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6D" w:rsidRPr="00477E6D" w:rsidRDefault="00477E6D" w:rsidP="00477E6D">
      <w:pPr>
        <w:tabs>
          <w:tab w:val="left" w:pos="966"/>
        </w:tabs>
        <w:spacing w:after="0" w:line="240" w:lineRule="auto"/>
        <w:jc w:val="right"/>
        <w:rPr>
          <w:rFonts w:ascii="PT Astra Serif" w:hAnsi="PT Astra Serif"/>
          <w:bCs/>
          <w:i/>
          <w:sz w:val="24"/>
          <w:szCs w:val="24"/>
        </w:rPr>
      </w:pPr>
      <w:r w:rsidRPr="00477E6D">
        <w:rPr>
          <w:rFonts w:ascii="PT Astra Serif" w:hAnsi="PT Astra Serif"/>
          <w:bCs/>
          <w:i/>
          <w:sz w:val="24"/>
          <w:szCs w:val="24"/>
        </w:rPr>
        <w:t>Проект</w:t>
      </w:r>
    </w:p>
    <w:p w:rsidR="00477E6D" w:rsidRPr="00477E6D" w:rsidRDefault="00477E6D" w:rsidP="00477E6D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477E6D" w:rsidRPr="00477E6D" w:rsidRDefault="00477E6D" w:rsidP="00477E6D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7"/>
          <w:szCs w:val="27"/>
        </w:rPr>
      </w:pPr>
      <w:r w:rsidRPr="00477E6D">
        <w:rPr>
          <w:rFonts w:ascii="PT Astra Serif" w:hAnsi="PT Astra Serif"/>
          <w:b/>
          <w:bCs/>
          <w:sz w:val="27"/>
          <w:szCs w:val="27"/>
        </w:rPr>
        <w:t>ПРАВИТЕЛЬСТВО УЛЬЯНОВСКОЙ ОБЛАСТИ</w:t>
      </w:r>
    </w:p>
    <w:p w:rsidR="00477E6D" w:rsidRPr="00477E6D" w:rsidRDefault="00477E6D" w:rsidP="00477E6D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7"/>
          <w:szCs w:val="27"/>
        </w:rPr>
      </w:pPr>
    </w:p>
    <w:p w:rsidR="00477E6D" w:rsidRPr="00477E6D" w:rsidRDefault="00477E6D" w:rsidP="00477E6D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7"/>
          <w:szCs w:val="27"/>
        </w:rPr>
      </w:pPr>
      <w:r w:rsidRPr="00477E6D">
        <w:rPr>
          <w:rFonts w:ascii="PT Astra Serif" w:hAnsi="PT Astra Serif"/>
          <w:b/>
          <w:bCs/>
          <w:sz w:val="27"/>
          <w:szCs w:val="27"/>
        </w:rPr>
        <w:t>П О С Т А Н О В Л Е Н И Е</w:t>
      </w:r>
    </w:p>
    <w:p w:rsidR="00477E6D" w:rsidRPr="00477E6D" w:rsidRDefault="00477E6D" w:rsidP="00477E6D">
      <w:pPr>
        <w:suppressAutoHyphens/>
        <w:spacing w:after="0" w:line="240" w:lineRule="auto"/>
        <w:jc w:val="center"/>
        <w:rPr>
          <w:rFonts w:ascii="PT Astra Serif" w:hAnsi="PT Astra Serif"/>
          <w:bCs/>
          <w:sz w:val="27"/>
          <w:szCs w:val="27"/>
        </w:rPr>
      </w:pPr>
    </w:p>
    <w:p w:rsidR="00477E6D" w:rsidRPr="00477E6D" w:rsidRDefault="00477E6D" w:rsidP="00477E6D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7"/>
          <w:szCs w:val="27"/>
        </w:rPr>
      </w:pPr>
    </w:p>
    <w:p w:rsidR="00477E6D" w:rsidRPr="00477E6D" w:rsidRDefault="00477E6D" w:rsidP="00477E6D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7"/>
          <w:szCs w:val="27"/>
        </w:rPr>
      </w:pPr>
    </w:p>
    <w:p w:rsidR="00477E6D" w:rsidRPr="00477E6D" w:rsidRDefault="00477E6D" w:rsidP="00477E6D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7"/>
          <w:szCs w:val="27"/>
        </w:rPr>
      </w:pPr>
    </w:p>
    <w:p w:rsidR="0065324A" w:rsidRDefault="00477E6D" w:rsidP="00F84BA2">
      <w:pPr>
        <w:autoSpaceDE w:val="0"/>
        <w:autoSpaceDN w:val="0"/>
        <w:adjustRightInd w:val="0"/>
        <w:spacing w:after="0" w:line="230" w:lineRule="auto"/>
        <w:jc w:val="center"/>
        <w:rPr>
          <w:rFonts w:ascii="PT Astra Serif" w:eastAsiaTheme="minorHAnsi" w:hAnsi="PT Astra Serif"/>
          <w:b/>
          <w:sz w:val="27"/>
          <w:szCs w:val="27"/>
          <w:lang w:eastAsia="en-US"/>
        </w:rPr>
      </w:pPr>
      <w:r w:rsidRPr="00477E6D">
        <w:rPr>
          <w:rFonts w:ascii="PT Astra Serif" w:eastAsiaTheme="minorHAnsi" w:hAnsi="PT Astra Serif"/>
          <w:b/>
          <w:sz w:val="27"/>
          <w:szCs w:val="27"/>
          <w:lang w:eastAsia="en-US"/>
        </w:rPr>
        <w:t xml:space="preserve">О </w:t>
      </w:r>
      <w:r w:rsidR="00F84BA2">
        <w:rPr>
          <w:rFonts w:ascii="PT Astra Serif" w:eastAsiaTheme="minorHAnsi" w:hAnsi="PT Astra Serif"/>
          <w:b/>
          <w:sz w:val="27"/>
          <w:szCs w:val="27"/>
          <w:lang w:eastAsia="en-US"/>
        </w:rPr>
        <w:t>внесении изменени</w:t>
      </w:r>
      <w:r w:rsidR="00D026EA">
        <w:rPr>
          <w:rFonts w:ascii="PT Astra Serif" w:eastAsiaTheme="minorHAnsi" w:hAnsi="PT Astra Serif"/>
          <w:b/>
          <w:sz w:val="27"/>
          <w:szCs w:val="27"/>
          <w:lang w:eastAsia="en-US"/>
        </w:rPr>
        <w:t>я</w:t>
      </w:r>
      <w:r w:rsidR="00F84BA2">
        <w:rPr>
          <w:rFonts w:ascii="PT Astra Serif" w:eastAsiaTheme="minorHAnsi" w:hAnsi="PT Astra Serif"/>
          <w:b/>
          <w:sz w:val="27"/>
          <w:szCs w:val="27"/>
          <w:lang w:eastAsia="en-US"/>
        </w:rPr>
        <w:t xml:space="preserve"> в постановление Правительства </w:t>
      </w:r>
    </w:p>
    <w:p w:rsidR="00D37084" w:rsidRPr="00220967" w:rsidRDefault="00F84BA2" w:rsidP="00F84BA2">
      <w:pPr>
        <w:autoSpaceDE w:val="0"/>
        <w:autoSpaceDN w:val="0"/>
        <w:adjustRightInd w:val="0"/>
        <w:spacing w:after="0" w:line="230" w:lineRule="auto"/>
        <w:jc w:val="center"/>
        <w:rPr>
          <w:rFonts w:ascii="PT Astra Serif" w:eastAsiaTheme="minorHAnsi" w:hAnsi="PT Astra Serif"/>
          <w:b/>
          <w:sz w:val="27"/>
          <w:szCs w:val="27"/>
          <w:lang w:eastAsia="en-US"/>
        </w:rPr>
      </w:pPr>
      <w:r>
        <w:rPr>
          <w:rFonts w:ascii="PT Astra Serif" w:eastAsiaTheme="minorHAnsi" w:hAnsi="PT Astra Serif"/>
          <w:b/>
          <w:sz w:val="27"/>
          <w:szCs w:val="27"/>
          <w:lang w:eastAsia="en-US"/>
        </w:rPr>
        <w:t>Ульяновской области от 03.12.2021 №</w:t>
      </w:r>
      <w:r w:rsidR="00E905A9">
        <w:rPr>
          <w:rFonts w:ascii="PT Astra Serif" w:eastAsiaTheme="minorHAnsi" w:hAnsi="PT Astra Serif"/>
          <w:b/>
          <w:sz w:val="27"/>
          <w:szCs w:val="27"/>
          <w:lang w:eastAsia="en-US"/>
        </w:rPr>
        <w:t xml:space="preserve"> </w:t>
      </w:r>
      <w:r>
        <w:rPr>
          <w:rFonts w:ascii="PT Astra Serif" w:eastAsiaTheme="minorHAnsi" w:hAnsi="PT Astra Serif"/>
          <w:b/>
          <w:sz w:val="27"/>
          <w:szCs w:val="27"/>
          <w:lang w:eastAsia="en-US"/>
        </w:rPr>
        <w:t>642-П</w:t>
      </w:r>
    </w:p>
    <w:p w:rsidR="00220967" w:rsidRDefault="00220967" w:rsidP="004E5E69">
      <w:pPr>
        <w:widowControl w:val="0"/>
        <w:autoSpaceDE w:val="0"/>
        <w:autoSpaceDN w:val="0"/>
        <w:spacing w:after="0" w:line="230" w:lineRule="auto"/>
        <w:ind w:firstLine="709"/>
        <w:jc w:val="both"/>
        <w:rPr>
          <w:rFonts w:ascii="PT Astra Serif" w:hAnsi="PT Astra Serif"/>
          <w:sz w:val="27"/>
          <w:szCs w:val="27"/>
        </w:rPr>
      </w:pPr>
    </w:p>
    <w:p w:rsidR="00E905A9" w:rsidRPr="00D026EA" w:rsidRDefault="00E905A9" w:rsidP="00872F82">
      <w:pPr>
        <w:widowControl w:val="0"/>
        <w:autoSpaceDE w:val="0"/>
        <w:autoSpaceDN w:val="0"/>
        <w:spacing w:after="0" w:line="230" w:lineRule="auto"/>
        <w:ind w:firstLine="709"/>
        <w:jc w:val="both"/>
        <w:rPr>
          <w:rFonts w:ascii="PT Astra Serif" w:hAnsi="PT Astra Serif"/>
          <w:sz w:val="27"/>
          <w:szCs w:val="27"/>
        </w:rPr>
      </w:pPr>
    </w:p>
    <w:p w:rsidR="00477E6D" w:rsidRPr="00F84BA2" w:rsidRDefault="00477E6D" w:rsidP="00872F82">
      <w:pPr>
        <w:widowControl w:val="0"/>
        <w:autoSpaceDE w:val="0"/>
        <w:autoSpaceDN w:val="0"/>
        <w:spacing w:after="0" w:line="23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F84BA2">
        <w:rPr>
          <w:rFonts w:ascii="PT Astra Serif" w:hAnsi="PT Astra Serif"/>
          <w:sz w:val="27"/>
          <w:szCs w:val="27"/>
        </w:rPr>
        <w:t xml:space="preserve">Правительство Ульяновской области  </w:t>
      </w:r>
      <w:proofErr w:type="gramStart"/>
      <w:r w:rsidRPr="00F84BA2">
        <w:rPr>
          <w:rFonts w:ascii="PT Astra Serif" w:hAnsi="PT Astra Serif"/>
          <w:sz w:val="27"/>
          <w:szCs w:val="27"/>
        </w:rPr>
        <w:t>п</w:t>
      </w:r>
      <w:proofErr w:type="gramEnd"/>
      <w:r w:rsidRPr="00F84BA2">
        <w:rPr>
          <w:rFonts w:ascii="PT Astra Serif" w:hAnsi="PT Astra Serif"/>
          <w:sz w:val="27"/>
          <w:szCs w:val="27"/>
        </w:rPr>
        <w:t xml:space="preserve"> о с т а н о в л я е т:</w:t>
      </w:r>
    </w:p>
    <w:p w:rsidR="00F84BA2" w:rsidRPr="00F84BA2" w:rsidRDefault="00D026EA" w:rsidP="00F84BA2">
      <w:pPr>
        <w:widowControl w:val="0"/>
        <w:autoSpaceDE w:val="0"/>
        <w:autoSpaceDN w:val="0"/>
        <w:spacing w:after="0" w:line="230" w:lineRule="auto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1. В</w:t>
      </w:r>
      <w:r w:rsidR="00A06A14">
        <w:rPr>
          <w:rFonts w:ascii="PT Astra Serif" w:hAnsi="PT Astra Serif"/>
          <w:sz w:val="27"/>
          <w:szCs w:val="27"/>
        </w:rPr>
        <w:t xml:space="preserve">нести в </w:t>
      </w:r>
      <w:r w:rsidR="00CA0C1C">
        <w:rPr>
          <w:rFonts w:ascii="PT Astra Serif" w:hAnsi="PT Astra Serif"/>
          <w:sz w:val="27"/>
          <w:szCs w:val="27"/>
        </w:rPr>
        <w:t xml:space="preserve">пункт 5 </w:t>
      </w:r>
      <w:r w:rsidR="00F84BA2" w:rsidRPr="00F84BA2">
        <w:rPr>
          <w:rFonts w:ascii="PT Astra Serif" w:hAnsi="PT Astra Serif"/>
          <w:sz w:val="27"/>
          <w:szCs w:val="27"/>
        </w:rPr>
        <w:t>Правил</w:t>
      </w:r>
      <w:r w:rsidR="00F84BA2" w:rsidRPr="00F84BA2">
        <w:rPr>
          <w:sz w:val="27"/>
          <w:szCs w:val="27"/>
        </w:rPr>
        <w:t xml:space="preserve"> </w:t>
      </w:r>
      <w:r w:rsidR="00F84BA2" w:rsidRPr="00F84BA2">
        <w:rPr>
          <w:rFonts w:ascii="PT Astra Serif" w:hAnsi="PT Astra Serif"/>
          <w:sz w:val="27"/>
          <w:szCs w:val="27"/>
        </w:rPr>
        <w:t xml:space="preserve">предоставления в 2022-2024 годах бюджетам муниципальных районов (городских округов) Ульяновской области иных межбюджетных трансфертов из областного бюджета Ульяновской области в целях финансового обеспечения расходных обязательств, связанных с осуществлением закупок автомобилей для организации и осуществления мероприятий по работе </w:t>
      </w:r>
      <w:r w:rsidR="00256D55">
        <w:rPr>
          <w:rFonts w:ascii="PT Astra Serif" w:hAnsi="PT Astra Serif"/>
          <w:sz w:val="27"/>
          <w:szCs w:val="27"/>
        </w:rPr>
        <w:br/>
      </w:r>
      <w:r w:rsidR="00A06A14">
        <w:rPr>
          <w:rFonts w:ascii="PT Astra Serif" w:hAnsi="PT Astra Serif"/>
          <w:sz w:val="27"/>
          <w:szCs w:val="27"/>
        </w:rPr>
        <w:t>с детьми</w:t>
      </w:r>
      <w:r w:rsidR="00F84BA2" w:rsidRPr="00F84BA2">
        <w:rPr>
          <w:rFonts w:ascii="PT Astra Serif" w:hAnsi="PT Astra Serif"/>
          <w:sz w:val="27"/>
          <w:szCs w:val="27"/>
        </w:rPr>
        <w:t>, утверждённы</w:t>
      </w:r>
      <w:r w:rsidR="00CA0C1C">
        <w:rPr>
          <w:rFonts w:ascii="PT Astra Serif" w:hAnsi="PT Astra Serif"/>
          <w:sz w:val="27"/>
          <w:szCs w:val="27"/>
        </w:rPr>
        <w:t>х</w:t>
      </w:r>
      <w:r w:rsidR="00F84BA2" w:rsidRPr="00F84BA2">
        <w:rPr>
          <w:rFonts w:ascii="PT Astra Serif" w:hAnsi="PT Astra Serif"/>
          <w:sz w:val="27"/>
          <w:szCs w:val="27"/>
        </w:rPr>
        <w:t xml:space="preserve"> постановлением Правительства Ульяновской области </w:t>
      </w:r>
      <w:r w:rsidR="00256D55">
        <w:rPr>
          <w:rFonts w:ascii="PT Astra Serif" w:hAnsi="PT Astra Serif"/>
          <w:sz w:val="27"/>
          <w:szCs w:val="27"/>
        </w:rPr>
        <w:br/>
      </w:r>
      <w:r w:rsidR="00F84BA2" w:rsidRPr="00F84BA2">
        <w:rPr>
          <w:rFonts w:ascii="PT Astra Serif" w:hAnsi="PT Astra Serif"/>
          <w:sz w:val="27"/>
          <w:szCs w:val="27"/>
        </w:rPr>
        <w:t>от 03.12.2021 №</w:t>
      </w:r>
      <w:r w:rsidR="00E905A9">
        <w:rPr>
          <w:rFonts w:ascii="PT Astra Serif" w:hAnsi="PT Astra Serif"/>
          <w:sz w:val="27"/>
          <w:szCs w:val="27"/>
        </w:rPr>
        <w:t xml:space="preserve"> </w:t>
      </w:r>
      <w:r w:rsidR="00F84BA2" w:rsidRPr="00F84BA2">
        <w:rPr>
          <w:rFonts w:ascii="PT Astra Serif" w:hAnsi="PT Astra Serif"/>
          <w:sz w:val="27"/>
          <w:szCs w:val="27"/>
        </w:rPr>
        <w:t xml:space="preserve">642-П «О предоставлении в 2022-2024 годах бюджетам муниципальных районов (городских округов) Ульяновской области иных межбюджетных трансфертов из областного бюджета Ульяновской области в целях финансового обеспечения расходных обязательств, связанных с осуществлением закупок автомобилей для организации и осуществления мероприятий по работе </w:t>
      </w:r>
      <w:r w:rsidR="00256D55">
        <w:rPr>
          <w:rFonts w:ascii="PT Astra Serif" w:hAnsi="PT Astra Serif"/>
          <w:sz w:val="27"/>
          <w:szCs w:val="27"/>
        </w:rPr>
        <w:br/>
      </w:r>
      <w:r w:rsidR="00F84BA2" w:rsidRPr="00F84BA2">
        <w:rPr>
          <w:rFonts w:ascii="PT Astra Serif" w:hAnsi="PT Astra Serif"/>
          <w:sz w:val="27"/>
          <w:szCs w:val="27"/>
        </w:rPr>
        <w:t>с детьми»</w:t>
      </w:r>
      <w:r w:rsidR="00CA0C1C">
        <w:rPr>
          <w:rFonts w:ascii="PT Astra Serif" w:hAnsi="PT Astra Serif"/>
          <w:sz w:val="27"/>
          <w:szCs w:val="27"/>
        </w:rPr>
        <w:t>,</w:t>
      </w:r>
      <w:r>
        <w:rPr>
          <w:rFonts w:ascii="PT Astra Serif" w:hAnsi="PT Astra Serif"/>
          <w:sz w:val="27"/>
          <w:szCs w:val="27"/>
        </w:rPr>
        <w:t xml:space="preserve"> </w:t>
      </w:r>
      <w:r w:rsidRPr="00F84BA2">
        <w:rPr>
          <w:rFonts w:ascii="PT Astra Serif" w:hAnsi="PT Astra Serif"/>
          <w:sz w:val="27"/>
          <w:szCs w:val="27"/>
        </w:rPr>
        <w:t>изменение</w:t>
      </w:r>
      <w:r>
        <w:rPr>
          <w:rFonts w:ascii="PT Astra Serif" w:hAnsi="PT Astra Serif"/>
          <w:sz w:val="27"/>
          <w:szCs w:val="27"/>
        </w:rPr>
        <w:t xml:space="preserve">, </w:t>
      </w:r>
      <w:r w:rsidR="0038554E">
        <w:rPr>
          <w:rFonts w:ascii="PT Astra Serif" w:hAnsi="PT Astra Serif"/>
          <w:sz w:val="27"/>
          <w:szCs w:val="27"/>
        </w:rPr>
        <w:t>изложив</w:t>
      </w:r>
      <w:r>
        <w:rPr>
          <w:rFonts w:ascii="PT Astra Serif" w:hAnsi="PT Astra Serif"/>
          <w:sz w:val="27"/>
          <w:szCs w:val="27"/>
        </w:rPr>
        <w:t xml:space="preserve"> </w:t>
      </w:r>
      <w:r w:rsidR="00CA0C1C">
        <w:rPr>
          <w:rFonts w:ascii="PT Astra Serif" w:hAnsi="PT Astra Serif"/>
          <w:sz w:val="27"/>
          <w:szCs w:val="27"/>
        </w:rPr>
        <w:t xml:space="preserve">его </w:t>
      </w:r>
      <w:r w:rsidR="0038554E">
        <w:rPr>
          <w:rFonts w:ascii="PT Astra Serif" w:hAnsi="PT Astra Serif"/>
          <w:sz w:val="27"/>
          <w:szCs w:val="27"/>
        </w:rPr>
        <w:t>в следующей</w:t>
      </w:r>
      <w:r w:rsidR="00F84BA2">
        <w:rPr>
          <w:rFonts w:ascii="PT Astra Serif" w:hAnsi="PT Astra Serif"/>
          <w:sz w:val="27"/>
          <w:szCs w:val="27"/>
        </w:rPr>
        <w:t xml:space="preserve"> </w:t>
      </w:r>
      <w:r w:rsidR="0038554E">
        <w:rPr>
          <w:rFonts w:ascii="PT Astra Serif" w:hAnsi="PT Astra Serif"/>
          <w:sz w:val="27"/>
          <w:szCs w:val="27"/>
        </w:rPr>
        <w:t>редакции</w:t>
      </w:r>
      <w:r w:rsidR="00F84BA2">
        <w:rPr>
          <w:rFonts w:ascii="PT Astra Serif" w:hAnsi="PT Astra Serif"/>
          <w:sz w:val="27"/>
          <w:szCs w:val="27"/>
        </w:rPr>
        <w:t>:</w:t>
      </w:r>
    </w:p>
    <w:p w:rsidR="0038554E" w:rsidRPr="0038554E" w:rsidRDefault="00D026EA" w:rsidP="0038554E">
      <w:pPr>
        <w:widowControl w:val="0"/>
        <w:autoSpaceDE w:val="0"/>
        <w:autoSpaceDN w:val="0"/>
        <w:spacing w:after="0" w:line="230" w:lineRule="auto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«</w:t>
      </w:r>
      <w:r w:rsidR="0038554E">
        <w:rPr>
          <w:rFonts w:ascii="PT Astra Serif" w:hAnsi="PT Astra Serif"/>
          <w:sz w:val="27"/>
          <w:szCs w:val="27"/>
        </w:rPr>
        <w:t>5. </w:t>
      </w:r>
      <w:r w:rsidR="0038554E" w:rsidRPr="0038554E">
        <w:rPr>
          <w:rFonts w:ascii="PT Astra Serif" w:hAnsi="PT Astra Serif"/>
          <w:sz w:val="27"/>
          <w:szCs w:val="27"/>
        </w:rPr>
        <w:t>Иные межбюджетные трансферты предоставляются местным бюджетам муниципальных образований</w:t>
      </w:r>
      <w:r w:rsidR="0038554E">
        <w:rPr>
          <w:rFonts w:ascii="PT Astra Serif" w:hAnsi="PT Astra Serif"/>
          <w:sz w:val="27"/>
          <w:szCs w:val="27"/>
        </w:rPr>
        <w:t xml:space="preserve"> однократно в </w:t>
      </w:r>
      <w:r w:rsidR="000A1BC7">
        <w:rPr>
          <w:rFonts w:ascii="PT Astra Serif" w:hAnsi="PT Astra Serif"/>
          <w:sz w:val="27"/>
          <w:szCs w:val="27"/>
        </w:rPr>
        <w:t>соответствии с настоящими Правилами</w:t>
      </w:r>
      <w:r w:rsidR="0038554E" w:rsidRPr="0038554E">
        <w:rPr>
          <w:rFonts w:ascii="PT Astra Serif" w:hAnsi="PT Astra Serif"/>
          <w:sz w:val="27"/>
          <w:szCs w:val="27"/>
        </w:rPr>
        <w:t xml:space="preserve"> исходя из численности детского населения, проживающего на территории соответствующего муниципального образования: </w:t>
      </w:r>
    </w:p>
    <w:p w:rsidR="0038554E" w:rsidRPr="0038554E" w:rsidRDefault="0038554E" w:rsidP="0038554E">
      <w:pPr>
        <w:widowControl w:val="0"/>
        <w:autoSpaceDE w:val="0"/>
        <w:autoSpaceDN w:val="0"/>
        <w:spacing w:after="0" w:line="23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38554E">
        <w:rPr>
          <w:rFonts w:ascii="PT Astra Serif" w:hAnsi="PT Astra Serif"/>
          <w:sz w:val="27"/>
          <w:szCs w:val="27"/>
        </w:rPr>
        <w:t>в 2022 году – с численностью детского населения свыше 4000 детей;</w:t>
      </w:r>
    </w:p>
    <w:p w:rsidR="0038554E" w:rsidRPr="0038554E" w:rsidRDefault="0038554E" w:rsidP="0038554E">
      <w:pPr>
        <w:widowControl w:val="0"/>
        <w:autoSpaceDE w:val="0"/>
        <w:autoSpaceDN w:val="0"/>
        <w:spacing w:after="0" w:line="23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38554E">
        <w:rPr>
          <w:rFonts w:ascii="PT Astra Serif" w:hAnsi="PT Astra Serif"/>
          <w:sz w:val="27"/>
          <w:szCs w:val="27"/>
        </w:rPr>
        <w:t xml:space="preserve">в 2023 году – с численностью детского населения </w:t>
      </w:r>
      <w:r w:rsidR="00CA0C1C">
        <w:rPr>
          <w:rFonts w:ascii="PT Astra Serif" w:hAnsi="PT Astra Serif"/>
          <w:sz w:val="27"/>
          <w:szCs w:val="27"/>
        </w:rPr>
        <w:t>свыше</w:t>
      </w:r>
      <w:r w:rsidRPr="0038554E">
        <w:rPr>
          <w:rFonts w:ascii="PT Astra Serif" w:hAnsi="PT Astra Serif"/>
          <w:sz w:val="27"/>
          <w:szCs w:val="27"/>
        </w:rPr>
        <w:t xml:space="preserve"> 2700 </w:t>
      </w:r>
      <w:r w:rsidR="00CA0C1C">
        <w:rPr>
          <w:rFonts w:ascii="PT Astra Serif" w:hAnsi="PT Astra Serif"/>
          <w:sz w:val="27"/>
          <w:szCs w:val="27"/>
        </w:rPr>
        <w:t>детей</w:t>
      </w:r>
      <w:r w:rsidRPr="0038554E">
        <w:rPr>
          <w:rFonts w:ascii="PT Astra Serif" w:hAnsi="PT Astra Serif"/>
          <w:sz w:val="27"/>
          <w:szCs w:val="27"/>
        </w:rPr>
        <w:t>;</w:t>
      </w:r>
    </w:p>
    <w:p w:rsidR="00F84BA2" w:rsidRDefault="0038554E" w:rsidP="0038554E">
      <w:pPr>
        <w:widowControl w:val="0"/>
        <w:autoSpaceDE w:val="0"/>
        <w:autoSpaceDN w:val="0"/>
        <w:spacing w:after="0" w:line="23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38554E">
        <w:rPr>
          <w:rFonts w:ascii="PT Astra Serif" w:hAnsi="PT Astra Serif"/>
          <w:sz w:val="27"/>
          <w:szCs w:val="27"/>
        </w:rPr>
        <w:t>в 2024 году – с численностью детского населения менее 2700 детей.</w:t>
      </w:r>
      <w:r w:rsidR="00D026EA">
        <w:rPr>
          <w:rFonts w:ascii="PT Astra Serif" w:hAnsi="PT Astra Serif"/>
          <w:sz w:val="27"/>
          <w:szCs w:val="27"/>
        </w:rPr>
        <w:t>».</w:t>
      </w:r>
    </w:p>
    <w:p w:rsidR="00D026EA" w:rsidRDefault="00D026EA" w:rsidP="000E7248">
      <w:pPr>
        <w:widowControl w:val="0"/>
        <w:autoSpaceDE w:val="0"/>
        <w:autoSpaceDN w:val="0"/>
        <w:spacing w:after="0" w:line="230" w:lineRule="auto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2. Настоящее постановление вступает в </w:t>
      </w:r>
      <w:r w:rsidR="00AC550D">
        <w:rPr>
          <w:rFonts w:ascii="PT Astra Serif" w:hAnsi="PT Astra Serif"/>
          <w:sz w:val="27"/>
          <w:szCs w:val="27"/>
        </w:rPr>
        <w:t>с</w:t>
      </w:r>
      <w:r>
        <w:rPr>
          <w:rFonts w:ascii="PT Astra Serif" w:hAnsi="PT Astra Serif"/>
          <w:sz w:val="27"/>
          <w:szCs w:val="27"/>
        </w:rPr>
        <w:t>илу на следующий день после дня его официального опубликования.</w:t>
      </w:r>
    </w:p>
    <w:p w:rsidR="00220967" w:rsidRDefault="00220967" w:rsidP="00477E6D">
      <w:pPr>
        <w:autoSpaceDE w:val="0"/>
        <w:autoSpaceDN w:val="0"/>
        <w:adjustRightInd w:val="0"/>
        <w:spacing w:after="0" w:line="230" w:lineRule="auto"/>
        <w:jc w:val="both"/>
        <w:outlineLvl w:val="0"/>
        <w:rPr>
          <w:rFonts w:ascii="PT Astra Serif" w:eastAsiaTheme="minorHAnsi" w:hAnsi="PT Astra Serif"/>
          <w:sz w:val="27"/>
          <w:szCs w:val="27"/>
          <w:lang w:eastAsia="en-US"/>
        </w:rPr>
      </w:pPr>
    </w:p>
    <w:p w:rsidR="00877355" w:rsidRDefault="00877355" w:rsidP="00477E6D">
      <w:pPr>
        <w:autoSpaceDE w:val="0"/>
        <w:autoSpaceDN w:val="0"/>
        <w:adjustRightInd w:val="0"/>
        <w:spacing w:after="0" w:line="230" w:lineRule="auto"/>
        <w:jc w:val="both"/>
        <w:outlineLvl w:val="0"/>
        <w:rPr>
          <w:rFonts w:ascii="PT Astra Serif" w:eastAsiaTheme="minorHAnsi" w:hAnsi="PT Astra Serif"/>
          <w:sz w:val="27"/>
          <w:szCs w:val="27"/>
          <w:lang w:eastAsia="en-US"/>
        </w:rPr>
      </w:pPr>
    </w:p>
    <w:p w:rsidR="0083769A" w:rsidRDefault="0083769A" w:rsidP="00477E6D">
      <w:pPr>
        <w:autoSpaceDE w:val="0"/>
        <w:autoSpaceDN w:val="0"/>
        <w:adjustRightInd w:val="0"/>
        <w:spacing w:after="0" w:line="230" w:lineRule="auto"/>
        <w:jc w:val="both"/>
        <w:outlineLvl w:val="0"/>
        <w:rPr>
          <w:rFonts w:ascii="PT Astra Serif" w:eastAsiaTheme="minorHAnsi" w:hAnsi="PT Astra Serif"/>
          <w:sz w:val="27"/>
          <w:szCs w:val="27"/>
          <w:lang w:eastAsia="en-US"/>
        </w:rPr>
      </w:pPr>
    </w:p>
    <w:p w:rsidR="00822721" w:rsidRDefault="00477E6D" w:rsidP="000433BB">
      <w:pPr>
        <w:autoSpaceDE w:val="0"/>
        <w:autoSpaceDN w:val="0"/>
        <w:adjustRightInd w:val="0"/>
        <w:spacing w:after="0" w:line="230" w:lineRule="auto"/>
        <w:jc w:val="both"/>
        <w:outlineLvl w:val="0"/>
        <w:rPr>
          <w:rFonts w:ascii="PT Astra Serif" w:eastAsiaTheme="minorHAnsi" w:hAnsi="PT Astra Serif"/>
          <w:sz w:val="27"/>
          <w:szCs w:val="27"/>
          <w:lang w:eastAsia="en-US"/>
        </w:rPr>
      </w:pPr>
      <w:r w:rsidRPr="00477E6D">
        <w:rPr>
          <w:rFonts w:ascii="PT Astra Serif" w:eastAsiaTheme="minorHAnsi" w:hAnsi="PT Astra Serif"/>
          <w:sz w:val="27"/>
          <w:szCs w:val="27"/>
          <w:lang w:eastAsia="en-US"/>
        </w:rPr>
        <w:t>Председател</w:t>
      </w:r>
      <w:r w:rsidR="000433BB">
        <w:rPr>
          <w:rFonts w:ascii="PT Astra Serif" w:eastAsiaTheme="minorHAnsi" w:hAnsi="PT Astra Serif"/>
          <w:sz w:val="27"/>
          <w:szCs w:val="27"/>
          <w:lang w:eastAsia="en-US"/>
        </w:rPr>
        <w:t xml:space="preserve">ь </w:t>
      </w:r>
    </w:p>
    <w:p w:rsidR="005F6834" w:rsidRDefault="00477E6D" w:rsidP="00EF4CAA">
      <w:pPr>
        <w:autoSpaceDE w:val="0"/>
        <w:autoSpaceDN w:val="0"/>
        <w:adjustRightInd w:val="0"/>
        <w:spacing w:after="0" w:line="230" w:lineRule="auto"/>
        <w:outlineLvl w:val="0"/>
      </w:pPr>
      <w:r w:rsidRPr="00477E6D">
        <w:rPr>
          <w:rFonts w:ascii="PT Astra Serif" w:eastAsiaTheme="minorHAnsi" w:hAnsi="PT Astra Serif"/>
          <w:sz w:val="27"/>
          <w:szCs w:val="27"/>
          <w:lang w:eastAsia="en-US"/>
        </w:rPr>
        <w:t>Правительства</w:t>
      </w:r>
      <w:r w:rsidR="00822721">
        <w:rPr>
          <w:rFonts w:ascii="PT Astra Serif" w:eastAsiaTheme="minorHAnsi" w:hAnsi="PT Astra Serif"/>
          <w:sz w:val="27"/>
          <w:szCs w:val="27"/>
          <w:lang w:eastAsia="en-US"/>
        </w:rPr>
        <w:t xml:space="preserve"> </w:t>
      </w:r>
      <w:r w:rsidRPr="00477E6D">
        <w:rPr>
          <w:rFonts w:ascii="PT Astra Serif" w:eastAsiaTheme="minorHAnsi" w:hAnsi="PT Astra Serif"/>
          <w:sz w:val="27"/>
          <w:szCs w:val="27"/>
          <w:lang w:eastAsia="en-US"/>
        </w:rPr>
        <w:t xml:space="preserve">области                                                     </w:t>
      </w:r>
      <w:r w:rsidR="00A219BF">
        <w:rPr>
          <w:rFonts w:ascii="PT Astra Serif" w:eastAsiaTheme="minorHAnsi" w:hAnsi="PT Astra Serif"/>
          <w:sz w:val="27"/>
          <w:szCs w:val="27"/>
          <w:lang w:eastAsia="en-US"/>
        </w:rPr>
        <w:t xml:space="preserve">    </w:t>
      </w:r>
      <w:r w:rsidRPr="00477E6D">
        <w:rPr>
          <w:rFonts w:ascii="PT Astra Serif" w:eastAsiaTheme="minorHAnsi" w:hAnsi="PT Astra Serif"/>
          <w:sz w:val="27"/>
          <w:szCs w:val="27"/>
          <w:lang w:eastAsia="en-US"/>
        </w:rPr>
        <w:t xml:space="preserve"> </w:t>
      </w:r>
      <w:r w:rsidR="00A219BF">
        <w:rPr>
          <w:rFonts w:ascii="PT Astra Serif" w:eastAsiaTheme="minorHAnsi" w:hAnsi="PT Astra Serif"/>
          <w:sz w:val="27"/>
          <w:szCs w:val="27"/>
          <w:lang w:eastAsia="en-US"/>
        </w:rPr>
        <w:t xml:space="preserve">  </w:t>
      </w:r>
      <w:r w:rsidRPr="00477E6D">
        <w:rPr>
          <w:rFonts w:ascii="PT Astra Serif" w:eastAsiaTheme="minorHAnsi" w:hAnsi="PT Astra Serif"/>
          <w:sz w:val="27"/>
          <w:szCs w:val="27"/>
          <w:lang w:eastAsia="en-US"/>
        </w:rPr>
        <w:t xml:space="preserve">       </w:t>
      </w:r>
      <w:r w:rsidR="00822721">
        <w:rPr>
          <w:rFonts w:ascii="PT Astra Serif" w:eastAsiaTheme="minorHAnsi" w:hAnsi="PT Astra Serif"/>
          <w:sz w:val="27"/>
          <w:szCs w:val="27"/>
          <w:lang w:eastAsia="en-US"/>
        </w:rPr>
        <w:t xml:space="preserve"> </w:t>
      </w:r>
      <w:r w:rsidRPr="00477E6D">
        <w:rPr>
          <w:rFonts w:ascii="PT Astra Serif" w:eastAsiaTheme="minorHAnsi" w:hAnsi="PT Astra Serif"/>
          <w:sz w:val="27"/>
          <w:szCs w:val="27"/>
          <w:lang w:eastAsia="en-US"/>
        </w:rPr>
        <w:t xml:space="preserve">           </w:t>
      </w:r>
      <w:proofErr w:type="spellStart"/>
      <w:r w:rsidR="000433BB">
        <w:rPr>
          <w:rFonts w:ascii="PT Astra Serif" w:eastAsiaTheme="minorHAnsi" w:hAnsi="PT Astra Serif"/>
          <w:sz w:val="27"/>
          <w:szCs w:val="27"/>
          <w:lang w:eastAsia="en-US"/>
        </w:rPr>
        <w:t>В.Н.Разумков</w:t>
      </w:r>
      <w:proofErr w:type="spellEnd"/>
      <w:r w:rsidR="00A219BF">
        <w:t xml:space="preserve"> </w:t>
      </w:r>
    </w:p>
    <w:p w:rsidR="005C5555" w:rsidRDefault="005C5555" w:rsidP="00EF4CAA">
      <w:pPr>
        <w:autoSpaceDE w:val="0"/>
        <w:autoSpaceDN w:val="0"/>
        <w:adjustRightInd w:val="0"/>
        <w:spacing w:after="0" w:line="230" w:lineRule="auto"/>
        <w:outlineLvl w:val="0"/>
      </w:pPr>
    </w:p>
    <w:p w:rsidR="005C5555" w:rsidRDefault="005C5555" w:rsidP="00EF4CAA">
      <w:pPr>
        <w:autoSpaceDE w:val="0"/>
        <w:autoSpaceDN w:val="0"/>
        <w:adjustRightInd w:val="0"/>
        <w:spacing w:after="0" w:line="230" w:lineRule="auto"/>
        <w:outlineLvl w:val="0"/>
      </w:pPr>
    </w:p>
    <w:p w:rsidR="005C5555" w:rsidRDefault="005C5555" w:rsidP="00EF4CAA">
      <w:pPr>
        <w:autoSpaceDE w:val="0"/>
        <w:autoSpaceDN w:val="0"/>
        <w:adjustRightInd w:val="0"/>
        <w:spacing w:after="0" w:line="230" w:lineRule="auto"/>
        <w:outlineLvl w:val="0"/>
      </w:pPr>
    </w:p>
    <w:p w:rsidR="005C5555" w:rsidRDefault="005C5555" w:rsidP="00EF4CAA">
      <w:pPr>
        <w:autoSpaceDE w:val="0"/>
        <w:autoSpaceDN w:val="0"/>
        <w:adjustRightInd w:val="0"/>
        <w:spacing w:after="0" w:line="230" w:lineRule="auto"/>
        <w:outlineLvl w:val="0"/>
      </w:pPr>
    </w:p>
    <w:p w:rsidR="005C5555" w:rsidRDefault="005C5555" w:rsidP="00EF4CAA">
      <w:pPr>
        <w:autoSpaceDE w:val="0"/>
        <w:autoSpaceDN w:val="0"/>
        <w:adjustRightInd w:val="0"/>
        <w:spacing w:after="0" w:line="230" w:lineRule="auto"/>
        <w:outlineLvl w:val="0"/>
      </w:pPr>
    </w:p>
    <w:p w:rsidR="005C5555" w:rsidRDefault="005C5555" w:rsidP="00EF4CAA">
      <w:pPr>
        <w:autoSpaceDE w:val="0"/>
        <w:autoSpaceDN w:val="0"/>
        <w:adjustRightInd w:val="0"/>
        <w:spacing w:after="0" w:line="230" w:lineRule="auto"/>
        <w:outlineLvl w:val="0"/>
      </w:pPr>
    </w:p>
    <w:p w:rsidR="005C5555" w:rsidRDefault="005C5555" w:rsidP="00EF4CAA">
      <w:pPr>
        <w:autoSpaceDE w:val="0"/>
        <w:autoSpaceDN w:val="0"/>
        <w:adjustRightInd w:val="0"/>
        <w:spacing w:after="0" w:line="230" w:lineRule="auto"/>
        <w:outlineLvl w:val="0"/>
      </w:pPr>
    </w:p>
    <w:p w:rsidR="005C5555" w:rsidRDefault="005C5555" w:rsidP="00EF4CAA">
      <w:pPr>
        <w:autoSpaceDE w:val="0"/>
        <w:autoSpaceDN w:val="0"/>
        <w:adjustRightInd w:val="0"/>
        <w:spacing w:after="0" w:line="230" w:lineRule="auto"/>
        <w:outlineLvl w:val="0"/>
      </w:pPr>
    </w:p>
    <w:p w:rsidR="005C5555" w:rsidRDefault="005C5555" w:rsidP="00EF4CAA">
      <w:pPr>
        <w:autoSpaceDE w:val="0"/>
        <w:autoSpaceDN w:val="0"/>
        <w:adjustRightInd w:val="0"/>
        <w:spacing w:after="0" w:line="230" w:lineRule="auto"/>
        <w:outlineLvl w:val="0"/>
      </w:pPr>
    </w:p>
    <w:p w:rsidR="005C5555" w:rsidRDefault="005C5555" w:rsidP="00EF4CAA">
      <w:pPr>
        <w:autoSpaceDE w:val="0"/>
        <w:autoSpaceDN w:val="0"/>
        <w:adjustRightInd w:val="0"/>
        <w:spacing w:after="0" w:line="230" w:lineRule="auto"/>
        <w:outlineLvl w:val="0"/>
      </w:pPr>
    </w:p>
    <w:p w:rsidR="005C5555" w:rsidRPr="005C5555" w:rsidRDefault="005C5555" w:rsidP="005C5555">
      <w:pPr>
        <w:spacing w:after="0" w:line="240" w:lineRule="auto"/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5C5555">
        <w:rPr>
          <w:rFonts w:ascii="PT Astra Serif" w:hAnsi="PT Astra Serif"/>
          <w:b/>
          <w:color w:val="000000"/>
          <w:sz w:val="28"/>
          <w:szCs w:val="28"/>
        </w:rPr>
        <w:lastRenderedPageBreak/>
        <w:t>ПОЯСНИТЕЛЬНАЯ ЗАПИСКА</w:t>
      </w:r>
    </w:p>
    <w:p w:rsidR="005C5555" w:rsidRPr="005C5555" w:rsidRDefault="005C5555" w:rsidP="005C5555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C5555">
        <w:rPr>
          <w:rFonts w:ascii="PT Astra Serif" w:hAnsi="PT Astra Serif"/>
          <w:b/>
          <w:bCs/>
          <w:color w:val="000000"/>
          <w:sz w:val="28"/>
          <w:szCs w:val="28"/>
        </w:rPr>
        <w:t xml:space="preserve">к проекту постановления Правительства Ульяновской области </w:t>
      </w:r>
      <w:r w:rsidRPr="005C5555">
        <w:rPr>
          <w:rFonts w:ascii="PT Astra Serif" w:hAnsi="PT Astra Serif"/>
          <w:b/>
          <w:bCs/>
          <w:color w:val="000000"/>
          <w:sz w:val="28"/>
          <w:szCs w:val="28"/>
        </w:rPr>
        <w:br/>
        <w:t>«</w:t>
      </w:r>
      <w:r w:rsidRPr="005C5555">
        <w:rPr>
          <w:rFonts w:ascii="PT Astra Serif" w:hAnsi="PT Astra Serif"/>
          <w:b/>
          <w:bCs/>
          <w:sz w:val="28"/>
          <w:szCs w:val="28"/>
        </w:rPr>
        <w:t>О внесении изменения в постановление Правительства Ульяновской области от 03.12.2021 № 642-П</w:t>
      </w:r>
      <w:r w:rsidRPr="005C5555">
        <w:rPr>
          <w:rFonts w:ascii="PT Astra Serif" w:hAnsi="PT Astra Serif"/>
          <w:b/>
          <w:bCs/>
          <w:color w:val="000000"/>
          <w:sz w:val="28"/>
          <w:szCs w:val="28"/>
        </w:rPr>
        <w:t>»</w:t>
      </w:r>
    </w:p>
    <w:p w:rsidR="005C5555" w:rsidRPr="005C5555" w:rsidRDefault="005C5555" w:rsidP="005C5555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PT Astra Serif" w:hAnsi="PT Astra Serif"/>
          <w:b/>
          <w:sz w:val="28"/>
          <w:szCs w:val="28"/>
        </w:rPr>
      </w:pPr>
    </w:p>
    <w:p w:rsidR="005C5555" w:rsidRPr="005C5555" w:rsidRDefault="005C5555" w:rsidP="005C5555">
      <w:pPr>
        <w:widowControl w:val="0"/>
        <w:tabs>
          <w:tab w:val="left" w:pos="709"/>
          <w:tab w:val="left" w:pos="1134"/>
          <w:tab w:val="left" w:pos="7230"/>
        </w:tabs>
        <w:autoSpaceDE w:val="0"/>
        <w:autoSpaceDN w:val="0"/>
        <w:adjustRightInd w:val="0"/>
        <w:spacing w:after="0" w:line="240" w:lineRule="auto"/>
        <w:ind w:left="170"/>
        <w:jc w:val="both"/>
        <w:rPr>
          <w:rFonts w:ascii="PT Astra Serif" w:hAnsi="PT Astra Serif"/>
          <w:iCs/>
          <w:color w:val="000000"/>
          <w:sz w:val="28"/>
          <w:szCs w:val="28"/>
        </w:rPr>
      </w:pPr>
      <w:r w:rsidRPr="005C5555">
        <w:rPr>
          <w:rFonts w:ascii="PT Astra Serif" w:hAnsi="PT Astra Serif"/>
          <w:iCs/>
          <w:color w:val="000000"/>
          <w:sz w:val="28"/>
          <w:szCs w:val="28"/>
        </w:rPr>
        <w:tab/>
      </w:r>
      <w:proofErr w:type="gramStart"/>
      <w:r w:rsidRPr="005C5555">
        <w:rPr>
          <w:rFonts w:ascii="PT Astra Serif" w:hAnsi="PT Astra Serif"/>
          <w:iCs/>
          <w:color w:val="000000"/>
          <w:sz w:val="28"/>
          <w:szCs w:val="28"/>
        </w:rPr>
        <w:t xml:space="preserve">Проект постановления Правительства Ульяновской области </w:t>
      </w:r>
      <w:r w:rsidRPr="005C5555">
        <w:rPr>
          <w:rFonts w:ascii="PT Astra Serif" w:hAnsi="PT Astra Serif"/>
          <w:iCs/>
          <w:color w:val="000000"/>
          <w:sz w:val="28"/>
          <w:szCs w:val="28"/>
        </w:rPr>
        <w:br/>
        <w:t xml:space="preserve">«О внесении изменения в постановление Правительства Ульяновской области от 03.12.2021 № 642-П» (далее – проект постановления) подготовлен в целях финансового обеспечения расходных обязательств, связанных </w:t>
      </w:r>
      <w:r w:rsidRPr="005C5555">
        <w:rPr>
          <w:rFonts w:ascii="PT Astra Serif" w:hAnsi="PT Astra Serif"/>
          <w:iCs/>
          <w:color w:val="000000"/>
          <w:sz w:val="28"/>
          <w:szCs w:val="28"/>
        </w:rPr>
        <w:br/>
        <w:t xml:space="preserve">с осуществлением закупок автомобилей для организации и осуществления мероприятий по работе с детьми на территории муниципальных районов (городских округов) Ульяновской области, не осуществивших закупку автомобилей в сроки, предусмотренные Правилами предоставления </w:t>
      </w:r>
      <w:r w:rsidRPr="005C5555">
        <w:rPr>
          <w:rFonts w:ascii="PT Astra Serif" w:hAnsi="PT Astra Serif"/>
          <w:iCs/>
          <w:color w:val="000000"/>
          <w:sz w:val="28"/>
          <w:szCs w:val="28"/>
        </w:rPr>
        <w:br/>
        <w:t>в 2022-2024 годах</w:t>
      </w:r>
      <w:proofErr w:type="gramEnd"/>
      <w:r w:rsidRPr="005C5555">
        <w:rPr>
          <w:rFonts w:ascii="PT Astra Serif" w:hAnsi="PT Astra Serif"/>
          <w:iCs/>
          <w:color w:val="000000"/>
          <w:sz w:val="28"/>
          <w:szCs w:val="28"/>
        </w:rPr>
        <w:t xml:space="preserve"> бюджетам муниципальных районов (городских округов) Ульяновской области иных межбюджетных трансфертов из областного бюджета Ульяновской области в целях финансового обеспечения расходных обязательств, связанных с осуществлением закупок автомобилей </w:t>
      </w:r>
      <w:r w:rsidRPr="005C5555">
        <w:rPr>
          <w:rFonts w:ascii="PT Astra Serif" w:hAnsi="PT Astra Serif"/>
          <w:iCs/>
          <w:color w:val="000000"/>
          <w:sz w:val="28"/>
          <w:szCs w:val="28"/>
        </w:rPr>
        <w:br/>
        <w:t xml:space="preserve">для организации и осуществления мероприятий по работе с детьми», утверждёнными постановлением Правительства Ульяновской области </w:t>
      </w:r>
      <w:r w:rsidRPr="005C5555">
        <w:rPr>
          <w:rFonts w:ascii="PT Astra Serif" w:hAnsi="PT Astra Serif"/>
          <w:iCs/>
          <w:color w:val="000000"/>
          <w:sz w:val="28"/>
          <w:szCs w:val="28"/>
        </w:rPr>
        <w:br/>
        <w:t>от 03.12.2021 № 642-П.</w:t>
      </w:r>
    </w:p>
    <w:p w:rsidR="005C5555" w:rsidRPr="005C5555" w:rsidRDefault="005C5555" w:rsidP="005C5555">
      <w:pPr>
        <w:widowControl w:val="0"/>
        <w:tabs>
          <w:tab w:val="left" w:pos="709"/>
          <w:tab w:val="left" w:pos="1134"/>
          <w:tab w:val="left" w:pos="7230"/>
        </w:tabs>
        <w:autoSpaceDE w:val="0"/>
        <w:autoSpaceDN w:val="0"/>
        <w:adjustRightInd w:val="0"/>
        <w:spacing w:after="0" w:line="240" w:lineRule="auto"/>
        <w:ind w:left="170"/>
        <w:jc w:val="both"/>
        <w:rPr>
          <w:rFonts w:ascii="PT Astra Serif" w:hAnsi="PT Astra Serif"/>
          <w:iCs/>
          <w:color w:val="000000"/>
          <w:sz w:val="28"/>
          <w:szCs w:val="28"/>
        </w:rPr>
      </w:pPr>
      <w:r w:rsidRPr="005C5555">
        <w:rPr>
          <w:rFonts w:ascii="PT Astra Serif" w:hAnsi="PT Astra Serif"/>
          <w:iCs/>
          <w:color w:val="000000"/>
          <w:sz w:val="28"/>
          <w:szCs w:val="28"/>
        </w:rPr>
        <w:tab/>
      </w:r>
      <w:proofErr w:type="gramStart"/>
      <w:r w:rsidRPr="005C5555">
        <w:rPr>
          <w:rFonts w:ascii="PT Astra Serif" w:hAnsi="PT Astra Serif"/>
          <w:iCs/>
          <w:color w:val="000000"/>
          <w:sz w:val="28"/>
          <w:szCs w:val="28"/>
        </w:rPr>
        <w:t xml:space="preserve">Проект постановления подготовлен в соответствии со статьёй 139¹ Бюджетного кодекса Российской Федерации, пунктом 27 части 1 статьи 15 </w:t>
      </w:r>
      <w:r w:rsidRPr="005C5555">
        <w:rPr>
          <w:rFonts w:ascii="PT Astra Serif" w:hAnsi="PT Astra Serif"/>
          <w:iCs/>
          <w:color w:val="000000"/>
          <w:sz w:val="28"/>
          <w:szCs w:val="28"/>
        </w:rPr>
        <w:br/>
        <w:t xml:space="preserve">и пунктом 34 части 1 статьи 16 Федерального закона от 06.10.2003 № 131-ФЗ «Об общих принципах организации местного самоуправления в Российской Федерации», и статьёй 20 Закона Ульяновской области от 04.10.2011 </w:t>
      </w:r>
      <w:r w:rsidRPr="005C5555">
        <w:rPr>
          <w:rFonts w:ascii="PT Astra Serif" w:hAnsi="PT Astra Serif"/>
          <w:iCs/>
          <w:color w:val="000000"/>
          <w:sz w:val="28"/>
          <w:szCs w:val="28"/>
        </w:rPr>
        <w:br/>
        <w:t>№ 142-ЗО «О межбюджетных отношениях в Ульяновской области».</w:t>
      </w:r>
      <w:proofErr w:type="gramEnd"/>
    </w:p>
    <w:p w:rsidR="005C5555" w:rsidRPr="005C5555" w:rsidRDefault="005C5555" w:rsidP="005C5555">
      <w:pPr>
        <w:widowControl w:val="0"/>
        <w:tabs>
          <w:tab w:val="left" w:pos="709"/>
          <w:tab w:val="left" w:pos="1134"/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iCs/>
          <w:color w:val="000000"/>
          <w:sz w:val="28"/>
          <w:szCs w:val="28"/>
        </w:rPr>
      </w:pPr>
      <w:r w:rsidRPr="005C5555">
        <w:rPr>
          <w:rFonts w:ascii="PT Astra Serif" w:hAnsi="PT Astra Serif"/>
          <w:iCs/>
          <w:color w:val="000000"/>
          <w:sz w:val="28"/>
          <w:szCs w:val="28"/>
        </w:rPr>
        <w:tab/>
        <w:t>Проект постановления подготовлен в пределах полномочий Правительства Ульяновской области, предусмотренных законодательством.</w:t>
      </w:r>
    </w:p>
    <w:p w:rsidR="005C5555" w:rsidRPr="005C5555" w:rsidRDefault="005C5555" w:rsidP="005C5555">
      <w:pPr>
        <w:widowControl w:val="0"/>
        <w:tabs>
          <w:tab w:val="left" w:pos="709"/>
          <w:tab w:val="left" w:pos="1134"/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iCs/>
          <w:sz w:val="28"/>
          <w:szCs w:val="28"/>
        </w:rPr>
      </w:pPr>
      <w:r w:rsidRPr="005C5555">
        <w:rPr>
          <w:rFonts w:ascii="PT Astra Serif" w:hAnsi="PT Astra Serif"/>
          <w:iCs/>
          <w:color w:val="000000"/>
          <w:sz w:val="28"/>
          <w:szCs w:val="28"/>
        </w:rPr>
        <w:tab/>
        <w:t>Факторов, которые способствуют или могут способствовать созданию условий для проявления коррупции в связи с принятием постановления,                     не установлено.</w:t>
      </w:r>
    </w:p>
    <w:p w:rsidR="005C5555" w:rsidRPr="005C5555" w:rsidRDefault="005C5555" w:rsidP="005C5555">
      <w:pPr>
        <w:tabs>
          <w:tab w:val="left" w:pos="7230"/>
        </w:tabs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5C5555">
        <w:rPr>
          <w:rFonts w:ascii="PT Astra Serif" w:hAnsi="PT Astra Serif"/>
          <w:sz w:val="28"/>
          <w:szCs w:val="28"/>
        </w:rPr>
        <w:t>Ответственным за разработку проекта является референт департамента защиты прав и интересов детей Министерства социального развития Ульяновской области Майорова Светлана Алексеевна.</w:t>
      </w:r>
    </w:p>
    <w:p w:rsidR="005C5555" w:rsidRPr="005C5555" w:rsidRDefault="005C5555" w:rsidP="005C5555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5C5555" w:rsidRPr="005C5555" w:rsidRDefault="005C5555" w:rsidP="005C5555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5C5555" w:rsidRPr="005C5555" w:rsidRDefault="005C5555" w:rsidP="005C5555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5C5555">
        <w:rPr>
          <w:rFonts w:ascii="PT Astra Serif" w:hAnsi="PT Astra Serif"/>
          <w:b/>
          <w:bCs/>
          <w:sz w:val="28"/>
          <w:szCs w:val="28"/>
        </w:rPr>
        <w:t xml:space="preserve">Министр социального развития </w:t>
      </w:r>
    </w:p>
    <w:p w:rsidR="005C5555" w:rsidRPr="005C5555" w:rsidRDefault="005C5555" w:rsidP="005C5555">
      <w:pPr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 w:rsidRPr="005C5555">
        <w:rPr>
          <w:rFonts w:ascii="PT Astra Serif" w:hAnsi="PT Astra Serif"/>
          <w:b/>
          <w:sz w:val="28"/>
          <w:szCs w:val="28"/>
        </w:rPr>
        <w:t xml:space="preserve">Ульяновской области                                                                       </w:t>
      </w:r>
      <w:proofErr w:type="spellStart"/>
      <w:r w:rsidRPr="005C5555">
        <w:rPr>
          <w:rFonts w:ascii="PT Astra Serif" w:hAnsi="PT Astra Serif"/>
          <w:b/>
          <w:sz w:val="28"/>
          <w:szCs w:val="28"/>
        </w:rPr>
        <w:t>А.А.Тверскова</w:t>
      </w:r>
      <w:proofErr w:type="spellEnd"/>
    </w:p>
    <w:p w:rsidR="005C5555" w:rsidRDefault="005C5555" w:rsidP="00EF4CAA">
      <w:pPr>
        <w:autoSpaceDE w:val="0"/>
        <w:autoSpaceDN w:val="0"/>
        <w:adjustRightInd w:val="0"/>
        <w:spacing w:after="0" w:line="230" w:lineRule="auto"/>
        <w:outlineLvl w:val="0"/>
      </w:pPr>
    </w:p>
    <w:p w:rsidR="005C5555" w:rsidRDefault="005C5555" w:rsidP="00EF4CAA">
      <w:pPr>
        <w:autoSpaceDE w:val="0"/>
        <w:autoSpaceDN w:val="0"/>
        <w:adjustRightInd w:val="0"/>
        <w:spacing w:after="0" w:line="230" w:lineRule="auto"/>
        <w:outlineLvl w:val="0"/>
      </w:pPr>
    </w:p>
    <w:p w:rsidR="005C5555" w:rsidRDefault="005C5555" w:rsidP="00EF4CAA">
      <w:pPr>
        <w:autoSpaceDE w:val="0"/>
        <w:autoSpaceDN w:val="0"/>
        <w:adjustRightInd w:val="0"/>
        <w:spacing w:after="0" w:line="230" w:lineRule="auto"/>
        <w:outlineLvl w:val="0"/>
      </w:pPr>
    </w:p>
    <w:p w:rsidR="005C5555" w:rsidRDefault="005C5555" w:rsidP="00EF4CAA">
      <w:pPr>
        <w:autoSpaceDE w:val="0"/>
        <w:autoSpaceDN w:val="0"/>
        <w:adjustRightInd w:val="0"/>
        <w:spacing w:after="0" w:line="230" w:lineRule="auto"/>
        <w:outlineLvl w:val="0"/>
      </w:pPr>
    </w:p>
    <w:p w:rsidR="005C5555" w:rsidRDefault="005C5555" w:rsidP="00EF4CAA">
      <w:pPr>
        <w:autoSpaceDE w:val="0"/>
        <w:autoSpaceDN w:val="0"/>
        <w:adjustRightInd w:val="0"/>
        <w:spacing w:after="0" w:line="230" w:lineRule="auto"/>
        <w:outlineLvl w:val="0"/>
      </w:pPr>
    </w:p>
    <w:p w:rsidR="005C5555" w:rsidRDefault="005C5555" w:rsidP="00EF4CAA">
      <w:pPr>
        <w:autoSpaceDE w:val="0"/>
        <w:autoSpaceDN w:val="0"/>
        <w:adjustRightInd w:val="0"/>
        <w:spacing w:after="0" w:line="230" w:lineRule="auto"/>
        <w:outlineLvl w:val="0"/>
      </w:pPr>
    </w:p>
    <w:p w:rsidR="005C5555" w:rsidRDefault="005C5555" w:rsidP="00EF4CAA">
      <w:pPr>
        <w:autoSpaceDE w:val="0"/>
        <w:autoSpaceDN w:val="0"/>
        <w:adjustRightInd w:val="0"/>
        <w:spacing w:after="0" w:line="230" w:lineRule="auto"/>
        <w:outlineLvl w:val="0"/>
      </w:pPr>
    </w:p>
    <w:p w:rsidR="005C5555" w:rsidRPr="005C5555" w:rsidRDefault="005C5555" w:rsidP="005C5555">
      <w:pPr>
        <w:keepNext/>
        <w:tabs>
          <w:tab w:val="num" w:pos="360"/>
        </w:tabs>
        <w:spacing w:after="0" w:line="245" w:lineRule="auto"/>
        <w:jc w:val="center"/>
        <w:outlineLvl w:val="0"/>
        <w:rPr>
          <w:rFonts w:ascii="PT Astra Serif" w:eastAsia="Arial Unicode MS" w:hAnsi="PT Astra Serif"/>
          <w:b/>
          <w:color w:val="000000"/>
          <w:sz w:val="28"/>
          <w:szCs w:val="28"/>
          <w:lang w:eastAsia="ar-SA"/>
        </w:rPr>
      </w:pPr>
      <w:r w:rsidRPr="005C5555">
        <w:rPr>
          <w:rFonts w:ascii="PT Astra Serif" w:eastAsia="Arial Unicode MS" w:hAnsi="PT Astra Serif"/>
          <w:b/>
          <w:color w:val="000000"/>
          <w:sz w:val="28"/>
          <w:szCs w:val="28"/>
          <w:lang w:eastAsia="ar-SA"/>
        </w:rPr>
        <w:lastRenderedPageBreak/>
        <w:t xml:space="preserve">ФИНАНСОВО-ЭКОНОМИЧЕСКОЕ ОБОСНОВАНИЕ </w:t>
      </w:r>
    </w:p>
    <w:p w:rsidR="005C5555" w:rsidRPr="005C5555" w:rsidRDefault="005C5555" w:rsidP="005C5555">
      <w:pPr>
        <w:keepNext/>
        <w:tabs>
          <w:tab w:val="num" w:pos="360"/>
        </w:tabs>
        <w:spacing w:after="0" w:line="245" w:lineRule="auto"/>
        <w:jc w:val="center"/>
        <w:outlineLvl w:val="0"/>
        <w:rPr>
          <w:rFonts w:ascii="PT Astra Serif" w:eastAsia="Arial Unicode MS" w:hAnsi="PT Astra Serif"/>
          <w:b/>
          <w:color w:val="000000"/>
          <w:sz w:val="28"/>
          <w:szCs w:val="28"/>
          <w:lang w:eastAsia="ar-SA"/>
        </w:rPr>
      </w:pPr>
      <w:r w:rsidRPr="005C5555">
        <w:rPr>
          <w:rFonts w:ascii="PT Astra Serif" w:eastAsia="Arial Unicode MS" w:hAnsi="PT Astra Serif"/>
          <w:b/>
          <w:color w:val="000000"/>
          <w:sz w:val="28"/>
          <w:szCs w:val="28"/>
          <w:lang w:eastAsia="ar-SA"/>
        </w:rPr>
        <w:t xml:space="preserve">к проекту постановления Правительства Ульяновской области </w:t>
      </w:r>
    </w:p>
    <w:p w:rsidR="005C5555" w:rsidRPr="005C5555" w:rsidRDefault="005C5555" w:rsidP="005C5555">
      <w:pPr>
        <w:keepNext/>
        <w:tabs>
          <w:tab w:val="num" w:pos="360"/>
        </w:tabs>
        <w:spacing w:after="0" w:line="245" w:lineRule="auto"/>
        <w:jc w:val="center"/>
        <w:outlineLvl w:val="0"/>
        <w:rPr>
          <w:rFonts w:ascii="PT Astra Serif" w:eastAsia="Arial Unicode MS" w:hAnsi="PT Astra Serif"/>
          <w:b/>
          <w:color w:val="000000"/>
          <w:sz w:val="28"/>
          <w:szCs w:val="28"/>
          <w:lang w:eastAsia="ar-SA"/>
        </w:rPr>
      </w:pPr>
      <w:r w:rsidRPr="005C5555">
        <w:rPr>
          <w:rFonts w:ascii="PT Astra Serif" w:eastAsia="Arial Unicode MS" w:hAnsi="PT Astra Serif"/>
          <w:b/>
          <w:bCs/>
          <w:color w:val="000000"/>
          <w:sz w:val="28"/>
          <w:szCs w:val="28"/>
          <w:lang w:eastAsia="ar-SA"/>
        </w:rPr>
        <w:t>«О внесении изменения в постановление Правительства Ульяновской области от 03.12.2021 № 642-П</w:t>
      </w:r>
      <w:r w:rsidRPr="005C5555">
        <w:rPr>
          <w:rFonts w:ascii="PT Astra Serif" w:eastAsia="Arial Unicode MS" w:hAnsi="PT Astra Serif"/>
          <w:b/>
          <w:color w:val="000000"/>
          <w:sz w:val="28"/>
          <w:szCs w:val="28"/>
          <w:lang w:eastAsia="ar-SA"/>
        </w:rPr>
        <w:t>»</w:t>
      </w:r>
    </w:p>
    <w:p w:rsidR="005C5555" w:rsidRPr="005C5555" w:rsidRDefault="005C5555" w:rsidP="005C5555">
      <w:pPr>
        <w:keepNext/>
        <w:tabs>
          <w:tab w:val="num" w:pos="360"/>
        </w:tabs>
        <w:spacing w:after="0" w:line="245" w:lineRule="auto"/>
        <w:ind w:firstLine="709"/>
        <w:jc w:val="center"/>
        <w:outlineLvl w:val="0"/>
        <w:rPr>
          <w:rFonts w:ascii="PT Astra Serif" w:eastAsia="Arial Unicode MS" w:hAnsi="PT Astra Serif"/>
          <w:b/>
          <w:color w:val="000000"/>
          <w:sz w:val="28"/>
          <w:szCs w:val="28"/>
          <w:lang w:eastAsia="ar-SA"/>
        </w:rPr>
      </w:pPr>
    </w:p>
    <w:p w:rsidR="005C5555" w:rsidRPr="005C5555" w:rsidRDefault="005C5555" w:rsidP="005C5555">
      <w:pPr>
        <w:keepNext/>
        <w:tabs>
          <w:tab w:val="num" w:pos="360"/>
        </w:tabs>
        <w:spacing w:after="0" w:line="245" w:lineRule="auto"/>
        <w:ind w:firstLine="709"/>
        <w:jc w:val="center"/>
        <w:outlineLvl w:val="0"/>
        <w:rPr>
          <w:rFonts w:ascii="PT Astra Serif" w:eastAsia="Arial Unicode MS" w:hAnsi="PT Astra Serif"/>
          <w:b/>
          <w:color w:val="000000"/>
          <w:sz w:val="28"/>
          <w:szCs w:val="28"/>
          <w:lang w:eastAsia="ar-SA"/>
        </w:rPr>
      </w:pPr>
    </w:p>
    <w:p w:rsidR="005C5555" w:rsidRPr="005C5555" w:rsidRDefault="005C5555" w:rsidP="005C5555">
      <w:pPr>
        <w:keepNext/>
        <w:tabs>
          <w:tab w:val="num" w:pos="360"/>
          <w:tab w:val="left" w:pos="709"/>
        </w:tabs>
        <w:spacing w:after="0" w:line="245" w:lineRule="auto"/>
        <w:ind w:firstLine="709"/>
        <w:jc w:val="both"/>
        <w:outlineLvl w:val="0"/>
        <w:rPr>
          <w:rFonts w:ascii="PT Astra Serif" w:eastAsia="Arial Unicode MS" w:hAnsi="PT Astra Serif"/>
          <w:sz w:val="28"/>
          <w:szCs w:val="28"/>
          <w:lang w:eastAsia="ar-SA"/>
        </w:rPr>
      </w:pPr>
      <w:proofErr w:type="gramStart"/>
      <w:r w:rsidRPr="005C5555">
        <w:rPr>
          <w:rFonts w:ascii="PT Astra Serif" w:eastAsia="Arial Unicode MS" w:hAnsi="PT Astra Serif"/>
          <w:sz w:val="28"/>
          <w:szCs w:val="28"/>
          <w:lang w:eastAsia="ar-SA"/>
        </w:rPr>
        <w:t xml:space="preserve">Проект постановления Правительства Ульяновской области </w:t>
      </w:r>
      <w:r w:rsidRPr="005C5555">
        <w:rPr>
          <w:rFonts w:ascii="PT Astra Serif" w:eastAsia="Arial Unicode MS" w:hAnsi="PT Astra Serif"/>
          <w:sz w:val="28"/>
          <w:szCs w:val="28"/>
          <w:lang w:eastAsia="ar-SA"/>
        </w:rPr>
        <w:br/>
        <w:t xml:space="preserve">«О внесении изменения в постановление Правительства Ульяновской области от 03.12.2021 № 642-П» (далее - проект) разработан в целях финансового обеспечения расходных обязательств, связанных с осуществлением закупок автомобилей для организации и осуществления мероприятий по работе </w:t>
      </w:r>
      <w:r w:rsidRPr="005C5555">
        <w:rPr>
          <w:rFonts w:ascii="PT Astra Serif" w:eastAsia="Arial Unicode MS" w:hAnsi="PT Astra Serif"/>
          <w:sz w:val="28"/>
          <w:szCs w:val="28"/>
          <w:lang w:eastAsia="ar-SA"/>
        </w:rPr>
        <w:br/>
        <w:t>с детьми муниципальными образованиями, которые не использовали средства областного бюджета в предыдущем году, и имеющие потребность в текущем году на приобретение автомобиля, а</w:t>
      </w:r>
      <w:proofErr w:type="gramEnd"/>
      <w:r w:rsidRPr="005C5555">
        <w:rPr>
          <w:rFonts w:ascii="PT Astra Serif" w:eastAsia="Arial Unicode MS" w:hAnsi="PT Astra Serif"/>
          <w:sz w:val="28"/>
          <w:szCs w:val="28"/>
          <w:lang w:eastAsia="ar-SA"/>
        </w:rPr>
        <w:t xml:space="preserve"> также вернувшие в доход областного бюджета неиспользованные средства.</w:t>
      </w:r>
    </w:p>
    <w:p w:rsidR="005C5555" w:rsidRPr="005C5555" w:rsidRDefault="005C5555" w:rsidP="005C5555">
      <w:pPr>
        <w:keepNext/>
        <w:tabs>
          <w:tab w:val="num" w:pos="360"/>
          <w:tab w:val="left" w:pos="709"/>
        </w:tabs>
        <w:spacing w:after="0" w:line="245" w:lineRule="auto"/>
        <w:ind w:firstLine="709"/>
        <w:jc w:val="both"/>
        <w:outlineLvl w:val="0"/>
        <w:rPr>
          <w:rFonts w:ascii="PT Astra Serif" w:eastAsia="Arial Unicode MS" w:hAnsi="PT Astra Serif"/>
          <w:sz w:val="28"/>
          <w:szCs w:val="28"/>
          <w:lang w:eastAsia="ar-SA"/>
        </w:rPr>
      </w:pPr>
      <w:proofErr w:type="gramStart"/>
      <w:r w:rsidRPr="005C5555">
        <w:rPr>
          <w:rFonts w:ascii="PT Astra Serif" w:eastAsia="Arial Unicode MS" w:hAnsi="PT Astra Serif"/>
          <w:sz w:val="28"/>
          <w:szCs w:val="28"/>
          <w:lang w:eastAsia="ar-SA"/>
        </w:rPr>
        <w:t>Реализация данного проекта планируется за счёт возврата иных межбюджетных трансфертов в доход областного бюджета Ульяновской области муниципальными образованиями в период действия постановления Правительства Ульяновской области от 03.12.2021 № 642-П «О предоставлении в 2022-2024 годах бюджетам муниципальных районов (городских округов) Ульяновской области иных межбюджетных трансфертов из областного бюджета Ульяновской области в целях финансового обеспечения расходных обязательств, связанных с осуществлением закупок автомобилей для</w:t>
      </w:r>
      <w:proofErr w:type="gramEnd"/>
      <w:r w:rsidRPr="005C5555">
        <w:rPr>
          <w:rFonts w:ascii="PT Astra Serif" w:eastAsia="Arial Unicode MS" w:hAnsi="PT Astra Serif"/>
          <w:sz w:val="28"/>
          <w:szCs w:val="28"/>
          <w:lang w:eastAsia="ar-SA"/>
        </w:rPr>
        <w:t xml:space="preserve"> организации и осуществления мероприятий по работе с детьми».</w:t>
      </w:r>
    </w:p>
    <w:p w:rsidR="005C5555" w:rsidRPr="005C5555" w:rsidRDefault="005C5555" w:rsidP="005C5555">
      <w:pPr>
        <w:keepNext/>
        <w:tabs>
          <w:tab w:val="num" w:pos="360"/>
          <w:tab w:val="left" w:pos="709"/>
        </w:tabs>
        <w:spacing w:after="0" w:line="245" w:lineRule="auto"/>
        <w:ind w:firstLine="709"/>
        <w:jc w:val="both"/>
        <w:outlineLvl w:val="0"/>
        <w:rPr>
          <w:rFonts w:ascii="PT Astra Serif" w:eastAsia="Arial Unicode MS" w:hAnsi="PT Astra Serif"/>
          <w:sz w:val="28"/>
          <w:szCs w:val="28"/>
          <w:lang w:eastAsia="ar-SA"/>
        </w:rPr>
      </w:pPr>
      <w:r w:rsidRPr="005C5555">
        <w:rPr>
          <w:rFonts w:ascii="PT Astra Serif" w:eastAsia="Arial Unicode MS" w:hAnsi="PT Astra Serif"/>
          <w:sz w:val="28"/>
          <w:szCs w:val="28"/>
          <w:lang w:eastAsia="ar-SA"/>
        </w:rPr>
        <w:t xml:space="preserve">Принятие представленного проекта не повлечёт расходов юридических </w:t>
      </w:r>
      <w:r w:rsidRPr="005C5555">
        <w:rPr>
          <w:rFonts w:ascii="PT Astra Serif" w:eastAsia="Arial Unicode MS" w:hAnsi="PT Astra Serif"/>
          <w:sz w:val="28"/>
          <w:szCs w:val="28"/>
          <w:lang w:eastAsia="ar-SA"/>
        </w:rPr>
        <w:br/>
        <w:t xml:space="preserve">и физических лиц (в том числе дополнительных доходов, выраженных </w:t>
      </w:r>
      <w:r w:rsidRPr="005C5555">
        <w:rPr>
          <w:rFonts w:ascii="PT Astra Serif" w:eastAsia="Arial Unicode MS" w:hAnsi="PT Astra Serif"/>
          <w:sz w:val="28"/>
          <w:szCs w:val="28"/>
          <w:lang w:eastAsia="ar-SA"/>
        </w:rPr>
        <w:br/>
        <w:t>в снижении налогового бремени), а также не повлечёт сокращение или увеличение доходов (расходов) областного бюджета.</w:t>
      </w:r>
    </w:p>
    <w:p w:rsidR="005C5555" w:rsidRPr="005C5555" w:rsidRDefault="005C5555" w:rsidP="005C5555">
      <w:pPr>
        <w:keepNext/>
        <w:tabs>
          <w:tab w:val="num" w:pos="360"/>
          <w:tab w:val="left" w:pos="709"/>
        </w:tabs>
        <w:spacing w:after="0" w:line="245" w:lineRule="auto"/>
        <w:ind w:firstLine="709"/>
        <w:jc w:val="both"/>
        <w:outlineLvl w:val="0"/>
        <w:rPr>
          <w:rFonts w:ascii="PT Astra Serif" w:eastAsia="Arial Unicode MS" w:hAnsi="PT Astra Serif"/>
          <w:sz w:val="28"/>
          <w:szCs w:val="28"/>
          <w:lang w:eastAsia="ar-SA"/>
        </w:rPr>
      </w:pPr>
      <w:r w:rsidRPr="005C5555">
        <w:rPr>
          <w:rFonts w:ascii="PT Astra Serif" w:eastAsia="Arial Unicode MS" w:hAnsi="PT Astra Serif"/>
          <w:sz w:val="28"/>
          <w:szCs w:val="28"/>
          <w:lang w:eastAsia="ar-SA"/>
        </w:rPr>
        <w:t>Проект также не повлияет на увеличение (уменьшение) поступлений налогов, сборов (пошлин), иных обязательных платежей в областной бюджет Ульяновской области.</w:t>
      </w:r>
    </w:p>
    <w:p w:rsidR="005C5555" w:rsidRPr="005C5555" w:rsidRDefault="005C5555" w:rsidP="005C5555">
      <w:pPr>
        <w:keepNext/>
        <w:tabs>
          <w:tab w:val="num" w:pos="360"/>
          <w:tab w:val="left" w:pos="709"/>
        </w:tabs>
        <w:spacing w:after="0" w:line="245" w:lineRule="auto"/>
        <w:ind w:firstLine="709"/>
        <w:jc w:val="both"/>
        <w:outlineLvl w:val="0"/>
        <w:rPr>
          <w:rFonts w:ascii="PT Astra Serif" w:eastAsia="Arial Unicode MS" w:hAnsi="PT Astra Serif"/>
          <w:sz w:val="28"/>
          <w:szCs w:val="28"/>
          <w:lang w:eastAsia="ar-SA"/>
        </w:rPr>
      </w:pPr>
    </w:p>
    <w:p w:rsidR="005C5555" w:rsidRPr="005C5555" w:rsidRDefault="005C5555" w:rsidP="005C5555">
      <w:pPr>
        <w:keepNext/>
        <w:tabs>
          <w:tab w:val="num" w:pos="360"/>
          <w:tab w:val="left" w:pos="709"/>
        </w:tabs>
        <w:spacing w:after="0" w:line="245" w:lineRule="auto"/>
        <w:ind w:firstLine="709"/>
        <w:jc w:val="both"/>
        <w:outlineLvl w:val="0"/>
        <w:rPr>
          <w:rFonts w:ascii="PT Astra Serif" w:eastAsia="Arial Unicode MS" w:hAnsi="PT Astra Serif"/>
          <w:sz w:val="28"/>
          <w:szCs w:val="28"/>
          <w:lang w:eastAsia="ar-SA"/>
        </w:rPr>
      </w:pPr>
    </w:p>
    <w:p w:rsidR="005C5555" w:rsidRPr="005C5555" w:rsidRDefault="005C5555" w:rsidP="005C5555">
      <w:pPr>
        <w:spacing w:after="0" w:line="245" w:lineRule="auto"/>
        <w:ind w:firstLine="680"/>
        <w:jc w:val="both"/>
        <w:outlineLvl w:val="0"/>
        <w:rPr>
          <w:rFonts w:ascii="PT Astra Serif" w:hAnsi="PT Astra Serif"/>
          <w:sz w:val="28"/>
          <w:szCs w:val="28"/>
          <w:lang w:eastAsia="ar-SA"/>
        </w:rPr>
      </w:pPr>
    </w:p>
    <w:p w:rsidR="005C5555" w:rsidRPr="005C5555" w:rsidRDefault="005C5555" w:rsidP="005C5555">
      <w:pPr>
        <w:autoSpaceDE w:val="0"/>
        <w:autoSpaceDN w:val="0"/>
        <w:adjustRightInd w:val="0"/>
        <w:spacing w:after="0" w:line="245" w:lineRule="auto"/>
        <w:ind w:right="-77"/>
        <w:jc w:val="both"/>
        <w:rPr>
          <w:rFonts w:ascii="PT Astra Serif" w:hAnsi="PT Astra Serif"/>
          <w:b/>
          <w:sz w:val="28"/>
          <w:szCs w:val="28"/>
        </w:rPr>
      </w:pPr>
      <w:r w:rsidRPr="005C5555">
        <w:rPr>
          <w:rFonts w:ascii="PT Astra Serif" w:hAnsi="PT Astra Serif"/>
          <w:b/>
          <w:sz w:val="28"/>
          <w:szCs w:val="28"/>
        </w:rPr>
        <w:t xml:space="preserve">Министр социального развития </w:t>
      </w:r>
    </w:p>
    <w:p w:rsidR="005C5555" w:rsidRPr="005C5555" w:rsidRDefault="005C5555" w:rsidP="005C5555">
      <w:pPr>
        <w:autoSpaceDE w:val="0"/>
        <w:autoSpaceDN w:val="0"/>
        <w:adjustRightInd w:val="0"/>
        <w:spacing w:after="0" w:line="245" w:lineRule="auto"/>
        <w:ind w:right="-77"/>
        <w:jc w:val="both"/>
        <w:rPr>
          <w:rFonts w:ascii="PT Astra Serif" w:hAnsi="PT Astra Serif"/>
          <w:b/>
          <w:sz w:val="20"/>
          <w:szCs w:val="20"/>
          <w:lang w:eastAsia="ar-SA"/>
        </w:rPr>
      </w:pPr>
      <w:r w:rsidRPr="005C5555">
        <w:rPr>
          <w:rFonts w:ascii="PT Astra Serif" w:hAnsi="PT Astra Serif"/>
          <w:b/>
          <w:sz w:val="28"/>
          <w:szCs w:val="28"/>
        </w:rPr>
        <w:t xml:space="preserve">Ульяновской области                                                                        </w:t>
      </w:r>
      <w:proofErr w:type="spellStart"/>
      <w:r w:rsidRPr="005C5555">
        <w:rPr>
          <w:rFonts w:ascii="PT Astra Serif" w:hAnsi="PT Astra Serif"/>
          <w:b/>
          <w:sz w:val="28"/>
          <w:szCs w:val="28"/>
        </w:rPr>
        <w:t>А.А.Тверскова</w:t>
      </w:r>
      <w:proofErr w:type="spellEnd"/>
    </w:p>
    <w:p w:rsidR="005C5555" w:rsidRDefault="005C5555" w:rsidP="00EF4CAA">
      <w:pPr>
        <w:autoSpaceDE w:val="0"/>
        <w:autoSpaceDN w:val="0"/>
        <w:adjustRightInd w:val="0"/>
        <w:spacing w:after="0" w:line="230" w:lineRule="auto"/>
        <w:outlineLvl w:val="0"/>
      </w:pPr>
      <w:bookmarkStart w:id="0" w:name="_GoBack"/>
      <w:bookmarkEnd w:id="0"/>
    </w:p>
    <w:p w:rsidR="005F6834" w:rsidRPr="008559AC" w:rsidRDefault="005F6834" w:rsidP="00822721">
      <w:pPr>
        <w:autoSpaceDE w:val="0"/>
        <w:autoSpaceDN w:val="0"/>
        <w:adjustRightInd w:val="0"/>
        <w:spacing w:after="0" w:line="230" w:lineRule="auto"/>
        <w:outlineLvl w:val="0"/>
      </w:pPr>
    </w:p>
    <w:sectPr w:rsidR="005F6834" w:rsidRPr="008559AC" w:rsidSect="00A219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51133"/>
    <w:multiLevelType w:val="hybridMultilevel"/>
    <w:tmpl w:val="1FC2D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21"/>
    <w:rsid w:val="000433BB"/>
    <w:rsid w:val="000A1BC7"/>
    <w:rsid w:val="000A6DE4"/>
    <w:rsid w:val="000D5AB2"/>
    <w:rsid w:val="000E3732"/>
    <w:rsid w:val="000E7248"/>
    <w:rsid w:val="000F087C"/>
    <w:rsid w:val="001073AE"/>
    <w:rsid w:val="00134419"/>
    <w:rsid w:val="00164756"/>
    <w:rsid w:val="001F1542"/>
    <w:rsid w:val="00200D5A"/>
    <w:rsid w:val="00220967"/>
    <w:rsid w:val="00224947"/>
    <w:rsid w:val="00256D55"/>
    <w:rsid w:val="002A2F7A"/>
    <w:rsid w:val="002C4B7A"/>
    <w:rsid w:val="00353789"/>
    <w:rsid w:val="0038554E"/>
    <w:rsid w:val="003C133E"/>
    <w:rsid w:val="003C3CF3"/>
    <w:rsid w:val="004239EB"/>
    <w:rsid w:val="00425171"/>
    <w:rsid w:val="00437723"/>
    <w:rsid w:val="004461FB"/>
    <w:rsid w:val="00477E6D"/>
    <w:rsid w:val="004B525A"/>
    <w:rsid w:val="004E5E69"/>
    <w:rsid w:val="00500DBA"/>
    <w:rsid w:val="00570098"/>
    <w:rsid w:val="005A2EBF"/>
    <w:rsid w:val="005C5555"/>
    <w:rsid w:val="005D4A9A"/>
    <w:rsid w:val="005F6834"/>
    <w:rsid w:val="0065324A"/>
    <w:rsid w:val="00675C1E"/>
    <w:rsid w:val="006F4142"/>
    <w:rsid w:val="00725F3D"/>
    <w:rsid w:val="008138EA"/>
    <w:rsid w:val="00817787"/>
    <w:rsid w:val="00822721"/>
    <w:rsid w:val="00827782"/>
    <w:rsid w:val="0083769A"/>
    <w:rsid w:val="008559AC"/>
    <w:rsid w:val="00872F82"/>
    <w:rsid w:val="00877355"/>
    <w:rsid w:val="00944E76"/>
    <w:rsid w:val="0094637F"/>
    <w:rsid w:val="009A5792"/>
    <w:rsid w:val="009D26B5"/>
    <w:rsid w:val="00A06A14"/>
    <w:rsid w:val="00A219BF"/>
    <w:rsid w:val="00AC550D"/>
    <w:rsid w:val="00AE25A1"/>
    <w:rsid w:val="00B50FC3"/>
    <w:rsid w:val="00CA0C1C"/>
    <w:rsid w:val="00D026EA"/>
    <w:rsid w:val="00D22377"/>
    <w:rsid w:val="00D37084"/>
    <w:rsid w:val="00DB43E7"/>
    <w:rsid w:val="00E31321"/>
    <w:rsid w:val="00E35CAD"/>
    <w:rsid w:val="00E61CD0"/>
    <w:rsid w:val="00E905A9"/>
    <w:rsid w:val="00E96F10"/>
    <w:rsid w:val="00EA3618"/>
    <w:rsid w:val="00EF4CAA"/>
    <w:rsid w:val="00F431C0"/>
    <w:rsid w:val="00F5193C"/>
    <w:rsid w:val="00F71AC1"/>
    <w:rsid w:val="00F8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pacing w:val="-5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AB2"/>
    <w:rPr>
      <w:rFonts w:ascii="Calibri" w:hAnsi="Calibri"/>
      <w:spacing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087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50FC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77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355"/>
    <w:rPr>
      <w:rFonts w:ascii="Segoe UI" w:hAnsi="Segoe UI" w:cs="Segoe UI"/>
      <w:spacing w:val="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pacing w:val="-5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AB2"/>
    <w:rPr>
      <w:rFonts w:ascii="Calibri" w:hAnsi="Calibri"/>
      <w:spacing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087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50FC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77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355"/>
    <w:rPr>
      <w:rFonts w:ascii="Segoe UI" w:hAnsi="Segoe UI" w:cs="Segoe UI"/>
      <w:spacing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290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086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5996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401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16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681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8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40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13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50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3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8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18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3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6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63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71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58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491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52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55F44-92BB-4A64-B017-5D3BC04F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Кантемир Инна Юрьевна</cp:lastModifiedBy>
  <cp:revision>6</cp:revision>
  <cp:lastPrinted>2023-05-31T08:33:00Z</cp:lastPrinted>
  <dcterms:created xsi:type="dcterms:W3CDTF">2023-05-25T06:47:00Z</dcterms:created>
  <dcterms:modified xsi:type="dcterms:W3CDTF">2023-06-01T13:11:00Z</dcterms:modified>
</cp:coreProperties>
</file>