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7" w:rsidRPr="00602584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 w:rsidRPr="00602584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от «___</w:t>
      </w:r>
      <w:proofErr w:type="gramStart"/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_»_</w:t>
      </w:r>
      <w:proofErr w:type="gramEnd"/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______________2016 г. № ____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5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 w:rsidRPr="00602584">
        <w:rPr>
          <w:rFonts w:ascii="Times New Roman" w:hAnsi="Times New Roman"/>
          <w:b/>
          <w:sz w:val="28"/>
          <w:szCs w:val="28"/>
        </w:rPr>
        <w:t>П</w:t>
      </w:r>
      <w:r w:rsidRPr="00602584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sz w:val="28"/>
          <w:szCs w:val="28"/>
        </w:rPr>
        <w:t xml:space="preserve"> </w:t>
      </w:r>
      <w:r w:rsidR="00171AEA" w:rsidRPr="00EC6667">
        <w:rPr>
          <w:rFonts w:ascii="Times New Roman" w:hAnsi="Times New Roman"/>
          <w:b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E53" w:rsidRPr="00602584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 xml:space="preserve">п о с </w:t>
      </w:r>
      <w:proofErr w:type="gramStart"/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>т</w:t>
      </w:r>
      <w:proofErr w:type="gramEnd"/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 xml:space="preserve"> а н о в л я е т:</w:t>
      </w:r>
    </w:p>
    <w:p w:rsidR="00E223DB" w:rsidRPr="00602584" w:rsidRDefault="00EF7886" w:rsidP="00DC4317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У</w:t>
      </w:r>
      <w:r w:rsidR="00957227" w:rsidRPr="00602584">
        <w:rPr>
          <w:rFonts w:ascii="Times New Roman" w:hAnsi="Times New Roman"/>
          <w:sz w:val="28"/>
          <w:szCs w:val="28"/>
        </w:rPr>
        <w:t xml:space="preserve">твердить прилагаемые Правила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171AEA" w:rsidRPr="00171AEA">
        <w:rPr>
          <w:rFonts w:ascii="Times New Roman" w:hAnsi="Times New Roman" w:cs="Times New Roman"/>
          <w:color w:val="000000"/>
          <w:sz w:val="28"/>
          <w:szCs w:val="22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EF7886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2. Установить, что разъяснения по применению Правил, утвержденных в соответствии с пунктом 1 настоящего постановления, дает Министерство строительства и жилищно-коммунального хозяйства Российской Федерации.</w:t>
      </w: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602584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602584" w:rsidSect="00F773F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02584">
        <w:rPr>
          <w:rFonts w:ascii="Times New Roman" w:hAnsi="Times New Roman"/>
          <w:sz w:val="28"/>
          <w:szCs w:val="28"/>
        </w:rPr>
        <w:t xml:space="preserve">    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ab/>
      </w:r>
      <w:r w:rsidR="00957227" w:rsidRPr="00602584">
        <w:rPr>
          <w:rFonts w:ascii="Times New Roman" w:hAnsi="Times New Roman"/>
          <w:sz w:val="28"/>
          <w:szCs w:val="28"/>
        </w:rPr>
        <w:t>Д. Медведев</w:t>
      </w:r>
    </w:p>
    <w:p w:rsidR="00957227" w:rsidRPr="00602584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602584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ПРАВИЛА</w:t>
      </w: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2584">
        <w:rPr>
          <w:rFonts w:ascii="Times New Roman" w:hAnsi="Times New Roman"/>
          <w:b/>
          <w:caps/>
          <w:sz w:val="28"/>
          <w:szCs w:val="28"/>
        </w:rPr>
        <w:t xml:space="preserve">предоставления и распределения субсидий из федерального бюджета бюджетам субъектов </w:t>
      </w:r>
      <w:r w:rsidR="009F74BB" w:rsidRPr="00602584">
        <w:rPr>
          <w:rFonts w:ascii="Times New Roman" w:hAnsi="Times New Roman"/>
          <w:b/>
          <w:caps/>
          <w:sz w:val="28"/>
          <w:szCs w:val="28"/>
        </w:rPr>
        <w:br/>
      </w:r>
      <w:r w:rsidR="003A16E0" w:rsidRPr="00602584">
        <w:rPr>
          <w:rFonts w:ascii="Times New Roman" w:hAnsi="Times New Roman"/>
          <w:b/>
          <w:caps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caps/>
          <w:sz w:val="28"/>
          <w:szCs w:val="28"/>
        </w:rPr>
        <w:t xml:space="preserve"> на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>поддержку государственных программ субъектов Российской Федерации и муниципальных</w:t>
      </w:r>
      <w:r w:rsidR="00466B49" w:rsidRPr="00466B49">
        <w:rPr>
          <w:rFonts w:ascii="Times New Roman" w:hAnsi="Times New Roman"/>
          <w:caps/>
          <w:color w:val="000000"/>
          <w:sz w:val="28"/>
        </w:rPr>
        <w:t xml:space="preserve">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 xml:space="preserve">программ формирования современной городской среды </w:t>
      </w:r>
    </w:p>
    <w:p w:rsidR="0095722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FC2" w:rsidRPr="00602584" w:rsidRDefault="00AB7FC2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1E173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и условия предоставления и распределения субсидий из федерального бюджета </w:t>
      </w:r>
      <w:r w:rsidR="007E5A65" w:rsidRPr="00602584">
        <w:rPr>
          <w:rFonts w:ascii="Times New Roman" w:hAnsi="Times New Roman"/>
          <w:sz w:val="28"/>
          <w:szCs w:val="28"/>
        </w:rPr>
        <w:t xml:space="preserve">между </w:t>
      </w:r>
      <w:r w:rsidRPr="00602584">
        <w:rPr>
          <w:rFonts w:ascii="Times New Roman" w:hAnsi="Times New Roman"/>
          <w:sz w:val="28"/>
          <w:szCs w:val="28"/>
        </w:rPr>
        <w:t>бюджетам</w:t>
      </w:r>
      <w:r w:rsidR="007E5A65" w:rsidRPr="00602584">
        <w:rPr>
          <w:rFonts w:ascii="Times New Roman" w:hAnsi="Times New Roman"/>
          <w:sz w:val="28"/>
          <w:szCs w:val="28"/>
        </w:rPr>
        <w:t>и</w:t>
      </w:r>
      <w:r w:rsidRPr="00602584">
        <w:rPr>
          <w:rFonts w:ascii="Times New Roman" w:hAnsi="Times New Roman"/>
          <w:sz w:val="28"/>
          <w:szCs w:val="28"/>
        </w:rPr>
        <w:t xml:space="preserve">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71AEA" w:rsidRPr="00171AEA">
        <w:rPr>
          <w:rFonts w:ascii="Times New Roman" w:hAnsi="Times New Roman"/>
          <w:color w:val="000000"/>
          <w:sz w:val="28"/>
        </w:rPr>
        <w:t xml:space="preserve"> </w:t>
      </w:r>
      <w:r w:rsidR="00171AEA">
        <w:rPr>
          <w:rFonts w:ascii="Times New Roman" w:hAnsi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30752" w:rsidRPr="00602584">
        <w:rPr>
          <w:rFonts w:ascii="Times New Roman" w:hAnsi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602584">
        <w:rPr>
          <w:rFonts w:ascii="Times New Roman" w:hAnsi="Times New Roman"/>
          <w:sz w:val="28"/>
          <w:szCs w:val="28"/>
        </w:rPr>
        <w:t xml:space="preserve">(далее </w:t>
      </w:r>
      <w:r w:rsidR="00C37A1C" w:rsidRPr="00602584">
        <w:rPr>
          <w:rFonts w:ascii="Times New Roman" w:hAnsi="Times New Roman"/>
          <w:sz w:val="28"/>
          <w:szCs w:val="28"/>
        </w:rPr>
        <w:t>–</w:t>
      </w:r>
      <w:r w:rsidRPr="00602584">
        <w:rPr>
          <w:rFonts w:ascii="Times New Roman" w:hAnsi="Times New Roman"/>
          <w:sz w:val="28"/>
          <w:szCs w:val="28"/>
        </w:rPr>
        <w:t xml:space="preserve"> субсидии).</w:t>
      </w:r>
    </w:p>
    <w:p w:rsidR="00B944DF" w:rsidRPr="00602584" w:rsidRDefault="00957227" w:rsidP="00B944D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2. Субсидии предоставляются Министерством строительства и жилищно-коммунального хозяйства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9A5080" w:rsidRPr="00602584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602584">
        <w:rPr>
          <w:rFonts w:ascii="Times New Roman" w:hAnsi="Times New Roman"/>
          <w:sz w:val="28"/>
          <w:szCs w:val="28"/>
        </w:rPr>
        <w:t xml:space="preserve">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9" w:anchor="/document/12182235/entry/440001" w:history="1">
        <w:r w:rsidRPr="00602584">
          <w:rPr>
            <w:rFonts w:ascii="Times New Roman" w:hAnsi="Times New Roman"/>
            <w:sz w:val="28"/>
            <w:szCs w:val="28"/>
          </w:rPr>
          <w:t>пункте 1</w:t>
        </w:r>
      </w:hyperlink>
      <w:r w:rsidRPr="00602584">
        <w:rPr>
          <w:rFonts w:ascii="Times New Roman" w:hAnsi="Times New Roman"/>
          <w:sz w:val="28"/>
          <w:szCs w:val="28"/>
        </w:rPr>
        <w:t xml:space="preserve"> настоящих Правил.</w:t>
      </w:r>
      <w:r w:rsidR="00B944DF" w:rsidRPr="00602584">
        <w:rPr>
          <w:rFonts w:ascii="Times New Roman" w:hAnsi="Times New Roman"/>
          <w:sz w:val="28"/>
          <w:szCs w:val="28"/>
        </w:rPr>
        <w:t xml:space="preserve"> </w:t>
      </w:r>
    </w:p>
    <w:p w:rsidR="00F4346F" w:rsidRPr="00602584" w:rsidRDefault="00B86E87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3.</w:t>
      </w:r>
      <w:r w:rsidR="00A47474" w:rsidRPr="00602584">
        <w:rPr>
          <w:rFonts w:ascii="Times New Roman" w:hAnsi="Times New Roman"/>
          <w:sz w:val="28"/>
          <w:szCs w:val="28"/>
        </w:rPr>
        <w:t> </w:t>
      </w:r>
      <w:r w:rsidR="00F4346F" w:rsidRPr="0060258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F35299" w:rsidRPr="00602584" w:rsidRDefault="00572781" w:rsidP="00F3529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F47A1" w:rsidRPr="00602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4346F" w:rsidRPr="00602584">
        <w:rPr>
          <w:rFonts w:ascii="Times New Roman" w:hAnsi="Times New Roman"/>
          <w:sz w:val="28"/>
          <w:szCs w:val="28"/>
        </w:rPr>
        <w:t xml:space="preserve">аличие </w:t>
      </w:r>
      <w:r w:rsidR="004F47A1" w:rsidRPr="00602584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бюджетных ассигнований на исполнение </w:t>
      </w:r>
      <w:r w:rsidR="00171AEA">
        <w:rPr>
          <w:rFonts w:ascii="Times New Roman" w:hAnsi="Times New Roman"/>
          <w:sz w:val="28"/>
          <w:szCs w:val="28"/>
        </w:rPr>
        <w:t xml:space="preserve">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171AEA">
        <w:rPr>
          <w:rFonts w:ascii="Times New Roman" w:hAnsi="Times New Roman"/>
          <w:sz w:val="28"/>
          <w:szCs w:val="28"/>
        </w:rPr>
        <w:t xml:space="preserve"> городской среды </w:t>
      </w:r>
      <w:r w:rsidR="004F47A1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421F7" w:rsidRPr="00602584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D421F7" w:rsidRPr="00602584">
        <w:rPr>
          <w:rFonts w:ascii="Times New Roman" w:hAnsi="Times New Roman"/>
          <w:sz w:val="28"/>
          <w:szCs w:val="28"/>
        </w:rPr>
        <w:t xml:space="preserve"> </w:t>
      </w:r>
      <w:r w:rsidR="00171AEA">
        <w:rPr>
          <w:rFonts w:ascii="Times New Roman" w:hAnsi="Times New Roman"/>
          <w:sz w:val="28"/>
          <w:szCs w:val="28"/>
        </w:rPr>
        <w:t>расходных обязательств, возникающих при выполнении в 2017 году органами местного самоуправления</w:t>
      </w:r>
      <w:r w:rsidR="005F654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F6543">
        <w:rPr>
          <w:rFonts w:ascii="Times New Roman" w:hAnsi="Times New Roman"/>
          <w:sz w:val="28"/>
          <w:szCs w:val="28"/>
        </w:rPr>
        <w:lastRenderedPageBreak/>
        <w:t xml:space="preserve">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="00171AEA" w:rsidRPr="00602584">
        <w:rPr>
          <w:rFonts w:ascii="Times New Roman" w:hAnsi="Times New Roman"/>
          <w:sz w:val="28"/>
          <w:szCs w:val="28"/>
        </w:rPr>
        <w:t xml:space="preserve"> </w:t>
      </w:r>
      <w:r w:rsidR="00F35299" w:rsidRPr="00602584">
        <w:rPr>
          <w:rFonts w:ascii="Times New Roman" w:hAnsi="Times New Roman"/>
          <w:sz w:val="28"/>
          <w:szCs w:val="28"/>
        </w:rPr>
        <w:t xml:space="preserve">в объеме, не меньшем, чем объем, необходимый для обеспечения предельного уровня </w:t>
      </w:r>
      <w:proofErr w:type="spellStart"/>
      <w:r w:rsidR="00F35299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35299" w:rsidRPr="00602584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установленного Приложением №1 к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4E60AC" w:rsidRDefault="00C65672" w:rsidP="00463C6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</w:t>
      </w:r>
      <w:r w:rsidR="004E60AC">
        <w:rPr>
          <w:rFonts w:ascii="Times New Roman" w:hAnsi="Times New Roman"/>
          <w:sz w:val="28"/>
          <w:szCs w:val="28"/>
        </w:rPr>
        <w:t xml:space="preserve">аключение </w:t>
      </w:r>
      <w:r w:rsidR="006E4134">
        <w:rPr>
          <w:rFonts w:ascii="Times New Roman" w:hAnsi="Times New Roman"/>
          <w:sz w:val="28"/>
          <w:szCs w:val="28"/>
        </w:rPr>
        <w:t xml:space="preserve">до 1 марта 2017 года </w:t>
      </w:r>
      <w:r w:rsidR="004E60AC" w:rsidRPr="00602584">
        <w:rPr>
          <w:rFonts w:ascii="Times New Roman" w:hAnsi="Times New Roman"/>
          <w:sz w:val="28"/>
          <w:szCs w:val="28"/>
        </w:rPr>
        <w:t>соглашени</w:t>
      </w:r>
      <w:r w:rsidR="004E60AC">
        <w:rPr>
          <w:rFonts w:ascii="Times New Roman" w:hAnsi="Times New Roman"/>
          <w:sz w:val="28"/>
          <w:szCs w:val="28"/>
        </w:rPr>
        <w:t>я</w:t>
      </w:r>
      <w:r w:rsidR="004E60AC" w:rsidRPr="00602584">
        <w:rPr>
          <w:rFonts w:ascii="Times New Roman" w:hAnsi="Times New Roman"/>
          <w:sz w:val="28"/>
          <w:szCs w:val="28"/>
        </w:rPr>
        <w:t xml:space="preserve"> </w:t>
      </w:r>
      <w:r w:rsidR="004E60A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4E60AC" w:rsidRPr="00602584">
        <w:rPr>
          <w:rFonts w:ascii="Times New Roman" w:hAnsi="Times New Roman"/>
          <w:sz w:val="28"/>
          <w:szCs w:val="28"/>
        </w:rPr>
        <w:t>между Министерством и высшим</w:t>
      </w:r>
      <w:r w:rsidR="001741E7">
        <w:rPr>
          <w:rFonts w:ascii="Times New Roman" w:hAnsi="Times New Roman"/>
          <w:sz w:val="28"/>
          <w:szCs w:val="28"/>
        </w:rPr>
        <w:t xml:space="preserve"> должностным лицом (руководителем </w:t>
      </w:r>
      <w:proofErr w:type="gramStart"/>
      <w:r w:rsidR="001741E7">
        <w:rPr>
          <w:rFonts w:ascii="Times New Roman" w:hAnsi="Times New Roman"/>
          <w:sz w:val="28"/>
          <w:szCs w:val="28"/>
        </w:rPr>
        <w:t xml:space="preserve">высшего </w:t>
      </w:r>
      <w:r w:rsidR="004E60AC" w:rsidRPr="00602584">
        <w:rPr>
          <w:rFonts w:ascii="Times New Roman" w:hAnsi="Times New Roman"/>
          <w:sz w:val="28"/>
          <w:szCs w:val="28"/>
        </w:rPr>
        <w:t xml:space="preserve"> исполнительн</w:t>
      </w:r>
      <w:r w:rsidR="001741E7">
        <w:rPr>
          <w:rFonts w:ascii="Times New Roman" w:hAnsi="Times New Roman"/>
          <w:sz w:val="28"/>
          <w:szCs w:val="28"/>
        </w:rPr>
        <w:t>ого</w:t>
      </w:r>
      <w:proofErr w:type="gramEnd"/>
      <w:r w:rsidR="001741E7">
        <w:rPr>
          <w:rFonts w:ascii="Times New Roman" w:hAnsi="Times New Roman"/>
          <w:sz w:val="28"/>
          <w:szCs w:val="28"/>
        </w:rPr>
        <w:t xml:space="preserve"> о</w:t>
      </w:r>
      <w:r w:rsidR="004E60AC" w:rsidRPr="00602584">
        <w:rPr>
          <w:rFonts w:ascii="Times New Roman" w:hAnsi="Times New Roman"/>
          <w:sz w:val="28"/>
          <w:szCs w:val="28"/>
        </w:rPr>
        <w:t>рган</w:t>
      </w:r>
      <w:r w:rsidR="001741E7">
        <w:rPr>
          <w:rFonts w:ascii="Times New Roman" w:hAnsi="Times New Roman"/>
          <w:sz w:val="28"/>
          <w:szCs w:val="28"/>
        </w:rPr>
        <w:t>а</w:t>
      </w:r>
      <w:r w:rsidR="004E60AC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4E60AC" w:rsidRPr="00602584">
        <w:rPr>
          <w:rFonts w:ascii="Times New Roman" w:hAnsi="Times New Roman"/>
          <w:sz w:val="28"/>
          <w:szCs w:val="28"/>
        </w:rPr>
        <w:t xml:space="preserve"> субъекта Российской Федерации</w:t>
      </w:r>
      <w:r w:rsidR="004E60AC">
        <w:rPr>
          <w:rFonts w:ascii="Times New Roman" w:hAnsi="Times New Roman"/>
          <w:sz w:val="28"/>
          <w:szCs w:val="28"/>
        </w:rPr>
        <w:t>, включающего</w:t>
      </w:r>
      <w:r w:rsidR="006420FF">
        <w:rPr>
          <w:rFonts w:ascii="Times New Roman" w:hAnsi="Times New Roman"/>
          <w:sz w:val="28"/>
          <w:szCs w:val="28"/>
        </w:rPr>
        <w:t>,</w:t>
      </w:r>
      <w:r w:rsidR="004E60AC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следующие обязательства субъекта Российской Федерации</w:t>
      </w:r>
      <w:r w:rsidR="004E60AC">
        <w:rPr>
          <w:rFonts w:ascii="Times New Roman" w:hAnsi="Times New Roman"/>
          <w:sz w:val="28"/>
          <w:szCs w:val="28"/>
        </w:rPr>
        <w:t>:</w:t>
      </w:r>
    </w:p>
    <w:p w:rsidR="00C11AB0" w:rsidRDefault="00C65672" w:rsidP="003160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3C6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463C65" w:rsidRPr="00602584">
        <w:rPr>
          <w:rFonts w:eastAsiaTheme="minorHAnsi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15 марта 2017 г. 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государственной программы субъекта Российской Федерации формирования современной городской среды на 2017 год </w:t>
      </w:r>
      <w:r w:rsidR="00B712C1" w:rsidRPr="0060258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субъекта Российской Федерации</w:t>
      </w:r>
      <w:r w:rsidR="00171AEA" w:rsidRPr="00602584">
        <w:rPr>
          <w:rFonts w:ascii="Times New Roman" w:hAnsi="Times New Roman" w:cs="Times New Roman"/>
          <w:sz w:val="28"/>
          <w:szCs w:val="28"/>
        </w:rPr>
        <w:t xml:space="preserve">, предусматривающей </w:t>
      </w:r>
      <w:proofErr w:type="spellStart"/>
      <w:r w:rsidR="00171AEA"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71AEA" w:rsidRPr="00602584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 формирования современной городской среды</w:t>
      </w:r>
      <w:r w:rsidR="003160D8">
        <w:rPr>
          <w:rFonts w:ascii="Times New Roman" w:hAnsi="Times New Roman" w:cs="Times New Roman"/>
          <w:sz w:val="28"/>
          <w:szCs w:val="28"/>
        </w:rPr>
        <w:t xml:space="preserve">, и содержащей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63C65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463C65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463C65" w:rsidRPr="00602584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="00463C65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год, </w:t>
      </w:r>
      <w:r w:rsidR="00C11AB0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требованиям, установленным 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D0154">
        <w:rPr>
          <w:rFonts w:ascii="Times New Roman" w:hAnsi="Times New Roman" w:cs="Times New Roman"/>
          <w:sz w:val="28"/>
          <w:szCs w:val="28"/>
        </w:rPr>
        <w:t xml:space="preserve">. По решению субъекта Российской Федерации вместо </w:t>
      </w:r>
      <w:r w:rsidR="000D0154" w:rsidRPr="00602584">
        <w:rPr>
          <w:rFonts w:ascii="Times New Roman" w:hAnsi="Times New Roman" w:cs="Times New Roman"/>
          <w:sz w:val="28"/>
          <w:szCs w:val="28"/>
        </w:rPr>
        <w:t>государственной программы субъекта Российской Федерации формирования современной городской среды на 2017 год</w:t>
      </w:r>
      <w:r w:rsidR="000D0154">
        <w:rPr>
          <w:rFonts w:ascii="Times New Roman" w:hAnsi="Times New Roman" w:cs="Times New Roman"/>
          <w:sz w:val="28"/>
          <w:szCs w:val="28"/>
        </w:rPr>
        <w:t xml:space="preserve"> могут быть разработаны и утверждены основные мероприятия либо подпрограмма по формированию</w:t>
      </w:r>
      <w:r w:rsidR="000D0154" w:rsidRPr="0060258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2017</w:t>
      </w:r>
      <w:r w:rsidR="000D0154">
        <w:rPr>
          <w:rFonts w:ascii="Times New Roman" w:hAnsi="Times New Roman" w:cs="Times New Roman"/>
          <w:sz w:val="28"/>
          <w:szCs w:val="28"/>
        </w:rPr>
        <w:t xml:space="preserve"> в рамках действующих государственных программ субъектов Российской Федерации</w:t>
      </w:r>
      <w:r w:rsidR="00C11AB0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8B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 не позднее </w:t>
      </w:r>
      <w:r w:rsidR="00B712C1" w:rsidRPr="0065105B">
        <w:rPr>
          <w:rFonts w:ascii="Times New Roman" w:hAnsi="Times New Roman" w:cs="Times New Roman"/>
          <w:sz w:val="28"/>
          <w:szCs w:val="28"/>
        </w:rPr>
        <w:t xml:space="preserve">1 </w:t>
      </w:r>
      <w:r w:rsidR="00B47CED" w:rsidRPr="0065105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712C1" w:rsidRPr="0065105B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712C1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 на 2018 – 2022 годы, предусматривающ</w:t>
      </w:r>
      <w:r w:rsidR="00A348B5" w:rsidRPr="00602584">
        <w:rPr>
          <w:rFonts w:ascii="Times New Roman" w:hAnsi="Times New Roman" w:cs="Times New Roman"/>
          <w:sz w:val="28"/>
          <w:szCs w:val="28"/>
        </w:rPr>
        <w:t>ей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C1"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 формирования современной городской среды в указанный период;</w:t>
      </w:r>
    </w:p>
    <w:p w:rsidR="00A514C4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514C4" w:rsidRPr="00602584">
        <w:rPr>
          <w:rFonts w:ascii="Times New Roman" w:hAnsi="Times New Roman" w:cs="Times New Roman"/>
          <w:sz w:val="28"/>
          <w:szCs w:val="28"/>
        </w:rPr>
        <w:t>обеспечени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е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1936" w:rsidRPr="00940747">
        <w:rPr>
          <w:rFonts w:ascii="Times New Roman" w:hAnsi="Times New Roman" w:cs="Times New Roman"/>
          <w:sz w:val="28"/>
          <w:szCs w:val="28"/>
        </w:rPr>
        <w:t>3</w:t>
      </w:r>
      <w:r w:rsidR="00B712C1" w:rsidRPr="00940747">
        <w:rPr>
          <w:rFonts w:ascii="Times New Roman" w:hAnsi="Times New Roman" w:cs="Times New Roman"/>
          <w:sz w:val="28"/>
          <w:szCs w:val="28"/>
        </w:rPr>
        <w:t xml:space="preserve">1 </w:t>
      </w:r>
      <w:r w:rsidR="00651936" w:rsidRPr="0094074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712C1" w:rsidRPr="00940747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утверждения органами </w:t>
      </w:r>
      <w:r w:rsidR="00A514C4" w:rsidRPr="0060258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годы,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B27468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B27468" w:rsidRPr="00940747">
        <w:rPr>
          <w:rFonts w:ascii="Times New Roman" w:hAnsi="Times New Roman" w:cs="Times New Roman"/>
          <w:sz w:val="28"/>
          <w:szCs w:val="28"/>
        </w:rPr>
        <w:t xml:space="preserve">Российской Федерации с учетом положений </w:t>
      </w:r>
      <w:r w:rsidR="00F35299" w:rsidRPr="00940747">
        <w:rPr>
          <w:rFonts w:ascii="Times New Roman" w:hAnsi="Times New Roman" w:cs="Times New Roman"/>
          <w:sz w:val="28"/>
          <w:szCs w:val="28"/>
        </w:rPr>
        <w:t>подпункт</w:t>
      </w:r>
      <w:r w:rsidR="00B27468" w:rsidRPr="00940747">
        <w:rPr>
          <w:rFonts w:ascii="Times New Roman" w:hAnsi="Times New Roman" w:cs="Times New Roman"/>
          <w:sz w:val="28"/>
          <w:szCs w:val="28"/>
        </w:rPr>
        <w:t>а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«</w:t>
      </w:r>
      <w:r w:rsidR="00940747" w:rsidRPr="00940747">
        <w:rPr>
          <w:rFonts w:ascii="Times New Roman" w:hAnsi="Times New Roman" w:cs="Times New Roman"/>
          <w:sz w:val="28"/>
          <w:szCs w:val="28"/>
        </w:rPr>
        <w:t>г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), соответствующих требованиям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5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.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В</w:t>
      </w:r>
      <w:r w:rsidR="004D1E9B" w:rsidRPr="00940747">
        <w:rPr>
          <w:rFonts w:ascii="Times New Roman" w:eastAsiaTheme="minorHAnsi" w:hAnsi="Times New Roman"/>
          <w:sz w:val="28"/>
          <w:szCs w:val="28"/>
        </w:rPr>
        <w:t xml:space="preserve"> целях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настоящих Правил</w:t>
      </w:r>
      <w:r w:rsidR="00F35299" w:rsidRPr="00602584">
        <w:rPr>
          <w:rFonts w:ascii="Times New Roman" w:eastAsiaTheme="minorHAnsi" w:hAnsi="Times New Roman"/>
          <w:sz w:val="28"/>
          <w:szCs w:val="28"/>
        </w:rPr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</w:t>
      </w:r>
      <w:r w:rsidR="0034567E" w:rsidRPr="00602584">
        <w:rPr>
          <w:rFonts w:ascii="Times New Roman" w:eastAsiaTheme="minorHAnsi" w:hAnsi="Times New Roman"/>
          <w:sz w:val="28"/>
          <w:szCs w:val="28"/>
        </w:rPr>
        <w:t>, включая автомобильные дороги, образующие проезды к территориям, прилегающим к многоквартирным домам</w:t>
      </w:r>
      <w:r w:rsidR="00A514C4" w:rsidRPr="00602584">
        <w:rPr>
          <w:rFonts w:ascii="Times New Roman" w:eastAsiaTheme="minorHAnsi" w:hAnsi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ноября 2017 г. в рамках реализации утвержденной государственной программы субъекта Российской Федерации формирования современной городской среды </w:t>
      </w:r>
      <w:r w:rsidR="004E60AC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12C1" w:rsidRPr="00602584">
        <w:rPr>
          <w:rFonts w:ascii="Times New Roman" w:hAnsi="Times New Roman" w:cs="Times New Roman"/>
          <w:sz w:val="28"/>
          <w:szCs w:val="28"/>
        </w:rPr>
        <w:t>общественны</w:t>
      </w:r>
      <w:r w:rsidR="00493B53" w:rsidRPr="00602584">
        <w:rPr>
          <w:rFonts w:ascii="Times New Roman" w:hAnsi="Times New Roman" w:cs="Times New Roman"/>
          <w:sz w:val="28"/>
          <w:szCs w:val="28"/>
        </w:rPr>
        <w:t>х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(корректировк</w:t>
      </w:r>
      <w:r w:rsidR="00493B53" w:rsidRPr="00602584">
        <w:rPr>
          <w:rFonts w:ascii="Times New Roman" w:hAnsi="Times New Roman" w:cs="Times New Roman"/>
          <w:sz w:val="28"/>
          <w:szCs w:val="28"/>
        </w:rPr>
        <w:t>и</w:t>
      </w:r>
      <w:r w:rsidR="00B712C1" w:rsidRPr="00602584">
        <w:rPr>
          <w:rFonts w:ascii="Times New Roman" w:hAnsi="Times New Roman" w:cs="Times New Roman"/>
          <w:sz w:val="28"/>
          <w:szCs w:val="28"/>
        </w:rPr>
        <w:t>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</w:t>
      </w:r>
      <w:r w:rsidR="00493B53" w:rsidRPr="00602584">
        <w:rPr>
          <w:rFonts w:ascii="Times New Roman" w:hAnsi="Times New Roman" w:cs="Times New Roman"/>
          <w:sz w:val="28"/>
          <w:szCs w:val="28"/>
        </w:rPr>
        <w:t>, утвержденных Министерством</w:t>
      </w:r>
      <w:r w:rsidR="00B712C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>не позднее 1 ноября 2017 г</w:t>
      </w:r>
      <w:r w:rsidR="007A2B53">
        <w:rPr>
          <w:rFonts w:ascii="Times New Roman" w:hAnsi="Times New Roman" w:cs="Times New Roman"/>
          <w:sz w:val="28"/>
          <w:szCs w:val="28"/>
        </w:rPr>
        <w:t>ода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</w:t>
      </w:r>
      <w:r w:rsidR="001C18A0" w:rsidRPr="00602584">
        <w:rPr>
          <w:rFonts w:ascii="Times New Roman" w:hAnsi="Times New Roman" w:cs="Times New Roman"/>
          <w:sz w:val="28"/>
          <w:szCs w:val="28"/>
        </w:rPr>
        <w:t>п</w:t>
      </w:r>
      <w:r w:rsidR="00B712C1" w:rsidRPr="00602584">
        <w:rPr>
          <w:rFonts w:ascii="Times New Roman" w:hAnsi="Times New Roman" w:cs="Times New Roman"/>
          <w:sz w:val="28"/>
          <w:szCs w:val="28"/>
        </w:rPr>
        <w:t>равил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муниципальных образований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2C1" w:rsidRPr="00602584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75580" w:rsidRPr="006025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декабря 2017 г. </w:t>
      </w:r>
      <w:r w:rsidR="00475580" w:rsidRPr="00602584">
        <w:rPr>
          <w:rFonts w:ascii="Times New Roman" w:hAnsi="Times New Roman" w:cs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B712C1" w:rsidRPr="00602584">
        <w:rPr>
          <w:rFonts w:ascii="Times New Roman" w:hAnsi="Times New Roman" w:cs="Times New Roman"/>
          <w:sz w:val="28"/>
          <w:szCs w:val="28"/>
        </w:rPr>
        <w:lastRenderedPageBreak/>
        <w:t>не менее двух реализованных в 2017 году лучших проектов по благоустройству муниципальных территорий общего пользования</w:t>
      </w:r>
      <w:r w:rsidR="0030724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30724D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867BC" w:rsidRPr="00602584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за ходом выполнения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867BC" w:rsidRPr="00602584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="00A867BC" w:rsidRPr="00602584">
        <w:rPr>
          <w:rFonts w:ascii="Times New Roman" w:hAnsi="Times New Roman" w:cs="Times New Roman"/>
          <w:sz w:val="28"/>
          <w:szCs w:val="28"/>
        </w:rPr>
        <w:t>указанных программ, а также предварительного рассмотрения и согласования отчетов муниципальных образований-получателей субсидии из бюджета субъекта Российской Федерации о реализации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отчета об исполнении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направляемого в Министерство</w:t>
      </w:r>
      <w:r w:rsidR="00A867BC">
        <w:rPr>
          <w:rFonts w:ascii="Times New Roman" w:hAnsi="Times New Roman" w:cs="Times New Roman"/>
          <w:sz w:val="28"/>
          <w:szCs w:val="28"/>
        </w:rPr>
        <w:t xml:space="preserve">,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D1E9B" w:rsidRPr="00602584">
        <w:rPr>
          <w:rFonts w:ascii="Times New Roman" w:hAnsi="Times New Roman" w:cs="Times New Roman"/>
          <w:sz w:val="28"/>
          <w:szCs w:val="28"/>
        </w:rPr>
        <w:t xml:space="preserve">не позднее 1 марта 2017 года </w:t>
      </w:r>
      <w:r w:rsidR="00392D9E" w:rsidRPr="00602584">
        <w:rPr>
          <w:rFonts w:ascii="Times New Roman" w:hAnsi="Times New Roman" w:cs="Times New Roman"/>
          <w:sz w:val="28"/>
          <w:szCs w:val="28"/>
        </w:rPr>
        <w:t>нормативн</w:t>
      </w:r>
      <w:r w:rsidR="00392D9E" w:rsidRPr="00602584">
        <w:rPr>
          <w:rFonts w:ascii="Times New Roman" w:hAnsi="Times New Roman" w:cs="Times New Roman"/>
          <w:iCs/>
          <w:sz w:val="28"/>
          <w:szCs w:val="28"/>
        </w:rPr>
        <w:t>ого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правового акта высшего должностного лица (руководителя высшего исполнительного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 создании </w:t>
      </w:r>
      <w:r w:rsidR="00736229" w:rsidRPr="00602584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0724D" w:rsidRPr="0060258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под руководством такого </w:t>
      </w:r>
      <w:r w:rsidR="00392D9E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392D9E" w:rsidRPr="00602584">
        <w:rPr>
          <w:rFonts w:ascii="Times New Roman" w:hAnsi="Times New Roman"/>
          <w:iCs/>
          <w:sz w:val="28"/>
          <w:szCs w:val="28"/>
        </w:rPr>
        <w:t xml:space="preserve">должностного лица </w:t>
      </w:r>
      <w:r w:rsidR="00392D9E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заинтересованных органов исполнительной власти субъекта Российской Федерации, </w:t>
      </w:r>
      <w:r w:rsidRPr="0060258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политических партий и движений, общественных организаций, объединений предпринимателей и иных </w:t>
      </w:r>
      <w:r w:rsidRPr="001C5674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BC0DC0">
        <w:rPr>
          <w:rFonts w:ascii="Times New Roman" w:hAnsi="Times New Roman" w:cs="Times New Roman"/>
          <w:sz w:val="28"/>
          <w:szCs w:val="28"/>
        </w:rPr>
        <w:t>,</w:t>
      </w:r>
      <w:r w:rsidR="00A867BC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Theme="minorHAnsi" w:hAnsi="Times New Roman"/>
          <w:sz w:val="28"/>
          <w:szCs w:val="28"/>
        </w:rPr>
        <w:t xml:space="preserve">по согласованию с </w:t>
      </w:r>
      <w:r w:rsidR="00BC0DC0">
        <w:rPr>
          <w:rFonts w:ascii="Times New Roman" w:eastAsiaTheme="minorHAnsi" w:hAnsi="Times New Roman"/>
          <w:sz w:val="28"/>
          <w:szCs w:val="28"/>
        </w:rPr>
        <w:t>полномочным представителем Президента Российской Федерации в федеральном округе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</w:t>
      </w:r>
      <w:r w:rsidR="005A6C7B">
        <w:rPr>
          <w:rFonts w:ascii="Times New Roman" w:eastAsiaTheme="minorHAnsi" w:hAnsi="Times New Roman"/>
          <w:sz w:val="28"/>
          <w:szCs w:val="28"/>
        </w:rPr>
        <w:t xml:space="preserve"> (далее – МВК)</w:t>
      </w:r>
      <w:r w:rsidR="003817A8">
        <w:rPr>
          <w:rFonts w:ascii="Times New Roman" w:hAnsi="Times New Roman" w:cs="Times New Roman"/>
          <w:sz w:val="28"/>
          <w:szCs w:val="28"/>
        </w:rPr>
        <w:t>.</w:t>
      </w:r>
    </w:p>
    <w:p w:rsidR="00253BBD" w:rsidRPr="0065105B" w:rsidRDefault="003817A8" w:rsidP="00253BB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3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72781" w:rsidRPr="00602584">
        <w:rPr>
          <w:rFonts w:ascii="Times New Roman" w:hAnsi="Times New Roman"/>
          <w:sz w:val="28"/>
          <w:szCs w:val="28"/>
        </w:rPr>
        <w:t>озврат субъектом Российской Федерации средств в федеральный бюджет в соответствии с пунктами 1</w:t>
      </w:r>
      <w:hyperlink r:id="rId10" w:history="1">
        <w:r w:rsidR="00572781" w:rsidRPr="00602584">
          <w:rPr>
            <w:rFonts w:ascii="Times New Roman" w:hAnsi="Times New Roman"/>
            <w:sz w:val="28"/>
            <w:szCs w:val="28"/>
          </w:rPr>
          <w:t>6</w:t>
        </w:r>
      </w:hyperlink>
      <w:r w:rsidR="00572781" w:rsidRPr="00602584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572781" w:rsidRPr="00602584">
          <w:rPr>
            <w:rFonts w:ascii="Times New Roman" w:hAnsi="Times New Roman"/>
            <w:sz w:val="28"/>
            <w:szCs w:val="28"/>
          </w:rPr>
          <w:t>1</w:t>
        </w:r>
      </w:hyperlink>
      <w:r w:rsidR="00572781" w:rsidRPr="00602584">
        <w:rPr>
          <w:rFonts w:ascii="Times New Roman" w:hAnsi="Times New Roman"/>
          <w:sz w:val="28"/>
          <w:szCs w:val="28"/>
        </w:rPr>
        <w:t>9 Правил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 Федерации, утвержденных п</w:t>
      </w:r>
      <w:r w:rsidR="00572781" w:rsidRPr="00602584">
        <w:rPr>
          <w:rFonts w:ascii="Times New Roman" w:hAnsi="Times New Roman"/>
          <w:sz w:val="28"/>
          <w:szCs w:val="28"/>
        </w:rPr>
        <w:t xml:space="preserve">остановлением </w:t>
      </w:r>
      <w:r w:rsidR="00572781" w:rsidRPr="00602584">
        <w:rPr>
          <w:rFonts w:ascii="Times New Roman" w:hAnsi="Times New Roman"/>
          <w:sz w:val="28"/>
          <w:szCs w:val="28"/>
        </w:rPr>
        <w:lastRenderedPageBreak/>
        <w:t>Правительства Российской Федерации от 30 сентября 2014 г. №</w:t>
      </w:r>
      <w:r w:rsidR="00572781" w:rsidRPr="00602584">
        <w:rPr>
          <w:rFonts w:ascii="Times New Roman" w:hAnsi="Times New Roman"/>
          <w:sz w:val="28"/>
          <w:szCs w:val="28"/>
          <w:lang w:val="en-US"/>
        </w:rPr>
        <w:t> </w:t>
      </w:r>
      <w:r w:rsidR="00572781" w:rsidRPr="00602584">
        <w:rPr>
          <w:rFonts w:ascii="Times New Roman" w:hAnsi="Times New Roman"/>
          <w:sz w:val="28"/>
          <w:szCs w:val="28"/>
        </w:rPr>
        <w:t xml:space="preserve">999 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«О формировании, предоставлении и распределении субсидий из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федерального бюджета бюджетам субъектов Российской Федерации» с учетом </w:t>
      </w:r>
      <w:r w:rsidR="00C31EB7" w:rsidRPr="00940747">
        <w:rPr>
          <w:rFonts w:ascii="Times New Roman" w:eastAsiaTheme="minorHAnsi" w:hAnsi="Times New Roman"/>
          <w:sz w:val="28"/>
          <w:szCs w:val="28"/>
        </w:rPr>
        <w:t xml:space="preserve">положений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>пункт</w:t>
      </w:r>
      <w:r w:rsidR="0065105B" w:rsidRPr="00940747">
        <w:rPr>
          <w:rFonts w:ascii="Times New Roman" w:eastAsiaTheme="minorHAnsi" w:hAnsi="Times New Roman"/>
          <w:sz w:val="28"/>
          <w:szCs w:val="28"/>
        </w:rPr>
        <w:t>ов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21</w:t>
      </w:r>
      <w:r w:rsidR="00940747" w:rsidRPr="00940747">
        <w:rPr>
          <w:rFonts w:ascii="Times New Roman" w:eastAsiaTheme="minorHAnsi" w:hAnsi="Times New Roman"/>
          <w:sz w:val="28"/>
          <w:szCs w:val="28"/>
        </w:rPr>
        <w:t xml:space="preserve"> - 24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настоящих Правил</w:t>
      </w:r>
      <w:r w:rsidR="00253BBD" w:rsidRPr="00940747">
        <w:rPr>
          <w:rFonts w:ascii="Times New Roman" w:eastAsiaTheme="minorHAnsi" w:hAnsi="Times New Roman"/>
          <w:sz w:val="28"/>
          <w:szCs w:val="28"/>
        </w:rPr>
        <w:t>.</w:t>
      </w:r>
    </w:p>
    <w:p w:rsidR="00172C6B" w:rsidRDefault="003160D8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78AD" w:rsidRPr="00602584">
        <w:rPr>
          <w:rFonts w:ascii="Times New Roman" w:hAnsi="Times New Roman"/>
          <w:sz w:val="28"/>
          <w:szCs w:val="28"/>
        </w:rPr>
        <w:t xml:space="preserve">. </w:t>
      </w:r>
      <w:r w:rsidR="00172C6B">
        <w:rPr>
          <w:rFonts w:ascii="Times New Roman" w:hAnsi="Times New Roman"/>
          <w:sz w:val="28"/>
          <w:szCs w:val="28"/>
        </w:rPr>
        <w:t>П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72C6B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172C6B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172C6B" w:rsidRPr="00602584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="00172C6B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</w:t>
      </w:r>
      <w:r w:rsidR="00172C6B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221CB7" w:rsidRPr="00602584">
        <w:rPr>
          <w:rFonts w:ascii="Times New Roman" w:hAnsi="Times New Roman" w:cs="Times New Roman"/>
          <w:sz w:val="28"/>
          <w:szCs w:val="28"/>
        </w:rPr>
        <w:t>государственн</w:t>
      </w:r>
      <w:r w:rsidR="00221CB7">
        <w:rPr>
          <w:rFonts w:ascii="Times New Roman" w:hAnsi="Times New Roman" w:cs="Times New Roman"/>
          <w:sz w:val="28"/>
          <w:szCs w:val="28"/>
        </w:rPr>
        <w:t>ую программу</w:t>
      </w:r>
      <w:r w:rsidR="00221CB7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формирования современной городской среды на 2017 год</w:t>
      </w:r>
      <w:r w:rsidR="00221CB7">
        <w:rPr>
          <w:rFonts w:ascii="Times New Roman" w:hAnsi="Times New Roman" w:cs="Times New Roman"/>
          <w:sz w:val="28"/>
          <w:szCs w:val="28"/>
        </w:rPr>
        <w:t xml:space="preserve"> в соответствие с подпунктом </w:t>
      </w:r>
      <w:r w:rsidR="00940747">
        <w:rPr>
          <w:rFonts w:ascii="Times New Roman" w:hAnsi="Times New Roman" w:cs="Times New Roman"/>
          <w:sz w:val="28"/>
          <w:szCs w:val="28"/>
        </w:rPr>
        <w:t>«</w:t>
      </w:r>
      <w:r w:rsidR="00221CB7">
        <w:rPr>
          <w:rFonts w:ascii="Times New Roman" w:hAnsi="Times New Roman" w:cs="Times New Roman"/>
          <w:sz w:val="28"/>
          <w:szCs w:val="28"/>
        </w:rPr>
        <w:t>а</w:t>
      </w:r>
      <w:r w:rsidR="00940747">
        <w:rPr>
          <w:rFonts w:ascii="Times New Roman" w:hAnsi="Times New Roman" w:cs="Times New Roman"/>
          <w:sz w:val="28"/>
          <w:szCs w:val="28"/>
        </w:rPr>
        <w:t>»</w:t>
      </w:r>
      <w:r w:rsidR="00221CB7">
        <w:rPr>
          <w:rFonts w:ascii="Times New Roman" w:hAnsi="Times New Roman" w:cs="Times New Roman"/>
          <w:sz w:val="28"/>
          <w:szCs w:val="28"/>
        </w:rPr>
        <w:t xml:space="preserve"> пункта 3.2 настоящих Правил, </w:t>
      </w:r>
      <w:r w:rsidR="00AF2A1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9226D">
        <w:rPr>
          <w:rFonts w:ascii="Times New Roman" w:hAnsi="Times New Roman" w:cs="Times New Roman"/>
          <w:sz w:val="28"/>
          <w:szCs w:val="28"/>
        </w:rPr>
        <w:t>предусматривать, в том числе</w:t>
      </w:r>
      <w:r w:rsidR="00172C6B">
        <w:rPr>
          <w:rFonts w:ascii="Times New Roman" w:hAnsi="Times New Roman" w:cs="Times New Roman"/>
          <w:sz w:val="28"/>
          <w:szCs w:val="28"/>
        </w:rPr>
        <w:t>: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2584">
        <w:rPr>
          <w:rFonts w:ascii="Times New Roman" w:hAnsi="Times New Roman" w:cs="Times New Roman"/>
          <w:sz w:val="28"/>
          <w:szCs w:val="28"/>
        </w:rPr>
        <w:t>критерии распределения субсидий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6D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602584">
        <w:rPr>
          <w:rFonts w:ascii="Times New Roman" w:hAnsi="Times New Roman" w:cs="Times New Roman"/>
          <w:sz w:val="28"/>
          <w:szCs w:val="28"/>
        </w:rPr>
        <w:t xml:space="preserve"> уровня расчетной бюджетной обеспеченности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02584">
        <w:rPr>
          <w:rFonts w:ascii="Times New Roman" w:hAnsi="Times New Roman" w:cs="Times New Roman"/>
          <w:sz w:val="28"/>
          <w:szCs w:val="28"/>
        </w:rPr>
        <w:t>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172C6B" w:rsidRPr="00602584" w:rsidRDefault="005F4F5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431DC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в перечень муниципальных образований – получателей субсидии в обязательном порядке </w:t>
      </w:r>
      <w:r w:rsidR="002765A5">
        <w:rPr>
          <w:rFonts w:ascii="Times New Roman" w:hAnsi="Times New Roman" w:cs="Times New Roman"/>
          <w:sz w:val="28"/>
          <w:szCs w:val="28"/>
        </w:rPr>
        <w:t>муниципальных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>-админист</w:t>
      </w:r>
      <w:r w:rsidR="002765A5">
        <w:rPr>
          <w:rFonts w:ascii="Times New Roman" w:hAnsi="Times New Roman" w:cs="Times New Roman"/>
          <w:sz w:val="28"/>
          <w:szCs w:val="28"/>
        </w:rPr>
        <w:t>ративных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765A5">
        <w:rPr>
          <w:rFonts w:ascii="Times New Roman" w:hAnsi="Times New Roman" w:cs="Times New Roman"/>
          <w:sz w:val="28"/>
          <w:szCs w:val="28"/>
        </w:rPr>
        <w:t>ов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</w:t>
      </w:r>
      <w:proofErr w:type="spellStart"/>
      <w:r w:rsidR="00172C6B" w:rsidRPr="00602584">
        <w:rPr>
          <w:rFonts w:ascii="Times New Roman" w:hAnsi="Times New Roman" w:cs="Times New Roman"/>
          <w:sz w:val="28"/>
          <w:szCs w:val="28"/>
        </w:rPr>
        <w:t>монопрофильны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49226D">
        <w:rPr>
          <w:rFonts w:ascii="Times New Roman" w:hAnsi="Times New Roman" w:cs="Times New Roman"/>
          <w:sz w:val="28"/>
          <w:szCs w:val="28"/>
        </w:rPr>
        <w:t xml:space="preserve"> (в случае наличия таких на территории субъекта Российской Федерации)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6B" w:rsidRPr="00602584" w:rsidRDefault="00A97D0E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распределение объема средств, полученных субъектом Российской Федерации в 2017 году в качестве субсидии из федерального бюджета, следующим образом: 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не менее 2/3 объема средств подлежит направлению на </w:t>
      </w:r>
      <w:proofErr w:type="spellStart"/>
      <w:r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258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1/3 объема средств подлежит направлению на </w:t>
      </w:r>
      <w:proofErr w:type="spellStart"/>
      <w:r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2584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предусмотренных </w:t>
      </w:r>
      <w:r w:rsidR="00940747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Pr="00940747">
        <w:rPr>
          <w:rFonts w:ascii="Times New Roman" w:hAnsi="Times New Roman" w:cs="Times New Roman"/>
          <w:sz w:val="28"/>
          <w:szCs w:val="28"/>
        </w:rPr>
        <w:t>пункт</w:t>
      </w:r>
      <w:r w:rsidR="00940747" w:rsidRPr="00940747">
        <w:rPr>
          <w:rFonts w:ascii="Times New Roman" w:hAnsi="Times New Roman" w:cs="Times New Roman"/>
          <w:sz w:val="28"/>
          <w:szCs w:val="28"/>
        </w:rPr>
        <w:t>а</w:t>
      </w:r>
      <w:r w:rsidRPr="00940747">
        <w:rPr>
          <w:rFonts w:ascii="Times New Roman" w:hAnsi="Times New Roman" w:cs="Times New Roman"/>
          <w:sz w:val="28"/>
          <w:szCs w:val="28"/>
        </w:rPr>
        <w:t xml:space="preserve"> 5 настоящих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72C6B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При этом для каждого муниципального образования необходимо определить объем средств, подлежащий направлению в разрезе видов использования, предусмотренных абзацами вторым и третьим настоящего подпункта; </w:t>
      </w:r>
    </w:p>
    <w:p w:rsidR="00343349" w:rsidRDefault="00746CE2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7C251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72C6B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многоквартирных домов</w:t>
      </w:r>
      <w:r w:rsidR="00343349">
        <w:rPr>
          <w:rFonts w:ascii="Times New Roman" w:hAnsi="Times New Roman" w:cs="Times New Roman"/>
          <w:sz w:val="28"/>
          <w:szCs w:val="28"/>
        </w:rPr>
        <w:t xml:space="preserve"> (ремонт дворовых проездов, обеспечение освещение дворовых территорий, установка скамеек, урн для мусора</w:t>
      </w:r>
      <w:r w:rsidR="001676E4">
        <w:rPr>
          <w:rFonts w:ascii="Times New Roman" w:hAnsi="Times New Roman" w:cs="Times New Roman"/>
          <w:sz w:val="28"/>
          <w:szCs w:val="28"/>
        </w:rPr>
        <w:t xml:space="preserve">, </w:t>
      </w:r>
      <w:r w:rsidR="00343349">
        <w:rPr>
          <w:rFonts w:ascii="Times New Roman" w:hAnsi="Times New Roman" w:cs="Times New Roman"/>
          <w:sz w:val="28"/>
          <w:szCs w:val="28"/>
        </w:rPr>
        <w:t>и</w:t>
      </w:r>
      <w:r w:rsidR="001676E4">
        <w:rPr>
          <w:rFonts w:ascii="Times New Roman" w:hAnsi="Times New Roman" w:cs="Times New Roman"/>
          <w:sz w:val="28"/>
          <w:szCs w:val="28"/>
        </w:rPr>
        <w:t>ные</w:t>
      </w:r>
      <w:r w:rsidR="00343349">
        <w:rPr>
          <w:rFonts w:ascii="Times New Roman" w:hAnsi="Times New Roman" w:cs="Times New Roman"/>
          <w:sz w:val="28"/>
          <w:szCs w:val="28"/>
        </w:rPr>
        <w:t xml:space="preserve"> виды работ), </w:t>
      </w:r>
      <w:proofErr w:type="spellStart"/>
      <w:r w:rsidR="00343349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343349">
        <w:rPr>
          <w:rFonts w:ascii="Times New Roman" w:hAnsi="Times New Roman" w:cs="Times New Roman"/>
          <w:sz w:val="28"/>
          <w:szCs w:val="28"/>
        </w:rPr>
        <w:t xml:space="preserve"> за счет средств, </w:t>
      </w:r>
      <w:r w:rsidR="00343349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343349">
        <w:rPr>
          <w:rFonts w:ascii="Times New Roman" w:hAnsi="Times New Roman" w:cs="Times New Roman"/>
          <w:sz w:val="28"/>
          <w:szCs w:val="28"/>
        </w:rPr>
        <w:t xml:space="preserve">ых </w:t>
      </w:r>
      <w:r w:rsidR="00343349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– минимальный перечень работ по благоустройству)</w:t>
      </w:r>
      <w:r w:rsidR="00343349">
        <w:rPr>
          <w:rFonts w:ascii="Times New Roman" w:hAnsi="Times New Roman" w:cs="Times New Roman"/>
          <w:sz w:val="28"/>
          <w:szCs w:val="28"/>
        </w:rPr>
        <w:t>;</w:t>
      </w:r>
    </w:p>
    <w:p w:rsidR="00E65F98" w:rsidRDefault="001676E4" w:rsidP="00E6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B087E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(оборудование детских и (или) спортивных площадок, автомобильных парковок, озеленение территорий</w:t>
      </w:r>
      <w:r w:rsidRPr="002B0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виды работ) </w:t>
      </w:r>
      <w:proofErr w:type="spellStart"/>
      <w:r w:rsidR="008344A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8344A2">
        <w:rPr>
          <w:rFonts w:ascii="Times New Roman" w:hAnsi="Times New Roman" w:cs="Times New Roman"/>
          <w:sz w:val="28"/>
          <w:szCs w:val="28"/>
        </w:rPr>
        <w:t xml:space="preserve"> за счет средств, </w:t>
      </w:r>
      <w:r w:rsidR="008344A2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8344A2">
        <w:rPr>
          <w:rFonts w:ascii="Times New Roman" w:hAnsi="Times New Roman" w:cs="Times New Roman"/>
          <w:sz w:val="28"/>
          <w:szCs w:val="28"/>
        </w:rPr>
        <w:t xml:space="preserve">ых </w:t>
      </w:r>
      <w:r w:rsidR="008344A2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</w:t>
      </w:r>
      <w:r w:rsidR="00E65F98">
        <w:rPr>
          <w:rFonts w:ascii="Times New Roman" w:hAnsi="Times New Roman" w:cs="Times New Roman"/>
          <w:sz w:val="28"/>
          <w:szCs w:val="28"/>
        </w:rPr>
        <w:t>;</w:t>
      </w:r>
    </w:p>
    <w:p w:rsidR="00B63481" w:rsidRPr="00602584" w:rsidRDefault="00E65F98" w:rsidP="00B634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230C3">
        <w:rPr>
          <w:rFonts w:ascii="Times New Roman" w:hAnsi="Times New Roman" w:cs="Times New Roman"/>
          <w:sz w:val="28"/>
          <w:szCs w:val="28"/>
        </w:rPr>
        <w:t xml:space="preserve">условия о финансовом и (или) трудовом участии </w:t>
      </w:r>
      <w:r w:rsidR="000A55C9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е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0A55C9">
        <w:rPr>
          <w:rFonts w:ascii="Times New Roman" w:hAnsi="Times New Roman" w:cs="Times New Roman"/>
          <w:sz w:val="28"/>
          <w:szCs w:val="28"/>
        </w:rPr>
        <w:t>а)</w:t>
      </w:r>
      <w:r w:rsidR="008230C3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</w:t>
      </w:r>
      <w:r w:rsidR="00554636">
        <w:rPr>
          <w:rFonts w:ascii="Times New Roman" w:hAnsi="Times New Roman" w:cs="Times New Roman"/>
          <w:sz w:val="28"/>
          <w:szCs w:val="28"/>
        </w:rPr>
        <w:t>дворовых территорий в рамках минимального</w:t>
      </w:r>
      <w:r w:rsidR="009A7A3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55463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A7A31">
        <w:rPr>
          <w:rFonts w:ascii="Times New Roman" w:hAnsi="Times New Roman" w:cs="Times New Roman"/>
          <w:sz w:val="28"/>
          <w:szCs w:val="28"/>
        </w:rPr>
        <w:t>ней</w:t>
      </w:r>
      <w:r w:rsidR="00554636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9A7A31">
        <w:rPr>
          <w:rFonts w:ascii="Times New Roman" w:hAnsi="Times New Roman" w:cs="Times New Roman"/>
          <w:sz w:val="28"/>
          <w:szCs w:val="28"/>
        </w:rPr>
        <w:t xml:space="preserve">, в том числе о форме и доле такого участия, в разрезе  </w:t>
      </w:r>
      <w:r w:rsidR="009A7A31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</w:t>
      </w:r>
      <w:r w:rsidR="00B63481">
        <w:rPr>
          <w:rFonts w:ascii="Times New Roman" w:hAnsi="Times New Roman" w:cs="Times New Roman"/>
          <w:sz w:val="28"/>
          <w:szCs w:val="28"/>
        </w:rPr>
        <w:t xml:space="preserve">. При этом, размер средств при выборе финансовой формы участия </w:t>
      </w:r>
      <w:r w:rsidR="000A55C9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B63481">
        <w:rPr>
          <w:rFonts w:ascii="Times New Roman" w:hAnsi="Times New Roman" w:cs="Times New Roman"/>
          <w:sz w:val="28"/>
          <w:szCs w:val="28"/>
        </w:rPr>
        <w:t>, организаций определяется не персонифицировано по каждому заинтересованному лицу, а совокупно в отношении проекта благоустройства каждой дворовой территории</w:t>
      </w:r>
      <w:r w:rsidR="00B6348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057340" w:rsidP="000573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72C6B" w:rsidRPr="00602584">
        <w:rPr>
          <w:rFonts w:ascii="Times New Roman" w:hAnsi="Times New Roman" w:cs="Times New Roman"/>
          <w:sz w:val="28"/>
          <w:szCs w:val="28"/>
        </w:rPr>
        <w:t>обязательства муниципальных образований - получателей субсидий из бюджета субъекта Российской Федерации</w:t>
      </w:r>
      <w:r w:rsidR="0016031A">
        <w:rPr>
          <w:rFonts w:ascii="Times New Roman" w:hAnsi="Times New Roman" w:cs="Times New Roman"/>
          <w:sz w:val="28"/>
          <w:szCs w:val="28"/>
        </w:rPr>
        <w:t>, в том числе</w:t>
      </w:r>
      <w:r w:rsidR="00172C6B" w:rsidRPr="00602584">
        <w:rPr>
          <w:rFonts w:ascii="Times New Roman" w:hAnsi="Times New Roman" w:cs="Times New Roman"/>
          <w:sz w:val="28"/>
          <w:szCs w:val="28"/>
        </w:rPr>
        <w:t>:</w:t>
      </w:r>
    </w:p>
    <w:p w:rsidR="0016031A" w:rsidRDefault="0016031A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 формирования современной городской среды на 2017 год,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сформированной с учетом </w:t>
      </w:r>
      <w:r w:rsidR="00172C6B" w:rsidRPr="0060258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Pr="0094074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72C6B" w:rsidRPr="00940747">
        <w:rPr>
          <w:rFonts w:ascii="Times New Roman" w:hAnsi="Times New Roman" w:cs="Times New Roman"/>
          <w:sz w:val="28"/>
          <w:szCs w:val="28"/>
        </w:rPr>
        <w:t>пунктом 5 настоящих Правил</w:t>
      </w:r>
      <w:r w:rsidRPr="00940747">
        <w:rPr>
          <w:rFonts w:ascii="Times New Roman" w:hAnsi="Times New Roman" w:cs="Times New Roman"/>
          <w:sz w:val="28"/>
          <w:szCs w:val="28"/>
        </w:rPr>
        <w:t xml:space="preserve"> и включающий </w:t>
      </w:r>
      <w:r w:rsidR="004D74A3" w:rsidRPr="0094074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40747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BC5A39" w:rsidRDefault="00BC5A39" w:rsidP="00BC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х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4E39C3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39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4E39C3">
        <w:rPr>
          <w:rFonts w:ascii="Times New Roman" w:hAnsi="Times New Roman" w:cs="Times New Roman"/>
          <w:sz w:val="28"/>
          <w:szCs w:val="28"/>
        </w:rPr>
        <w:t>ом Российской Федерации;</w:t>
      </w:r>
      <w:r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1A" w:rsidRPr="00602584" w:rsidRDefault="00B63481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830A56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031A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16031A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16031A"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работ по благоустройству дворовых территорий, выполняемых по решению и за счет заинтересованных лиц при обязательном </w:t>
      </w:r>
      <w:proofErr w:type="spellStart"/>
      <w:r w:rsidR="0016031A" w:rsidRPr="002B08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6031A" w:rsidRPr="002B087E">
        <w:rPr>
          <w:rFonts w:ascii="Times New Roman" w:hAnsi="Times New Roman" w:cs="Times New Roman"/>
          <w:sz w:val="28"/>
          <w:szCs w:val="28"/>
        </w:rPr>
        <w:t xml:space="preserve"> таких мероприятий из местного бюджета, ориентировочную стоимость указанных работ</w:t>
      </w:r>
      <w:r w:rsidR="0016031A">
        <w:rPr>
          <w:rFonts w:ascii="Times New Roman" w:hAnsi="Times New Roman" w:cs="Times New Roman"/>
          <w:sz w:val="28"/>
          <w:szCs w:val="28"/>
        </w:rPr>
        <w:t>,</w:t>
      </w:r>
      <w:r w:rsidR="0016031A" w:rsidRPr="002B087E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="0016031A" w:rsidRPr="002B08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031A" w:rsidRPr="002B087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1603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 </w:t>
      </w:r>
      <w:r w:rsidR="0016031A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16031A">
        <w:rPr>
          <w:rFonts w:ascii="Times New Roman" w:hAnsi="Times New Roman" w:cs="Times New Roman"/>
          <w:sz w:val="28"/>
          <w:szCs w:val="28"/>
        </w:rPr>
        <w:t xml:space="preserve"> </w:t>
      </w:r>
      <w:r w:rsidR="0016031A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16031A" w:rsidRPr="00201818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602E5A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16031A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602E5A">
        <w:rPr>
          <w:rFonts w:ascii="Times New Roman" w:hAnsi="Times New Roman" w:cs="Times New Roman"/>
          <w:sz w:val="28"/>
          <w:szCs w:val="28"/>
        </w:rPr>
        <w:t>ей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и </w:t>
      </w:r>
      <w:r w:rsidR="0016031A" w:rsidRPr="00BB400C">
        <w:rPr>
          <w:rFonts w:ascii="Times New Roman" w:hAnsi="Times New Roman" w:cs="Times New Roman"/>
          <w:sz w:val="28"/>
          <w:szCs w:val="28"/>
        </w:rPr>
        <w:t>формы</w:t>
      </w:r>
      <w:r w:rsidR="0016031A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602E5A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16031A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602E5A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). При этом, вышеуказанный порядок аккумулирования средств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в числе иных положений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должен предусматривать </w:t>
      </w:r>
      <w:r w:rsidR="00830A56" w:rsidRPr="00201818">
        <w:rPr>
          <w:rFonts w:ascii="Times New Roman" w:hAnsi="Times New Roman" w:cs="Times New Roman"/>
          <w:sz w:val="28"/>
          <w:szCs w:val="28"/>
        </w:rPr>
        <w:t>открытие уполномоченным органом местного самоуправления мун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иципальным унитарным предприятием или бюджетным учреждением (далее – уполномоченное предприятие (учреждение))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счетов для перечисления средств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перечисление средств до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даты </w:t>
      </w:r>
      <w:r w:rsidR="00602E5A" w:rsidRPr="00201818">
        <w:rPr>
          <w:rFonts w:ascii="Times New Roman" w:hAnsi="Times New Roman" w:cs="Times New Roman"/>
          <w:sz w:val="28"/>
          <w:szCs w:val="28"/>
        </w:rPr>
        <w:t>начала работ по благоустройству дворовой территории</w:t>
      </w:r>
      <w:r w:rsidR="00830A56" w:rsidRPr="00201818">
        <w:rPr>
          <w:rFonts w:ascii="Times New Roman" w:hAnsi="Times New Roman" w:cs="Times New Roman"/>
          <w:sz w:val="28"/>
          <w:szCs w:val="28"/>
        </w:rPr>
        <w:t>, указанной в соответствующем муниципальном контракте и п</w:t>
      </w:r>
      <w:r w:rsidR="00602E5A" w:rsidRPr="00201818">
        <w:rPr>
          <w:rFonts w:ascii="Times New Roman" w:hAnsi="Times New Roman" w:cs="Times New Roman"/>
          <w:sz w:val="28"/>
          <w:szCs w:val="28"/>
        </w:rPr>
        <w:t>оследствия неисполнения данного обязательства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, а также необходимость ведения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уполномоченным предприятием (учреждением) учета поступающих средств в разрезе многоквартирных домов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</w:t>
      </w:r>
      <w:r w:rsidR="000E4C1C" w:rsidRPr="00201818">
        <w:rPr>
          <w:rFonts w:ascii="Times New Roman" w:eastAsiaTheme="minorHAnsi" w:hAnsi="Times New Roman"/>
          <w:sz w:val="28"/>
          <w:szCs w:val="28"/>
        </w:rPr>
        <w:t xml:space="preserve">этот же срок 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021594" w:rsidRPr="00201818">
        <w:rPr>
          <w:rFonts w:ascii="Times New Roman" w:eastAsiaTheme="minorHAnsi" w:hAnsi="Times New Roman"/>
          <w:sz w:val="28"/>
          <w:szCs w:val="28"/>
        </w:rPr>
        <w:t>общественной комиссии, создаваемой в соответствие с подпунктом 3 пункта ж) настоящего пункта</w:t>
      </w:r>
      <w:r w:rsidR="0016031A" w:rsidRPr="00201818">
        <w:rPr>
          <w:rFonts w:ascii="Times New Roman" w:hAnsi="Times New Roman" w:cs="Times New Roman"/>
          <w:sz w:val="28"/>
          <w:szCs w:val="28"/>
        </w:rPr>
        <w:t>;</w:t>
      </w:r>
    </w:p>
    <w:p w:rsidR="00652EA1" w:rsidRDefault="00652EA1" w:rsidP="00652E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18">
        <w:rPr>
          <w:rFonts w:ascii="Times New Roman" w:hAnsi="Times New Roman" w:cs="Times New Roman"/>
          <w:sz w:val="28"/>
          <w:szCs w:val="28"/>
        </w:rPr>
        <w:lastRenderedPageBreak/>
        <w:t>- порядок включения</w:t>
      </w:r>
      <w:r w:rsidRPr="0065105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</w:t>
      </w:r>
      <w:r w:rsidRPr="00BB400C">
        <w:rPr>
          <w:rFonts w:ascii="Times New Roman" w:hAnsi="Times New Roman" w:cs="Times New Roman"/>
          <w:sz w:val="28"/>
          <w:szCs w:val="28"/>
        </w:rPr>
        <w:t>о</w:t>
      </w:r>
      <w:r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Pr="00BB400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</w:t>
      </w:r>
      <w:r w:rsidRPr="0065105B">
        <w:rPr>
          <w:rFonts w:ascii="Times New Roman" w:hAnsi="Times New Roman" w:cs="Times New Roman"/>
          <w:sz w:val="28"/>
          <w:szCs w:val="28"/>
        </w:rPr>
        <w:t>даты предоставления таких предложений при условии их соответствия установленным требованиям;</w:t>
      </w:r>
    </w:p>
    <w:p w:rsidR="005965DD" w:rsidRDefault="005965DD" w:rsidP="005965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</w:t>
      </w:r>
      <w:r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Pr="0059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D91319" w:rsidRPr="00602584" w:rsidRDefault="00D91319" w:rsidP="00D91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требованиями обеспечения доступности для маломобильных групп населения.</w:t>
      </w:r>
    </w:p>
    <w:p w:rsidR="00C1155E" w:rsidRDefault="0016031A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26E1">
        <w:rPr>
          <w:rFonts w:ascii="Times New Roman" w:hAnsi="Times New Roman" w:cs="Times New Roman"/>
          <w:sz w:val="28"/>
          <w:szCs w:val="28"/>
        </w:rPr>
        <w:t>не позднее 1 апреля 2017 года разработать</w:t>
      </w:r>
      <w:r w:rsidR="00B9424C">
        <w:rPr>
          <w:rFonts w:ascii="Times New Roman" w:hAnsi="Times New Roman" w:cs="Times New Roman"/>
          <w:sz w:val="28"/>
          <w:szCs w:val="28"/>
        </w:rPr>
        <w:t xml:space="preserve">, </w:t>
      </w:r>
      <w:r w:rsidR="00C326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424C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6C6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B46C63" w:rsidRPr="00602584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8F279A">
        <w:rPr>
          <w:rFonts w:ascii="Times New Roman" w:hAnsi="Times New Roman" w:cs="Times New Roman"/>
          <w:sz w:val="28"/>
          <w:szCs w:val="28"/>
        </w:rPr>
        <w:t xml:space="preserve"> </w:t>
      </w:r>
      <w:r w:rsidR="00B9424C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</w:t>
      </w:r>
      <w:r w:rsidR="00027C5D">
        <w:rPr>
          <w:rFonts w:ascii="Times New Roman" w:hAnsi="Times New Roman" w:cs="Times New Roman"/>
          <w:sz w:val="28"/>
          <w:szCs w:val="28"/>
        </w:rPr>
        <w:t>в м</w:t>
      </w:r>
      <w:r w:rsidR="00027C5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27C5D">
        <w:rPr>
          <w:rFonts w:ascii="Times New Roman" w:hAnsi="Times New Roman" w:cs="Times New Roman"/>
          <w:sz w:val="28"/>
          <w:szCs w:val="28"/>
        </w:rPr>
        <w:t>ую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7C5D">
        <w:rPr>
          <w:rFonts w:ascii="Times New Roman" w:hAnsi="Times New Roman" w:cs="Times New Roman"/>
          <w:sz w:val="28"/>
          <w:szCs w:val="28"/>
        </w:rPr>
        <w:t>у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6A2578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027C5D">
        <w:rPr>
          <w:rFonts w:ascii="Times New Roman" w:hAnsi="Times New Roman" w:cs="Times New Roman"/>
          <w:sz w:val="28"/>
          <w:szCs w:val="28"/>
        </w:rPr>
        <w:t xml:space="preserve">,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C11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C1155E" w:rsidRPr="0050653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6C63" w:rsidRPr="00506534">
        <w:rPr>
          <w:rFonts w:ascii="Times New Roman" w:hAnsi="Times New Roman" w:cs="Times New Roman"/>
          <w:sz w:val="28"/>
          <w:szCs w:val="28"/>
        </w:rPr>
        <w:t xml:space="preserve">в виде протоколов общих собраний собственников помещений в </w:t>
      </w:r>
      <w:r w:rsidR="00B46C63" w:rsidRPr="0065105B">
        <w:rPr>
          <w:rFonts w:ascii="Times New Roman" w:hAnsi="Times New Roman" w:cs="Times New Roman"/>
          <w:sz w:val="28"/>
          <w:szCs w:val="28"/>
        </w:rPr>
        <w:t>каждом многоквартирном доме, решений собственников каждого здания и сооружения, о</w:t>
      </w:r>
      <w:r w:rsidR="00B46C63" w:rsidRPr="00506534">
        <w:rPr>
          <w:rFonts w:ascii="Times New Roman" w:hAnsi="Times New Roman" w:cs="Times New Roman"/>
          <w:sz w:val="28"/>
          <w:szCs w:val="28"/>
        </w:rPr>
        <w:t>бразующих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дворовую территорию</w:t>
      </w:r>
      <w:r w:rsidR="00C1155E">
        <w:rPr>
          <w:rFonts w:ascii="Times New Roman" w:hAnsi="Times New Roman" w:cs="Times New Roman"/>
          <w:sz w:val="28"/>
          <w:szCs w:val="28"/>
        </w:rPr>
        <w:t>, содержащих в том числе следующую информацию: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1155E" w:rsidRDefault="00C1155E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21DC7" w:rsidRDefault="00C1155E" w:rsidP="00B21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1DA1">
        <w:rPr>
          <w:rFonts w:ascii="Times New Roman" w:hAnsi="Times New Roman" w:cs="Times New Roman"/>
          <w:sz w:val="28"/>
          <w:szCs w:val="28"/>
        </w:rPr>
        <w:t xml:space="preserve">форма и доля финансового и (или) трудового участия заинтересованных лиц </w:t>
      </w:r>
      <w:r w:rsidR="00506534">
        <w:rPr>
          <w:rFonts w:ascii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506534" w:rsidRDefault="00506534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34">
        <w:rPr>
          <w:rFonts w:ascii="Times New Roman" w:hAnsi="Times New Roman" w:cs="Times New Roman"/>
          <w:sz w:val="28"/>
          <w:szCs w:val="28"/>
        </w:rPr>
        <w:t xml:space="preserve">- </w:t>
      </w:r>
      <w:r w:rsidR="00CA2445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о </w:t>
      </w:r>
      <w:r w:rsidRPr="00201818">
        <w:rPr>
          <w:rFonts w:ascii="Times New Roman" w:hAnsi="Times New Roman" w:cs="Times New Roman"/>
          <w:sz w:val="28"/>
          <w:szCs w:val="28"/>
        </w:rPr>
        <w:t>включении</w:t>
      </w:r>
      <w:r w:rsidR="00CA2445" w:rsidRPr="002018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2445" w:rsidRPr="00201818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 w:rsidR="006A2578">
        <w:rPr>
          <w:rFonts w:ascii="Times New Roman" w:hAnsi="Times New Roman" w:cs="Times New Roman"/>
          <w:sz w:val="28"/>
          <w:szCs w:val="28"/>
        </w:rPr>
        <w:t>я, иных материальных объектов, установленных на дворовой территории в результате реализации мероприятий по ее благоустройству в целях о</w:t>
      </w:r>
      <w:r w:rsidR="006A2578" w:rsidRPr="006A2578">
        <w:rPr>
          <w:rFonts w:ascii="Times New Roman" w:hAnsi="Times New Roman" w:cs="Times New Roman"/>
          <w:sz w:val="28"/>
          <w:szCs w:val="28"/>
        </w:rPr>
        <w:t>существления последующего</w:t>
      </w:r>
      <w:r w:rsidRPr="0065105B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6A257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65105B">
        <w:rPr>
          <w:rFonts w:ascii="Times New Roman" w:hAnsi="Times New Roman" w:cs="Times New Roman"/>
          <w:sz w:val="28"/>
          <w:szCs w:val="28"/>
        </w:rPr>
        <w:t>объектов</w:t>
      </w:r>
      <w:r w:rsidR="006A25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CA2445">
        <w:rPr>
          <w:rFonts w:ascii="Times New Roman" w:hAnsi="Times New Roman" w:cs="Times New Roman"/>
          <w:sz w:val="28"/>
          <w:szCs w:val="28"/>
        </w:rPr>
        <w:t xml:space="preserve">.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вправе принять </w:t>
      </w:r>
      <w:r w:rsidR="00CA2445" w:rsidRPr="00201818">
        <w:rPr>
          <w:rFonts w:ascii="Times New Roman" w:hAnsi="Times New Roman" w:cs="Times New Roman"/>
          <w:sz w:val="28"/>
          <w:szCs w:val="28"/>
        </w:rPr>
        <w:t>решени</w:t>
      </w:r>
      <w:r w:rsidR="00B21DC7" w:rsidRPr="00201818">
        <w:rPr>
          <w:rFonts w:ascii="Times New Roman" w:hAnsi="Times New Roman" w:cs="Times New Roman"/>
          <w:sz w:val="28"/>
          <w:szCs w:val="28"/>
        </w:rPr>
        <w:t>е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 о </w:t>
      </w:r>
      <w:r w:rsidR="00B21DC7" w:rsidRPr="00201818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многоквартирном доме з</w:t>
      </w:r>
      <w:r w:rsidR="00B21DC7" w:rsidRPr="00201818">
        <w:rPr>
          <w:rFonts w:ascii="Times New Roman" w:eastAsiaTheme="minorHAnsi" w:hAnsi="Times New Roman"/>
          <w:sz w:val="28"/>
          <w:szCs w:val="28"/>
        </w:rPr>
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 w:rsidRPr="00201818">
        <w:rPr>
          <w:rFonts w:ascii="Times New Roman" w:hAnsi="Times New Roman" w:cs="Times New Roman"/>
          <w:sz w:val="28"/>
          <w:szCs w:val="28"/>
        </w:rPr>
        <w:t>;</w:t>
      </w:r>
    </w:p>
    <w:p w:rsidR="000738E2" w:rsidRDefault="006A2578" w:rsidP="00760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лиц, уполномоченных на представление предложений, </w:t>
      </w:r>
      <w:r w:rsidR="00760C51">
        <w:rPr>
          <w:rFonts w:ascii="Times New Roman" w:hAnsi="Times New Roman" w:cs="Times New Roman"/>
          <w:sz w:val="28"/>
          <w:szCs w:val="28"/>
        </w:rPr>
        <w:t xml:space="preserve">согласование дизайн-проекта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а также на участие в контроле, в том числе промежуточном, и приемке работ по благоустройству дворовой террито</w:t>
      </w:r>
      <w:r w:rsidR="00757B19">
        <w:rPr>
          <w:rFonts w:ascii="Times New Roman" w:hAnsi="Times New Roman" w:cs="Times New Roman"/>
          <w:sz w:val="28"/>
          <w:szCs w:val="28"/>
        </w:rPr>
        <w:t>рии;</w:t>
      </w:r>
    </w:p>
    <w:p w:rsidR="00B46C63" w:rsidRDefault="00BB400C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C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апреля 2017 года разработать, утвердить 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B46C63" w:rsidRPr="00602584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</w:t>
      </w:r>
      <w:r w:rsidR="00757B19">
        <w:rPr>
          <w:rFonts w:ascii="Times New Roman" w:hAnsi="Times New Roman" w:cs="Times New Roman"/>
          <w:sz w:val="28"/>
          <w:szCs w:val="28"/>
        </w:rPr>
        <w:t>, иных лиц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757B19">
        <w:rPr>
          <w:rFonts w:ascii="Times New Roman" w:hAnsi="Times New Roman" w:cs="Times New Roman"/>
          <w:sz w:val="28"/>
          <w:szCs w:val="28"/>
        </w:rPr>
        <w:t>такого обсуждения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="00757B19">
        <w:rPr>
          <w:rFonts w:ascii="Times New Roman" w:hAnsi="Times New Roman" w:cs="Times New Roman"/>
          <w:sz w:val="28"/>
          <w:szCs w:val="28"/>
        </w:rPr>
        <w:t xml:space="preserve">проведения комиссионной </w:t>
      </w:r>
      <w:r w:rsidR="00B46C63" w:rsidRPr="00602584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</w:t>
      </w:r>
      <w:r w:rsidR="00757B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для </w:t>
      </w:r>
      <w:r w:rsidR="00757B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46C63" w:rsidRPr="00602584">
        <w:rPr>
          <w:rFonts w:ascii="Times New Roman" w:hAnsi="Times New Roman" w:cs="Times New Roman"/>
          <w:sz w:val="28"/>
          <w:szCs w:val="28"/>
        </w:rPr>
        <w:t>контроля за реализацией программы</w:t>
      </w:r>
      <w:r w:rsidR="00757B19">
        <w:rPr>
          <w:rFonts w:ascii="Times New Roman" w:hAnsi="Times New Roman" w:cs="Times New Roman"/>
          <w:sz w:val="28"/>
          <w:szCs w:val="28"/>
        </w:rPr>
        <w:t xml:space="preserve"> после ее утверждения в </w:t>
      </w:r>
      <w:r w:rsidR="00757B1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</w:t>
      </w:r>
      <w:r w:rsidR="00B46C63">
        <w:rPr>
          <w:rFonts w:ascii="Times New Roman" w:hAnsi="Times New Roman" w:cs="Times New Roman"/>
          <w:sz w:val="28"/>
          <w:szCs w:val="28"/>
        </w:rPr>
        <w:t>;</w:t>
      </w:r>
    </w:p>
    <w:p w:rsidR="00A32189" w:rsidRDefault="00A32189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позднее 1 апреля 2017 года разработать, утвердить и опубликовать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граждан, организаций о включении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94"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населенного пункта, подлежащей обязательному благоустройству в 2017 году </w:t>
      </w:r>
      <w:r>
        <w:rPr>
          <w:rFonts w:ascii="Times New Roman" w:hAnsi="Times New Roman" w:cs="Times New Roman"/>
          <w:sz w:val="28"/>
          <w:szCs w:val="28"/>
        </w:rPr>
        <w:t>(далее – предложения</w:t>
      </w:r>
      <w:r w:rsidR="00344B94">
        <w:rPr>
          <w:rFonts w:ascii="Times New Roman" w:hAnsi="Times New Roman" w:cs="Times New Roman"/>
          <w:sz w:val="28"/>
          <w:szCs w:val="28"/>
        </w:rPr>
        <w:t xml:space="preserve"> по наиболее посещаемой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B9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563A56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>не позднее 25 мая 2017 г. с учетом результатов</w:t>
      </w:r>
      <w:r w:rsidR="00450AC6">
        <w:rPr>
          <w:rFonts w:ascii="Times New Roman" w:hAnsi="Times New Roman" w:cs="Times New Roman"/>
          <w:sz w:val="28"/>
          <w:szCs w:val="28"/>
        </w:rPr>
        <w:t xml:space="preserve"> общественного обсуждения утвердить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</w:t>
      </w:r>
      <w:r w:rsidR="00450AC6">
        <w:rPr>
          <w:rFonts w:ascii="Times New Roman" w:hAnsi="Times New Roman" w:cs="Times New Roman"/>
          <w:sz w:val="28"/>
          <w:szCs w:val="28"/>
        </w:rPr>
        <w:t xml:space="preserve">ую </w:t>
      </w:r>
      <w:r w:rsidR="00172C6B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450AC6">
        <w:rPr>
          <w:rFonts w:ascii="Times New Roman" w:hAnsi="Times New Roman" w:cs="Times New Roman"/>
          <w:sz w:val="28"/>
          <w:szCs w:val="28"/>
        </w:rPr>
        <w:t>у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год;</w:t>
      </w:r>
    </w:p>
    <w:p w:rsidR="000C4E80" w:rsidRDefault="00563A56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июля 2017 г. подготовить и утвердить с учетом обсуждения с </w:t>
      </w:r>
      <w:r w:rsidR="00C87F7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72C6B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C87F75">
        <w:rPr>
          <w:rFonts w:ascii="Times New Roman" w:hAnsi="Times New Roman" w:cs="Times New Roman"/>
          <w:sz w:val="28"/>
          <w:szCs w:val="28"/>
        </w:rPr>
        <w:t>х лиц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</w:t>
      </w:r>
      <w:r w:rsidR="00172C6B">
        <w:rPr>
          <w:rFonts w:ascii="Times New Roman" w:hAnsi="Times New Roman" w:cs="Times New Roman"/>
          <w:sz w:val="28"/>
          <w:szCs w:val="28"/>
        </w:rPr>
        <w:t>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172C6B" w:rsidRPr="00602584">
        <w:rPr>
          <w:rFonts w:ascii="Times New Roman" w:hAnsi="Times New Roman" w:cs="Times New Roman"/>
          <w:sz w:val="28"/>
          <w:szCs w:val="28"/>
        </w:rPr>
        <w:t>;</w:t>
      </w:r>
    </w:p>
    <w:p w:rsidR="00754103" w:rsidRDefault="00754103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завершить реализацию </w:t>
      </w:r>
      <w:r w:rsidRPr="006025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258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до конца 2017 года;</w:t>
      </w:r>
    </w:p>
    <w:p w:rsidR="00172C6B" w:rsidRPr="00602584" w:rsidRDefault="00183B6D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C3D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 перечисление в полном объеме средств, предназначенных для </w:t>
      </w:r>
      <w:proofErr w:type="spellStart"/>
      <w:r w:rsidR="00172C6B" w:rsidRPr="006025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</w:t>
      </w:r>
      <w:r w:rsidR="00172C6B" w:rsidRPr="00602584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органами местного самоуправления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Федерации;</w:t>
      </w:r>
    </w:p>
    <w:p w:rsidR="00172C6B" w:rsidRDefault="00183B6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172C6B" w:rsidRPr="00602584">
        <w:rPr>
          <w:rFonts w:ascii="Times New Roman" w:hAnsi="Times New Roman"/>
          <w:sz w:val="28"/>
          <w:szCs w:val="28"/>
        </w:rPr>
        <w:t xml:space="preserve">включение в соглашение с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172C6B" w:rsidRPr="0060258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- </w:t>
      </w:r>
      <w:r w:rsidR="00172C6B" w:rsidRPr="00602584">
        <w:rPr>
          <w:rFonts w:ascii="Times New Roman" w:hAnsi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</w:t>
      </w:r>
      <w:r w:rsidR="00253BBD">
        <w:rPr>
          <w:rFonts w:ascii="Times New Roman" w:hAnsi="Times New Roman"/>
          <w:sz w:val="28"/>
          <w:szCs w:val="28"/>
        </w:rPr>
        <w:t>;</w:t>
      </w:r>
    </w:p>
    <w:p w:rsidR="00253BBD" w:rsidRDefault="00253BBD" w:rsidP="00253B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порядок </w:t>
      </w:r>
      <w:r w:rsidR="00484A58">
        <w:rPr>
          <w:rFonts w:ascii="Times New Roman" w:hAnsi="Times New Roman"/>
          <w:sz w:val="28"/>
          <w:szCs w:val="28"/>
        </w:rPr>
        <w:t xml:space="preserve">и условия </w:t>
      </w:r>
      <w:r>
        <w:rPr>
          <w:rFonts w:ascii="Times New Roman" w:hAnsi="Times New Roman"/>
          <w:sz w:val="28"/>
          <w:szCs w:val="28"/>
        </w:rPr>
        <w:t>возврата субсидии м</w:t>
      </w:r>
      <w:r w:rsidR="00484A58">
        <w:rPr>
          <w:rFonts w:ascii="Times New Roman" w:hAnsi="Times New Roman"/>
          <w:sz w:val="28"/>
          <w:szCs w:val="28"/>
        </w:rPr>
        <w:t xml:space="preserve">униципальным образованием – получателем субсидии из бюджета субъекта Российской Федерации, а также порядок и условия </w:t>
      </w:r>
      <w:r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84A58">
        <w:rPr>
          <w:rFonts w:ascii="Times New Roman" w:hAnsi="Times New Roman" w:cs="Times New Roman"/>
          <w:sz w:val="28"/>
          <w:szCs w:val="28"/>
        </w:rPr>
        <w:t xml:space="preserve">я указанной субсидии </w:t>
      </w:r>
      <w:r>
        <w:rPr>
          <w:rFonts w:ascii="Times New Roman" w:hAnsi="Times New Roman" w:cs="Times New Roman"/>
          <w:sz w:val="28"/>
          <w:szCs w:val="28"/>
        </w:rPr>
        <w:t>по решению субъекта Российской Федерации</w:t>
      </w:r>
      <w:r w:rsidR="003E0C25">
        <w:rPr>
          <w:rFonts w:ascii="Times New Roman" w:hAnsi="Times New Roman" w:cs="Times New Roman"/>
          <w:sz w:val="28"/>
          <w:szCs w:val="28"/>
        </w:rPr>
        <w:t xml:space="preserve"> с предельным сроком принятия такого решения не позднее 1</w:t>
      </w:r>
      <w:r w:rsidR="0042594A">
        <w:rPr>
          <w:rFonts w:ascii="Times New Roman" w:hAnsi="Times New Roman" w:cs="Times New Roman"/>
          <w:sz w:val="28"/>
          <w:szCs w:val="28"/>
        </w:rPr>
        <w:t>5</w:t>
      </w:r>
      <w:r w:rsidR="003E0C25">
        <w:rPr>
          <w:rFonts w:ascii="Times New Roman" w:hAnsi="Times New Roman" w:cs="Times New Roman"/>
          <w:sz w:val="28"/>
          <w:szCs w:val="28"/>
        </w:rPr>
        <w:t xml:space="preserve"> ию</w:t>
      </w:r>
      <w:r w:rsidR="0042594A">
        <w:rPr>
          <w:rFonts w:ascii="Times New Roman" w:hAnsi="Times New Roman" w:cs="Times New Roman"/>
          <w:sz w:val="28"/>
          <w:szCs w:val="28"/>
        </w:rPr>
        <w:t>н</w:t>
      </w:r>
      <w:r w:rsidR="003E0C25">
        <w:rPr>
          <w:rFonts w:ascii="Times New Roman" w:hAnsi="Times New Roman" w:cs="Times New Roman"/>
          <w:sz w:val="28"/>
          <w:szCs w:val="28"/>
        </w:rPr>
        <w:t>я 2017 года</w:t>
      </w:r>
      <w:r w:rsidR="00754103">
        <w:rPr>
          <w:rFonts w:ascii="Times New Roman" w:hAnsi="Times New Roman" w:cs="Times New Roman"/>
          <w:sz w:val="28"/>
          <w:szCs w:val="28"/>
        </w:rPr>
        <w:t>.</w:t>
      </w:r>
    </w:p>
    <w:p w:rsidR="009978AD" w:rsidRPr="00602584" w:rsidRDefault="000C4E80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53A5" w:rsidRPr="00602584">
        <w:rPr>
          <w:rFonts w:ascii="Times New Roman" w:hAnsi="Times New Roman" w:cs="Times New Roman"/>
          <w:sz w:val="28"/>
          <w:szCs w:val="28"/>
        </w:rPr>
        <w:t>М</w:t>
      </w:r>
      <w:r w:rsidR="009978A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F053A5" w:rsidRPr="00602584">
        <w:rPr>
          <w:rFonts w:ascii="Times New Roman" w:hAnsi="Times New Roman" w:cs="Times New Roman"/>
          <w:sz w:val="28"/>
          <w:szCs w:val="28"/>
        </w:rPr>
        <w:t>ая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53A5" w:rsidRPr="00602584">
        <w:rPr>
          <w:rFonts w:ascii="Times New Roman" w:hAnsi="Times New Roman" w:cs="Times New Roman"/>
          <w:sz w:val="28"/>
          <w:szCs w:val="28"/>
        </w:rPr>
        <w:t>а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F053A5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формируется с учетом </w:t>
      </w:r>
      <w:r w:rsidR="00802B9B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="00802B9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территории, и </w:t>
      </w:r>
      <w:r w:rsidR="00F053A5" w:rsidRPr="0060258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78AD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</w:t>
      </w:r>
      <w:r w:rsidR="009978AD" w:rsidRPr="00602584">
        <w:rPr>
          <w:rFonts w:ascii="Times New Roman" w:hAnsi="Times New Roman" w:cs="Times New Roman"/>
          <w:sz w:val="28"/>
          <w:szCs w:val="28"/>
        </w:rPr>
        <w:t> 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2017 году</w:t>
      </w:r>
      <w:r w:rsidR="000C4E80">
        <w:rPr>
          <w:rFonts w:ascii="Times New Roman" w:hAnsi="Times New Roman" w:cs="Times New Roman"/>
          <w:sz w:val="28"/>
          <w:szCs w:val="28"/>
        </w:rPr>
        <w:t>, отобранной с учетом результатов общественного обсуждения проекта</w:t>
      </w:r>
      <w:r w:rsidR="000C4E80" w:rsidRPr="000C4E80">
        <w:rPr>
          <w:rFonts w:ascii="Times New Roman" w:hAnsi="Times New Roman" w:cs="Times New Roman"/>
          <w:sz w:val="28"/>
          <w:szCs w:val="28"/>
        </w:rPr>
        <w:t xml:space="preserve"> </w:t>
      </w:r>
      <w:r w:rsidR="000C4E80">
        <w:rPr>
          <w:rFonts w:ascii="Times New Roman" w:hAnsi="Times New Roman" w:cs="Times New Roman"/>
          <w:sz w:val="28"/>
          <w:szCs w:val="28"/>
        </w:rPr>
        <w:t>м</w:t>
      </w:r>
      <w:r w:rsidR="000C4E80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C4E80">
        <w:rPr>
          <w:rFonts w:ascii="Times New Roman" w:hAnsi="Times New Roman" w:cs="Times New Roman"/>
          <w:sz w:val="28"/>
          <w:szCs w:val="28"/>
        </w:rPr>
        <w:t xml:space="preserve">ой </w:t>
      </w:r>
      <w:r w:rsidR="000C4E80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0C4E80">
        <w:rPr>
          <w:rFonts w:ascii="Times New Roman" w:hAnsi="Times New Roman" w:cs="Times New Roman"/>
          <w:sz w:val="28"/>
          <w:szCs w:val="28"/>
        </w:rPr>
        <w:t>ы</w:t>
      </w:r>
      <w:r w:rsidR="000C4E80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9978A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64094D" w:rsidRPr="00602584" w:rsidRDefault="0064094D" w:rsidP="00640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адресный перечень многоквартирных </w:t>
      </w:r>
      <w:r w:rsidR="003246F8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333284">
        <w:rPr>
          <w:rFonts w:ascii="Times New Roman" w:hAnsi="Times New Roman" w:cs="Times New Roman"/>
          <w:sz w:val="28"/>
          <w:szCs w:val="28"/>
        </w:rPr>
        <w:t xml:space="preserve">дворовые территории которых были отобраны </w:t>
      </w:r>
      <w:r w:rsidR="00E87C23">
        <w:rPr>
          <w:rFonts w:ascii="Times New Roman" w:hAnsi="Times New Roman" w:cs="Times New Roman"/>
          <w:sz w:val="28"/>
          <w:szCs w:val="28"/>
        </w:rPr>
        <w:t>в соответствие с</w:t>
      </w:r>
      <w:r w:rsidR="0033328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87C23">
        <w:rPr>
          <w:rFonts w:ascii="Times New Roman" w:hAnsi="Times New Roman" w:cs="Times New Roman"/>
          <w:sz w:val="28"/>
          <w:szCs w:val="28"/>
        </w:rPr>
        <w:t>ями</w:t>
      </w:r>
      <w:r w:rsidR="00333284">
        <w:rPr>
          <w:rFonts w:ascii="Times New Roman" w:hAnsi="Times New Roman" w:cs="Times New Roman"/>
          <w:sz w:val="28"/>
          <w:szCs w:val="28"/>
        </w:rPr>
        <w:t xml:space="preserve"> настоящий Правил и которые подлежат благоустройству в 2017 году; 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D3CC9"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D3CC9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формирования </w:t>
      </w:r>
      <w:r w:rsidR="00DD3CC9" w:rsidRPr="00602584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D3CC9">
        <w:rPr>
          <w:rFonts w:ascii="Times New Roman" w:hAnsi="Times New Roman" w:cs="Times New Roman"/>
          <w:sz w:val="28"/>
          <w:szCs w:val="28"/>
        </w:rPr>
        <w:t xml:space="preserve">дополнительный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602584">
        <w:rPr>
          <w:rFonts w:ascii="Times New Roman" w:hAnsi="Times New Roman" w:cs="Times New Roman"/>
          <w:sz w:val="28"/>
          <w:szCs w:val="28"/>
        </w:rPr>
        <w:t>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я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ей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размере, установленном субъектом Российской Федерации;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C9" w:rsidRPr="00602584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DD3CC9" w:rsidRPr="002B087E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DD3CC9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 w:rsidR="00DD3CC9"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DD3CC9"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работ по благоустройству дворовых территорий, выполняемых по решению и за счет заинтересованных лиц при обязательном </w:t>
      </w:r>
      <w:proofErr w:type="spellStart"/>
      <w:r w:rsidR="00DD3CC9" w:rsidRPr="002B08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D3CC9" w:rsidRPr="002B087E">
        <w:rPr>
          <w:rFonts w:ascii="Times New Roman" w:hAnsi="Times New Roman" w:cs="Times New Roman"/>
          <w:sz w:val="28"/>
          <w:szCs w:val="28"/>
        </w:rPr>
        <w:t xml:space="preserve"> таких мероприятий из местного бюджета, ориентировочную стоимость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>,</w:t>
      </w:r>
      <w:r w:rsidR="00DD3CC9" w:rsidRPr="002B087E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="00DD3CC9" w:rsidRPr="002B08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D3CC9" w:rsidRPr="002B087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DD3C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 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DD3CC9" w:rsidRPr="005965DD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DD3CC9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DD3CC9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D3CC9">
        <w:rPr>
          <w:rFonts w:ascii="Times New Roman" w:hAnsi="Times New Roman" w:cs="Times New Roman"/>
          <w:sz w:val="28"/>
          <w:szCs w:val="28"/>
        </w:rPr>
        <w:t>ей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</w:t>
      </w:r>
      <w:r w:rsidR="00DD3CC9"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расходованием, а также порядок и </w:t>
      </w:r>
      <w:r w:rsidR="00DD3CC9" w:rsidRPr="00BB400C">
        <w:rPr>
          <w:rFonts w:ascii="Times New Roman" w:hAnsi="Times New Roman" w:cs="Times New Roman"/>
          <w:sz w:val="28"/>
          <w:szCs w:val="28"/>
        </w:rPr>
        <w:t>формы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DD3CC9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DD3CC9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участии). При этом, вышеуказанный порядок аккумулирования средств должен предусматривать перечисление средств до начала работ по благоустройству дворовой </w:t>
      </w:r>
      <w:proofErr w:type="gramStart"/>
      <w:r w:rsidR="00DD3CC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D3CC9">
        <w:rPr>
          <w:rFonts w:ascii="Times New Roman" w:hAnsi="Times New Roman" w:cs="Times New Roman"/>
          <w:sz w:val="28"/>
          <w:szCs w:val="28"/>
        </w:rPr>
        <w:t xml:space="preserve"> а также последствия неисполнения данного обязательства</w:t>
      </w:r>
      <w:r w:rsidR="00DD3CC9" w:rsidRPr="005965DD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7C23">
        <w:rPr>
          <w:rFonts w:ascii="Times New Roman" w:hAnsi="Times New Roman" w:cs="Times New Roman"/>
          <w:sz w:val="28"/>
          <w:szCs w:val="28"/>
        </w:rPr>
        <w:t>)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 порядок включения предложений заинтересованных лиц </w:t>
      </w:r>
      <w:r w:rsidR="00DD3CC9" w:rsidRPr="00BB400C">
        <w:rPr>
          <w:rFonts w:ascii="Times New Roman" w:hAnsi="Times New Roman" w:cs="Times New Roman"/>
          <w:sz w:val="28"/>
          <w:szCs w:val="28"/>
        </w:rPr>
        <w:t>о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</w:t>
      </w:r>
      <w:r w:rsidR="00DD3CC9" w:rsidRPr="00AB7FC2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>
        <w:rPr>
          <w:rFonts w:ascii="Times New Roman" w:hAnsi="Times New Roman" w:cs="Times New Roman"/>
          <w:sz w:val="28"/>
          <w:szCs w:val="28"/>
        </w:rPr>
        <w:t>порядок разработки,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ми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D3CC9"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="00DD3CC9"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 w:rsidR="00DD3CC9">
        <w:rPr>
          <w:rFonts w:ascii="Times New Roman" w:hAnsi="Times New Roman" w:cs="Times New Roman"/>
          <w:sz w:val="28"/>
          <w:szCs w:val="28"/>
        </w:rPr>
        <w:t>ов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 w:rsidR="00DD3CC9"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</w:t>
      </w:r>
      <w:r w:rsidR="00DD3CC9"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9978AD" w:rsidRPr="00602584" w:rsidRDefault="001942F0" w:rsidP="007D58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C23" w:rsidRPr="0065105B">
        <w:rPr>
          <w:rFonts w:ascii="Times New Roman" w:hAnsi="Times New Roman" w:cs="Times New Roman"/>
          <w:sz w:val="28"/>
          <w:szCs w:val="28"/>
        </w:rPr>
        <w:t>)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</w:t>
      </w:r>
      <w:r w:rsidR="00137AFE"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</w:t>
      </w:r>
      <w:r w:rsidR="00620586" w:rsidRPr="0065105B">
        <w:rPr>
          <w:rFonts w:ascii="Times New Roman" w:hAnsi="Times New Roman" w:cs="Times New Roman"/>
          <w:sz w:val="28"/>
          <w:szCs w:val="28"/>
        </w:rPr>
        <w:t>ребовани</w:t>
      </w:r>
      <w:r w:rsidR="00137AFE" w:rsidRPr="0065105B">
        <w:rPr>
          <w:rFonts w:ascii="Times New Roman" w:hAnsi="Times New Roman" w:cs="Times New Roman"/>
          <w:sz w:val="28"/>
          <w:szCs w:val="28"/>
        </w:rPr>
        <w:t>ями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обеспечения доступности для маломобильных групп населения</w:t>
      </w:r>
      <w:r w:rsidR="001C18A0" w:rsidRPr="00754103">
        <w:rPr>
          <w:rFonts w:ascii="Times New Roman" w:hAnsi="Times New Roman" w:cs="Times New Roman"/>
          <w:sz w:val="28"/>
          <w:szCs w:val="28"/>
        </w:rPr>
        <w:t>.</w:t>
      </w:r>
    </w:p>
    <w:p w:rsidR="00493B53" w:rsidRPr="00602584" w:rsidRDefault="00D91319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8A0" w:rsidRPr="00602584">
        <w:rPr>
          <w:rFonts w:ascii="Times New Roman" w:hAnsi="Times New Roman" w:cs="Times New Roman"/>
          <w:sz w:val="28"/>
          <w:szCs w:val="28"/>
        </w:rPr>
        <w:t>.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>В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рамках реализации утвержденной государственной программы субъекта Российской Федерации формирования современной городской среды</w:t>
      </w:r>
      <w:r w:rsidR="0032551D" w:rsidRPr="0060258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, с учетом утвержденных Министерством методических рекомендаций 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по подготовке государственной программы субъекта Российской Федерации формирования современной городской среды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и результатов реализации муниципальных программ формирования современной городской среды в 2017 году,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обеспечивает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</w:t>
      </w:r>
      <w:r w:rsidR="00493B53" w:rsidRPr="0060258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муниципальных программ формирования современной городской среды на 2018 – 2022 годы, включающих в том числе: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</w:t>
      </w:r>
      <w:r w:rsidR="00F87E69" w:rsidRPr="0060258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A348B5" w:rsidRPr="00602584" w:rsidRDefault="00493B53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</w:t>
      </w:r>
      <w:r w:rsidR="00F87E69" w:rsidRPr="00602584">
        <w:rPr>
          <w:rFonts w:ascii="Times New Roman" w:hAnsi="Times New Roman" w:cs="Times New Roman"/>
          <w:sz w:val="28"/>
          <w:szCs w:val="28"/>
        </w:rPr>
        <w:t>.</w:t>
      </w:r>
    </w:p>
    <w:p w:rsidR="00F4346F" w:rsidRPr="00602584" w:rsidRDefault="00F87E69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7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/>
          <w:sz w:val="28"/>
          <w:szCs w:val="28"/>
        </w:rPr>
        <w:t xml:space="preserve">В целях определения размера и срока перечисления средств в рамках </w:t>
      </w:r>
      <w:r w:rsidR="00F4346F" w:rsidRPr="00602584">
        <w:rPr>
          <w:rFonts w:ascii="Times New Roman" w:hAnsi="Times New Roman"/>
          <w:sz w:val="28"/>
          <w:szCs w:val="28"/>
        </w:rPr>
        <w:lastRenderedPageBreak/>
        <w:t>предусмотренной субъекту Российской Федерации субсидии</w:t>
      </w:r>
      <w:r w:rsidR="00CA7142" w:rsidRPr="00602584">
        <w:rPr>
          <w:rFonts w:ascii="Times New Roman" w:hAnsi="Times New Roman"/>
          <w:sz w:val="28"/>
          <w:szCs w:val="28"/>
        </w:rPr>
        <w:t xml:space="preserve"> в соответствии в настоящими Правилами</w:t>
      </w:r>
      <w:r w:rsidR="00F4346F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высшее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должностное лицо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(руководитель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Pr="00602584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 заявке указываются</w:t>
      </w:r>
      <w:r w:rsidR="00771618" w:rsidRPr="00602584">
        <w:rPr>
          <w:rFonts w:ascii="Times New Roman" w:hAnsi="Times New Roman"/>
          <w:sz w:val="28"/>
          <w:szCs w:val="28"/>
        </w:rPr>
        <w:t>: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</w:t>
      </w:r>
      <w:r w:rsidR="00F4346F" w:rsidRPr="00602584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 w:rsidRPr="00602584"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субсидии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3273A3" w:rsidRPr="00602584">
        <w:rPr>
          <w:rFonts w:ascii="Times New Roman" w:hAnsi="Times New Roman"/>
          <w:sz w:val="28"/>
          <w:szCs w:val="28"/>
        </w:rPr>
        <w:t xml:space="preserve">предусмотренным в </w:t>
      </w:r>
      <w:hyperlink r:id="rId12" w:anchor="/document/5759555/entry/0" w:history="1">
        <w:r w:rsidR="003273A3" w:rsidRPr="00602584">
          <w:rPr>
            <w:rFonts w:ascii="Times New Roman" w:hAnsi="Times New Roman"/>
            <w:sz w:val="28"/>
            <w:szCs w:val="28"/>
          </w:rPr>
          <w:t>федеральном законе</w:t>
        </w:r>
      </w:hyperlink>
      <w:r w:rsidR="003273A3" w:rsidRPr="00602584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</w:t>
      </w:r>
      <w:r w:rsidR="00F4346F" w:rsidRPr="00602584">
        <w:rPr>
          <w:rFonts w:ascii="Times New Roman" w:hAnsi="Times New Roman"/>
          <w:sz w:val="28"/>
          <w:szCs w:val="28"/>
        </w:rPr>
        <w:t>)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</w:t>
      </w:r>
      <w:r w:rsidR="00F4346F" w:rsidRPr="00602584">
        <w:rPr>
          <w:rFonts w:ascii="Times New Roman" w:hAnsi="Times New Roman"/>
          <w:sz w:val="28"/>
          <w:szCs w:val="28"/>
        </w:rPr>
        <w:t xml:space="preserve"> расходное обязательство</w:t>
      </w:r>
      <w:r w:rsidR="00E5024D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="00F4346F" w:rsidRPr="00602584">
        <w:rPr>
          <w:rFonts w:ascii="Times New Roman" w:hAnsi="Times New Roman"/>
          <w:sz w:val="28"/>
          <w:szCs w:val="28"/>
        </w:rPr>
        <w:t>на осуществление которого предоставляется субсидия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1E35D6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в) </w:t>
      </w:r>
      <w:r w:rsidR="00F4346F" w:rsidRPr="00602584">
        <w:rPr>
          <w:rFonts w:ascii="Times New Roman" w:hAnsi="Times New Roman"/>
          <w:sz w:val="28"/>
          <w:szCs w:val="28"/>
        </w:rPr>
        <w:t>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B712C1" w:rsidRPr="00602584" w:rsidRDefault="00D25CA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8</w:t>
      </w:r>
      <w:r w:rsidR="001E35D6" w:rsidRPr="00602584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602584">
        <w:rPr>
          <w:rFonts w:ascii="Times New Roman" w:hAnsi="Times New Roman"/>
          <w:sz w:val="28"/>
          <w:szCs w:val="28"/>
        </w:rPr>
        <w:t xml:space="preserve"> с заявкой субъект Российской Федерации дополнительно представля</w:t>
      </w:r>
      <w:r w:rsidR="001E35D6" w:rsidRPr="00602584">
        <w:rPr>
          <w:rFonts w:ascii="Times New Roman" w:hAnsi="Times New Roman"/>
          <w:sz w:val="28"/>
          <w:szCs w:val="28"/>
        </w:rPr>
        <w:t>е</w:t>
      </w:r>
      <w:r w:rsidR="00F4346F" w:rsidRPr="00602584">
        <w:rPr>
          <w:rFonts w:ascii="Times New Roman" w:hAnsi="Times New Roman"/>
          <w:sz w:val="28"/>
          <w:szCs w:val="28"/>
        </w:rPr>
        <w:t xml:space="preserve">т </w:t>
      </w:r>
      <w:r w:rsidR="001E35D6" w:rsidRPr="00602584">
        <w:rPr>
          <w:rFonts w:ascii="Times New Roman" w:hAnsi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/>
          <w:sz w:val="28"/>
          <w:szCs w:val="28"/>
        </w:rPr>
        <w:t>:</w:t>
      </w:r>
    </w:p>
    <w:p w:rsidR="00B712C1" w:rsidRPr="00602584" w:rsidRDefault="00B712C1" w:rsidP="00B712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</w:t>
      </w:r>
      <w:r w:rsidR="005F6543">
        <w:rPr>
          <w:rFonts w:ascii="Times New Roman" w:hAnsi="Times New Roman"/>
          <w:sz w:val="28"/>
          <w:szCs w:val="28"/>
        </w:rPr>
        <w:t xml:space="preserve">на исполнение 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 </w:t>
      </w:r>
      <w:r w:rsidR="005F6543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Российской Федерации по </w:t>
      </w:r>
      <w:proofErr w:type="spellStart"/>
      <w:r w:rsidR="005F6543" w:rsidRPr="00602584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5F6543" w:rsidRPr="00602584">
        <w:rPr>
          <w:rFonts w:ascii="Times New Roman" w:hAnsi="Times New Roman"/>
          <w:sz w:val="28"/>
          <w:szCs w:val="28"/>
        </w:rPr>
        <w:t xml:space="preserve"> </w:t>
      </w:r>
      <w:r w:rsidR="005F6543">
        <w:rPr>
          <w:rFonts w:ascii="Times New Roman" w:hAnsi="Times New Roman"/>
          <w:sz w:val="28"/>
          <w:szCs w:val="28"/>
        </w:rPr>
        <w:t xml:space="preserve">расходных обязательств, возникающих при выполнении в 2017 году органами местного самоуправления муниципальных программ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Pr="00602584">
        <w:rPr>
          <w:rFonts w:ascii="Times New Roman" w:hAnsi="Times New Roman"/>
          <w:sz w:val="28"/>
          <w:szCs w:val="28"/>
        </w:rPr>
        <w:t xml:space="preserve"> в объеме, </w:t>
      </w:r>
      <w:r w:rsidR="00FB33EC" w:rsidRPr="00602584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Pr="00602584">
        <w:rPr>
          <w:rFonts w:ascii="Times New Roman" w:hAnsi="Times New Roman"/>
          <w:sz w:val="28"/>
          <w:szCs w:val="28"/>
        </w:rPr>
        <w:t>обеспеч</w:t>
      </w:r>
      <w:r w:rsidR="00FB33EC" w:rsidRPr="00602584">
        <w:rPr>
          <w:rFonts w:ascii="Times New Roman" w:hAnsi="Times New Roman"/>
          <w:sz w:val="28"/>
          <w:szCs w:val="28"/>
        </w:rPr>
        <w:t>ения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FB33EC" w:rsidRPr="00602584">
        <w:rPr>
          <w:rFonts w:ascii="Times New Roman" w:hAnsi="Times New Roman"/>
          <w:sz w:val="28"/>
          <w:szCs w:val="28"/>
        </w:rPr>
        <w:t xml:space="preserve">предельного </w:t>
      </w:r>
      <w:r w:rsidRPr="00602584">
        <w:rPr>
          <w:rFonts w:ascii="Times New Roman" w:hAnsi="Times New Roman"/>
          <w:sz w:val="28"/>
          <w:szCs w:val="28"/>
        </w:rPr>
        <w:t>уров</w:t>
      </w:r>
      <w:r w:rsidR="00FB33EC" w:rsidRPr="00602584">
        <w:rPr>
          <w:rFonts w:ascii="Times New Roman" w:hAnsi="Times New Roman"/>
          <w:sz w:val="28"/>
          <w:szCs w:val="28"/>
        </w:rPr>
        <w:t>ня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</w:t>
      </w:r>
      <w:r w:rsidR="00FB33EC" w:rsidRPr="00602584">
        <w:rPr>
          <w:rFonts w:ascii="Times New Roman" w:hAnsi="Times New Roman"/>
          <w:sz w:val="28"/>
          <w:szCs w:val="28"/>
        </w:rPr>
        <w:t>ого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D25CA4" w:rsidRPr="00602584">
        <w:rPr>
          <w:rFonts w:ascii="Times New Roman" w:hAnsi="Times New Roman"/>
          <w:sz w:val="28"/>
          <w:szCs w:val="28"/>
        </w:rPr>
        <w:t xml:space="preserve">Приложением №1 к </w:t>
      </w:r>
      <w:r w:rsidRPr="00602584">
        <w:rPr>
          <w:rFonts w:ascii="Times New Roman" w:hAnsi="Times New Roman"/>
          <w:sz w:val="28"/>
          <w:szCs w:val="28"/>
        </w:rPr>
        <w:t>настоящим Правилам;</w:t>
      </w:r>
    </w:p>
    <w:p w:rsidR="0063109D" w:rsidRPr="00602584" w:rsidRDefault="00B712C1" w:rsidP="006A29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</w:t>
      </w:r>
      <w:r w:rsidRPr="00602584">
        <w:rPr>
          <w:rFonts w:ascii="Times New Roman" w:hAnsi="Times New Roman"/>
          <w:sz w:val="28"/>
          <w:szCs w:val="28"/>
        </w:rPr>
        <w:t>) </w:t>
      </w:r>
      <w:r w:rsidR="00F4346F" w:rsidRPr="00602584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6630FA" w:rsidRPr="00602584">
        <w:rPr>
          <w:rFonts w:ascii="Times New Roman" w:hAnsi="Times New Roman"/>
          <w:iCs/>
          <w:sz w:val="28"/>
          <w:szCs w:val="28"/>
        </w:rPr>
        <w:t>должностного</w:t>
      </w:r>
      <w:r w:rsidR="006630FA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лица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(руководителя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Федерации)</w:t>
      </w:r>
      <w:r w:rsidR="00881134" w:rsidRPr="00602584">
        <w:rPr>
          <w:rFonts w:ascii="Times New Roman" w:hAnsi="Times New Roman"/>
          <w:sz w:val="28"/>
          <w:szCs w:val="28"/>
        </w:rPr>
        <w:t xml:space="preserve">, </w:t>
      </w:r>
      <w:r w:rsidR="00D25CA4" w:rsidRPr="00602584">
        <w:rPr>
          <w:rFonts w:ascii="Times New Roman" w:hAnsi="Times New Roman"/>
          <w:sz w:val="28"/>
          <w:szCs w:val="28"/>
        </w:rPr>
        <w:t xml:space="preserve">об исполнении мероприятий, </w:t>
      </w:r>
      <w:r w:rsidR="00D25CA4" w:rsidRPr="001942F0">
        <w:rPr>
          <w:rFonts w:ascii="Times New Roman" w:hAnsi="Times New Roman"/>
          <w:sz w:val="28"/>
          <w:szCs w:val="28"/>
        </w:rPr>
        <w:t xml:space="preserve">предусмотренных </w:t>
      </w:r>
      <w:r w:rsidR="001942F0" w:rsidRPr="001942F0">
        <w:rPr>
          <w:rFonts w:ascii="Times New Roman" w:hAnsi="Times New Roman"/>
          <w:sz w:val="28"/>
          <w:szCs w:val="28"/>
        </w:rPr>
        <w:t>пунктом 3.2</w:t>
      </w:r>
      <w:r w:rsidR="00D25CA4" w:rsidRPr="001942F0">
        <w:rPr>
          <w:rFonts w:ascii="Times New Roman" w:hAnsi="Times New Roman"/>
          <w:sz w:val="28"/>
          <w:szCs w:val="28"/>
        </w:rPr>
        <w:t xml:space="preserve"> </w:t>
      </w:r>
      <w:r w:rsidR="00D25CA4" w:rsidRPr="001942F0">
        <w:rPr>
          <w:rFonts w:ascii="Times New Roman" w:hAnsi="Times New Roman"/>
          <w:sz w:val="28"/>
          <w:szCs w:val="28"/>
        </w:rPr>
        <w:lastRenderedPageBreak/>
        <w:t>настоящих Правил.</w:t>
      </w:r>
    </w:p>
    <w:p w:rsidR="001E1730" w:rsidRPr="00602584" w:rsidRDefault="00D25CA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9</w:t>
      </w:r>
      <w:r w:rsidR="006E096E" w:rsidRPr="00602584">
        <w:rPr>
          <w:rFonts w:ascii="Times New Roman" w:hAnsi="Times New Roman"/>
          <w:sz w:val="28"/>
          <w:szCs w:val="28"/>
        </w:rPr>
        <w:t xml:space="preserve">. </w:t>
      </w:r>
      <w:r w:rsidR="0066134B" w:rsidRPr="00602584">
        <w:rPr>
          <w:rFonts w:ascii="Times New Roman" w:hAnsi="Times New Roman"/>
          <w:sz w:val="28"/>
          <w:szCs w:val="28"/>
        </w:rPr>
        <w:t>Показател</w:t>
      </w:r>
      <w:r w:rsidR="0063109D" w:rsidRPr="00602584">
        <w:rPr>
          <w:rFonts w:ascii="Times New Roman" w:hAnsi="Times New Roman"/>
          <w:sz w:val="28"/>
          <w:szCs w:val="28"/>
        </w:rPr>
        <w:t>и</w:t>
      </w:r>
      <w:r w:rsidR="008D0698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субсидий</w:t>
      </w:r>
      <w:r w:rsidR="0063109D" w:rsidRPr="0060258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63109D" w:rsidRPr="00602584">
        <w:rPr>
          <w:rFonts w:ascii="Times New Roman" w:hAnsi="Times New Roman"/>
          <w:sz w:val="28"/>
          <w:szCs w:val="28"/>
        </w:rPr>
        <w:t xml:space="preserve">настоящих Правил, </w:t>
      </w:r>
      <w:r w:rsidR="007D5FA0" w:rsidRPr="00602584">
        <w:rPr>
          <w:rFonts w:ascii="Times New Roman" w:hAnsi="Times New Roman"/>
          <w:sz w:val="28"/>
          <w:szCs w:val="28"/>
        </w:rPr>
        <w:t>устанавлива</w:t>
      </w:r>
      <w:r w:rsidR="0063109D" w:rsidRPr="00602584">
        <w:rPr>
          <w:rFonts w:ascii="Times New Roman" w:hAnsi="Times New Roman"/>
          <w:sz w:val="28"/>
          <w:szCs w:val="28"/>
        </w:rPr>
        <w:t>ю</w:t>
      </w:r>
      <w:r w:rsidR="007D5FA0" w:rsidRPr="00602584">
        <w:rPr>
          <w:rFonts w:ascii="Times New Roman" w:hAnsi="Times New Roman"/>
          <w:sz w:val="28"/>
          <w:szCs w:val="28"/>
        </w:rPr>
        <w:t xml:space="preserve">тся </w:t>
      </w:r>
      <w:r w:rsidR="006A541F" w:rsidRPr="00602584">
        <w:rPr>
          <w:rFonts w:ascii="Times New Roman" w:hAnsi="Times New Roman"/>
          <w:sz w:val="28"/>
          <w:szCs w:val="28"/>
        </w:rPr>
        <w:t xml:space="preserve">в отношении каждого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в соглашении</w:t>
      </w:r>
      <w:r w:rsidR="00FA7E24" w:rsidRPr="00602584">
        <w:rPr>
          <w:rFonts w:ascii="Times New Roman" w:hAnsi="Times New Roman"/>
          <w:sz w:val="28"/>
          <w:szCs w:val="28"/>
        </w:rPr>
        <w:t>,</w:t>
      </w:r>
      <w:r w:rsidR="006A541F" w:rsidRPr="00602584">
        <w:rPr>
          <w:rFonts w:ascii="Times New Roman" w:hAnsi="Times New Roman"/>
          <w:sz w:val="28"/>
          <w:szCs w:val="28"/>
        </w:rPr>
        <w:t xml:space="preserve"> заключаемом</w:t>
      </w:r>
      <w:r w:rsidR="00D81349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 xml:space="preserve">между Министерством и высшим </w:t>
      </w:r>
      <w:r w:rsidR="005C3843">
        <w:rPr>
          <w:rFonts w:ascii="Times New Roman" w:hAnsi="Times New Roman"/>
          <w:sz w:val="28"/>
          <w:szCs w:val="28"/>
        </w:rPr>
        <w:t xml:space="preserve">должностным лицом (руководителем высшего </w:t>
      </w:r>
      <w:r w:rsidR="006A541F" w:rsidRPr="00602584">
        <w:rPr>
          <w:rFonts w:ascii="Times New Roman" w:hAnsi="Times New Roman"/>
          <w:sz w:val="28"/>
          <w:szCs w:val="28"/>
        </w:rPr>
        <w:t>исполнительн</w:t>
      </w:r>
      <w:r w:rsidR="005C3843">
        <w:rPr>
          <w:rFonts w:ascii="Times New Roman" w:hAnsi="Times New Roman"/>
          <w:sz w:val="28"/>
          <w:szCs w:val="28"/>
        </w:rPr>
        <w:t xml:space="preserve">ого </w:t>
      </w:r>
      <w:r w:rsidR="006A541F" w:rsidRPr="00602584">
        <w:rPr>
          <w:rFonts w:ascii="Times New Roman" w:hAnsi="Times New Roman"/>
          <w:sz w:val="28"/>
          <w:szCs w:val="28"/>
        </w:rPr>
        <w:t>орган</w:t>
      </w:r>
      <w:r w:rsidR="005C3843">
        <w:rPr>
          <w:rFonts w:ascii="Times New Roman" w:hAnsi="Times New Roman"/>
          <w:sz w:val="28"/>
          <w:szCs w:val="28"/>
        </w:rPr>
        <w:t>а</w:t>
      </w:r>
      <w:r w:rsidR="006A541F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5C3843">
        <w:rPr>
          <w:rFonts w:ascii="Times New Roman" w:hAnsi="Times New Roman"/>
          <w:sz w:val="28"/>
          <w:szCs w:val="28"/>
        </w:rPr>
        <w:t>)</w:t>
      </w:r>
      <w:r w:rsidR="006A541F" w:rsidRPr="00602584">
        <w:rPr>
          <w:rFonts w:ascii="Times New Roman" w:hAnsi="Times New Roman"/>
          <w:sz w:val="28"/>
          <w:szCs w:val="28"/>
        </w:rPr>
        <w:t xml:space="preserve">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</w:t>
      </w:r>
      <w:r w:rsidR="006B00F8" w:rsidRPr="00602584">
        <w:rPr>
          <w:rFonts w:ascii="Times New Roman" w:hAnsi="Times New Roman"/>
          <w:sz w:val="28"/>
          <w:szCs w:val="28"/>
        </w:rPr>
        <w:t xml:space="preserve">в соответствии с </w:t>
      </w:r>
      <w:r w:rsidR="0032551D" w:rsidRPr="00602584">
        <w:rPr>
          <w:rFonts w:ascii="Times New Roman" w:hAnsi="Times New Roman"/>
          <w:sz w:val="28"/>
          <w:szCs w:val="28"/>
        </w:rPr>
        <w:t xml:space="preserve">установленной Министерством </w:t>
      </w:r>
      <w:r w:rsidR="006B00F8" w:rsidRPr="00602584">
        <w:rPr>
          <w:rFonts w:ascii="Times New Roman" w:hAnsi="Times New Roman"/>
          <w:sz w:val="28"/>
          <w:szCs w:val="28"/>
        </w:rPr>
        <w:t>формой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>(далее - соглашение) с учетом обеспечения достижения соответствующих показателей</w:t>
      </w:r>
      <w:r w:rsidR="00C962E3" w:rsidRPr="00602584">
        <w:rPr>
          <w:rFonts w:ascii="Times New Roman" w:hAnsi="Times New Roman"/>
          <w:sz w:val="28"/>
          <w:szCs w:val="28"/>
        </w:rPr>
        <w:t xml:space="preserve"> по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E1730" w:rsidRPr="00602584">
        <w:rPr>
          <w:rFonts w:ascii="Times New Roman" w:hAnsi="Times New Roman"/>
          <w:sz w:val="28"/>
          <w:szCs w:val="28"/>
        </w:rPr>
        <w:t>.</w:t>
      </w:r>
      <w:r w:rsidR="007D5FA0" w:rsidRPr="00602584">
        <w:rPr>
          <w:rFonts w:ascii="Times New Roman" w:hAnsi="Times New Roman"/>
          <w:sz w:val="28"/>
          <w:szCs w:val="28"/>
        </w:rPr>
        <w:t xml:space="preserve"> </w:t>
      </w:r>
    </w:p>
    <w:p w:rsidR="00722AD3" w:rsidRPr="00602584" w:rsidRDefault="00CA7142" w:rsidP="00C938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10</w:t>
      </w:r>
      <w:r w:rsidR="00B8513F" w:rsidRPr="00602584">
        <w:rPr>
          <w:rFonts w:ascii="Times New Roman" w:hAnsi="Times New Roman"/>
          <w:sz w:val="28"/>
          <w:szCs w:val="28"/>
        </w:rPr>
        <w:t>. </w:t>
      </w:r>
      <w:r w:rsidR="00A641A3" w:rsidRPr="00602584">
        <w:rPr>
          <w:rFonts w:ascii="Times New Roman" w:hAnsi="Times New Roman"/>
          <w:sz w:val="28"/>
          <w:szCs w:val="28"/>
        </w:rPr>
        <w:t>Показател</w:t>
      </w:r>
      <w:r w:rsidR="00A641A3">
        <w:rPr>
          <w:rFonts w:ascii="Times New Roman" w:hAnsi="Times New Roman"/>
          <w:sz w:val="28"/>
          <w:szCs w:val="28"/>
        </w:rPr>
        <w:t>ями</w:t>
      </w:r>
      <w:r w:rsidR="00A641A3" w:rsidRPr="00602584">
        <w:rPr>
          <w:rFonts w:ascii="Times New Roman" w:hAnsi="Times New Roman"/>
          <w:sz w:val="28"/>
          <w:szCs w:val="28"/>
        </w:rPr>
        <w:t xml:space="preserve"> </w:t>
      </w:r>
      <w:r w:rsidR="0032551D" w:rsidRPr="00602584">
        <w:rPr>
          <w:rFonts w:ascii="Times New Roman" w:hAnsi="Times New Roman"/>
          <w:sz w:val="28"/>
          <w:szCs w:val="28"/>
        </w:rPr>
        <w:t>результативности</w:t>
      </w:r>
      <w:r w:rsidR="00734377" w:rsidRPr="00602584">
        <w:rPr>
          <w:rFonts w:ascii="Times New Roman" w:hAnsi="Times New Roman"/>
          <w:sz w:val="28"/>
          <w:szCs w:val="28"/>
        </w:rPr>
        <w:t xml:space="preserve"> использования субсидии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355AB7" w:rsidRPr="00602584">
        <w:rPr>
          <w:rFonts w:ascii="Times New Roman" w:hAnsi="Times New Roman"/>
          <w:sz w:val="28"/>
          <w:szCs w:val="28"/>
        </w:rPr>
        <w:t xml:space="preserve">является </w:t>
      </w:r>
      <w:r w:rsidR="00734377" w:rsidRPr="00602584">
        <w:rPr>
          <w:rFonts w:ascii="Times New Roman" w:hAnsi="Times New Roman"/>
          <w:sz w:val="28"/>
          <w:szCs w:val="28"/>
        </w:rPr>
        <w:t xml:space="preserve">степень </w:t>
      </w:r>
      <w:r w:rsidR="00C938DD" w:rsidRPr="0060258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938DD" w:rsidRPr="001942F0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</w:t>
      </w:r>
      <w:r w:rsidR="006421F8" w:rsidRPr="001942F0">
        <w:rPr>
          <w:rFonts w:ascii="Times New Roman" w:hAnsi="Times New Roman" w:cs="Times New Roman"/>
          <w:sz w:val="28"/>
          <w:szCs w:val="28"/>
        </w:rPr>
        <w:t>, а также подпунктом «</w:t>
      </w:r>
      <w:r w:rsidR="001942F0" w:rsidRPr="001942F0">
        <w:rPr>
          <w:rFonts w:ascii="Times New Roman" w:hAnsi="Times New Roman" w:cs="Times New Roman"/>
          <w:sz w:val="28"/>
          <w:szCs w:val="28"/>
        </w:rPr>
        <w:t>ж</w:t>
      </w:r>
      <w:r w:rsidR="006421F8" w:rsidRPr="001942F0">
        <w:rPr>
          <w:rFonts w:ascii="Times New Roman" w:hAnsi="Times New Roman" w:cs="Times New Roman"/>
          <w:sz w:val="28"/>
          <w:szCs w:val="28"/>
        </w:rPr>
        <w:t>» пункта 4</w:t>
      </w:r>
      <w:r w:rsidR="008B2D10" w:rsidRPr="001942F0">
        <w:rPr>
          <w:rFonts w:ascii="Times New Roman" w:hAnsi="Times New Roman" w:cs="Times New Roman"/>
          <w:sz w:val="28"/>
          <w:szCs w:val="28"/>
        </w:rPr>
        <w:t xml:space="preserve"> </w:t>
      </w:r>
      <w:r w:rsidR="00C938DD" w:rsidRPr="001942F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722AD3" w:rsidRPr="001942F0">
        <w:rPr>
          <w:rFonts w:ascii="Times New Roman" w:hAnsi="Times New Roman"/>
          <w:sz w:val="28"/>
          <w:szCs w:val="28"/>
        </w:rPr>
        <w:t>.</w:t>
      </w:r>
    </w:p>
    <w:p w:rsidR="00B8513F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11</w:t>
      </w:r>
      <w:r w:rsidR="00B8513F" w:rsidRPr="00602584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 w:rsidRPr="00602584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602584" w:rsidRDefault="00CA7142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12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8B2160" w:rsidRPr="00602584">
        <w:rPr>
          <w:rFonts w:ascii="Times New Roman" w:hAnsi="Times New Roman"/>
          <w:sz w:val="28"/>
          <w:szCs w:val="28"/>
        </w:rPr>
        <w:t xml:space="preserve">Субъект Российской Федерации ежеквартально представляет в Министерство </w:t>
      </w:r>
      <w:r w:rsidR="00A4188D" w:rsidRPr="00602584">
        <w:rPr>
          <w:rFonts w:ascii="Times New Roman" w:hAnsi="Times New Roman"/>
          <w:sz w:val="28"/>
          <w:szCs w:val="28"/>
        </w:rPr>
        <w:t>н</w:t>
      </w:r>
      <w:r w:rsidR="008B2160" w:rsidRPr="00602584">
        <w:rPr>
          <w:rFonts w:ascii="Times New Roman" w:hAnsi="Times New Roman"/>
          <w:sz w:val="28"/>
          <w:szCs w:val="28"/>
        </w:rPr>
        <w:t>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13</w:t>
      </w:r>
      <w:r w:rsidR="005C0BFC" w:rsidRPr="00602584">
        <w:rPr>
          <w:rFonts w:ascii="Times New Roman" w:hAnsi="Times New Roman"/>
          <w:sz w:val="28"/>
          <w:szCs w:val="28"/>
        </w:rPr>
        <w:t xml:space="preserve">. </w:t>
      </w:r>
      <w:r w:rsidR="00073727" w:rsidRPr="00602584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602584">
        <w:rPr>
          <w:rFonts w:ascii="Times New Roman" w:hAnsi="Times New Roman"/>
          <w:sz w:val="28"/>
          <w:szCs w:val="28"/>
        </w:rPr>
        <w:t>форму которого утверждает Министерство</w:t>
      </w:r>
      <w:r w:rsidR="00A641A3" w:rsidRPr="00A641A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3" w:anchor="/document/71388700/entry/1000" w:history="1">
        <w:r w:rsidR="00A641A3" w:rsidRPr="00A641A3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="00A641A3" w:rsidRPr="00A641A3">
        <w:rPr>
          <w:rFonts w:ascii="Times New Roman" w:hAnsi="Times New Roman"/>
          <w:sz w:val="28"/>
          <w:szCs w:val="28"/>
        </w:rPr>
        <w:t xml:space="preserve"> соглашения, утверждаемой Министерством финансов Российской Федерации</w:t>
      </w:r>
      <w:r w:rsidR="00957227" w:rsidRPr="00A641A3">
        <w:rPr>
          <w:rFonts w:ascii="Tahoma" w:hAnsi="Tahoma" w:cs="Tahoma"/>
          <w:color w:val="000000"/>
          <w:sz w:val="23"/>
          <w:szCs w:val="23"/>
        </w:rPr>
        <w:t>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14</w:t>
      </w:r>
      <w:r w:rsidR="00957227" w:rsidRPr="00602584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 </w:t>
      </w:r>
      <w:r w:rsidR="00073727" w:rsidRPr="00602584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обязательств;</w:t>
      </w:r>
    </w:p>
    <w:p w:rsidR="00957227" w:rsidRPr="00602584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 </w:t>
      </w:r>
      <w:r w:rsidR="00073727" w:rsidRPr="00602584">
        <w:rPr>
          <w:rFonts w:ascii="Times New Roman" w:hAnsi="Times New Roman"/>
          <w:sz w:val="28"/>
          <w:szCs w:val="28"/>
        </w:rPr>
        <w:t>значения показател</w:t>
      </w:r>
      <w:r w:rsidR="00CD2664" w:rsidRPr="00602584">
        <w:rPr>
          <w:rFonts w:ascii="Times New Roman" w:hAnsi="Times New Roman"/>
          <w:sz w:val="28"/>
          <w:szCs w:val="28"/>
        </w:rPr>
        <w:t>я</w:t>
      </w:r>
      <w:r w:rsidR="00073727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 w:rsidRPr="00602584">
        <w:rPr>
          <w:rFonts w:ascii="Times New Roman" w:hAnsi="Times New Roman"/>
          <w:sz w:val="28"/>
          <w:szCs w:val="28"/>
        </w:rPr>
        <w:t xml:space="preserve">, </w:t>
      </w:r>
      <w:r w:rsidR="00CD2664" w:rsidRPr="00602584">
        <w:rPr>
          <w:rFonts w:ascii="Times New Roman" w:hAnsi="Times New Roman"/>
          <w:sz w:val="28"/>
          <w:szCs w:val="28"/>
        </w:rPr>
        <w:lastRenderedPageBreak/>
        <w:t xml:space="preserve">установленного в соответствии с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CD2664" w:rsidRPr="00602584">
        <w:rPr>
          <w:rFonts w:ascii="Times New Roman" w:hAnsi="Times New Roman"/>
          <w:sz w:val="28"/>
          <w:szCs w:val="28"/>
        </w:rPr>
        <w:t>настоящих Правил,</w:t>
      </w:r>
      <w:r w:rsidR="00073727" w:rsidRPr="00602584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по </w:t>
      </w:r>
      <w:r w:rsidR="00CD2664" w:rsidRPr="00602584">
        <w:rPr>
          <w:rFonts w:ascii="Times New Roman" w:hAnsi="Times New Roman"/>
          <w:sz w:val="28"/>
          <w:szCs w:val="28"/>
        </w:rPr>
        <w:t>его</w:t>
      </w:r>
      <w:r w:rsidR="00073727" w:rsidRPr="00602584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D148BA" w:rsidRPr="00602584">
        <w:rPr>
          <w:rFonts w:ascii="Times New Roman" w:hAnsi="Times New Roman"/>
          <w:sz w:val="28"/>
          <w:szCs w:val="28"/>
        </w:rPr>
        <w:t xml:space="preserve">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по </w:t>
      </w:r>
      <w:hyperlink r:id="rId14" w:history="1">
        <w:r w:rsidR="00D148BA" w:rsidRPr="00602584">
          <w:rPr>
            <w:rFonts w:ascii="Times New Roman" w:hAnsi="Times New Roman"/>
            <w:sz w:val="28"/>
            <w:szCs w:val="28"/>
          </w:rPr>
          <w:t>согласованию</w:t>
        </w:r>
      </w:hyperlink>
      <w:r w:rsidR="00D148BA" w:rsidRPr="00602584">
        <w:rPr>
          <w:rFonts w:ascii="Times New Roman" w:hAnsi="Times New Roman"/>
          <w:sz w:val="28"/>
          <w:szCs w:val="28"/>
        </w:rPr>
        <w:t xml:space="preserve"> с </w:t>
      </w:r>
      <w:r w:rsidR="00882272" w:rsidRPr="00602584">
        <w:rPr>
          <w:rFonts w:ascii="Times New Roman" w:hAnsi="Times New Roman"/>
          <w:sz w:val="28"/>
          <w:szCs w:val="28"/>
        </w:rPr>
        <w:t xml:space="preserve">Министерством </w:t>
      </w:r>
      <w:r w:rsidR="00D148BA" w:rsidRPr="00602584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программ), </w:t>
      </w:r>
      <w:proofErr w:type="spellStart"/>
      <w:r w:rsidR="00D148BA" w:rsidRPr="0060258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D148BA" w:rsidRPr="00602584">
        <w:rPr>
          <w:rFonts w:ascii="Times New Roman" w:hAnsi="Times New Roman"/>
          <w:sz w:val="28"/>
          <w:szCs w:val="28"/>
        </w:rPr>
        <w:t xml:space="preserve"> за счет средств федерального бюджета, и внесение в 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 и (или) изменение состава мероприятий указанных программ, на которые предоставляются субсидии;</w:t>
      </w:r>
      <w:r w:rsidR="002C2710" w:rsidRPr="00602584">
        <w:rPr>
          <w:rFonts w:ascii="Times New Roman" w:hAnsi="Times New Roman"/>
          <w:sz w:val="28"/>
          <w:szCs w:val="28"/>
        </w:rPr>
        <w:t xml:space="preserve"> </w:t>
      </w:r>
    </w:p>
    <w:p w:rsidR="002C2710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</w:t>
      </w:r>
      <w:r w:rsidR="00957227" w:rsidRPr="00602584">
        <w:rPr>
          <w:rFonts w:ascii="Times New Roman" w:hAnsi="Times New Roman"/>
          <w:sz w:val="28"/>
          <w:szCs w:val="28"/>
        </w:rPr>
        <w:t>) </w:t>
      </w:r>
      <w:r w:rsidR="002C2710" w:rsidRPr="00602584">
        <w:rPr>
          <w:rFonts w:ascii="Times New Roman" w:hAnsi="Times New Roman"/>
          <w:sz w:val="28"/>
          <w:szCs w:val="28"/>
        </w:rPr>
        <w:t xml:space="preserve">реквизиты нормативного правового акта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д</w:t>
      </w:r>
      <w:r w:rsidR="002C2710" w:rsidRPr="00602584">
        <w:rPr>
          <w:rFonts w:ascii="Times New Roman" w:hAnsi="Times New Roman"/>
          <w:sz w:val="28"/>
          <w:szCs w:val="28"/>
        </w:rPr>
        <w:t xml:space="preserve">) сроки и порядок представления отчетности об осуществлении расходов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е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957227" w:rsidRPr="00602584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ж</w:t>
      </w:r>
      <w:r w:rsidR="00957227" w:rsidRPr="00602584">
        <w:rPr>
          <w:rFonts w:ascii="Times New Roman" w:hAnsi="Times New Roman"/>
          <w:sz w:val="28"/>
          <w:szCs w:val="28"/>
        </w:rPr>
        <w:t xml:space="preserve">) последствия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 xml:space="preserve">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субсидии и несоблюдения графика выполнения мероприятий по благоустройству;</w:t>
      </w:r>
    </w:p>
    <w:p w:rsidR="00E9167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з</w:t>
      </w:r>
      <w:r w:rsidR="00E91677" w:rsidRPr="00602584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41204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и</w:t>
      </w:r>
      <w:r w:rsidR="00957227" w:rsidRPr="00602584">
        <w:rPr>
          <w:rFonts w:ascii="Times New Roman" w:hAnsi="Times New Roman"/>
          <w:sz w:val="28"/>
          <w:szCs w:val="28"/>
        </w:rPr>
        <w:t>) условие о вступлении в силу соглашения</w:t>
      </w:r>
      <w:r w:rsidR="0041204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4120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к) положения, предусмотренные пункт</w:t>
      </w:r>
      <w:r w:rsidR="001942F0" w:rsidRPr="001942F0">
        <w:rPr>
          <w:rFonts w:ascii="Times New Roman" w:hAnsi="Times New Roman"/>
          <w:sz w:val="28"/>
          <w:szCs w:val="28"/>
        </w:rPr>
        <w:t>ом 3.2</w:t>
      </w:r>
      <w:r w:rsidRPr="001942F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57227" w:rsidRPr="00602584" w:rsidRDefault="00CA7142" w:rsidP="001971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15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hyperlink r:id="rId15" w:anchor="/document/71389002/entry/1000" w:history="1">
        <w:r w:rsidR="004D11CE" w:rsidRPr="00602584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602584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602584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602584">
        <w:rPr>
          <w:rFonts w:ascii="Times New Roman" w:hAnsi="Times New Roman"/>
          <w:sz w:val="28"/>
          <w:szCs w:val="28"/>
        </w:rPr>
        <w:t>по формуле:</w:t>
      </w:r>
    </w:p>
    <w:p w:rsidR="00230A45" w:rsidRPr="00602584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*Ккор</m:t>
                        </m:r>
                      </m:den>
                    </m:f>
                  </m:e>
                </m:d>
              </m:e>
            </m:d>
          </m:e>
          <m:sup/>
        </m:sSup>
      </m:oMath>
      <w:r w:rsidR="00910C35" w:rsidRPr="00602584">
        <w:t>,</w:t>
      </w:r>
    </w:p>
    <w:p w:rsidR="00910C35" w:rsidRPr="00602584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lastRenderedPageBreak/>
        <w:t>где,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С</w:t>
      </w:r>
      <w:proofErr w:type="spellStart"/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</w:t>
      </w:r>
      <w:proofErr w:type="spellStart"/>
      <w:r w:rsidRPr="00602584">
        <w:rPr>
          <w:rFonts w:ascii="Times New Roman" w:hAnsi="Times New Roman"/>
          <w:sz w:val="28"/>
          <w:szCs w:val="28"/>
        </w:rPr>
        <w:t>му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5105B">
        <w:rPr>
          <w:rFonts w:ascii="Times New Roman" w:hAnsi="Times New Roman"/>
          <w:sz w:val="28"/>
          <w:szCs w:val="28"/>
        </w:rPr>
        <w:t xml:space="preserve">. При этом показатель </w:t>
      </w:r>
      <w:r w:rsidR="0065105B" w:rsidRPr="0065105B">
        <w:rPr>
          <w:rFonts w:ascii="Times New Roman" w:hAnsi="Times New Roman"/>
          <w:sz w:val="28"/>
          <w:szCs w:val="28"/>
        </w:rPr>
        <w:t>i</w:t>
      </w:r>
      <w:r w:rsidR="0065105B" w:rsidRPr="00BE7516">
        <w:rPr>
          <w:rFonts w:ascii="Times New Roman" w:hAnsi="Times New Roman"/>
          <w:sz w:val="28"/>
          <w:szCs w:val="28"/>
        </w:rPr>
        <w:t xml:space="preserve"> </w:t>
      </w:r>
      <w:r w:rsidR="0065105B">
        <w:rPr>
          <w:rFonts w:ascii="Times New Roman" w:hAnsi="Times New Roman"/>
          <w:sz w:val="28"/>
          <w:szCs w:val="28"/>
        </w:rPr>
        <w:t xml:space="preserve">учитывает </w:t>
      </w:r>
      <w:r w:rsidR="0065105B" w:rsidRPr="00B95B8B">
        <w:rPr>
          <w:rFonts w:ascii="Times New Roman" w:hAnsi="Times New Roman"/>
          <w:sz w:val="28"/>
          <w:szCs w:val="28"/>
        </w:rPr>
        <w:t>субъект</w:t>
      </w:r>
      <w:r w:rsidR="0065105B">
        <w:rPr>
          <w:rFonts w:ascii="Times New Roman" w:hAnsi="Times New Roman"/>
          <w:sz w:val="28"/>
          <w:szCs w:val="28"/>
        </w:rPr>
        <w:t>ы</w:t>
      </w:r>
      <w:r w:rsidR="0065105B" w:rsidRPr="00B95B8B">
        <w:rPr>
          <w:rFonts w:ascii="Times New Roman" w:hAnsi="Times New Roman"/>
          <w:sz w:val="28"/>
          <w:szCs w:val="28"/>
        </w:rPr>
        <w:t xml:space="preserve"> Российской Федерации, имеющи</w:t>
      </w:r>
      <w:r w:rsidR="0065105B">
        <w:rPr>
          <w:rFonts w:ascii="Times New Roman" w:hAnsi="Times New Roman"/>
          <w:sz w:val="28"/>
          <w:szCs w:val="28"/>
        </w:rPr>
        <w:t>е</w:t>
      </w:r>
      <w:r w:rsidR="0065105B"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="0065105B" w:rsidRPr="00450713">
        <w:rPr>
          <w:rFonts w:ascii="Times New Roman" w:hAnsi="Times New Roman"/>
          <w:sz w:val="28"/>
          <w:szCs w:val="28"/>
        </w:rPr>
        <w:t>бюджетной обесп</w:t>
      </w:r>
      <w:r w:rsidR="0065105B"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05B">
        <w:rPr>
          <w:rFonts w:ascii="Times New Roman" w:hAnsi="Times New Roman"/>
          <w:sz w:val="28"/>
          <w:szCs w:val="28"/>
        </w:rPr>
        <w:t>Cобщ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5017CC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proofErr w:type="spellStart"/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численность населения в i-м субъекте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FB198D" w:rsidRPr="00602584">
        <w:rPr>
          <w:rFonts w:ascii="Times New Roman" w:hAnsi="Times New Roman"/>
          <w:sz w:val="28"/>
          <w:szCs w:val="28"/>
        </w:rPr>
        <w:t xml:space="preserve">, проживающего на территории </w:t>
      </w:r>
      <w:r w:rsidR="00286704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017CC" w:rsidRPr="00602584">
        <w:rPr>
          <w:rFonts w:ascii="Times New Roman" w:hAnsi="Times New Roman"/>
          <w:sz w:val="28"/>
          <w:szCs w:val="28"/>
        </w:rPr>
        <w:t>;</w:t>
      </w:r>
    </w:p>
    <w:p w:rsidR="0065105B" w:rsidRPr="00602584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16" o:title=""/>
          </v:shape>
          <o:OLEObject Type="Embed" ProgID="Equation.3" ShapeID="_x0000_i1025" DrawAspect="Content" ObjectID="_1546271813" r:id="rId17"/>
        </w:object>
      </w:r>
      <w:r w:rsidRPr="0065105B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>численность населения, проживающего на территории 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2584">
        <w:rPr>
          <w:rFonts w:ascii="Times New Roman" w:hAnsi="Times New Roman"/>
          <w:sz w:val="28"/>
          <w:szCs w:val="28"/>
        </w:rPr>
        <w:t>Российской Федерации</w:t>
      </w:r>
      <w:r w:rsidRPr="00B95B8B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Pr="00450713">
        <w:rPr>
          <w:rFonts w:ascii="Times New Roman" w:hAnsi="Times New Roman"/>
          <w:sz w:val="28"/>
          <w:szCs w:val="28"/>
        </w:rPr>
        <w:t>бюджетной обесп</w:t>
      </w:r>
      <w:r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– коэффициент корректировки</w:t>
      </w:r>
      <w:r w:rsidR="00BA0CC8" w:rsidRPr="00602584">
        <w:rPr>
          <w:rFonts w:ascii="Times New Roman" w:hAnsi="Times New Roman"/>
          <w:sz w:val="28"/>
          <w:szCs w:val="28"/>
        </w:rPr>
        <w:t>, определенный по формуле: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proofErr w:type="spellEnd"/>
      <w:r w:rsidR="00BA0CC8" w:rsidRPr="00602584">
        <w:rPr>
          <w:rFonts w:ascii="Times New Roman" w:hAnsi="Times New Roman"/>
          <w:sz w:val="28"/>
          <w:szCs w:val="28"/>
        </w:rPr>
        <w:t>*</w:t>
      </w:r>
      <w:proofErr w:type="spellStart"/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мг</w:t>
      </w:r>
      <w:proofErr w:type="spellEnd"/>
      <w:r w:rsidR="00BA0CC8" w:rsidRPr="00602584">
        <w:rPr>
          <w:rFonts w:ascii="Times New Roman" w:hAnsi="Times New Roman"/>
          <w:sz w:val="28"/>
          <w:szCs w:val="28"/>
        </w:rPr>
        <w:t>,</w:t>
      </w:r>
    </w:p>
    <w:p w:rsidR="00BA0CC8" w:rsidRPr="00602584" w:rsidRDefault="00BA0CC8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где </w:t>
      </w:r>
    </w:p>
    <w:p w:rsidR="00F36E99" w:rsidRDefault="00BA0CC8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proofErr w:type="spellEnd"/>
      <w:r w:rsidRPr="00602584">
        <w:rPr>
          <w:rFonts w:ascii="Times New Roman" w:hAnsi="Times New Roman"/>
          <w:sz w:val="28"/>
          <w:szCs w:val="28"/>
          <w:vertAlign w:val="subscript"/>
        </w:rPr>
        <w:t>,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мг</w:t>
      </w:r>
      <w:proofErr w:type="spellEnd"/>
      <w:r w:rsidRPr="006025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– индексы, присваиваемые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40487" w:rsidRPr="00602584">
        <w:rPr>
          <w:rFonts w:ascii="Times New Roman" w:hAnsi="Times New Roman"/>
          <w:sz w:val="28"/>
          <w:szCs w:val="28"/>
        </w:rPr>
        <w:t xml:space="preserve"> в зависимости от, </w:t>
      </w:r>
      <w:r w:rsidRPr="00602584">
        <w:rPr>
          <w:rFonts w:ascii="Times New Roman" w:hAnsi="Times New Roman"/>
          <w:sz w:val="28"/>
          <w:szCs w:val="28"/>
        </w:rPr>
        <w:t>соответственно</w:t>
      </w:r>
      <w:r w:rsidR="00D40487" w:rsidRPr="00602584">
        <w:rPr>
          <w:rFonts w:ascii="Times New Roman" w:hAnsi="Times New Roman"/>
          <w:sz w:val="28"/>
          <w:szCs w:val="28"/>
        </w:rPr>
        <w:t>:</w:t>
      </w:r>
      <w:r w:rsidRPr="00602584">
        <w:rPr>
          <w:rFonts w:ascii="Times New Roman" w:hAnsi="Times New Roman"/>
          <w:sz w:val="28"/>
          <w:szCs w:val="28"/>
        </w:rPr>
        <w:t xml:space="preserve"> количества многоквартирных домов, </w:t>
      </w:r>
      <w:r w:rsidR="00286704" w:rsidRPr="00602584">
        <w:rPr>
          <w:rFonts w:ascii="Times New Roman" w:hAnsi="Times New Roman"/>
          <w:sz w:val="28"/>
          <w:szCs w:val="28"/>
        </w:rPr>
        <w:t xml:space="preserve">включенных в региональные программы капитального ремонта общего имущества в многоквартирных домах, утвержденные в </w:t>
      </w:r>
      <w:r w:rsidR="009815FC" w:rsidRPr="00602584">
        <w:rPr>
          <w:rFonts w:ascii="Times New Roman" w:hAnsi="Times New Roman"/>
          <w:sz w:val="28"/>
          <w:szCs w:val="28"/>
        </w:rPr>
        <w:t xml:space="preserve">установленном </w:t>
      </w:r>
      <w:r w:rsidR="005A44EF" w:rsidRPr="00602584">
        <w:rPr>
          <w:rFonts w:ascii="Times New Roman" w:hAnsi="Times New Roman"/>
          <w:sz w:val="28"/>
          <w:szCs w:val="28"/>
        </w:rPr>
        <w:t xml:space="preserve">жилищным </w:t>
      </w:r>
      <w:r w:rsidR="009815FC" w:rsidRPr="0060258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86704" w:rsidRPr="00602584">
        <w:rPr>
          <w:rFonts w:ascii="Times New Roman" w:hAnsi="Times New Roman"/>
          <w:sz w:val="28"/>
          <w:szCs w:val="28"/>
        </w:rPr>
        <w:t xml:space="preserve">порядке, </w:t>
      </w:r>
      <w:r w:rsidRPr="00602584">
        <w:rPr>
          <w:rFonts w:ascii="Times New Roman" w:hAnsi="Times New Roman"/>
          <w:sz w:val="28"/>
          <w:szCs w:val="28"/>
        </w:rPr>
        <w:t xml:space="preserve">численности населения в моногородах, расположенных на территории соответствующего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BA6DD3" w:rsidRPr="00602584">
        <w:rPr>
          <w:rFonts w:ascii="Times New Roman" w:hAnsi="Times New Roman"/>
          <w:sz w:val="28"/>
          <w:szCs w:val="28"/>
        </w:rPr>
        <w:t xml:space="preserve"> в соответствии с данными Росстата</w:t>
      </w:r>
      <w:r w:rsidR="00F36E99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F36E99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4196" cy="24711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2" cy="2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99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 w:rsidRPr="00F36E99">
        <w:rPr>
          <w:rFonts w:ascii="Times New Roman" w:hAnsi="Times New Roman"/>
          <w:sz w:val="28"/>
          <w:szCs w:val="28"/>
        </w:rPr>
        <w:t>го</w:t>
      </w:r>
      <w:proofErr w:type="spellEnd"/>
      <w:r w:rsidRPr="00F36E99">
        <w:rPr>
          <w:rFonts w:ascii="Times New Roman" w:hAnsi="Times New Roman"/>
          <w:sz w:val="28"/>
          <w:szCs w:val="28"/>
        </w:rPr>
        <w:t xml:space="preserve"> субъекта Российской Федерации на очередной финансовый год, рассчитанный в соответствии с </w:t>
      </w:r>
      <w:hyperlink r:id="rId19" w:history="1">
        <w:r w:rsidRPr="00F36E9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F36E99">
        <w:rPr>
          <w:rFonts w:ascii="Times New Roman" w:hAnsi="Times New Roman"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</w:r>
      <w:r w:rsidR="00BA0CC8"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lastRenderedPageBreak/>
        <w:t>1</w:t>
      </w:r>
      <w:r w:rsidR="0019719D">
        <w:rPr>
          <w:rFonts w:ascii="Times New Roman" w:hAnsi="Times New Roman"/>
          <w:sz w:val="28"/>
          <w:szCs w:val="28"/>
        </w:rPr>
        <w:t>6</w:t>
      </w:r>
      <w:r w:rsidR="00957227" w:rsidRPr="00602584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="00957227" w:rsidRPr="001942F0">
        <w:rPr>
          <w:rFonts w:ascii="Times New Roman" w:hAnsi="Times New Roman"/>
          <w:sz w:val="28"/>
          <w:szCs w:val="28"/>
        </w:rPr>
        <w:t xml:space="preserve">, указанных в </w:t>
      </w:r>
      <w:hyperlink r:id="rId20" w:anchor="/document/12182235/entry/114002" w:history="1">
        <w:r w:rsidR="00957227" w:rsidRPr="001942F0">
          <w:rPr>
            <w:rFonts w:ascii="Times New Roman" w:hAnsi="Times New Roman"/>
            <w:sz w:val="28"/>
            <w:szCs w:val="28"/>
          </w:rPr>
          <w:t>пункте </w:t>
        </w:r>
        <w:r w:rsidR="001942F0" w:rsidRPr="001942F0">
          <w:rPr>
            <w:rFonts w:ascii="Times New Roman" w:hAnsi="Times New Roman"/>
            <w:sz w:val="28"/>
            <w:szCs w:val="28"/>
          </w:rPr>
          <w:t>5</w:t>
        </w:r>
      </w:hyperlink>
      <w:r w:rsidR="00957227" w:rsidRPr="001942F0">
        <w:rPr>
          <w:rFonts w:ascii="Times New Roman" w:hAnsi="Times New Roman"/>
          <w:sz w:val="28"/>
          <w:szCs w:val="28"/>
        </w:rPr>
        <w:t xml:space="preserve"> настоящих Правил, не обеспечивает уровень </w:t>
      </w:r>
      <w:proofErr w:type="spellStart"/>
      <w:r w:rsidR="00957227" w:rsidRPr="001942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1942F0">
        <w:rPr>
          <w:rFonts w:ascii="Times New Roman" w:hAnsi="Times New Roman"/>
          <w:sz w:val="28"/>
          <w:szCs w:val="28"/>
        </w:rPr>
        <w:t xml:space="preserve"> из федерального бюджета, установленный в соответствии </w:t>
      </w:r>
      <w:r w:rsidR="001942F0" w:rsidRPr="001942F0">
        <w:rPr>
          <w:rFonts w:ascii="Times New Roman" w:hAnsi="Times New Roman"/>
          <w:sz w:val="28"/>
          <w:szCs w:val="28"/>
        </w:rPr>
        <w:t>с приложением 2 к настоящим Правилам</w:t>
      </w:r>
      <w:r w:rsidR="00957227" w:rsidRPr="001942F0">
        <w:rPr>
          <w:rFonts w:ascii="Times New Roman" w:hAnsi="Times New Roman"/>
          <w:sz w:val="28"/>
          <w:szCs w:val="28"/>
        </w:rPr>
        <w:t xml:space="preserve">, то размер субсидии, предоставляемой бюджету субъекта </w:t>
      </w:r>
      <w:r w:rsidR="003A16E0" w:rsidRPr="001942F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1942F0">
        <w:rPr>
          <w:rFonts w:ascii="Times New Roman" w:hAnsi="Times New Roman"/>
          <w:sz w:val="28"/>
          <w:szCs w:val="28"/>
        </w:rPr>
        <w:t>, подлежит сокращению до размера, обеспечивающего соответствующий уровень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7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r w:rsidR="0050648C"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 xml:space="preserve">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50648C" w:rsidRPr="00602584">
        <w:rPr>
          <w:rFonts w:ascii="Times New Roman" w:hAnsi="Times New Roman"/>
          <w:sz w:val="28"/>
          <w:szCs w:val="28"/>
        </w:rPr>
        <w:t>установлен в Приложении № 1 к настоящим Правилам.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8</w:t>
      </w:r>
      <w:r w:rsidR="002819CB" w:rsidRPr="00602584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9CB" w:rsidRPr="00602584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="002819CB" w:rsidRPr="00602584">
        <w:rPr>
          <w:rFonts w:ascii="Times New Roman" w:hAnsi="Times New Roman"/>
          <w:sz w:val="28"/>
          <w:szCs w:val="28"/>
        </w:rPr>
        <w:t xml:space="preserve"> за счет субсидии, утверждается законом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602584" w:rsidRDefault="0019719D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57227" w:rsidRPr="00602584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и местных бюджетов на реализацию подпрограммы может быть увеличен в одностороннем порядке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65105B" w:rsidRDefault="00CA7142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0</w:t>
      </w:r>
      <w:r w:rsidR="00A22F16" w:rsidRPr="0065105B">
        <w:rPr>
          <w:rFonts w:ascii="Times New Roman" w:hAnsi="Times New Roman"/>
          <w:sz w:val="28"/>
          <w:szCs w:val="28"/>
        </w:rPr>
        <w:t>.</w:t>
      </w:r>
      <w:r w:rsidR="00957227" w:rsidRPr="0065105B">
        <w:rPr>
          <w:rFonts w:ascii="Times New Roman" w:hAnsi="Times New Roman"/>
          <w:sz w:val="28"/>
          <w:szCs w:val="28"/>
        </w:rPr>
        <w:t> 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>В случае</w:t>
      </w:r>
      <w:r w:rsidR="0065105B">
        <w:rPr>
          <w:rFonts w:ascii="Times New Roman" w:eastAsiaTheme="minorHAnsi" w:hAnsi="Times New Roman"/>
          <w:sz w:val="28"/>
          <w:szCs w:val="28"/>
        </w:rPr>
        <w:t xml:space="preserve"> если субъектом Российской Федерации по состоянию на 31 декабря 2017 года допущены нарушения обязательств, предусмотренных соглашением в 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hyperlink r:id="rId21" w:history="1">
        <w:r w:rsidR="0065105B" w:rsidRPr="00940747">
          <w:rPr>
            <w:rFonts w:ascii="Times New Roman" w:eastAsiaTheme="minorHAnsi" w:hAnsi="Times New Roman"/>
            <w:sz w:val="28"/>
            <w:szCs w:val="28"/>
          </w:rPr>
          <w:t>подпунктом «б» пункта 14</w:t>
        </w:r>
      </w:hyperlink>
      <w:r w:rsidR="0065105B">
        <w:rPr>
          <w:rFonts w:ascii="Times New Roman" w:eastAsiaTheme="minorHAnsi" w:hAnsi="Times New Roman"/>
          <w:sz w:val="28"/>
          <w:szCs w:val="28"/>
        </w:rP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году, указанные нарушения не устранены, объем средств, подлежащий возврату из бюджета субъекта Российской Федерации в федеральный бюджет в срок до 1 июня 2018  года (</w:t>
      </w:r>
      <w:r w:rsidR="0065105B">
        <w:rPr>
          <w:rFonts w:ascii="Times New Roman" w:eastAsiaTheme="minorHAnsi" w:hAnsi="Times New Roman"/>
          <w:noProof/>
          <w:position w:val="-14"/>
          <w:sz w:val="28"/>
          <w:szCs w:val="28"/>
        </w:rPr>
        <w:drawing>
          <wp:inline distT="0" distB="0" distL="0" distR="0" wp14:anchorId="7A7A8A6A" wp14:editId="4A1CF3ED">
            <wp:extent cx="647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5B">
        <w:rPr>
          <w:rFonts w:ascii="Times New Roman" w:eastAsiaTheme="minorHAnsi" w:hAnsi="Times New Roman"/>
          <w:sz w:val="28"/>
          <w:szCs w:val="28"/>
        </w:rPr>
        <w:t>), рассчитывается по формуле: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position w:val="-14"/>
          <w:sz w:val="28"/>
          <w:szCs w:val="28"/>
        </w:rPr>
        <w:object w:dxaOrig="3340" w:dyaOrig="380">
          <v:shape id="_x0000_i1026" type="#_x0000_t75" style="width:243.75pt;height:27pt" o:ole="">
            <v:imagedata r:id="rId23" o:title=""/>
          </v:shape>
          <o:OLEObject Type="Embed" ProgID="Equation.3" ShapeID="_x0000_i1026" DrawAspect="Content" ObjectID="_1546271814" r:id="rId24"/>
        </w:objec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3C6A8D5" wp14:editId="0747D623">
            <wp:extent cx="7048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размер субсидии, предоставленной бюджету субъекта Российской Федерации в 2017 году;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k - коэффициент возврата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отчетном финансовом году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</w:t>
      </w:r>
      <w:r w:rsidRPr="0019719D">
        <w:rPr>
          <w:rFonts w:ascii="Times New Roman" w:eastAsiaTheme="minorHAnsi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Коэффициент возврата субсидии рассчитывается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9EEBFA0" wp14:editId="073A3ED6">
            <wp:extent cx="14763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08945D2" wp14:editId="0D487E55">
            <wp:extent cx="2762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1232BB7" wp14:editId="2D50E519">
            <wp:extent cx="13144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371ACDA" wp14:editId="0B00E697">
            <wp:extent cx="2095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65105B" w:rsidRPr="001942F0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C9AD598" wp14:editId="1B00FE8A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 в </w:t>
      </w:r>
      <w:r w:rsidRPr="001942F0">
        <w:rPr>
          <w:rFonts w:ascii="Times New Roman" w:eastAsiaTheme="minorHAnsi" w:hAnsi="Times New Roman"/>
          <w:sz w:val="28"/>
          <w:szCs w:val="28"/>
        </w:rPr>
        <w:t>соответствии с приложением 2 к настоящим Правилам.</w:t>
      </w:r>
    </w:p>
    <w:p w:rsidR="002819CB" w:rsidRPr="00602584" w:rsidRDefault="00940747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4</w:t>
      </w:r>
      <w:r w:rsidR="00957227" w:rsidRPr="001942F0">
        <w:rPr>
          <w:rFonts w:ascii="Times New Roman" w:hAnsi="Times New Roman"/>
          <w:sz w:val="28"/>
          <w:szCs w:val="28"/>
        </w:rPr>
        <w:t>. </w:t>
      </w:r>
      <w:r w:rsidR="00A104FE" w:rsidRPr="0001752A">
        <w:rPr>
          <w:rFonts w:ascii="Times New Roman" w:hAnsi="Times New Roman"/>
          <w:sz w:val="28"/>
          <w:szCs w:val="28"/>
        </w:rPr>
        <w:t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  <w:r w:rsidR="002819CB" w:rsidRPr="00602584">
        <w:rPr>
          <w:rFonts w:ascii="Times New Roman" w:hAnsi="Times New Roman"/>
          <w:sz w:val="28"/>
          <w:szCs w:val="28"/>
        </w:rPr>
        <w:t xml:space="preserve"> </w:t>
      </w:r>
    </w:p>
    <w:p w:rsidR="000357E2" w:rsidRPr="00602584" w:rsidRDefault="0094074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5</w:t>
      </w:r>
      <w:r w:rsidR="00A812F3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0357E2" w:rsidRPr="00602584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в федеральный бюджет уполномоченным органом государственной власти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602584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31" w:anchor="/document/12112604/entry/932" w:history="1">
        <w:r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B73507" w:rsidRDefault="00940747" w:rsidP="00A641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6</w:t>
      </w:r>
      <w:r w:rsidR="002B78D9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A641A3">
        <w:rPr>
          <w:rFonts w:ascii="Times New Roman" w:hAnsi="Times New Roman" w:cs="Times New Roman"/>
          <w:sz w:val="28"/>
          <w:szCs w:val="28"/>
        </w:rPr>
        <w:t>В случае наличия</w:t>
      </w:r>
      <w:r w:rsidR="00A641A3">
        <w:rPr>
          <w:rFonts w:ascii="Times New Roman" w:hAnsi="Times New Roman"/>
          <w:sz w:val="28"/>
          <w:szCs w:val="28"/>
        </w:rPr>
        <w:t xml:space="preserve"> не использованного в 2017 году </w:t>
      </w:r>
      <w:r w:rsidR="00A641A3" w:rsidRPr="00B73507">
        <w:rPr>
          <w:rFonts w:ascii="Times New Roman" w:hAnsi="Times New Roman"/>
          <w:sz w:val="28"/>
          <w:szCs w:val="28"/>
        </w:rPr>
        <w:t>остатк</w:t>
      </w:r>
      <w:r w:rsidR="00A641A3">
        <w:rPr>
          <w:rFonts w:ascii="Times New Roman" w:hAnsi="Times New Roman"/>
          <w:sz w:val="28"/>
          <w:szCs w:val="28"/>
        </w:rPr>
        <w:t>а</w:t>
      </w:r>
      <w:r w:rsidR="00A641A3" w:rsidRPr="00B73507">
        <w:rPr>
          <w:rFonts w:ascii="Times New Roman" w:hAnsi="Times New Roman"/>
          <w:sz w:val="28"/>
          <w:szCs w:val="28"/>
        </w:rPr>
        <w:t xml:space="preserve"> субсидий</w:t>
      </w:r>
      <w:r w:rsidR="00A641A3">
        <w:rPr>
          <w:rFonts w:ascii="Times New Roman" w:hAnsi="Times New Roman"/>
          <w:sz w:val="28"/>
          <w:szCs w:val="28"/>
        </w:rPr>
        <w:t xml:space="preserve"> в </w:t>
      </w:r>
      <w:r w:rsidR="00A641A3">
        <w:rPr>
          <w:rFonts w:ascii="Times New Roman" w:hAnsi="Times New Roman"/>
          <w:sz w:val="28"/>
          <w:szCs w:val="28"/>
        </w:rPr>
        <w:lastRenderedPageBreak/>
        <w:t>связи с</w:t>
      </w:r>
      <w:r w:rsidR="00A641A3" w:rsidRPr="00B73507">
        <w:rPr>
          <w:rFonts w:ascii="Times New Roman" w:hAnsi="Times New Roman"/>
          <w:sz w:val="28"/>
          <w:szCs w:val="28"/>
        </w:rPr>
        <w:t xml:space="preserve"> </w:t>
      </w:r>
      <w:r w:rsidR="007C690B">
        <w:rPr>
          <w:rFonts w:ascii="Times New Roman" w:hAnsi="Times New Roman" w:cs="Times New Roman"/>
          <w:sz w:val="28"/>
          <w:szCs w:val="28"/>
        </w:rPr>
        <w:t>непредставлени</w:t>
      </w:r>
      <w:r w:rsidR="00A641A3">
        <w:rPr>
          <w:rFonts w:ascii="Times New Roman" w:hAnsi="Times New Roman" w:cs="Times New Roman"/>
          <w:sz w:val="28"/>
          <w:szCs w:val="28"/>
        </w:rPr>
        <w:t>ем</w:t>
      </w:r>
      <w:r w:rsidR="007C690B">
        <w:rPr>
          <w:rFonts w:ascii="Times New Roman" w:hAnsi="Times New Roman" w:cs="Times New Roman"/>
          <w:sz w:val="28"/>
          <w:szCs w:val="28"/>
        </w:rPr>
        <w:t xml:space="preserve"> </w:t>
      </w:r>
      <w:r w:rsidR="00A641A3">
        <w:rPr>
          <w:rFonts w:ascii="Times New Roman" w:hAnsi="Times New Roman" w:cs="Times New Roman"/>
          <w:sz w:val="28"/>
          <w:szCs w:val="28"/>
        </w:rPr>
        <w:t xml:space="preserve">заинтересованными лицами в установленный срок предложений </w:t>
      </w:r>
      <w:r w:rsidR="00B73507" w:rsidRPr="00B73507">
        <w:rPr>
          <w:rFonts w:ascii="Times New Roman" w:hAnsi="Times New Roman"/>
          <w:sz w:val="28"/>
          <w:szCs w:val="28"/>
        </w:rPr>
        <w:t xml:space="preserve">этот остаток в соответствии с решением Министерства может быть направлен субъекту Российской Федерации в </w:t>
      </w:r>
      <w:r w:rsidR="00A641A3">
        <w:rPr>
          <w:rFonts w:ascii="Times New Roman" w:hAnsi="Times New Roman"/>
          <w:sz w:val="28"/>
          <w:szCs w:val="28"/>
        </w:rPr>
        <w:t>2018</w:t>
      </w:r>
      <w:r w:rsidR="00B73507" w:rsidRPr="00B73507">
        <w:rPr>
          <w:rFonts w:ascii="Times New Roman" w:hAnsi="Times New Roman"/>
          <w:sz w:val="28"/>
          <w:szCs w:val="28"/>
        </w:rPr>
        <w:t xml:space="preserve"> году на те же цели в порядке, установленном </w:t>
      </w:r>
      <w:hyperlink r:id="rId32" w:anchor="/document/12112604/entry/2" w:history="1">
        <w:r w:rsidR="00B73507" w:rsidRPr="00B7350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B73507" w:rsidRPr="00B73507">
        <w:rPr>
          <w:rFonts w:ascii="Times New Roman" w:hAnsi="Times New Roman"/>
          <w:sz w:val="28"/>
          <w:szCs w:val="28"/>
        </w:rPr>
        <w:t xml:space="preserve">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субсидии.</w:t>
      </w:r>
    </w:p>
    <w:p w:rsidR="007C2978" w:rsidRPr="00602584" w:rsidRDefault="00940747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7</w:t>
      </w:r>
      <w:r w:rsidR="00B73507">
        <w:rPr>
          <w:rFonts w:ascii="Times New Roman" w:hAnsi="Times New Roman"/>
          <w:sz w:val="28"/>
          <w:szCs w:val="28"/>
        </w:rPr>
        <w:t xml:space="preserve">. </w:t>
      </w:r>
      <w:r w:rsidR="00957227" w:rsidRPr="00602584">
        <w:rPr>
          <w:rFonts w:ascii="Times New Roman" w:hAnsi="Times New Roman"/>
          <w:sz w:val="28"/>
          <w:szCs w:val="28"/>
        </w:rPr>
        <w:t xml:space="preserve">Субсидия в случае ее нецелевого использования и (или) нарушения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 w:rsidRPr="00602584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 w:rsidRPr="00602584">
        <w:rPr>
          <w:rFonts w:ascii="Times New Roman" w:hAnsi="Times New Roman"/>
          <w:sz w:val="28"/>
          <w:szCs w:val="28"/>
        </w:rPr>
        <w:t xml:space="preserve">представленных в </w:t>
      </w:r>
      <w:r w:rsidR="00FD5C2B" w:rsidRPr="001942F0">
        <w:rPr>
          <w:rFonts w:ascii="Times New Roman" w:hAnsi="Times New Roman"/>
          <w:sz w:val="28"/>
          <w:szCs w:val="28"/>
        </w:rPr>
        <w:t xml:space="preserve">соответствии с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3.2, а также подпунктом «ж» пункта 4 настоящих Правил</w:t>
      </w:r>
      <w:r w:rsidR="003A0FDA" w:rsidRPr="00602584">
        <w:rPr>
          <w:rFonts w:ascii="Times New Roman" w:hAnsi="Times New Roman"/>
          <w:sz w:val="28"/>
          <w:szCs w:val="28"/>
        </w:rPr>
        <w:t>,</w:t>
      </w:r>
      <w:r w:rsidR="00957227" w:rsidRPr="00602584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33" w:anchor="/document/12112604/entry/932" w:history="1">
        <w:r w:rsidR="00957227"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865181" w:rsidRDefault="00940747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297889">
        <w:rPr>
          <w:rFonts w:ascii="Times New Roman" w:hAnsi="Times New Roman"/>
          <w:sz w:val="28"/>
          <w:szCs w:val="28"/>
        </w:rPr>
        <w:t>8</w:t>
      </w:r>
      <w:r w:rsidR="00030D1E" w:rsidRPr="00602584">
        <w:rPr>
          <w:rFonts w:ascii="Times New Roman" w:hAnsi="Times New Roman"/>
          <w:sz w:val="28"/>
          <w:szCs w:val="28"/>
        </w:rPr>
        <w:t xml:space="preserve">. </w:t>
      </w:r>
      <w:r w:rsidR="002D6CD0" w:rsidRPr="00602584">
        <w:rPr>
          <w:rFonts w:ascii="Times New Roman" w:hAnsi="Times New Roman"/>
          <w:sz w:val="28"/>
          <w:szCs w:val="28"/>
        </w:rPr>
        <w:t xml:space="preserve">Контроль за соблюдением </w:t>
      </w:r>
      <w:r w:rsidR="00865181" w:rsidRPr="00602584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2D6CD0" w:rsidRPr="00602584">
        <w:rPr>
          <w:rFonts w:ascii="Times New Roman" w:hAnsi="Times New Roman"/>
          <w:sz w:val="28"/>
          <w:szCs w:val="28"/>
        </w:rPr>
        <w:t>субъект</w:t>
      </w:r>
      <w:r w:rsidR="00865181" w:rsidRPr="00602584">
        <w:rPr>
          <w:rFonts w:ascii="Times New Roman" w:hAnsi="Times New Roman"/>
          <w:sz w:val="28"/>
          <w:szCs w:val="28"/>
        </w:rPr>
        <w:t>ов</w:t>
      </w:r>
      <w:r w:rsidR="002D6CD0" w:rsidRPr="00602584">
        <w:rPr>
          <w:rFonts w:ascii="Times New Roman" w:hAnsi="Times New Roman"/>
          <w:sz w:val="28"/>
          <w:szCs w:val="28"/>
        </w:rPr>
        <w:t xml:space="preserve"> Российской Федерации условий предоставления субсидий осуществляется Министерством, а также иными федеральными органами исполнительной власти в соответствии с требованиями законодательства Российской Федерации.</w:t>
      </w:r>
      <w:r w:rsidR="004A187D" w:rsidRPr="00602584">
        <w:rPr>
          <w:rFonts w:ascii="Times New Roman" w:hAnsi="Times New Roman"/>
          <w:sz w:val="28"/>
          <w:szCs w:val="28"/>
        </w:rPr>
        <w:t xml:space="preserve"> Министерство</w:t>
      </w:r>
      <w:r w:rsidR="00E410E0" w:rsidRPr="00602584">
        <w:rPr>
          <w:rFonts w:ascii="Times New Roman" w:hAnsi="Times New Roman"/>
          <w:sz w:val="28"/>
          <w:szCs w:val="28"/>
        </w:rPr>
        <w:t xml:space="preserve"> осуществляет контроль </w:t>
      </w:r>
      <w:r w:rsidR="00865181" w:rsidRPr="00602584">
        <w:rPr>
          <w:rFonts w:ascii="Times New Roman" w:hAnsi="Times New Roman"/>
          <w:sz w:val="28"/>
          <w:szCs w:val="28"/>
        </w:rPr>
        <w:t>путем оценки</w:t>
      </w:r>
      <w:r w:rsidR="00E410E0" w:rsidRPr="00602584">
        <w:rPr>
          <w:rFonts w:ascii="Times New Roman" w:hAnsi="Times New Roman"/>
          <w:sz w:val="28"/>
          <w:szCs w:val="28"/>
        </w:rPr>
        <w:t xml:space="preserve"> отчетов </w:t>
      </w:r>
      <w:r w:rsidR="00865181" w:rsidRPr="00602584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E410E0" w:rsidRPr="00602584">
        <w:rPr>
          <w:rFonts w:ascii="Times New Roman" w:hAnsi="Times New Roman"/>
          <w:sz w:val="28"/>
          <w:szCs w:val="28"/>
        </w:rPr>
        <w:t xml:space="preserve">об исполнении условий предоставления субсидии, </w:t>
      </w:r>
      <w:r w:rsidR="0035134C" w:rsidRPr="00602584">
        <w:rPr>
          <w:rFonts w:ascii="Times New Roman" w:hAnsi="Times New Roman"/>
          <w:sz w:val="28"/>
          <w:szCs w:val="28"/>
        </w:rPr>
        <w:t xml:space="preserve">согласованных региональной МВК, </w:t>
      </w:r>
      <w:r w:rsidR="00E410E0" w:rsidRPr="00602584">
        <w:rPr>
          <w:rFonts w:ascii="Times New Roman" w:hAnsi="Times New Roman"/>
          <w:sz w:val="28"/>
          <w:szCs w:val="28"/>
        </w:rPr>
        <w:t xml:space="preserve">а также об эффективности ее расходования по формам, утвержденным Министерством, </w:t>
      </w:r>
      <w:r w:rsidR="00865181" w:rsidRPr="00602584">
        <w:rPr>
          <w:rFonts w:ascii="Times New Roman" w:hAnsi="Times New Roman"/>
          <w:sz w:val="28"/>
          <w:szCs w:val="28"/>
        </w:rPr>
        <w:t xml:space="preserve">представляемых до 20 января 2018 г., </w:t>
      </w:r>
      <w:r w:rsidR="00E410E0" w:rsidRPr="00602584">
        <w:rPr>
          <w:rFonts w:ascii="Times New Roman" w:hAnsi="Times New Roman"/>
          <w:sz w:val="28"/>
          <w:szCs w:val="28"/>
        </w:rPr>
        <w:t>с ос</w:t>
      </w:r>
      <w:r w:rsidR="004A187D" w:rsidRPr="00602584">
        <w:rPr>
          <w:rFonts w:ascii="Times New Roman" w:hAnsi="Times New Roman"/>
          <w:sz w:val="28"/>
          <w:szCs w:val="28"/>
        </w:rPr>
        <w:t>уществ</w:t>
      </w:r>
      <w:r w:rsidR="00E410E0" w:rsidRPr="00602584">
        <w:rPr>
          <w:rFonts w:ascii="Times New Roman" w:hAnsi="Times New Roman"/>
          <w:sz w:val="28"/>
          <w:szCs w:val="28"/>
        </w:rPr>
        <w:t>лением</w:t>
      </w:r>
      <w:r w:rsidR="004A187D" w:rsidRPr="00602584">
        <w:rPr>
          <w:rFonts w:ascii="Times New Roman" w:hAnsi="Times New Roman"/>
          <w:sz w:val="28"/>
          <w:szCs w:val="28"/>
        </w:rPr>
        <w:t xml:space="preserve"> выборочн</w:t>
      </w:r>
      <w:r w:rsidR="00E410E0" w:rsidRPr="00602584">
        <w:rPr>
          <w:rFonts w:ascii="Times New Roman" w:hAnsi="Times New Roman"/>
          <w:sz w:val="28"/>
          <w:szCs w:val="28"/>
        </w:rPr>
        <w:t>ого</w:t>
      </w:r>
      <w:r w:rsidR="004A187D" w:rsidRPr="00602584">
        <w:rPr>
          <w:rFonts w:ascii="Times New Roman" w:hAnsi="Times New Roman"/>
          <w:sz w:val="28"/>
          <w:szCs w:val="28"/>
        </w:rPr>
        <w:t xml:space="preserve"> контрол</w:t>
      </w:r>
      <w:r w:rsidR="00E410E0" w:rsidRPr="00602584">
        <w:rPr>
          <w:rFonts w:ascii="Times New Roman" w:hAnsi="Times New Roman"/>
          <w:sz w:val="28"/>
          <w:szCs w:val="28"/>
        </w:rPr>
        <w:t>я</w:t>
      </w:r>
      <w:r w:rsidR="004A187D" w:rsidRPr="00602584">
        <w:rPr>
          <w:rFonts w:ascii="Times New Roman" w:hAnsi="Times New Roman"/>
          <w:sz w:val="28"/>
          <w:szCs w:val="28"/>
        </w:rPr>
        <w:t xml:space="preserve"> </w:t>
      </w:r>
      <w:r w:rsidR="00865181" w:rsidRPr="00602584">
        <w:rPr>
          <w:rFonts w:ascii="Times New Roman" w:hAnsi="Times New Roman"/>
          <w:sz w:val="28"/>
          <w:szCs w:val="28"/>
        </w:rPr>
        <w:t>достоверности указанных</w:t>
      </w:r>
      <w:r w:rsidR="00865181" w:rsidRPr="00602584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2018 г.</w:t>
      </w:r>
    </w:p>
    <w:p w:rsidR="00A46DAE" w:rsidRPr="00A46DAE" w:rsidRDefault="00297889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6DAE">
        <w:rPr>
          <w:rFonts w:ascii="Times New Roman" w:hAnsi="Times New Roman" w:cs="Times New Roman"/>
          <w:sz w:val="28"/>
          <w:szCs w:val="28"/>
        </w:rPr>
        <w:t xml:space="preserve">. В случае выявления в результате проведения проверок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46DAE">
        <w:rPr>
          <w:rFonts w:ascii="Times New Roman" w:hAnsi="Times New Roman" w:cs="Times New Roman"/>
          <w:sz w:val="28"/>
          <w:szCs w:val="28"/>
        </w:rPr>
        <w:t xml:space="preserve">настоящих Правил фактов предоставления </w:t>
      </w:r>
      <w:r w:rsidR="00ED1D94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</w:t>
      </w:r>
      <w:r w:rsidR="00A46DAE">
        <w:rPr>
          <w:rFonts w:ascii="Times New Roman" w:hAnsi="Times New Roman" w:cs="Times New Roman"/>
          <w:sz w:val="28"/>
          <w:szCs w:val="28"/>
        </w:rPr>
        <w:t xml:space="preserve">недостоверных отчетов субсидия </w:t>
      </w:r>
      <w:r w:rsidR="00A46DAE" w:rsidRPr="00602584">
        <w:rPr>
          <w:rFonts w:ascii="Times New Roman" w:hAnsi="Times New Roman"/>
          <w:sz w:val="28"/>
          <w:szCs w:val="28"/>
        </w:rPr>
        <w:t>подлежит возврату в федеральный бюджет уполномоченным органом государственной власти субъекта Российской Федерации</w:t>
      </w:r>
      <w:r w:rsidR="00A46DAE">
        <w:rPr>
          <w:rFonts w:ascii="Times New Roman" w:hAnsi="Times New Roman" w:cs="Times New Roman"/>
          <w:sz w:val="28"/>
          <w:szCs w:val="28"/>
        </w:rPr>
        <w:t xml:space="preserve"> в полном объеме независимо </w:t>
      </w:r>
      <w:r w:rsidR="00A46DAE" w:rsidRPr="00A46DAE">
        <w:rPr>
          <w:rFonts w:ascii="Times New Roman" w:hAnsi="Times New Roman"/>
          <w:sz w:val="28"/>
          <w:szCs w:val="28"/>
        </w:rPr>
        <w:t>от степени достижения показател</w:t>
      </w:r>
      <w:r w:rsidR="00A46DAE">
        <w:rPr>
          <w:rFonts w:ascii="Times New Roman" w:hAnsi="Times New Roman"/>
          <w:sz w:val="28"/>
          <w:szCs w:val="28"/>
        </w:rPr>
        <w:t>ей</w:t>
      </w:r>
      <w:r w:rsidR="00A46DAE" w:rsidRPr="00A46DAE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A46DAE">
        <w:rPr>
          <w:rFonts w:ascii="Times New Roman" w:hAnsi="Times New Roman"/>
          <w:sz w:val="28"/>
          <w:szCs w:val="28"/>
        </w:rPr>
        <w:t>.</w:t>
      </w:r>
    </w:p>
    <w:p w:rsidR="00CA7142" w:rsidRPr="00831B49" w:rsidRDefault="00CA7142" w:rsidP="00831B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F0" w:rsidRDefault="001942F0">
      <w:pPr>
        <w:spacing w:after="160" w:line="259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2F0" w:rsidRPr="002E3270" w:rsidRDefault="00324A3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lastRenderedPageBreak/>
        <w:t>Приложение 1</w:t>
      </w:r>
      <w:r w:rsidR="001942F0" w:rsidRPr="002E3270">
        <w:rPr>
          <w:rFonts w:ascii="Times New Roman" w:hAnsi="Times New Roman"/>
          <w:sz w:val="24"/>
          <w:szCs w:val="28"/>
        </w:rPr>
        <w:t xml:space="preserve">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Федерации от _________ </w:t>
      </w:r>
      <w:proofErr w:type="gramStart"/>
      <w:r w:rsidRPr="002E3270">
        <w:rPr>
          <w:rFonts w:ascii="Times New Roman" w:hAnsi="Times New Roman"/>
          <w:sz w:val="24"/>
          <w:szCs w:val="28"/>
        </w:rPr>
        <w:t>№  _</w:t>
      </w:r>
      <w:proofErr w:type="gramEnd"/>
      <w:r w:rsidRPr="002E3270">
        <w:rPr>
          <w:rFonts w:ascii="Times New Roman" w:hAnsi="Times New Roman"/>
          <w:sz w:val="24"/>
          <w:szCs w:val="28"/>
        </w:rPr>
        <w:t>______</w:t>
      </w:r>
    </w:p>
    <w:p w:rsidR="002E3270" w:rsidRDefault="002E3270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4A30" w:rsidRPr="00602584" w:rsidRDefault="00FF75BF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по субъектам Российской Федерации</w:t>
      </w:r>
    </w:p>
    <w:p w:rsidR="002F6F67" w:rsidRPr="00602584" w:rsidRDefault="002F6F67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57"/>
        <w:gridCol w:w="6184"/>
        <w:gridCol w:w="3260"/>
      </w:tblGrid>
      <w:tr w:rsidR="00602584" w:rsidRPr="00602584" w:rsidTr="000302B6">
        <w:trPr>
          <w:trHeight w:val="4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уровень </w:t>
            </w:r>
            <w:proofErr w:type="spellStart"/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6DE9"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91F62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bookmarkEnd w:id="1"/>
    </w:tbl>
    <w:p w:rsidR="002E3270" w:rsidRPr="002E3270" w:rsidRDefault="002E327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1942F0" w:rsidRPr="002E3270" w:rsidRDefault="001942F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Приложение 2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Федерации от _________ </w:t>
      </w:r>
      <w:proofErr w:type="gramStart"/>
      <w:r w:rsidRPr="002E3270">
        <w:rPr>
          <w:rFonts w:ascii="Times New Roman" w:hAnsi="Times New Roman"/>
          <w:sz w:val="24"/>
          <w:szCs w:val="28"/>
        </w:rPr>
        <w:t>№  _</w:t>
      </w:r>
      <w:proofErr w:type="gramEnd"/>
      <w:r w:rsidRPr="002E3270">
        <w:rPr>
          <w:rFonts w:ascii="Times New Roman" w:hAnsi="Times New Roman"/>
          <w:sz w:val="24"/>
          <w:szCs w:val="28"/>
        </w:rPr>
        <w:t>______</w:t>
      </w:r>
    </w:p>
    <w:p w:rsidR="00195B04" w:rsidRPr="002E3270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4"/>
          <w:szCs w:val="28"/>
        </w:rPr>
      </w:pPr>
    </w:p>
    <w:p w:rsidR="00195B04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Показатели результативности использования субсидии</w:t>
      </w: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701"/>
        <w:gridCol w:w="2268"/>
        <w:gridCol w:w="992"/>
      </w:tblGrid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 xml:space="preserve">N </w:t>
            </w: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195B04" w:rsidRPr="00557676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557676">
              <w:rPr>
                <w:rFonts w:ascii="Times New Roman" w:eastAsiaTheme="minorHAnsi" w:hAnsi="Times New Roman"/>
                <w:sz w:val="24"/>
                <w:szCs w:val="28"/>
              </w:rPr>
              <w:t>Планов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ое значение показателя результативности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тверждение государственной программы субъекта Российской Федерации формирования современной городской среды на 2017 год 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15 марта 2017 г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тверждение государственной программы субъекта Российской Федерации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тверждения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формирования современной городской среды на 2018 – 2022 годы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тверждения органами местного самоуправления поселений, в состав которых входят населенные пункты с численностью населения свыше 1000 человек,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правил благоустройства поселений с учетом общественных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обсуждений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позднее 1 ноября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благоустройства поселений с учетом общественных обсуждений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(изменени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ноября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закона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редоставление в Министерство на конкурс не менее двух реализованных в 2017 году лучших проектов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декабря 2017 г.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Представлено не менее 2 проектов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16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01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марта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акта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Опубликование для общественного обсуждения проектов муниципальной программы формирования современной городской среды на 2017 год, соответствующей требованиям, определенным пунктом 5 настоящих Правил;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апреля 2017 г. </w:t>
            </w:r>
          </w:p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субсидии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опубликовали соответствующие требованиям муниципальные программы в установленный срок 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муниципальную программу формирования современной городской среды на 2017 год;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25 мая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субсидии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утвердили соответствующие требованиям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обсуждения с заинтересованны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лица дизайн-проект благоустройства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 июля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субсидии, утвердили соответствующие требованиям 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2F6F67" w:rsidRPr="00602584" w:rsidRDefault="002F6F67" w:rsidP="002F6F6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F6F67" w:rsidRPr="00602584" w:rsidSect="00831B49"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01" w:rsidRDefault="005E1401" w:rsidP="00D07861">
      <w:pPr>
        <w:spacing w:after="0" w:line="240" w:lineRule="auto"/>
      </w:pPr>
      <w:r>
        <w:separator/>
      </w:r>
    </w:p>
  </w:endnote>
  <w:endnote w:type="continuationSeparator" w:id="0">
    <w:p w:rsidR="005E1401" w:rsidRDefault="005E1401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01" w:rsidRDefault="005E1401" w:rsidP="00D07861">
      <w:pPr>
        <w:spacing w:after="0" w:line="240" w:lineRule="auto"/>
      </w:pPr>
      <w:r>
        <w:separator/>
      </w:r>
    </w:p>
  </w:footnote>
  <w:footnote w:type="continuationSeparator" w:id="0">
    <w:p w:rsidR="005E1401" w:rsidRDefault="005E1401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02B6" w:rsidRPr="00F773FC" w:rsidRDefault="000302B6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5D4616">
          <w:rPr>
            <w:rFonts w:ascii="Times New Roman" w:hAnsi="Times New Roman"/>
            <w:noProof/>
            <w:sz w:val="28"/>
            <w:szCs w:val="28"/>
          </w:rPr>
          <w:t>28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000543"/>
    <w:rsid w:val="00013A19"/>
    <w:rsid w:val="0001752A"/>
    <w:rsid w:val="00021594"/>
    <w:rsid w:val="000225E6"/>
    <w:rsid w:val="00027514"/>
    <w:rsid w:val="00027C5D"/>
    <w:rsid w:val="000302B6"/>
    <w:rsid w:val="00030D1E"/>
    <w:rsid w:val="000357E2"/>
    <w:rsid w:val="00042F5E"/>
    <w:rsid w:val="00043017"/>
    <w:rsid w:val="00043DFC"/>
    <w:rsid w:val="000469BE"/>
    <w:rsid w:val="000516C6"/>
    <w:rsid w:val="00056B14"/>
    <w:rsid w:val="00056D01"/>
    <w:rsid w:val="00056E87"/>
    <w:rsid w:val="00057340"/>
    <w:rsid w:val="00057DE2"/>
    <w:rsid w:val="00060C8C"/>
    <w:rsid w:val="00073727"/>
    <w:rsid w:val="000738E2"/>
    <w:rsid w:val="00073CC5"/>
    <w:rsid w:val="00077329"/>
    <w:rsid w:val="000836B8"/>
    <w:rsid w:val="0009236F"/>
    <w:rsid w:val="00093E2E"/>
    <w:rsid w:val="00094EDB"/>
    <w:rsid w:val="000A30D2"/>
    <w:rsid w:val="000A55C9"/>
    <w:rsid w:val="000B2326"/>
    <w:rsid w:val="000B27FC"/>
    <w:rsid w:val="000C3F71"/>
    <w:rsid w:val="000C4E36"/>
    <w:rsid w:val="000C4E80"/>
    <w:rsid w:val="000C7F1D"/>
    <w:rsid w:val="000D0154"/>
    <w:rsid w:val="000D1326"/>
    <w:rsid w:val="000D4674"/>
    <w:rsid w:val="000D49BE"/>
    <w:rsid w:val="000E057B"/>
    <w:rsid w:val="000E12DE"/>
    <w:rsid w:val="000E26A7"/>
    <w:rsid w:val="000E2714"/>
    <w:rsid w:val="000E2F6D"/>
    <w:rsid w:val="000E30C4"/>
    <w:rsid w:val="000E4C1C"/>
    <w:rsid w:val="000F0BC2"/>
    <w:rsid w:val="000F3F6D"/>
    <w:rsid w:val="000F64E0"/>
    <w:rsid w:val="001008D6"/>
    <w:rsid w:val="00104649"/>
    <w:rsid w:val="001136EB"/>
    <w:rsid w:val="0011553B"/>
    <w:rsid w:val="00120CDA"/>
    <w:rsid w:val="00122CB9"/>
    <w:rsid w:val="001234E5"/>
    <w:rsid w:val="00123574"/>
    <w:rsid w:val="00127775"/>
    <w:rsid w:val="00130F10"/>
    <w:rsid w:val="00131548"/>
    <w:rsid w:val="00132237"/>
    <w:rsid w:val="001323FF"/>
    <w:rsid w:val="00132421"/>
    <w:rsid w:val="00135903"/>
    <w:rsid w:val="00137AFE"/>
    <w:rsid w:val="001422B4"/>
    <w:rsid w:val="001429DD"/>
    <w:rsid w:val="001433D7"/>
    <w:rsid w:val="00143680"/>
    <w:rsid w:val="00143BA1"/>
    <w:rsid w:val="00144111"/>
    <w:rsid w:val="00146E9C"/>
    <w:rsid w:val="00152553"/>
    <w:rsid w:val="001527FE"/>
    <w:rsid w:val="0016031A"/>
    <w:rsid w:val="00163EB5"/>
    <w:rsid w:val="00167240"/>
    <w:rsid w:val="001676E4"/>
    <w:rsid w:val="00167C2E"/>
    <w:rsid w:val="00171AEA"/>
    <w:rsid w:val="00172C6B"/>
    <w:rsid w:val="001730D4"/>
    <w:rsid w:val="001741E7"/>
    <w:rsid w:val="0017789E"/>
    <w:rsid w:val="001805C5"/>
    <w:rsid w:val="00183B6D"/>
    <w:rsid w:val="00190B6E"/>
    <w:rsid w:val="001942F0"/>
    <w:rsid w:val="00195B04"/>
    <w:rsid w:val="0019719D"/>
    <w:rsid w:val="001B2901"/>
    <w:rsid w:val="001B63B4"/>
    <w:rsid w:val="001B64A6"/>
    <w:rsid w:val="001B69C8"/>
    <w:rsid w:val="001B72CF"/>
    <w:rsid w:val="001C18A0"/>
    <w:rsid w:val="001C4CA9"/>
    <w:rsid w:val="001C5674"/>
    <w:rsid w:val="001C69E2"/>
    <w:rsid w:val="001C6D09"/>
    <w:rsid w:val="001C74A2"/>
    <w:rsid w:val="001D058C"/>
    <w:rsid w:val="001E1730"/>
    <w:rsid w:val="001E35D6"/>
    <w:rsid w:val="001E4A78"/>
    <w:rsid w:val="001E59E4"/>
    <w:rsid w:val="001E6B35"/>
    <w:rsid w:val="001F194D"/>
    <w:rsid w:val="00201818"/>
    <w:rsid w:val="00201AA1"/>
    <w:rsid w:val="0020676A"/>
    <w:rsid w:val="00206C20"/>
    <w:rsid w:val="00210881"/>
    <w:rsid w:val="00214165"/>
    <w:rsid w:val="0021571D"/>
    <w:rsid w:val="00217710"/>
    <w:rsid w:val="0021792F"/>
    <w:rsid w:val="00221CB7"/>
    <w:rsid w:val="002246E3"/>
    <w:rsid w:val="00224758"/>
    <w:rsid w:val="00230A45"/>
    <w:rsid w:val="00232249"/>
    <w:rsid w:val="00234A06"/>
    <w:rsid w:val="002451EF"/>
    <w:rsid w:val="00253BBD"/>
    <w:rsid w:val="00253D71"/>
    <w:rsid w:val="00261C27"/>
    <w:rsid w:val="002633CB"/>
    <w:rsid w:val="00264563"/>
    <w:rsid w:val="00271696"/>
    <w:rsid w:val="0027638A"/>
    <w:rsid w:val="002765A5"/>
    <w:rsid w:val="00276BA5"/>
    <w:rsid w:val="002819CB"/>
    <w:rsid w:val="0028368E"/>
    <w:rsid w:val="00283AEA"/>
    <w:rsid w:val="00286704"/>
    <w:rsid w:val="00286D1C"/>
    <w:rsid w:val="00290728"/>
    <w:rsid w:val="0029072A"/>
    <w:rsid w:val="00293B09"/>
    <w:rsid w:val="00297889"/>
    <w:rsid w:val="002A1F7B"/>
    <w:rsid w:val="002A3F7F"/>
    <w:rsid w:val="002A4739"/>
    <w:rsid w:val="002A6C09"/>
    <w:rsid w:val="002B087E"/>
    <w:rsid w:val="002B78D9"/>
    <w:rsid w:val="002C2710"/>
    <w:rsid w:val="002D1CB0"/>
    <w:rsid w:val="002D6C42"/>
    <w:rsid w:val="002D6CD0"/>
    <w:rsid w:val="002E3270"/>
    <w:rsid w:val="002E4F19"/>
    <w:rsid w:val="002E5060"/>
    <w:rsid w:val="002E65E6"/>
    <w:rsid w:val="002F6F67"/>
    <w:rsid w:val="00301731"/>
    <w:rsid w:val="00302824"/>
    <w:rsid w:val="003048C9"/>
    <w:rsid w:val="0030724D"/>
    <w:rsid w:val="00314A67"/>
    <w:rsid w:val="003160D8"/>
    <w:rsid w:val="003204B3"/>
    <w:rsid w:val="003246F8"/>
    <w:rsid w:val="00324A30"/>
    <w:rsid w:val="0032551D"/>
    <w:rsid w:val="003273A3"/>
    <w:rsid w:val="003305B5"/>
    <w:rsid w:val="00333284"/>
    <w:rsid w:val="0034119C"/>
    <w:rsid w:val="003424B1"/>
    <w:rsid w:val="00343119"/>
    <w:rsid w:val="00343349"/>
    <w:rsid w:val="00344B94"/>
    <w:rsid w:val="0034567E"/>
    <w:rsid w:val="0035134C"/>
    <w:rsid w:val="00351E32"/>
    <w:rsid w:val="00351EAE"/>
    <w:rsid w:val="00355AB7"/>
    <w:rsid w:val="0036617F"/>
    <w:rsid w:val="00366512"/>
    <w:rsid w:val="00380312"/>
    <w:rsid w:val="003817A8"/>
    <w:rsid w:val="0038715F"/>
    <w:rsid w:val="00391F62"/>
    <w:rsid w:val="00392D9E"/>
    <w:rsid w:val="003A0FDA"/>
    <w:rsid w:val="003A16E0"/>
    <w:rsid w:val="003A2426"/>
    <w:rsid w:val="003A2DB0"/>
    <w:rsid w:val="003B13EB"/>
    <w:rsid w:val="003B23DA"/>
    <w:rsid w:val="003B32FF"/>
    <w:rsid w:val="003C0E42"/>
    <w:rsid w:val="003D0739"/>
    <w:rsid w:val="003D4783"/>
    <w:rsid w:val="003D4EB0"/>
    <w:rsid w:val="003D6D73"/>
    <w:rsid w:val="003E0C25"/>
    <w:rsid w:val="003E10B5"/>
    <w:rsid w:val="003E364B"/>
    <w:rsid w:val="004053E3"/>
    <w:rsid w:val="00411393"/>
    <w:rsid w:val="00411E82"/>
    <w:rsid w:val="00412044"/>
    <w:rsid w:val="0041749E"/>
    <w:rsid w:val="0042004E"/>
    <w:rsid w:val="00421A6F"/>
    <w:rsid w:val="00421E73"/>
    <w:rsid w:val="00423205"/>
    <w:rsid w:val="0042594A"/>
    <w:rsid w:val="00426FFF"/>
    <w:rsid w:val="00427EA0"/>
    <w:rsid w:val="00431DC4"/>
    <w:rsid w:val="004426E2"/>
    <w:rsid w:val="00443242"/>
    <w:rsid w:val="00447A8C"/>
    <w:rsid w:val="00450AC6"/>
    <w:rsid w:val="00456661"/>
    <w:rsid w:val="00457026"/>
    <w:rsid w:val="00460015"/>
    <w:rsid w:val="0046261B"/>
    <w:rsid w:val="00463C65"/>
    <w:rsid w:val="00463E04"/>
    <w:rsid w:val="00466A9B"/>
    <w:rsid w:val="00466B49"/>
    <w:rsid w:val="00470044"/>
    <w:rsid w:val="0047216D"/>
    <w:rsid w:val="00475580"/>
    <w:rsid w:val="00476F88"/>
    <w:rsid w:val="00484A58"/>
    <w:rsid w:val="0049226D"/>
    <w:rsid w:val="0049233F"/>
    <w:rsid w:val="0049330D"/>
    <w:rsid w:val="00493B53"/>
    <w:rsid w:val="00497F13"/>
    <w:rsid w:val="004A187D"/>
    <w:rsid w:val="004A3055"/>
    <w:rsid w:val="004B0588"/>
    <w:rsid w:val="004B0EF4"/>
    <w:rsid w:val="004B4D26"/>
    <w:rsid w:val="004B59DA"/>
    <w:rsid w:val="004C5251"/>
    <w:rsid w:val="004D11CE"/>
    <w:rsid w:val="004D1E9B"/>
    <w:rsid w:val="004D5336"/>
    <w:rsid w:val="004D74A3"/>
    <w:rsid w:val="004E22E0"/>
    <w:rsid w:val="004E39C3"/>
    <w:rsid w:val="004E3E9C"/>
    <w:rsid w:val="004E60AC"/>
    <w:rsid w:val="004E7C3B"/>
    <w:rsid w:val="004E7CCB"/>
    <w:rsid w:val="004F47A1"/>
    <w:rsid w:val="004F7E53"/>
    <w:rsid w:val="005017CC"/>
    <w:rsid w:val="00502480"/>
    <w:rsid w:val="0050648C"/>
    <w:rsid w:val="00506534"/>
    <w:rsid w:val="005067E6"/>
    <w:rsid w:val="0051381C"/>
    <w:rsid w:val="00514C6B"/>
    <w:rsid w:val="0051633D"/>
    <w:rsid w:val="00517F0C"/>
    <w:rsid w:val="00526C58"/>
    <w:rsid w:val="005302C3"/>
    <w:rsid w:val="00531C83"/>
    <w:rsid w:val="005324BB"/>
    <w:rsid w:val="00534324"/>
    <w:rsid w:val="0053489C"/>
    <w:rsid w:val="00536DE9"/>
    <w:rsid w:val="00540EC6"/>
    <w:rsid w:val="005471C4"/>
    <w:rsid w:val="00550E87"/>
    <w:rsid w:val="00554636"/>
    <w:rsid w:val="00555B03"/>
    <w:rsid w:val="00563A56"/>
    <w:rsid w:val="005657DB"/>
    <w:rsid w:val="00572781"/>
    <w:rsid w:val="005730CE"/>
    <w:rsid w:val="00584ADE"/>
    <w:rsid w:val="00585E54"/>
    <w:rsid w:val="00594516"/>
    <w:rsid w:val="00594BCE"/>
    <w:rsid w:val="005965DD"/>
    <w:rsid w:val="005A054D"/>
    <w:rsid w:val="005A1AEB"/>
    <w:rsid w:val="005A44EF"/>
    <w:rsid w:val="005A6C7B"/>
    <w:rsid w:val="005B025A"/>
    <w:rsid w:val="005B33F2"/>
    <w:rsid w:val="005C0BFC"/>
    <w:rsid w:val="005C3843"/>
    <w:rsid w:val="005C75B6"/>
    <w:rsid w:val="005C7D3B"/>
    <w:rsid w:val="005D2FE7"/>
    <w:rsid w:val="005D4616"/>
    <w:rsid w:val="005D77A4"/>
    <w:rsid w:val="005D7991"/>
    <w:rsid w:val="005E1401"/>
    <w:rsid w:val="005E1694"/>
    <w:rsid w:val="005E22C8"/>
    <w:rsid w:val="005F2F6C"/>
    <w:rsid w:val="005F4F5D"/>
    <w:rsid w:val="005F6543"/>
    <w:rsid w:val="00601251"/>
    <w:rsid w:val="00602584"/>
    <w:rsid w:val="00602DB3"/>
    <w:rsid w:val="00602E5A"/>
    <w:rsid w:val="006059EA"/>
    <w:rsid w:val="00605AA2"/>
    <w:rsid w:val="00607DC3"/>
    <w:rsid w:val="00611BB1"/>
    <w:rsid w:val="006135C6"/>
    <w:rsid w:val="00620586"/>
    <w:rsid w:val="006212FC"/>
    <w:rsid w:val="00621A84"/>
    <w:rsid w:val="0063109D"/>
    <w:rsid w:val="00633339"/>
    <w:rsid w:val="0064094D"/>
    <w:rsid w:val="006420FF"/>
    <w:rsid w:val="006421F8"/>
    <w:rsid w:val="00647424"/>
    <w:rsid w:val="0065027B"/>
    <w:rsid w:val="0065105B"/>
    <w:rsid w:val="00651936"/>
    <w:rsid w:val="00652EA1"/>
    <w:rsid w:val="00653B53"/>
    <w:rsid w:val="00653F75"/>
    <w:rsid w:val="0066134B"/>
    <w:rsid w:val="006630FA"/>
    <w:rsid w:val="00665189"/>
    <w:rsid w:val="00671582"/>
    <w:rsid w:val="006741AE"/>
    <w:rsid w:val="0067704A"/>
    <w:rsid w:val="00683A47"/>
    <w:rsid w:val="00687740"/>
    <w:rsid w:val="00692C31"/>
    <w:rsid w:val="00696F06"/>
    <w:rsid w:val="006A2578"/>
    <w:rsid w:val="006A291C"/>
    <w:rsid w:val="006A541F"/>
    <w:rsid w:val="006B00F8"/>
    <w:rsid w:val="006B241F"/>
    <w:rsid w:val="006C2C6E"/>
    <w:rsid w:val="006C33DD"/>
    <w:rsid w:val="006C4351"/>
    <w:rsid w:val="006D26A5"/>
    <w:rsid w:val="006E096E"/>
    <w:rsid w:val="006E1FE5"/>
    <w:rsid w:val="006E2838"/>
    <w:rsid w:val="006E4134"/>
    <w:rsid w:val="006E4A56"/>
    <w:rsid w:val="006F721E"/>
    <w:rsid w:val="006F754E"/>
    <w:rsid w:val="007064F6"/>
    <w:rsid w:val="00706D26"/>
    <w:rsid w:val="00722AD3"/>
    <w:rsid w:val="00730067"/>
    <w:rsid w:val="00730752"/>
    <w:rsid w:val="00731422"/>
    <w:rsid w:val="00732028"/>
    <w:rsid w:val="00734377"/>
    <w:rsid w:val="00736229"/>
    <w:rsid w:val="0074021B"/>
    <w:rsid w:val="00746CE2"/>
    <w:rsid w:val="00746D00"/>
    <w:rsid w:val="007537DC"/>
    <w:rsid w:val="00754103"/>
    <w:rsid w:val="00757B19"/>
    <w:rsid w:val="00760839"/>
    <w:rsid w:val="00760C51"/>
    <w:rsid w:val="00771618"/>
    <w:rsid w:val="00774723"/>
    <w:rsid w:val="00775637"/>
    <w:rsid w:val="00775C97"/>
    <w:rsid w:val="0078043C"/>
    <w:rsid w:val="007851AD"/>
    <w:rsid w:val="00792560"/>
    <w:rsid w:val="00796E9C"/>
    <w:rsid w:val="007A2B53"/>
    <w:rsid w:val="007A5076"/>
    <w:rsid w:val="007B158D"/>
    <w:rsid w:val="007B2503"/>
    <w:rsid w:val="007C251D"/>
    <w:rsid w:val="007C2978"/>
    <w:rsid w:val="007C4E60"/>
    <w:rsid w:val="007C690B"/>
    <w:rsid w:val="007D584D"/>
    <w:rsid w:val="007D5FA0"/>
    <w:rsid w:val="007E0949"/>
    <w:rsid w:val="007E22CD"/>
    <w:rsid w:val="007E22ED"/>
    <w:rsid w:val="007E5A65"/>
    <w:rsid w:val="007E7AB0"/>
    <w:rsid w:val="007F1E67"/>
    <w:rsid w:val="007F4BD5"/>
    <w:rsid w:val="007F71F1"/>
    <w:rsid w:val="007F7AD0"/>
    <w:rsid w:val="00801302"/>
    <w:rsid w:val="00802B9B"/>
    <w:rsid w:val="00803BBB"/>
    <w:rsid w:val="00815D1C"/>
    <w:rsid w:val="0081700C"/>
    <w:rsid w:val="008230C3"/>
    <w:rsid w:val="00830A56"/>
    <w:rsid w:val="00831283"/>
    <w:rsid w:val="00831B49"/>
    <w:rsid w:val="008344A2"/>
    <w:rsid w:val="00840D3F"/>
    <w:rsid w:val="00845775"/>
    <w:rsid w:val="00845EB0"/>
    <w:rsid w:val="0084673F"/>
    <w:rsid w:val="008512FE"/>
    <w:rsid w:val="0085370E"/>
    <w:rsid w:val="00854B8A"/>
    <w:rsid w:val="00855CBB"/>
    <w:rsid w:val="0085642A"/>
    <w:rsid w:val="008647DC"/>
    <w:rsid w:val="00864D87"/>
    <w:rsid w:val="0086512C"/>
    <w:rsid w:val="00865181"/>
    <w:rsid w:val="00867F38"/>
    <w:rsid w:val="00873C30"/>
    <w:rsid w:val="00875EA2"/>
    <w:rsid w:val="008800F3"/>
    <w:rsid w:val="00881134"/>
    <w:rsid w:val="00882272"/>
    <w:rsid w:val="00885AA5"/>
    <w:rsid w:val="0088632D"/>
    <w:rsid w:val="00894620"/>
    <w:rsid w:val="008957E1"/>
    <w:rsid w:val="008A0641"/>
    <w:rsid w:val="008B10B2"/>
    <w:rsid w:val="008B13EA"/>
    <w:rsid w:val="008B2160"/>
    <w:rsid w:val="008B2D10"/>
    <w:rsid w:val="008C0538"/>
    <w:rsid w:val="008C1A2D"/>
    <w:rsid w:val="008C3D6E"/>
    <w:rsid w:val="008D0698"/>
    <w:rsid w:val="008D39B8"/>
    <w:rsid w:val="008D4C3D"/>
    <w:rsid w:val="008D7132"/>
    <w:rsid w:val="008F279A"/>
    <w:rsid w:val="008F6786"/>
    <w:rsid w:val="009030C0"/>
    <w:rsid w:val="00910C35"/>
    <w:rsid w:val="009154EF"/>
    <w:rsid w:val="00916864"/>
    <w:rsid w:val="0091794E"/>
    <w:rsid w:val="00920220"/>
    <w:rsid w:val="009262AB"/>
    <w:rsid w:val="0093071F"/>
    <w:rsid w:val="00933441"/>
    <w:rsid w:val="009338CE"/>
    <w:rsid w:val="00940747"/>
    <w:rsid w:val="0094343A"/>
    <w:rsid w:val="00946F22"/>
    <w:rsid w:val="00947BCC"/>
    <w:rsid w:val="00950C11"/>
    <w:rsid w:val="00950EDF"/>
    <w:rsid w:val="00952A91"/>
    <w:rsid w:val="00954F43"/>
    <w:rsid w:val="0095601B"/>
    <w:rsid w:val="00957227"/>
    <w:rsid w:val="00967406"/>
    <w:rsid w:val="009815FC"/>
    <w:rsid w:val="00981AEA"/>
    <w:rsid w:val="00981B67"/>
    <w:rsid w:val="00984FEC"/>
    <w:rsid w:val="00990922"/>
    <w:rsid w:val="00990AD6"/>
    <w:rsid w:val="00990FF4"/>
    <w:rsid w:val="009974CD"/>
    <w:rsid w:val="009978AD"/>
    <w:rsid w:val="00997C8E"/>
    <w:rsid w:val="009A23D1"/>
    <w:rsid w:val="009A3EB4"/>
    <w:rsid w:val="009A5080"/>
    <w:rsid w:val="009A7A31"/>
    <w:rsid w:val="009C7006"/>
    <w:rsid w:val="009C7B05"/>
    <w:rsid w:val="009D23BD"/>
    <w:rsid w:val="009D5896"/>
    <w:rsid w:val="009E76D6"/>
    <w:rsid w:val="009F39C4"/>
    <w:rsid w:val="009F6FA5"/>
    <w:rsid w:val="009F74BB"/>
    <w:rsid w:val="00A00FC1"/>
    <w:rsid w:val="00A01315"/>
    <w:rsid w:val="00A04A77"/>
    <w:rsid w:val="00A104FE"/>
    <w:rsid w:val="00A21DA1"/>
    <w:rsid w:val="00A22F16"/>
    <w:rsid w:val="00A26AB9"/>
    <w:rsid w:val="00A315D9"/>
    <w:rsid w:val="00A32189"/>
    <w:rsid w:val="00A33421"/>
    <w:rsid w:val="00A348B5"/>
    <w:rsid w:val="00A408C6"/>
    <w:rsid w:val="00A4188D"/>
    <w:rsid w:val="00A46DAE"/>
    <w:rsid w:val="00A4742E"/>
    <w:rsid w:val="00A47474"/>
    <w:rsid w:val="00A514C4"/>
    <w:rsid w:val="00A5419C"/>
    <w:rsid w:val="00A568A0"/>
    <w:rsid w:val="00A641A3"/>
    <w:rsid w:val="00A64A28"/>
    <w:rsid w:val="00A7728C"/>
    <w:rsid w:val="00A812F3"/>
    <w:rsid w:val="00A81C52"/>
    <w:rsid w:val="00A867BC"/>
    <w:rsid w:val="00A97D0E"/>
    <w:rsid w:val="00AA0C48"/>
    <w:rsid w:val="00AA24D0"/>
    <w:rsid w:val="00AA3FD1"/>
    <w:rsid w:val="00AB5D09"/>
    <w:rsid w:val="00AB6FBB"/>
    <w:rsid w:val="00AB6FC4"/>
    <w:rsid w:val="00AB7FC2"/>
    <w:rsid w:val="00AC4FDC"/>
    <w:rsid w:val="00AC795E"/>
    <w:rsid w:val="00AD7273"/>
    <w:rsid w:val="00AD7B7D"/>
    <w:rsid w:val="00AE2277"/>
    <w:rsid w:val="00AE253B"/>
    <w:rsid w:val="00AE31D0"/>
    <w:rsid w:val="00AE34C8"/>
    <w:rsid w:val="00AE4B6E"/>
    <w:rsid w:val="00AE4F4E"/>
    <w:rsid w:val="00AE7A45"/>
    <w:rsid w:val="00AE7CEB"/>
    <w:rsid w:val="00AF2A1F"/>
    <w:rsid w:val="00AF35D4"/>
    <w:rsid w:val="00AF49AF"/>
    <w:rsid w:val="00B020F8"/>
    <w:rsid w:val="00B033CD"/>
    <w:rsid w:val="00B051F4"/>
    <w:rsid w:val="00B07C48"/>
    <w:rsid w:val="00B07E3C"/>
    <w:rsid w:val="00B1771E"/>
    <w:rsid w:val="00B205A8"/>
    <w:rsid w:val="00B21DC7"/>
    <w:rsid w:val="00B27468"/>
    <w:rsid w:val="00B31637"/>
    <w:rsid w:val="00B31BE5"/>
    <w:rsid w:val="00B31CF1"/>
    <w:rsid w:val="00B43420"/>
    <w:rsid w:val="00B46C63"/>
    <w:rsid w:val="00B47CED"/>
    <w:rsid w:val="00B51B0A"/>
    <w:rsid w:val="00B60D98"/>
    <w:rsid w:val="00B62A47"/>
    <w:rsid w:val="00B63481"/>
    <w:rsid w:val="00B65C8E"/>
    <w:rsid w:val="00B672E5"/>
    <w:rsid w:val="00B70F81"/>
    <w:rsid w:val="00B712C1"/>
    <w:rsid w:val="00B72B9C"/>
    <w:rsid w:val="00B73507"/>
    <w:rsid w:val="00B76DFE"/>
    <w:rsid w:val="00B775B6"/>
    <w:rsid w:val="00B84C19"/>
    <w:rsid w:val="00B8513F"/>
    <w:rsid w:val="00B86E87"/>
    <w:rsid w:val="00B875CB"/>
    <w:rsid w:val="00B92297"/>
    <w:rsid w:val="00B9373E"/>
    <w:rsid w:val="00B9424C"/>
    <w:rsid w:val="00B944DF"/>
    <w:rsid w:val="00BA0CC8"/>
    <w:rsid w:val="00BA1DF8"/>
    <w:rsid w:val="00BA472D"/>
    <w:rsid w:val="00BA58CB"/>
    <w:rsid w:val="00BA6DD3"/>
    <w:rsid w:val="00BA6E83"/>
    <w:rsid w:val="00BB400C"/>
    <w:rsid w:val="00BB5D0E"/>
    <w:rsid w:val="00BB6F88"/>
    <w:rsid w:val="00BC0CCB"/>
    <w:rsid w:val="00BC0DC0"/>
    <w:rsid w:val="00BC1BBD"/>
    <w:rsid w:val="00BC5A39"/>
    <w:rsid w:val="00BD3A97"/>
    <w:rsid w:val="00BD616D"/>
    <w:rsid w:val="00BE0B10"/>
    <w:rsid w:val="00BF233C"/>
    <w:rsid w:val="00BF4794"/>
    <w:rsid w:val="00BF7D7D"/>
    <w:rsid w:val="00BF7E3C"/>
    <w:rsid w:val="00C052F4"/>
    <w:rsid w:val="00C1155E"/>
    <w:rsid w:val="00C11AB0"/>
    <w:rsid w:val="00C1545A"/>
    <w:rsid w:val="00C22B88"/>
    <w:rsid w:val="00C248BC"/>
    <w:rsid w:val="00C2698D"/>
    <w:rsid w:val="00C309B9"/>
    <w:rsid w:val="00C31EB7"/>
    <w:rsid w:val="00C32658"/>
    <w:rsid w:val="00C326E1"/>
    <w:rsid w:val="00C3704E"/>
    <w:rsid w:val="00C37A1C"/>
    <w:rsid w:val="00C459D7"/>
    <w:rsid w:val="00C46F55"/>
    <w:rsid w:val="00C55448"/>
    <w:rsid w:val="00C618EE"/>
    <w:rsid w:val="00C61EEB"/>
    <w:rsid w:val="00C6379B"/>
    <w:rsid w:val="00C65672"/>
    <w:rsid w:val="00C70CED"/>
    <w:rsid w:val="00C71325"/>
    <w:rsid w:val="00C71FC4"/>
    <w:rsid w:val="00C765BC"/>
    <w:rsid w:val="00C77416"/>
    <w:rsid w:val="00C84AB0"/>
    <w:rsid w:val="00C87F75"/>
    <w:rsid w:val="00C938DD"/>
    <w:rsid w:val="00C94ED1"/>
    <w:rsid w:val="00C962E3"/>
    <w:rsid w:val="00C979E3"/>
    <w:rsid w:val="00CA2445"/>
    <w:rsid w:val="00CA3C5B"/>
    <w:rsid w:val="00CA514E"/>
    <w:rsid w:val="00CA7142"/>
    <w:rsid w:val="00CB6664"/>
    <w:rsid w:val="00CC06E3"/>
    <w:rsid w:val="00CC1C95"/>
    <w:rsid w:val="00CD0CB6"/>
    <w:rsid w:val="00CD1D74"/>
    <w:rsid w:val="00CD2664"/>
    <w:rsid w:val="00CE16E8"/>
    <w:rsid w:val="00CE3EBA"/>
    <w:rsid w:val="00CE4EC9"/>
    <w:rsid w:val="00CE5F3A"/>
    <w:rsid w:val="00CF5201"/>
    <w:rsid w:val="00CF67BF"/>
    <w:rsid w:val="00CF7D4D"/>
    <w:rsid w:val="00D0189B"/>
    <w:rsid w:val="00D055F4"/>
    <w:rsid w:val="00D07861"/>
    <w:rsid w:val="00D10E55"/>
    <w:rsid w:val="00D148BA"/>
    <w:rsid w:val="00D20362"/>
    <w:rsid w:val="00D22E78"/>
    <w:rsid w:val="00D25CA4"/>
    <w:rsid w:val="00D303F4"/>
    <w:rsid w:val="00D370CC"/>
    <w:rsid w:val="00D375D8"/>
    <w:rsid w:val="00D377FA"/>
    <w:rsid w:val="00D40487"/>
    <w:rsid w:val="00D40DCD"/>
    <w:rsid w:val="00D421F7"/>
    <w:rsid w:val="00D429B3"/>
    <w:rsid w:val="00D4501A"/>
    <w:rsid w:val="00D466CF"/>
    <w:rsid w:val="00D56274"/>
    <w:rsid w:val="00D65DA8"/>
    <w:rsid w:val="00D76193"/>
    <w:rsid w:val="00D765F6"/>
    <w:rsid w:val="00D76B31"/>
    <w:rsid w:val="00D81349"/>
    <w:rsid w:val="00D91319"/>
    <w:rsid w:val="00D95073"/>
    <w:rsid w:val="00D97DB9"/>
    <w:rsid w:val="00DA3088"/>
    <w:rsid w:val="00DA3F73"/>
    <w:rsid w:val="00DA5289"/>
    <w:rsid w:val="00DA72C3"/>
    <w:rsid w:val="00DB1E0D"/>
    <w:rsid w:val="00DB5D0C"/>
    <w:rsid w:val="00DC4317"/>
    <w:rsid w:val="00DC65C1"/>
    <w:rsid w:val="00DC7BEE"/>
    <w:rsid w:val="00DD0682"/>
    <w:rsid w:val="00DD0E06"/>
    <w:rsid w:val="00DD1276"/>
    <w:rsid w:val="00DD3CC9"/>
    <w:rsid w:val="00DD6801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BFE"/>
    <w:rsid w:val="00E10638"/>
    <w:rsid w:val="00E1072C"/>
    <w:rsid w:val="00E12608"/>
    <w:rsid w:val="00E13477"/>
    <w:rsid w:val="00E13CAC"/>
    <w:rsid w:val="00E14717"/>
    <w:rsid w:val="00E15056"/>
    <w:rsid w:val="00E21E69"/>
    <w:rsid w:val="00E223DB"/>
    <w:rsid w:val="00E2535A"/>
    <w:rsid w:val="00E260B7"/>
    <w:rsid w:val="00E3019E"/>
    <w:rsid w:val="00E329CA"/>
    <w:rsid w:val="00E410E0"/>
    <w:rsid w:val="00E41732"/>
    <w:rsid w:val="00E473E3"/>
    <w:rsid w:val="00E5024D"/>
    <w:rsid w:val="00E51FBA"/>
    <w:rsid w:val="00E528F7"/>
    <w:rsid w:val="00E56887"/>
    <w:rsid w:val="00E636B6"/>
    <w:rsid w:val="00E63815"/>
    <w:rsid w:val="00E65F98"/>
    <w:rsid w:val="00E7668F"/>
    <w:rsid w:val="00E76E61"/>
    <w:rsid w:val="00E8105B"/>
    <w:rsid w:val="00E81532"/>
    <w:rsid w:val="00E87C23"/>
    <w:rsid w:val="00E91677"/>
    <w:rsid w:val="00E92F44"/>
    <w:rsid w:val="00E97538"/>
    <w:rsid w:val="00E97B68"/>
    <w:rsid w:val="00EA3BD6"/>
    <w:rsid w:val="00EA5651"/>
    <w:rsid w:val="00EB09E6"/>
    <w:rsid w:val="00EC29C9"/>
    <w:rsid w:val="00EC2F53"/>
    <w:rsid w:val="00EC3258"/>
    <w:rsid w:val="00EC6667"/>
    <w:rsid w:val="00EC6D5F"/>
    <w:rsid w:val="00EC7A8C"/>
    <w:rsid w:val="00ED1D94"/>
    <w:rsid w:val="00EF1315"/>
    <w:rsid w:val="00EF34B5"/>
    <w:rsid w:val="00EF38D3"/>
    <w:rsid w:val="00EF7886"/>
    <w:rsid w:val="00EF78A8"/>
    <w:rsid w:val="00F02477"/>
    <w:rsid w:val="00F053A5"/>
    <w:rsid w:val="00F0606B"/>
    <w:rsid w:val="00F070BC"/>
    <w:rsid w:val="00F15D2D"/>
    <w:rsid w:val="00F17AD2"/>
    <w:rsid w:val="00F23BF3"/>
    <w:rsid w:val="00F24A3B"/>
    <w:rsid w:val="00F307AC"/>
    <w:rsid w:val="00F3107C"/>
    <w:rsid w:val="00F3170E"/>
    <w:rsid w:val="00F34F07"/>
    <w:rsid w:val="00F35299"/>
    <w:rsid w:val="00F35544"/>
    <w:rsid w:val="00F36631"/>
    <w:rsid w:val="00F3693D"/>
    <w:rsid w:val="00F36E99"/>
    <w:rsid w:val="00F37A93"/>
    <w:rsid w:val="00F4017D"/>
    <w:rsid w:val="00F40D3F"/>
    <w:rsid w:val="00F4346F"/>
    <w:rsid w:val="00F446D2"/>
    <w:rsid w:val="00F46233"/>
    <w:rsid w:val="00F5341B"/>
    <w:rsid w:val="00F538B6"/>
    <w:rsid w:val="00F55071"/>
    <w:rsid w:val="00F626BF"/>
    <w:rsid w:val="00F73671"/>
    <w:rsid w:val="00F7450F"/>
    <w:rsid w:val="00F76438"/>
    <w:rsid w:val="00F773FC"/>
    <w:rsid w:val="00F816E6"/>
    <w:rsid w:val="00F8229F"/>
    <w:rsid w:val="00F8574E"/>
    <w:rsid w:val="00F87E69"/>
    <w:rsid w:val="00F93231"/>
    <w:rsid w:val="00F941E2"/>
    <w:rsid w:val="00F97F69"/>
    <w:rsid w:val="00FA044C"/>
    <w:rsid w:val="00FA22E8"/>
    <w:rsid w:val="00FA6C47"/>
    <w:rsid w:val="00FA78BB"/>
    <w:rsid w:val="00FA7E24"/>
    <w:rsid w:val="00FB198D"/>
    <w:rsid w:val="00FB33EC"/>
    <w:rsid w:val="00FB6993"/>
    <w:rsid w:val="00FD4690"/>
    <w:rsid w:val="00FD5C2B"/>
    <w:rsid w:val="00FD702D"/>
    <w:rsid w:val="00FE4F20"/>
    <w:rsid w:val="00FE5F3B"/>
    <w:rsid w:val="00FF4095"/>
    <w:rsid w:val="00FF49D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5BA0-A64A-4F80-8539-6C88E98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9373E"/>
  </w:style>
  <w:style w:type="table" w:styleId="af9">
    <w:name w:val="Table Grid"/>
    <w:basedOn w:val="a1"/>
    <w:uiPriority w:val="39"/>
    <w:rsid w:val="001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F3519F225A26460ADC463CFC1BAD30CFF9737D2EEA4AE3F6FDD43A6DD37285AA92BE95A9D4D2250Dc3w8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wmf"/><Relationship Id="rId3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://ivo.garant.ru/" TargetMode="Externa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83238D64D9F4FB0803C220B6AE42A354FF49639FCFEDB04uC06J" TargetMode="External"/><Relationship Id="rId24" Type="http://schemas.openxmlformats.org/officeDocument/2006/relationships/oleObject" Target="embeddings/oleObject2.bin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8.wmf"/><Relationship Id="rId10" Type="http://schemas.openxmlformats.org/officeDocument/2006/relationships/hyperlink" Target="consultantplus://offline/ref=A167D522C03D066D58BCC6248367745B283238D64D9F4FB0803C220B6AE42A354FF49639FCFEDB0AuC06J" TargetMode="External"/><Relationship Id="rId19" Type="http://schemas.openxmlformats.org/officeDocument/2006/relationships/hyperlink" Target="consultantplus://offline/ref=97F779C75B951C2A526A41DDF466A52C6A566CCCF19652B938A9E5C0ACD7D767AA4C530A27DB9E42f414J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F3578CD3C818CD31642C3FE3FB54F3A7FDCFDAB42D7A61751BEED817B1752AF1787F11C5155ECB4DpBTDJ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AF49-F4F2-4C25-A12B-EBA1FEB8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Климанская Валерия Сергеевна</cp:lastModifiedBy>
  <cp:revision>4</cp:revision>
  <cp:lastPrinted>2017-01-18T14:50:00Z</cp:lastPrinted>
  <dcterms:created xsi:type="dcterms:W3CDTF">2017-01-17T13:04:00Z</dcterms:created>
  <dcterms:modified xsi:type="dcterms:W3CDTF">2017-01-18T16:10:00Z</dcterms:modified>
</cp:coreProperties>
</file>