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DC" w:rsidRPr="006F03F3" w:rsidRDefault="006F03F3">
      <w:pPr>
        <w:rPr>
          <w:rFonts w:ascii="Times New Roman" w:hAnsi="Times New Roman" w:cs="Times New Roman"/>
          <w:sz w:val="28"/>
          <w:szCs w:val="28"/>
        </w:rPr>
      </w:pPr>
      <w:r w:rsidRPr="006F03F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6F03F3">
        <w:rPr>
          <w:rFonts w:ascii="Times New Roman" w:hAnsi="Times New Roman" w:cs="Times New Roman"/>
          <w:sz w:val="28"/>
          <w:szCs w:val="28"/>
        </w:rPr>
        <w:br/>
        <w:t>«СЕНГИЛЕЕВСКИЙ РАЙОН» УЛЬЯНОВСКОЙ ОБЛАСТИ</w:t>
      </w:r>
      <w:r w:rsidRPr="006F03F3">
        <w:rPr>
          <w:rFonts w:ascii="Times New Roman" w:hAnsi="Times New Roman" w:cs="Times New Roman"/>
          <w:sz w:val="28"/>
          <w:szCs w:val="28"/>
        </w:rPr>
        <w:br/>
      </w:r>
      <w:r w:rsidRPr="006F03F3">
        <w:rPr>
          <w:rFonts w:ascii="Times New Roman" w:hAnsi="Times New Roman" w:cs="Times New Roman"/>
          <w:sz w:val="28"/>
          <w:szCs w:val="28"/>
        </w:rPr>
        <w:br/>
        <w:t>П О С Т А Н О В Л Е Н И Е</w:t>
      </w:r>
      <w:r w:rsidRPr="006F03F3">
        <w:rPr>
          <w:rFonts w:ascii="Times New Roman" w:hAnsi="Times New Roman" w:cs="Times New Roman"/>
          <w:sz w:val="28"/>
          <w:szCs w:val="28"/>
        </w:rPr>
        <w:br/>
        <w:t>от 11 июля 2019 г № 452-п</w:t>
      </w:r>
      <w:bookmarkStart w:id="0" w:name="_GoBack"/>
      <w:bookmarkEnd w:id="0"/>
      <w:r w:rsidRPr="006F03F3">
        <w:rPr>
          <w:rFonts w:ascii="Times New Roman" w:hAnsi="Times New Roman" w:cs="Times New Roman"/>
          <w:sz w:val="28"/>
          <w:szCs w:val="28"/>
        </w:rPr>
        <w:br/>
        <w:t>г. Сенгилей</w:t>
      </w:r>
      <w:proofErr w:type="gramStart"/>
      <w:r w:rsidRPr="006F03F3">
        <w:rPr>
          <w:rFonts w:ascii="Times New Roman" w:hAnsi="Times New Roman" w:cs="Times New Roman"/>
          <w:sz w:val="28"/>
          <w:szCs w:val="28"/>
        </w:rPr>
        <w:br/>
      </w:r>
      <w:r w:rsidRPr="006F03F3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F03F3">
        <w:rPr>
          <w:rFonts w:ascii="Times New Roman" w:hAnsi="Times New Roman" w:cs="Times New Roman"/>
          <w:sz w:val="28"/>
          <w:szCs w:val="28"/>
        </w:rPr>
        <w:t xml:space="preserve"> создании комиссии по вопросам защиты прав потребителей на территории муниципального образования «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Pr="006F03F3">
        <w:rPr>
          <w:rFonts w:ascii="Times New Roman" w:hAnsi="Times New Roman" w:cs="Times New Roman"/>
          <w:sz w:val="28"/>
          <w:szCs w:val="28"/>
        </w:rPr>
        <w:br/>
        <w:t xml:space="preserve">В целях обеспечения осуществления мер по защите прав потребителей, руководствуясь статьей 44 Закона Российской Федерации от </w:t>
      </w:r>
      <w:proofErr w:type="gramStart"/>
      <w:r w:rsidRPr="006F03F3">
        <w:rPr>
          <w:rFonts w:ascii="Times New Roman" w:hAnsi="Times New Roman" w:cs="Times New Roman"/>
          <w:sz w:val="28"/>
          <w:szCs w:val="28"/>
        </w:rPr>
        <w:t>07.02.1992 № 2300-1 «О защите прав потребителей», Федеральным законом от 06.10.2003 № 131 -ФЗ «Об общих принципах организации местного самоуправления в Российской Федерации» и во исполнение распоряжения Губернатора Ульяновской области от 25.04.2019 № 288-р «О некоторых мерах по защите прав потребителей в муниципальных образованиях Ульяновской области», Администрация муниципального образования «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постановляет:</w:t>
      </w:r>
      <w:r w:rsidRPr="006F03F3">
        <w:rPr>
          <w:rFonts w:ascii="Times New Roman" w:hAnsi="Times New Roman" w:cs="Times New Roman"/>
          <w:sz w:val="28"/>
          <w:szCs w:val="28"/>
        </w:rPr>
        <w:br/>
        <w:t>1.</w:t>
      </w:r>
      <w:proofErr w:type="gramEnd"/>
      <w:r w:rsidRPr="006F03F3">
        <w:rPr>
          <w:rFonts w:ascii="Times New Roman" w:hAnsi="Times New Roman" w:cs="Times New Roman"/>
          <w:sz w:val="28"/>
          <w:szCs w:val="28"/>
        </w:rPr>
        <w:t xml:space="preserve"> Создать комиссию по вопросам защиты прав потребителей на территории муниципального образования «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  <w:r w:rsidRPr="006F03F3">
        <w:rPr>
          <w:rFonts w:ascii="Times New Roman" w:hAnsi="Times New Roman" w:cs="Times New Roman"/>
          <w:sz w:val="28"/>
          <w:szCs w:val="28"/>
        </w:rPr>
        <w:br/>
        <w:t>2. Утвердить:</w:t>
      </w:r>
      <w:r w:rsidRPr="006F03F3">
        <w:rPr>
          <w:rFonts w:ascii="Times New Roman" w:hAnsi="Times New Roman" w:cs="Times New Roman"/>
          <w:sz w:val="28"/>
          <w:szCs w:val="28"/>
        </w:rPr>
        <w:br/>
        <w:t>2.1. Положение о комиссии по вопросам защиты прав потребителей муниципального образования «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район» Ульяновской области (приложение №1).</w:t>
      </w:r>
      <w:r w:rsidRPr="006F03F3">
        <w:rPr>
          <w:rFonts w:ascii="Times New Roman" w:hAnsi="Times New Roman" w:cs="Times New Roman"/>
          <w:sz w:val="28"/>
          <w:szCs w:val="28"/>
        </w:rPr>
        <w:br/>
        <w:t>2.2. Состав комиссии по вопросам защиты прав потребителей муниципального образования «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район» Ульяновской области (приложение №2).</w:t>
      </w:r>
      <w:r w:rsidRPr="006F03F3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6F0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03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район» Ульяновской области 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Саржанова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Р.С.</w:t>
      </w:r>
      <w:r w:rsidRPr="006F03F3">
        <w:rPr>
          <w:rFonts w:ascii="Times New Roman" w:hAnsi="Times New Roman" w:cs="Times New Roman"/>
          <w:sz w:val="28"/>
          <w:szCs w:val="28"/>
        </w:rPr>
        <w:br/>
        <w:t>4. Настоящее постановление вступает в силу со дня его подписания</w:t>
      </w:r>
      <w:r w:rsidRPr="006F03F3">
        <w:rPr>
          <w:rFonts w:ascii="Times New Roman" w:hAnsi="Times New Roman" w:cs="Times New Roman"/>
          <w:sz w:val="28"/>
          <w:szCs w:val="28"/>
        </w:rPr>
        <w:br/>
      </w:r>
      <w:r w:rsidRPr="006F03F3">
        <w:rPr>
          <w:rFonts w:ascii="Times New Roman" w:hAnsi="Times New Roman" w:cs="Times New Roman"/>
          <w:sz w:val="28"/>
          <w:szCs w:val="28"/>
        </w:rPr>
        <w:br/>
      </w:r>
      <w:r w:rsidRPr="006F03F3">
        <w:rPr>
          <w:rFonts w:ascii="Times New Roman" w:hAnsi="Times New Roman" w:cs="Times New Roman"/>
          <w:sz w:val="28"/>
          <w:szCs w:val="28"/>
        </w:rPr>
        <w:br/>
      </w:r>
      <w:r w:rsidRPr="006F03F3">
        <w:rPr>
          <w:rFonts w:ascii="Times New Roman" w:hAnsi="Times New Roman" w:cs="Times New Roman"/>
          <w:sz w:val="28"/>
          <w:szCs w:val="28"/>
        </w:rPr>
        <w:br/>
        <w:t>Главы Администрации</w:t>
      </w:r>
      <w:r w:rsidRPr="006F03F3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6F03F3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М.Н.Самаркин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br/>
        <w:t>Приложение №2</w:t>
      </w:r>
      <w:r w:rsidRPr="006F03F3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6F03F3">
        <w:rPr>
          <w:rFonts w:ascii="Times New Roman" w:hAnsi="Times New Roman" w:cs="Times New Roman"/>
          <w:sz w:val="28"/>
          <w:szCs w:val="28"/>
        </w:rPr>
        <w:br/>
      </w:r>
      <w:r w:rsidRPr="006F03F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6F03F3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F03F3">
        <w:rPr>
          <w:rFonts w:ascii="Times New Roman" w:hAnsi="Times New Roman" w:cs="Times New Roman"/>
          <w:sz w:val="28"/>
          <w:szCs w:val="28"/>
        </w:rPr>
        <w:br/>
        <w:t>Ульяновской области</w:t>
      </w:r>
      <w:r w:rsidRPr="006F03F3">
        <w:rPr>
          <w:rFonts w:ascii="Times New Roman" w:hAnsi="Times New Roman" w:cs="Times New Roman"/>
          <w:sz w:val="28"/>
          <w:szCs w:val="28"/>
        </w:rPr>
        <w:br/>
        <w:t>от 11 июля 2019 года №452-п</w:t>
      </w:r>
      <w:r w:rsidRPr="006F03F3">
        <w:rPr>
          <w:rFonts w:ascii="Times New Roman" w:hAnsi="Times New Roman" w:cs="Times New Roman"/>
          <w:sz w:val="28"/>
          <w:szCs w:val="28"/>
        </w:rPr>
        <w:br/>
      </w:r>
      <w:r w:rsidRPr="006F03F3">
        <w:rPr>
          <w:rFonts w:ascii="Times New Roman" w:hAnsi="Times New Roman" w:cs="Times New Roman"/>
          <w:sz w:val="28"/>
          <w:szCs w:val="28"/>
        </w:rPr>
        <w:br/>
      </w:r>
      <w:r w:rsidRPr="006F03F3">
        <w:rPr>
          <w:rFonts w:ascii="Times New Roman" w:hAnsi="Times New Roman" w:cs="Times New Roman"/>
          <w:sz w:val="28"/>
          <w:szCs w:val="28"/>
        </w:rPr>
        <w:br/>
        <w:t>СОСТАВ</w:t>
      </w:r>
      <w:r w:rsidRPr="006F03F3">
        <w:rPr>
          <w:rFonts w:ascii="Times New Roman" w:hAnsi="Times New Roman" w:cs="Times New Roman"/>
          <w:sz w:val="28"/>
          <w:szCs w:val="28"/>
        </w:rPr>
        <w:br/>
        <w:t>комиссии по вопросам защиты прав потребителей муниципального образования «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Pr="006F03F3">
        <w:rPr>
          <w:rFonts w:ascii="Times New Roman" w:hAnsi="Times New Roman" w:cs="Times New Roman"/>
          <w:sz w:val="28"/>
          <w:szCs w:val="28"/>
        </w:rPr>
        <w:br/>
      </w:r>
      <w:r w:rsidRPr="006F03F3">
        <w:rPr>
          <w:rFonts w:ascii="Times New Roman" w:hAnsi="Times New Roman" w:cs="Times New Roman"/>
          <w:sz w:val="28"/>
          <w:szCs w:val="28"/>
        </w:rPr>
        <w:br/>
        <w:t>Председатель комиссии:</w:t>
      </w:r>
      <w:r w:rsidRPr="006F03F3">
        <w:rPr>
          <w:rFonts w:ascii="Times New Roman" w:hAnsi="Times New Roman" w:cs="Times New Roman"/>
          <w:sz w:val="28"/>
          <w:szCs w:val="28"/>
        </w:rPr>
        <w:br/>
        <w:t>Сухарева Инна Васильевна</w:t>
      </w:r>
      <w:proofErr w:type="gramStart"/>
      <w:r w:rsidRPr="006F03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03F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F03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F03F3">
        <w:rPr>
          <w:rFonts w:ascii="Times New Roman" w:hAnsi="Times New Roman" w:cs="Times New Roman"/>
          <w:sz w:val="28"/>
          <w:szCs w:val="28"/>
        </w:rPr>
        <w:t>ачальник управления экономического и стратегического развития Администрации муниципального образования «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Pr="006F03F3">
        <w:rPr>
          <w:rFonts w:ascii="Times New Roman" w:hAnsi="Times New Roman" w:cs="Times New Roman"/>
          <w:sz w:val="28"/>
          <w:szCs w:val="28"/>
        </w:rPr>
        <w:br/>
        <w:t>Заместитель председателя комиссии:</w:t>
      </w:r>
      <w:r w:rsidRPr="006F03F3">
        <w:rPr>
          <w:rFonts w:ascii="Times New Roman" w:hAnsi="Times New Roman" w:cs="Times New Roman"/>
          <w:sz w:val="28"/>
          <w:szCs w:val="28"/>
        </w:rPr>
        <w:br/>
        <w:t>Назаров Анатолий Валентинович - начальник отдела правового обеспечения Администрации муниципального образования «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Pr="006F03F3">
        <w:rPr>
          <w:rFonts w:ascii="Times New Roman" w:hAnsi="Times New Roman" w:cs="Times New Roman"/>
          <w:sz w:val="28"/>
          <w:szCs w:val="28"/>
        </w:rPr>
        <w:br/>
        <w:t>Секретарь комиссии:</w:t>
      </w:r>
      <w:r w:rsidRPr="006F03F3">
        <w:rPr>
          <w:rFonts w:ascii="Times New Roman" w:hAnsi="Times New Roman" w:cs="Times New Roman"/>
          <w:sz w:val="28"/>
          <w:szCs w:val="28"/>
        </w:rPr>
        <w:br/>
        <w:t>Щукина Татьяна Владимировна - главный специалист по торговле и переработке сельскохозяйственной продукции муниципального бюджетного учреждения «Агентство по развитию сельских территорий»</w:t>
      </w:r>
      <w:r w:rsidRPr="006F03F3">
        <w:rPr>
          <w:rFonts w:ascii="Times New Roman" w:hAnsi="Times New Roman" w:cs="Times New Roman"/>
          <w:sz w:val="28"/>
          <w:szCs w:val="28"/>
        </w:rPr>
        <w:br/>
        <w:t>Члены комиссии:</w:t>
      </w:r>
      <w:r w:rsidRPr="006F03F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6F03F3">
        <w:rPr>
          <w:rFonts w:ascii="Times New Roman" w:hAnsi="Times New Roman" w:cs="Times New Roman"/>
          <w:sz w:val="28"/>
          <w:szCs w:val="28"/>
        </w:rPr>
        <w:t>Гальчевская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Ольга Михайловна – главный бухгалтер, финансист администрации МО 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Тушнинское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сельское поселение (по согласованию)</w:t>
      </w:r>
      <w:r w:rsidRPr="006F03F3">
        <w:rPr>
          <w:rFonts w:ascii="Times New Roman" w:hAnsi="Times New Roman" w:cs="Times New Roman"/>
          <w:sz w:val="28"/>
          <w:szCs w:val="28"/>
        </w:rPr>
        <w:br/>
        <w:t>Емельянов Николай Алексеевич – директор муниципального бюджетного учреждения «Агентство по развитию сельских территорий» муниципального образования «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Сенгитлеевский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Pr="006F03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Ильчуркина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Кристина Викторовна – специалист по правовому обеспечению, делопроизводству, муниципальной службе, обращениям граждан, ГО ЧС, мобильной подготовке и охране труда, транспорту, связи, социального развития, торговли и бытового обслуживания, нотариальным действиям</w:t>
      </w:r>
      <w:proofErr w:type="gramEnd"/>
      <w:r w:rsidRPr="006F03F3">
        <w:rPr>
          <w:rFonts w:ascii="Times New Roman" w:hAnsi="Times New Roman" w:cs="Times New Roman"/>
          <w:sz w:val="28"/>
          <w:szCs w:val="28"/>
        </w:rPr>
        <w:t xml:space="preserve"> и архиву администрации муниципального образования 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Елаурское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сельское поселение (по согласованию)</w:t>
      </w:r>
      <w:r w:rsidRPr="006F03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Белоглазкин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Тимофей Сергеевич – администратор с. Алешкино, 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F03F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F03F3">
        <w:rPr>
          <w:rFonts w:ascii="Times New Roman" w:hAnsi="Times New Roman" w:cs="Times New Roman"/>
          <w:sz w:val="28"/>
          <w:szCs w:val="28"/>
        </w:rPr>
        <w:t>ырыстайкино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Новослободское сельское поселение (по согласованию)</w:t>
      </w:r>
      <w:r w:rsidRPr="006F03F3">
        <w:rPr>
          <w:rFonts w:ascii="Times New Roman" w:hAnsi="Times New Roman" w:cs="Times New Roman"/>
          <w:sz w:val="28"/>
          <w:szCs w:val="28"/>
        </w:rPr>
        <w:br/>
        <w:t>Кузнецова Лидия Евгеньевна – помощник Губернатора на общественных началах (по согласованию)</w:t>
      </w:r>
      <w:r w:rsidRPr="006F03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lastRenderedPageBreak/>
        <w:t>Кулькина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Елена Владимировна – главный специалист управления экономического и стратегического развития Администрации муниципального образования «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Pr="006F03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Пискеева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Вера Александровна – специалист по управлению муниципальным </w:t>
      </w:r>
      <w:proofErr w:type="gramStart"/>
      <w:r w:rsidRPr="006F03F3">
        <w:rPr>
          <w:rFonts w:ascii="Times New Roman" w:hAnsi="Times New Roman" w:cs="Times New Roman"/>
          <w:sz w:val="28"/>
          <w:szCs w:val="28"/>
        </w:rPr>
        <w:t xml:space="preserve">имуществом и земельным отношениям администрации муниципального образования 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Силикатненское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городское поселение (по согласованию)</w:t>
      </w:r>
      <w:r w:rsidRPr="006F03F3">
        <w:rPr>
          <w:rFonts w:ascii="Times New Roman" w:hAnsi="Times New Roman" w:cs="Times New Roman"/>
          <w:sz w:val="28"/>
          <w:szCs w:val="28"/>
        </w:rPr>
        <w:br/>
        <w:t>Платонова Маргарита Васильевна – председатель Палаты справедливости и общественного контроля (по согласованию)</w:t>
      </w:r>
      <w:r w:rsidRPr="006F03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Тухкина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Ольга Юрьевна – специалист по социальной работе администрации муниципального образования 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Красногуляевское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городское поселение (по согласованию)</w:t>
      </w:r>
      <w:r w:rsidRPr="006F03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Яшенкова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Мария Александровна - главный специалист управления экономического и стратегического развития Администрации муниципального образования «</w:t>
      </w:r>
      <w:proofErr w:type="spellStart"/>
      <w:r w:rsidRPr="006F03F3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6F03F3">
        <w:rPr>
          <w:rFonts w:ascii="Times New Roman" w:hAnsi="Times New Roman" w:cs="Times New Roman"/>
          <w:sz w:val="28"/>
          <w:szCs w:val="28"/>
        </w:rPr>
        <w:t xml:space="preserve"> район» Ульяновской области </w:t>
      </w:r>
      <w:proofErr w:type="gramEnd"/>
    </w:p>
    <w:sectPr w:rsidR="00685DDC" w:rsidRPr="006F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26"/>
    <w:rsid w:val="00685DDC"/>
    <w:rsid w:val="006F03F3"/>
    <w:rsid w:val="00B1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2021-01-28T07:05:00Z</dcterms:created>
  <dcterms:modified xsi:type="dcterms:W3CDTF">2021-01-28T07:06:00Z</dcterms:modified>
</cp:coreProperties>
</file>