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E2" w:rsidRDefault="00121DE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1DE2" w:rsidRDefault="00121DE2">
      <w:pPr>
        <w:pStyle w:val="ConsPlusNormal"/>
        <w:jc w:val="both"/>
        <w:outlineLvl w:val="0"/>
      </w:pPr>
    </w:p>
    <w:p w:rsidR="00121DE2" w:rsidRDefault="00121DE2">
      <w:pPr>
        <w:pStyle w:val="ConsPlusTitle"/>
        <w:jc w:val="center"/>
        <w:outlineLvl w:val="0"/>
      </w:pPr>
      <w:r>
        <w:t>ГУБЕРНАТОР УЛЬЯНОВСКОЙ ОБЛАСТИ</w:t>
      </w:r>
    </w:p>
    <w:p w:rsidR="00121DE2" w:rsidRDefault="00121DE2">
      <w:pPr>
        <w:pStyle w:val="ConsPlusTitle"/>
        <w:ind w:firstLine="540"/>
        <w:jc w:val="both"/>
      </w:pPr>
    </w:p>
    <w:p w:rsidR="00121DE2" w:rsidRDefault="00121DE2">
      <w:pPr>
        <w:pStyle w:val="ConsPlusTitle"/>
        <w:jc w:val="center"/>
      </w:pPr>
      <w:r>
        <w:t>УКАЗ</w:t>
      </w:r>
    </w:p>
    <w:p w:rsidR="00121DE2" w:rsidRDefault="00121DE2">
      <w:pPr>
        <w:pStyle w:val="ConsPlusTitle"/>
        <w:jc w:val="center"/>
      </w:pPr>
      <w:r>
        <w:t>от 19 июня 2023 г. N 57</w:t>
      </w:r>
    </w:p>
    <w:p w:rsidR="00121DE2" w:rsidRDefault="00121DE2">
      <w:pPr>
        <w:pStyle w:val="ConsPlusTitle"/>
        <w:ind w:firstLine="540"/>
        <w:jc w:val="both"/>
      </w:pPr>
    </w:p>
    <w:p w:rsidR="00121DE2" w:rsidRDefault="00121DE2">
      <w:pPr>
        <w:pStyle w:val="ConsPlusTitle"/>
        <w:jc w:val="center"/>
      </w:pPr>
      <w:r>
        <w:t>О ЕЖЕГОДНОМ ОБЛАСТНОМ КОНКУРСЕ "РЕГИОНАЛЬНЫЕ ЛИДЕРЫ"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В целях укрепления кадрового потенциала государственных органов Ульяновской области, органов местного самоуправления муниципальных образований Ульяновской области, а также областных государственных учреждений, муниципальных учреждений муниципальных образований Ульяновской области и иных хозяйствующих субъектов, находящихся на территории Ульяновской области, постановляю: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1. Проводить в Ульяновской области ежегодный областной конкурс "Региональные лидеры".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28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ежегодного областного конкурса "Региональные лидеры".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3. Финансовое обеспечение расходных обязательств, связанных с организацией и проведением ежегодного областного конкурса "Региональные лидеры", осуществлять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организацию и проведение указанного конкурса, доведенных до Правительства Ульяновской области как получателя средств областного бюджета Ульяновской области.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4. Признать </w:t>
      </w:r>
      <w:hyperlink r:id="rId5">
        <w:r>
          <w:rPr>
            <w:color w:val="0000FF"/>
          </w:rPr>
          <w:t>указ</w:t>
        </w:r>
      </w:hyperlink>
      <w:r>
        <w:t xml:space="preserve"> Губернатора Ульяновской области от 29.06.2021 N 60 "О ежегодном областном конкурсе "Региональные лидеры" утратившим силу.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5. Настоящий указ вступает в силу на следующий день после дня его официального опубликования.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</w:pPr>
      <w:r>
        <w:t>Губернатор</w:t>
      </w:r>
    </w:p>
    <w:p w:rsidR="00121DE2" w:rsidRDefault="00121DE2">
      <w:pPr>
        <w:pStyle w:val="ConsPlusNormal"/>
        <w:jc w:val="right"/>
      </w:pPr>
      <w:r>
        <w:t>Ульяновской области</w:t>
      </w:r>
    </w:p>
    <w:p w:rsidR="00121DE2" w:rsidRDefault="00121DE2">
      <w:pPr>
        <w:pStyle w:val="ConsPlusNormal"/>
        <w:jc w:val="right"/>
      </w:pPr>
      <w:r>
        <w:t>А.Ю.РУССКИХ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  <w:outlineLvl w:val="0"/>
      </w:pPr>
      <w:r>
        <w:t>Утверждено</w:t>
      </w:r>
    </w:p>
    <w:p w:rsidR="00121DE2" w:rsidRDefault="00121DE2">
      <w:pPr>
        <w:pStyle w:val="ConsPlusNormal"/>
        <w:jc w:val="right"/>
      </w:pPr>
      <w:r>
        <w:t>указом</w:t>
      </w:r>
    </w:p>
    <w:p w:rsidR="00121DE2" w:rsidRDefault="00121DE2">
      <w:pPr>
        <w:pStyle w:val="ConsPlusNormal"/>
        <w:jc w:val="right"/>
      </w:pPr>
      <w:r>
        <w:t>Губернатора Ульяновской области</w:t>
      </w:r>
    </w:p>
    <w:p w:rsidR="00121DE2" w:rsidRDefault="00121DE2">
      <w:pPr>
        <w:pStyle w:val="ConsPlusNormal"/>
        <w:jc w:val="right"/>
      </w:pPr>
      <w:r>
        <w:t>от 19 июня 2023 г. N 57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</w:pPr>
      <w:bookmarkStart w:id="0" w:name="P28"/>
      <w:bookmarkEnd w:id="0"/>
      <w:r>
        <w:t>ПОЛОЖЕНИЕ</w:t>
      </w:r>
    </w:p>
    <w:p w:rsidR="00121DE2" w:rsidRDefault="00121DE2">
      <w:pPr>
        <w:pStyle w:val="ConsPlusTitle"/>
        <w:jc w:val="center"/>
      </w:pPr>
      <w:r>
        <w:t>О ПОРЯДКЕ ОРГАНИЗАЦИИ И ПРОВЕДЕНИЯ ЕЖЕГОДНОГО</w:t>
      </w:r>
    </w:p>
    <w:p w:rsidR="00121DE2" w:rsidRDefault="00121DE2">
      <w:pPr>
        <w:pStyle w:val="ConsPlusTitle"/>
        <w:jc w:val="center"/>
      </w:pPr>
      <w:r>
        <w:t>ОБЛАСТНОГО КОНКУРСА "РЕГИОНАЛЬНЫЕ ЛИДЕРЫ"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  <w:outlineLvl w:val="1"/>
      </w:pPr>
      <w:r>
        <w:t>1. Общие положения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1.1. Настоящее Положение устанавливает порядок организации и проведения в Ульяновской области ежегодного областного конкурса "Региональные лидеры" (далее - Конкурс).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1.2. Конкурс организуется и проводится Правительством Ульяновской области в лице управления по вопросам государственной службы и кадров администрации Губернатора Ульяновской области (далее - Организатор Конкурса) совместно с Автономной некоммерческой организацией Организацией дополнительного профессионального образования "Корпоративный университет Ульяновской области" (далее также - Соорганизатор Конкурса). Порядок и условия участия Соорганизатора Конкурса в организации и проведении Конкурса устанавливаются соглашением, заключаемым между Правительством Ульяновской области и Соорганизатором конкурса, с учетом настоящего Положения.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lastRenderedPageBreak/>
        <w:t>Решение о проведении Конкурса принимается Губернатором Ульяновской области.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1.3. Организатор Конкурса: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1) осуществляет организационно-техническое обеспечение организации и проведения Конкурса;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2) обеспечивает подготовку и издание необходимых правовых актов;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3) обеспечивает ознакомление участников Конкурса с условиями его проведения;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4) выполняет иные функции, предусмотренные настоящим Положением.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1.4. Соорганизатор Конкурса: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1) осуществляет информационное сопровождение деятельности, связанной с организацией и проведением Конкурса, а также освещением его результатов, в том числе обеспечивает функционирование сайта Конкурса в информационно-телекоммуникационной сети "Интернет" www.reg-leaders.org (далее - сеть "Интернет", официальный сайт соответственно);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2) выполняет иные функции, предусмотренные настоящим Положением.</w:t>
      </w:r>
    </w:p>
    <w:p w:rsidR="00121DE2" w:rsidRDefault="00121DE2">
      <w:pPr>
        <w:pStyle w:val="ConsPlusNormal"/>
        <w:spacing w:before="200"/>
        <w:ind w:firstLine="540"/>
        <w:jc w:val="both"/>
      </w:pPr>
      <w:bookmarkStart w:id="1" w:name="P45"/>
      <w:bookmarkEnd w:id="1"/>
      <w:r>
        <w:t>1.5. В Конкурсе вправе принимать участие граждане Российской Федерации в возрасте от 18 до 60 лет включительно при условии, что они по состоянию на дату размещения объявления о проведении Конкурса не имеют неснятой или непогашенной судимости и (или) неснятых дисциплинарных взысканий и (или)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федеральными законами в целях противодействия коррупции (далее - участники Конкурса).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1.6. Повторное участие лиц, ставших победителями Конкурса, в очередном Конкурсе допускается по истечении 3 лет со дня проведения Конкурса, в котором указанные лица стали победителями.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1.7. Расходы, связанные с участием в Конкурсе, осуществляются участниками Конкурса за счет собственных средств.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Участники Конкурса несут риск последствий, вызванных ненадлежащим функционированием используемых ими для участия в Конкурсе технических устройств (в том числе оконечного (пользовательского) оборудования), программного обеспечения и сетей электросвязи.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  <w:outlineLvl w:val="1"/>
      </w:pPr>
      <w:r>
        <w:t>2. Этапы проведения Конкурса.</w:t>
      </w:r>
    </w:p>
    <w:p w:rsidR="00121DE2" w:rsidRDefault="00121DE2">
      <w:pPr>
        <w:pStyle w:val="ConsPlusTitle"/>
        <w:jc w:val="center"/>
      </w:pPr>
      <w:r>
        <w:t>Порядок подготовки к проведению Конкурса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2.1. Конкурс проводится в три этапа.</w:t>
      </w:r>
    </w:p>
    <w:p w:rsidR="00121DE2" w:rsidRDefault="00121D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1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E2" w:rsidRDefault="00121D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E2" w:rsidRDefault="00121D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DE2" w:rsidRDefault="00121D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1DE2" w:rsidRDefault="00121DE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"www.ulgov.ru" следует читать "https://ulgov.ru/".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E2" w:rsidRDefault="00121DE2">
            <w:pPr>
              <w:pStyle w:val="ConsPlusNormal"/>
            </w:pPr>
          </w:p>
        </w:tc>
      </w:tr>
    </w:tbl>
    <w:p w:rsidR="00121DE2" w:rsidRDefault="00121DE2">
      <w:pPr>
        <w:pStyle w:val="ConsPlusNormal"/>
        <w:spacing w:before="260"/>
        <w:ind w:firstLine="540"/>
        <w:jc w:val="both"/>
      </w:pPr>
      <w:r>
        <w:t>2.2. Организатор Конкурса в течение 10 рабочих дней со дня принятия Губернатором Ульяновской области решения о проведении Конкурса объявляет о начале проведения Конкурса посредством размещения на официальном сайте Губернатора и Правительства Ульяновской области в сети "Интернет" www.ulgov.ru и на официальном сайте объявления о проведении Конкурса (далее - объявление).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2.3. В объявлении указываются: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1) порядок и срок регистрации участников Конкурса;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2) порядок, сроки и условия проведения этапов Конкурса;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3) порядок определения победителей Конкурса;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lastRenderedPageBreak/>
        <w:t>4) порядок и срок объявления результатов Конкурса;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5) адреса Организатора Конкурса и Соорганизатора Конкурса и абонентские номера телефонной связи, по которым можно получить консультацию по вопросам, связанным с организацией и проведением Конкурса, в том числе с порядком определения победителей Конкурса и сроком объявления результатов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2.4. Запросы заинтересованных лиц о получении дополнительной информации о Конкурсе направляются Организатору Конкурса в форме устного или письменного обращения либо в форме сообщения по адресу электронной почты.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2.5. Участник Конкурса вправе отказаться от участия в Конкурсе на любом этапе его проведения посредством направления Организатору Конкурса в форме письменного обращения либо в форме сообщения электронной почты заявления об отказе от участия в Конкурсе.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Организатор Конкурса отстраняет участников Конкурса от участия в Конкурсе в случае невыполнения ими требований, подлежащих выполнению в ходе проведения любого из этапов Конкурса, вне зависимости от оснований невыполнения этих требований, о чем участник Конкурса должен быть уведомлен не позднее 7 рабочих дней со дня принятия Организатором Конкурса соответствующего решения.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  <w:outlineLvl w:val="1"/>
      </w:pPr>
      <w:r>
        <w:t>3. Первый этап Конкурса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3.1. Первый этап Конкурса проводится в сроки, указанные в объявлении.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3.2. Для участия в первом этапе Конкурса участники Конкурса в сроки, указанные в объявлении, регистрируются на официальном сайте посредством заполнения формы регистрации участника Конкурса (далее - форма регистрации), размещенной на официальном сайте Соорганизатором Конкурса. Каждый участник Конкурса вправе зарегистрироваться только один раз.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Регистрация участника Конкурса на официальном сайте подтверждает, что участник Конкурса ознакомился и полностью согласен с условиями проведения Конкурса, политикой Организатора Конкурса и Соорганизатора Конкурса в отношении обработки его персональных данных при проведении Конкурса, а также дает согласие на использование Организатором Конкурса и Соорганизатором Конкурса видео- и аудиоматериалов, созданных участником Конкурса в ходе проведения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bookmarkStart w:id="2" w:name="P72"/>
      <w:bookmarkEnd w:id="2"/>
      <w:r>
        <w:t>3.3. После регистрации участники Конкурса на официальном сайте в личных кабинетах: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1) прикрепляют в формате *.PDF: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а) </w:t>
      </w:r>
      <w:hyperlink w:anchor="P172">
        <w:r>
          <w:rPr>
            <w:color w:val="0000FF"/>
          </w:rPr>
          <w:t>анкету</w:t>
        </w:r>
      </w:hyperlink>
      <w:r>
        <w:t xml:space="preserve"> участника Конкурса, составленную по форме, установленной приложением N 1 к настоящему Положению;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б) письменное </w:t>
      </w:r>
      <w:hyperlink w:anchor="P242">
        <w:r>
          <w:rPr>
            <w:color w:val="0000FF"/>
          </w:rPr>
          <w:t>согласие</w:t>
        </w:r>
      </w:hyperlink>
      <w:r>
        <w:t xml:space="preserve"> участника Конкурса на обработку его персональных данных, составленное по форме, установленной приложением N 2 к настоящему Положению;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в) письменное </w:t>
      </w:r>
      <w:hyperlink w:anchor="P307">
        <w:r>
          <w:rPr>
            <w:color w:val="0000FF"/>
          </w:rPr>
          <w:t>согласие</w:t>
        </w:r>
      </w:hyperlink>
      <w:r>
        <w:t xml:space="preserve"> участника Конкурса на обработку его персональных данных, разрешенных участником Конкурса для распространения, составленное по форме, установленной приложением N 3 к настоящему Положению;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2) размещают: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а) видеопрезентацию продолжительностью 1,5 - 3 минуты в форматах *.MKV, *.AVI, *.MP4, *.MPEG2, *.MPEG4 либо эссе объемом не более 2 машинописных страниц в виде файла с расширением в формате *.DOC или *.DOCX, содержащие обоснование участия в Конкурсе;</w:t>
      </w:r>
    </w:p>
    <w:p w:rsidR="00121DE2" w:rsidRDefault="00121DE2">
      <w:pPr>
        <w:pStyle w:val="ConsPlusNormal"/>
        <w:spacing w:before="200"/>
        <w:ind w:firstLine="540"/>
        <w:jc w:val="both"/>
      </w:pPr>
      <w:bookmarkStart w:id="3" w:name="P79"/>
      <w:bookmarkEnd w:id="3"/>
      <w:r>
        <w:t>б) описание проекта, содержащее информацию о наименовании проекта, кратком содержании проекта, сроках реализации проекта, этапе реализации проекта (в случае выделения этапов его реализации) в виде файла с расширением в формате *.DOC или *.DOCX, а также презентационные материалы в виде файлов с расширениями в форматах *.PPTX, *.PDF. При этом проект должен относиться к одной из следующих сфер деятельности: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безопасность и правопорядок;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lastRenderedPageBreak/>
        <w:t>градостроительная и архитектурная деятельность;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жилищно-коммунальное хозяйство;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здравоохранение;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информационные технологии, интернет и связь;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культура;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менеджмент организации (в том числе государственное и муниципальное управление);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молодежная политика;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образование и наука;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общественные организации и иные общественные объединения;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промышленность и транспорт;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сельское и лесное хозяйство;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средства массовой информации;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социальная активность (в том числе общественная, благотворительная, добровольческая (волонтерская) деятельность);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физическая культура и спорт;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экономика и финансы.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3.4. В течение 20 рабочих дней со дня завершения регистрации участников Конкурса на официальном сайте Организатор Конкурса осуществляет проверку их соответствия требованиям, установленным </w:t>
      </w:r>
      <w:hyperlink w:anchor="P45">
        <w:r>
          <w:rPr>
            <w:color w:val="0000FF"/>
          </w:rPr>
          <w:t>пунктом 1.5 раздела 1</w:t>
        </w:r>
      </w:hyperlink>
      <w:r>
        <w:t xml:space="preserve"> настоящего Положения, полноты и достоверности содержащихся в форме регистрации сведений и принимает решение о допуске участника Конкурса к участию во втором этапе Конкурса или решение об отказе в допуске участника Конкурса к участию во втором этапе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Основаниями для принятия решения об отказе в допуске участника Конкурса к участию во втором этапе Конкурса являются: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1) регистрация участника Конкурса на официальном сайте по истечении срока регистрации, указанного в объявлении, либо регистрация участника Конкурса на официальном сайте более одного раза;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2) несоответствие участника Конкурса требованиям, установленным </w:t>
      </w:r>
      <w:hyperlink w:anchor="P45">
        <w:r>
          <w:rPr>
            <w:color w:val="0000FF"/>
          </w:rPr>
          <w:t>пунктом 1.5 раздела 1</w:t>
        </w:r>
      </w:hyperlink>
      <w:r>
        <w:t xml:space="preserve"> настоящего Положения;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3) внесение участником Конкурса в форму регистрации неполных и (или) недостоверных сведений;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4) прикрепление и (или) размещение участником Конкурса в персональном личном кабинете файлов, указанных в </w:t>
      </w:r>
      <w:hyperlink w:anchor="P72">
        <w:r>
          <w:rPr>
            <w:color w:val="0000FF"/>
          </w:rPr>
          <w:t>пункте 3.3</w:t>
        </w:r>
      </w:hyperlink>
      <w:r>
        <w:t xml:space="preserve"> настоящего раздела, не в полном объеме, а равно несоответствие этих файлов установленным настоящим Положением требованиям.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3.5. Организатор Конкурса уведомляет участников Конкурса о принятии решения о допуске к участию во втором этапе Конкурса или решения об отказе в допуске к участию во втором этапе Конкурса посредством направления участникам Конкурса по адресам электронной почты, указанным в форме регистрации, в течение 5 рабочих дней со дня принятия соответствующего решения соответствующих извещений.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  <w:outlineLvl w:val="1"/>
      </w:pPr>
      <w:r>
        <w:t>4. Второй этап Конкурса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4.1. Второй этап Конкурса проводится Соорганизатором Конкурса в сроки, указанные в объявлении.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lastRenderedPageBreak/>
        <w:t>4.2. В ходе проведения второго этапа Конкурса осуществляется оценка личностно-профессиональных и управленческих качеств участников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bookmarkStart w:id="4" w:name="P108"/>
      <w:bookmarkEnd w:id="4"/>
      <w:r>
        <w:t>4.3. Оценка личностно-профессиональных и управленческих качеств участников Конкурса осуществляется по результатам: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1) выполнения участниками Конкурса тестовых заданий;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2) проведения очных практических испытаний участников Конкурса в целях выявления и оценки имеющихся у них управленческих компетенций и лидерских способностей. Указанные испытания проводятся в формах деловых игр и решения практических и аналитических задач определенной тематики.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4.4. Соорганизатор Конкурса уведомляет участников Конкурса о сроках и порядках проведения мероприятий, указанных в </w:t>
      </w:r>
      <w:hyperlink w:anchor="P108">
        <w:r>
          <w:rPr>
            <w:color w:val="0000FF"/>
          </w:rPr>
          <w:t>пункте 4.3</w:t>
        </w:r>
      </w:hyperlink>
      <w:r>
        <w:t xml:space="preserve"> настоящего раздела, а также о методах оценки результатов данных мероприятий посредством направления участникам Конкурса в течение 5 рабочих дней со дня начала проведения второго этапа Конкурса соответствующих извещений.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4.5. По завершении проведения мероприятий, указанных в </w:t>
      </w:r>
      <w:hyperlink w:anchor="P108">
        <w:r>
          <w:rPr>
            <w:color w:val="0000FF"/>
          </w:rPr>
          <w:t>пункте 4.3</w:t>
        </w:r>
      </w:hyperlink>
      <w:r>
        <w:t xml:space="preserve"> настоящего раздела, Соорганизатор Конкурса заполняет оценочные листы, а также составляет рейтинг участников Конкурса в порядке убывания количества присвоенных им баллов (далее - рейтинг по итогам второго этапа Конкурса).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4.6. Оценочные листы и рейтинг по итогам второго этапа Конкурса направляются Соорганизатором Конкурса Организатору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4.7. Участники Конкурса, занявшие в рейтинге по итогам второго этапа Конкурса с первого по тридцатое место, с их согласия включаются в резерв управленческих кадров Ульяновской области в порядке, установленном </w:t>
      </w:r>
      <w:hyperlink r:id="rId6">
        <w:r>
          <w:rPr>
            <w:color w:val="0000FF"/>
          </w:rPr>
          <w:t>Положением</w:t>
        </w:r>
      </w:hyperlink>
      <w:r>
        <w:t xml:space="preserve"> о резерве управленческих кадров Ульяновской области, утвержденном указом Губернатора Ульяновской области от 04.03.2021 N 20 "О резерве управленческих кадров Ульяновской области" (далее - резерв управленческих кадров).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Участники Конкурса, занявшие в рейтинге по итогам второго этапа Конкурса с первого по пятнадцатое место, допускаются к участию в третьем этапе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4.8. Организатор Конкурса уведомляет участников Конкурса о принятии решения о включении в резерв управленческих кадров или решения о невключении в резерв управленческих кадров, а также о принятии решения о допуске к участию в третьем этапе Конкурса или решения об отказе в допуске к участию в третьем этапе Конкурса посредством направления участникам Конкурса по адресам электронной почты, указанным в форме регистрации, в течение 5 рабочих дней со дня принятия соответствующего решения соответствующих извещений.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  <w:outlineLvl w:val="1"/>
      </w:pPr>
      <w:r>
        <w:t>5. Экспертный совет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5.1. Для проведения третьего этапа Конкурса создается Экспертный совет, численный и персональный состав которого формируется Организатором Конкурса и утверждается распоряжением Губернатора Ульяновской области.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5.2. В состав Экспертного совета в качестве его членов могут включаться члены Правительства Ульяновской, области, руководители исполнительных органов Ульяновской области, возглавляемых Правительством Ульяновской области (далее - исполнительные органы), а также по согласованию представители общественных советов, созданных при исполнительных органах, образовательных организаций высшего образования и иных организаций, осуществляющих свою деятельность на территории Ульяновской области, в том числе являющихся федеральными или региональными институтами развития.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5.3. Экспертный совет состоит из председателя Экспертного совета, заместителя председателя Экспертного совета, секретаря Экспертного совета и членов Экспертного совета, которые участвуют в деятельности Экспертного совета лично и на безвозмездной основе.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5.4. Председатель Экспертного совета обладает правами члена Экспертного совета, а также осуществляет общее руководство деятельностью Экспертного совета и исполняет иные функции, определенные настоящим Положением.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5.5. Заместитель председателя Экспертного совета обладает правами члена Экспертного </w:t>
      </w:r>
      <w:r>
        <w:lastRenderedPageBreak/>
        <w:t>совета, а также обеспечивает подготовку вопросов, рассматриваемых на заседаниях Экспертного совета, осуществляет контроль за исполнением решений, принимаемых в пределах компетенции Экспертного совета, и исполняет иные функции, определенные настоящим Положением.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5.6. Секретарь Экспертного совета обладает правами члена Экспертного совета, а также информирует членов Экспертного совета о дате, времени, месте, форме проведения и повестке дня заседаний Экспертного совета, подготавливает материалы к заседаниям Экспертного совета, обеспечивает ведение и оформление протоколов заседаний Экспертного совета.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5.7. Деятельность Экспертного совета осуществляется на его заседаниях.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Заседание Экспертного совета считается правомочным, если в нем участвует не менее половины от установленного числа членов Экспертного совета.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Заседания Экспертного совета проводятся председателем Экспертного совета, а в случае его отсутствия - заместителем председателя Экспертного совета на основании поручения председателя Экспертного совета.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Решения Экспертного совета принимаются большинством голосов участвующих в заседании Экспертного совета членов Экспертного совета и отражаются в протоколе заседания Экспертного совета, который подписывает председательствующий на заседании Экспертного совета.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О дате, месте и времени проведения заседания Экспертного совета члены Экспертного совета уведомляются секретарем Экспертного совета не позднее чем за 3 рабочих дня до дня проведения заседания Экспертного совета.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  <w:outlineLvl w:val="1"/>
      </w:pPr>
      <w:r>
        <w:t>6. Третий этап Конкурса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6.1. Третий этап Конкурса проводится в сроки, указанные в объявлении.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6.2. В ходе проведения третьего этапа Конкурса члены Экспертного совета оценивают проекты, указанные в </w:t>
      </w:r>
      <w:hyperlink w:anchor="P79">
        <w:r>
          <w:rPr>
            <w:color w:val="0000FF"/>
          </w:rPr>
          <w:t>подпункте "б" подпункта 2 пункта 3.3 раздела 3</w:t>
        </w:r>
      </w:hyperlink>
      <w:r>
        <w:t xml:space="preserve"> настоящего Положения (далее - проекты).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6.3. Оценка проектов осуществляется на основе следующих критериев: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1) актуальности и социальной значимости проекта;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2) реализуемости проекта;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3) результативности реализации проекта;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4) масштабности реализации проекта;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5) наличия у участников Конкурса опыта и компетенций, необходимых для реализации проекта;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6) перспективы развития и потенциала проекта.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6.4. Оценка проектов осуществляется членами Экспертного совета с применением балльной системы, предполагающей, что в случае соответствия проекта критерию его оценки проекту присваивается 1 балл, а в случае несоответствия - 0 баллов.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 xml:space="preserve">6.5. По итогам оценки проектов члены Экспертного совета заполняют оценочные </w:t>
      </w:r>
      <w:hyperlink w:anchor="P374">
        <w:r>
          <w:rPr>
            <w:color w:val="0000FF"/>
          </w:rPr>
          <w:t>листы</w:t>
        </w:r>
      </w:hyperlink>
      <w:r>
        <w:t>, составленные по форме, установленной приложением N 4 к настоящему Положению, и направляют их Организатору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Организатор Конкурса составляет итоговый рейтинг участников Конкурса в порядке убывания общего количества баллов, присвоенных участникам Конкурса и проектам по итогам проведения второго и третьего этапов Конкурса (далее - итоговый рейтинг).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Title"/>
        <w:jc w:val="center"/>
        <w:outlineLvl w:val="1"/>
      </w:pPr>
      <w:r>
        <w:t>7. Определение и награждение победителей Конкурса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 xml:space="preserve">7.1. Организатор Конкурса определяет победителей Конкурса на основе сведений, содержащихся в итоговом рейтинге, в течение 10 рабочих дней со дня завершения проведения </w:t>
      </w:r>
      <w:r>
        <w:lastRenderedPageBreak/>
        <w:t>третьего этапа Конкурса.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7.2. Победителями Конкурса признаются участники Конкурса, которые заняли в итоговом рейтинге с первого по третье место (далее - победители Конкурса).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7.3. Информация о результатах Конкурса направляется участникам Конкурса по адресам электронной почты, указанным в форме регистрации, в течение 5 рабочих дней со дня определения победителей Конкурса, а также в этот же срок размещается на официальном сайте.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7.4. Организатор Конкурса изготавливает именные дипломы для награждения победителей Конкурса (далее - дипломы) и свидетельства об участии в Конкурсе для поощрения участников Конкурса, принимавших участие в третьем этапе Конкурса, но не ставших победителями Конкурса (далее - свидетельства об участии).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Дипломы подписываются Губернатором Ульяновской области, свидетельства об участии - руководителем администрации Губернатора Ульяновской области.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7.5. Победители Конкурса также поощряются: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сертификатами на бесплатное прохождение ими обучения в Автономной некоммерческой организации Организации дополнительного профессионального образования "Корпоративный университет Ульяновской области" по образовательным программам, направленным на развитие управленческих и лидерских компетенций;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представлением рекомендаций по вопросам их дальнейшего профессионального развития;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предоставлением права прохождения ими стажировки в исполнительных органах;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предоставлением права на участие в проводимых Организатором конкурса или исполнительными органами областных форумах и конференциях.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Участники третьего этапа конкурса, не ставшие победителями Конкурса, также поощряются представлением рекомендаций по вопросам их дальнейшего профессионального развития.</w:t>
      </w:r>
    </w:p>
    <w:p w:rsidR="00121DE2" w:rsidRDefault="00121DE2">
      <w:pPr>
        <w:pStyle w:val="ConsPlusNormal"/>
        <w:spacing w:before="200"/>
        <w:ind w:firstLine="540"/>
        <w:jc w:val="both"/>
      </w:pPr>
      <w:r>
        <w:t>7.6. Информирование о дате, времени и месте проведения церемонии награждения победителей Конкурса и других участников Конкурса осуществляется Организатором Конкурса в течение 10 рабочих дней со дня определения победителей Конкурса.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  <w:outlineLvl w:val="1"/>
      </w:pPr>
      <w:r>
        <w:t>Приложение N 1</w:t>
      </w:r>
    </w:p>
    <w:p w:rsidR="00121DE2" w:rsidRDefault="00121DE2">
      <w:pPr>
        <w:pStyle w:val="ConsPlusNormal"/>
        <w:jc w:val="right"/>
      </w:pPr>
      <w:r>
        <w:t>к Положению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</w:pPr>
      <w:r>
        <w:t>ФОРМА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nformat"/>
        <w:jc w:val="both"/>
      </w:pPr>
      <w:r>
        <w:t xml:space="preserve">                                                ┌────────┐</w:t>
      </w:r>
    </w:p>
    <w:p w:rsidR="00121DE2" w:rsidRDefault="00121DE2">
      <w:pPr>
        <w:pStyle w:val="ConsPlusNonformat"/>
        <w:jc w:val="both"/>
      </w:pPr>
      <w:bookmarkStart w:id="5" w:name="P172"/>
      <w:bookmarkEnd w:id="5"/>
      <w:r>
        <w:t>АНКЕТА                                          │        │</w:t>
      </w:r>
    </w:p>
    <w:p w:rsidR="00121DE2" w:rsidRDefault="00121DE2">
      <w:pPr>
        <w:pStyle w:val="ConsPlusNonformat"/>
        <w:jc w:val="both"/>
      </w:pPr>
      <w:r>
        <w:t>участника ежегодного областного конкурса        │        │</w:t>
      </w:r>
    </w:p>
    <w:p w:rsidR="00121DE2" w:rsidRDefault="00121DE2">
      <w:pPr>
        <w:pStyle w:val="ConsPlusNonformat"/>
        <w:jc w:val="both"/>
      </w:pPr>
      <w:r>
        <w:t>"Региональные лидеры"                           │  фото  │</w:t>
      </w:r>
    </w:p>
    <w:p w:rsidR="00121DE2" w:rsidRDefault="00121DE2">
      <w:pPr>
        <w:pStyle w:val="ConsPlusNonformat"/>
        <w:jc w:val="both"/>
      </w:pPr>
      <w:r>
        <w:t xml:space="preserve">                                                │        │</w:t>
      </w:r>
    </w:p>
    <w:p w:rsidR="00121DE2" w:rsidRDefault="00121DE2">
      <w:pPr>
        <w:pStyle w:val="ConsPlusNonformat"/>
        <w:jc w:val="both"/>
      </w:pPr>
      <w:r>
        <w:t>_______________________________________________ │        │</w:t>
      </w:r>
    </w:p>
    <w:p w:rsidR="00121DE2" w:rsidRDefault="00121DE2">
      <w:pPr>
        <w:pStyle w:val="ConsPlusNonformat"/>
        <w:jc w:val="both"/>
      </w:pPr>
      <w:r>
        <w:t>(фамилия, имя, отчество, (в случае его наличия) │        │</w:t>
      </w:r>
    </w:p>
    <w:p w:rsidR="00121DE2" w:rsidRDefault="00121DE2">
      <w:pPr>
        <w:pStyle w:val="ConsPlusNonformat"/>
        <w:jc w:val="both"/>
      </w:pPr>
      <w:r>
        <w:t xml:space="preserve">                                                └────────┘</w:t>
      </w:r>
    </w:p>
    <w:p w:rsidR="00121DE2" w:rsidRDefault="00121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4"/>
        <w:gridCol w:w="3742"/>
      </w:tblGrid>
      <w:tr w:rsidR="00121DE2"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DE2" w:rsidRDefault="00121DE2">
            <w:pPr>
              <w:pStyle w:val="ConsPlusNormal"/>
            </w:pPr>
            <w:r>
              <w:t>Сфера деятельности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21DE2" w:rsidRDefault="00121DE2">
            <w:pPr>
              <w:pStyle w:val="ConsPlusNormal"/>
            </w:pPr>
          </w:p>
        </w:tc>
      </w:tr>
    </w:tbl>
    <w:p w:rsidR="00121DE2" w:rsidRDefault="00121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4"/>
        <w:gridCol w:w="2299"/>
      </w:tblGrid>
      <w:tr w:rsidR="00121DE2">
        <w:tc>
          <w:tcPr>
            <w:tcW w:w="3024" w:type="dxa"/>
            <w:vAlign w:val="bottom"/>
          </w:tcPr>
          <w:p w:rsidR="00121DE2" w:rsidRDefault="00121DE2">
            <w:pPr>
              <w:pStyle w:val="ConsPlusNormal"/>
            </w:pPr>
            <w:r>
              <w:t>Дата рождения</w:t>
            </w:r>
          </w:p>
        </w:tc>
        <w:tc>
          <w:tcPr>
            <w:tcW w:w="2299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3024" w:type="dxa"/>
            <w:vAlign w:val="bottom"/>
          </w:tcPr>
          <w:p w:rsidR="00121DE2" w:rsidRDefault="00121DE2">
            <w:pPr>
              <w:pStyle w:val="ConsPlusNormal"/>
            </w:pPr>
            <w:r>
              <w:t>Образование</w:t>
            </w:r>
          </w:p>
        </w:tc>
        <w:tc>
          <w:tcPr>
            <w:tcW w:w="2299" w:type="dxa"/>
          </w:tcPr>
          <w:p w:rsidR="00121DE2" w:rsidRDefault="00121DE2">
            <w:pPr>
              <w:pStyle w:val="ConsPlusNormal"/>
            </w:pPr>
          </w:p>
        </w:tc>
      </w:tr>
    </w:tbl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Сведения об образовании:</w:t>
      </w:r>
    </w:p>
    <w:p w:rsidR="00121DE2" w:rsidRDefault="00121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2"/>
        <w:gridCol w:w="2193"/>
        <w:gridCol w:w="2194"/>
      </w:tblGrid>
      <w:tr w:rsidR="00121DE2">
        <w:tc>
          <w:tcPr>
            <w:tcW w:w="4632" w:type="dxa"/>
            <w:vAlign w:val="bottom"/>
          </w:tcPr>
          <w:p w:rsidR="00121DE2" w:rsidRDefault="00121DE2">
            <w:pPr>
              <w:pStyle w:val="ConsPlusNormal"/>
              <w:jc w:val="both"/>
            </w:pPr>
            <w:r>
              <w:t>Год поступления (окончания), наименование организации, осуществляющей образовательную деятельность</w:t>
            </w:r>
          </w:p>
        </w:tc>
        <w:tc>
          <w:tcPr>
            <w:tcW w:w="2193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194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4632" w:type="dxa"/>
            <w:vAlign w:val="bottom"/>
          </w:tcPr>
          <w:p w:rsidR="00121DE2" w:rsidRDefault="00121DE2">
            <w:pPr>
              <w:pStyle w:val="ConsPlusNormal"/>
              <w:jc w:val="both"/>
            </w:pPr>
            <w:r>
              <w:t>Квалификация</w:t>
            </w:r>
          </w:p>
        </w:tc>
        <w:tc>
          <w:tcPr>
            <w:tcW w:w="2193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194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4632" w:type="dxa"/>
            <w:vAlign w:val="bottom"/>
          </w:tcPr>
          <w:p w:rsidR="00121DE2" w:rsidRDefault="00121DE2">
            <w:pPr>
              <w:pStyle w:val="ConsPlusNormal"/>
              <w:jc w:val="both"/>
            </w:pPr>
            <w:r>
              <w:t>Профессия</w:t>
            </w:r>
          </w:p>
        </w:tc>
        <w:tc>
          <w:tcPr>
            <w:tcW w:w="2193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194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4632" w:type="dxa"/>
            <w:vAlign w:val="bottom"/>
          </w:tcPr>
          <w:p w:rsidR="00121DE2" w:rsidRDefault="00121DE2">
            <w:pPr>
              <w:pStyle w:val="ConsPlusNormal"/>
              <w:jc w:val="both"/>
            </w:pPr>
            <w:r>
              <w:t>Специальность</w:t>
            </w:r>
          </w:p>
        </w:tc>
        <w:tc>
          <w:tcPr>
            <w:tcW w:w="2193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194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4632" w:type="dxa"/>
            <w:vAlign w:val="bottom"/>
          </w:tcPr>
          <w:p w:rsidR="00121DE2" w:rsidRDefault="00121DE2">
            <w:pPr>
              <w:pStyle w:val="ConsPlusNormal"/>
              <w:jc w:val="both"/>
            </w:pPr>
            <w:r>
              <w:t>Направление подготовки</w:t>
            </w:r>
          </w:p>
        </w:tc>
        <w:tc>
          <w:tcPr>
            <w:tcW w:w="2193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194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4632" w:type="dxa"/>
            <w:vAlign w:val="bottom"/>
          </w:tcPr>
          <w:p w:rsidR="00121DE2" w:rsidRDefault="00121DE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2193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194" w:type="dxa"/>
          </w:tcPr>
          <w:p w:rsidR="00121DE2" w:rsidRDefault="00121DE2">
            <w:pPr>
              <w:pStyle w:val="ConsPlusNormal"/>
            </w:pPr>
          </w:p>
        </w:tc>
      </w:tr>
    </w:tbl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ind w:firstLine="540"/>
        <w:jc w:val="both"/>
      </w:pPr>
      <w:r>
        <w:t>Сведения о трудовой (служебной), иной профессиональной, предпринимательской деятельности (включая обучение в профессиональных образовательных организациях и образовательных организациях высшего образования, государственную (в том числе военную) и муниципальную службу):</w:t>
      </w:r>
    </w:p>
    <w:p w:rsidR="00121DE2" w:rsidRDefault="00121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4"/>
        <w:gridCol w:w="1374"/>
        <w:gridCol w:w="6302"/>
      </w:tblGrid>
      <w:tr w:rsidR="00121DE2">
        <w:tc>
          <w:tcPr>
            <w:tcW w:w="2748" w:type="dxa"/>
            <w:gridSpan w:val="2"/>
            <w:vAlign w:val="bottom"/>
          </w:tcPr>
          <w:p w:rsidR="00121DE2" w:rsidRDefault="00121DE2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6302" w:type="dxa"/>
            <w:vMerge w:val="restart"/>
          </w:tcPr>
          <w:p w:rsidR="00121DE2" w:rsidRDefault="00121DE2">
            <w:pPr>
              <w:pStyle w:val="ConsPlusNormal"/>
              <w:jc w:val="center"/>
            </w:pPr>
            <w:r>
              <w:t>Должность с указанием наименования органа (организации), фамилии, имени, отчества (в случае его наличия) индивидуального предпринимателя, лица, занимающегося частной практикой, иное (в соответствии с записями в документе об образовании и (или) о квалификации, военном билете, трудовой книжке, информацией, включенной в сведения о трудовой деятельности, сформированные в соответствии с трудовым законодательством в электронном виде)</w:t>
            </w:r>
          </w:p>
        </w:tc>
      </w:tr>
      <w:tr w:rsidR="00121DE2">
        <w:tc>
          <w:tcPr>
            <w:tcW w:w="1374" w:type="dxa"/>
          </w:tcPr>
          <w:p w:rsidR="00121DE2" w:rsidRDefault="00121DE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4" w:type="dxa"/>
          </w:tcPr>
          <w:p w:rsidR="00121DE2" w:rsidRDefault="00121DE2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6302" w:type="dxa"/>
            <w:vMerge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137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37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6302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137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37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6302" w:type="dxa"/>
          </w:tcPr>
          <w:p w:rsidR="00121DE2" w:rsidRDefault="00121DE2">
            <w:pPr>
              <w:pStyle w:val="ConsPlusNormal"/>
            </w:pPr>
          </w:p>
        </w:tc>
      </w:tr>
    </w:tbl>
    <w:p w:rsidR="00121DE2" w:rsidRDefault="00121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9"/>
      </w:tblGrid>
      <w:tr w:rsidR="00121DE2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DE2" w:rsidRDefault="00121DE2">
            <w:pPr>
              <w:pStyle w:val="ConsPlusNormal"/>
              <w:jc w:val="both"/>
            </w:pPr>
            <w:r>
              <w:t>Наличие неснятой или непогашенной судимости и (или) неснятых дисциплинарных взысканий и (или)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 (да/нет)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121DE2" w:rsidRDefault="00121DE2">
            <w:pPr>
              <w:pStyle w:val="ConsPlusNormal"/>
            </w:pPr>
          </w:p>
        </w:tc>
      </w:tr>
    </w:tbl>
    <w:p w:rsidR="00121DE2" w:rsidRDefault="00121DE2">
      <w:pPr>
        <w:pStyle w:val="ConsPlusNormal"/>
        <w:jc w:val="both"/>
      </w:pPr>
    </w:p>
    <w:p w:rsidR="00121DE2" w:rsidRDefault="00121DE2">
      <w:pPr>
        <w:pStyle w:val="ConsPlusNonformat"/>
        <w:jc w:val="both"/>
      </w:pPr>
      <w:r>
        <w:t xml:space="preserve">    Общий  стаж  (служебной,  иной профессиональной или предпринимательской</w:t>
      </w:r>
    </w:p>
    <w:p w:rsidR="00121DE2" w:rsidRDefault="00121DE2">
      <w:pPr>
        <w:pStyle w:val="ConsPlusNonformat"/>
        <w:jc w:val="both"/>
      </w:pPr>
      <w:r>
        <w:t>деятельности): _____ лет.</w:t>
      </w:r>
    </w:p>
    <w:p w:rsidR="00121DE2" w:rsidRDefault="00121DE2">
      <w:pPr>
        <w:pStyle w:val="ConsPlusNonformat"/>
        <w:jc w:val="both"/>
      </w:pPr>
      <w:r>
        <w:t xml:space="preserve">    Контактный абонентский номер телефонной связи: _______________________.</w:t>
      </w:r>
    </w:p>
    <w:p w:rsidR="00121DE2" w:rsidRDefault="00121DE2">
      <w:pPr>
        <w:pStyle w:val="ConsPlusNonformat"/>
        <w:jc w:val="both"/>
      </w:pPr>
      <w:r>
        <w:t xml:space="preserve">    Адрес электронной почты: _____________________________________________.</w:t>
      </w:r>
    </w:p>
    <w:p w:rsidR="00121DE2" w:rsidRDefault="00121DE2">
      <w:pPr>
        <w:pStyle w:val="ConsPlusNonformat"/>
        <w:jc w:val="both"/>
      </w:pPr>
    </w:p>
    <w:p w:rsidR="00121DE2" w:rsidRDefault="00121DE2">
      <w:pPr>
        <w:pStyle w:val="ConsPlusNonformat"/>
        <w:jc w:val="both"/>
      </w:pPr>
      <w:r>
        <w:t>__ _______________ 20__ г.                         ________________________</w:t>
      </w:r>
    </w:p>
    <w:p w:rsidR="00121DE2" w:rsidRDefault="00121DE2">
      <w:pPr>
        <w:pStyle w:val="ConsPlusNonformat"/>
        <w:jc w:val="both"/>
      </w:pPr>
      <w:r>
        <w:t xml:space="preserve">        (дата)                                         (личная подпись)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  <w:outlineLvl w:val="1"/>
      </w:pPr>
      <w:r>
        <w:t>Приложение N 2</w:t>
      </w:r>
    </w:p>
    <w:p w:rsidR="00121DE2" w:rsidRDefault="00121DE2">
      <w:pPr>
        <w:pStyle w:val="ConsPlusNormal"/>
        <w:jc w:val="right"/>
      </w:pPr>
      <w:r>
        <w:t>к Положению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</w:pPr>
      <w:r>
        <w:t>ФОРМА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nformat"/>
        <w:jc w:val="both"/>
      </w:pPr>
      <w:bookmarkStart w:id="6" w:name="P242"/>
      <w:bookmarkEnd w:id="6"/>
      <w:r>
        <w:t xml:space="preserve">                                 СОГЛАСИЕ</w:t>
      </w:r>
    </w:p>
    <w:p w:rsidR="00121DE2" w:rsidRDefault="00121DE2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121DE2" w:rsidRDefault="00121DE2">
      <w:pPr>
        <w:pStyle w:val="ConsPlusNonformat"/>
        <w:jc w:val="both"/>
      </w:pPr>
      <w:r>
        <w:t xml:space="preserve">          "Региональные лидеры" на обработку персональных данных</w:t>
      </w:r>
    </w:p>
    <w:p w:rsidR="00121DE2" w:rsidRDefault="00121DE2">
      <w:pPr>
        <w:pStyle w:val="ConsPlusNonformat"/>
        <w:jc w:val="both"/>
      </w:pPr>
    </w:p>
    <w:p w:rsidR="00121DE2" w:rsidRDefault="00121DE2">
      <w:pPr>
        <w:pStyle w:val="ConsPlusNonformat"/>
        <w:jc w:val="both"/>
      </w:pPr>
      <w:r>
        <w:t>г. Ульяновск                                     __ _______________ 20__ г.</w:t>
      </w:r>
    </w:p>
    <w:p w:rsidR="00121DE2" w:rsidRDefault="00121DE2">
      <w:pPr>
        <w:pStyle w:val="ConsPlusNonformat"/>
        <w:jc w:val="both"/>
      </w:pPr>
    </w:p>
    <w:p w:rsidR="00121DE2" w:rsidRDefault="00121DE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21DE2" w:rsidRDefault="00121DE2">
      <w:pPr>
        <w:pStyle w:val="ConsPlusNonformat"/>
        <w:jc w:val="both"/>
      </w:pPr>
      <w:r>
        <w:t xml:space="preserve">              (фамилия, имя, отчество (в случае его наличия)</w:t>
      </w:r>
    </w:p>
    <w:p w:rsidR="00121DE2" w:rsidRDefault="00121DE2">
      <w:pPr>
        <w:pStyle w:val="ConsPlusNonformat"/>
        <w:jc w:val="both"/>
      </w:pPr>
      <w:r>
        <w:t>проживающий(ая) по адресу: ________________________________________________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__________________________________________________________________________,</w:t>
      </w:r>
    </w:p>
    <w:p w:rsidR="00121DE2" w:rsidRDefault="00121DE2">
      <w:pPr>
        <w:pStyle w:val="ConsPlusNonformat"/>
        <w:jc w:val="both"/>
      </w:pPr>
      <w:r>
        <w:t>__________________________________ серия _________ N ______________________</w:t>
      </w:r>
    </w:p>
    <w:p w:rsidR="00121DE2" w:rsidRDefault="00121DE2">
      <w:pPr>
        <w:pStyle w:val="ConsPlusNonformat"/>
        <w:jc w:val="both"/>
      </w:pPr>
      <w:r>
        <w:t>(вид документа, удостоверяющего личность)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___________________________________________________________________________</w:t>
      </w:r>
    </w:p>
    <w:p w:rsidR="00121DE2" w:rsidRDefault="00121DE2">
      <w:pPr>
        <w:pStyle w:val="ConsPlusNonformat"/>
        <w:jc w:val="both"/>
      </w:pPr>
      <w:r>
        <w:t xml:space="preserve">                            (когда и кем выдан)</w:t>
      </w:r>
    </w:p>
    <w:p w:rsidR="00121DE2" w:rsidRDefault="00121DE2">
      <w:pPr>
        <w:pStyle w:val="ConsPlusNonformat"/>
        <w:jc w:val="both"/>
      </w:pPr>
      <w:r>
        <w:t>настоящим  даю  свое  согласие  на  обработку  оператором  - Правительством</w:t>
      </w:r>
    </w:p>
    <w:p w:rsidR="00121DE2" w:rsidRDefault="00121DE2">
      <w:pPr>
        <w:pStyle w:val="ConsPlusNonformat"/>
        <w:jc w:val="both"/>
      </w:pPr>
      <w:r>
        <w:t>Ульяновской  области  (юридический адрес: 432017, город Ульяновск, Соборная</w:t>
      </w:r>
    </w:p>
    <w:p w:rsidR="00121DE2" w:rsidRDefault="00121DE2">
      <w:pPr>
        <w:pStyle w:val="ConsPlusNonformat"/>
        <w:jc w:val="both"/>
      </w:pPr>
      <w:r>
        <w:t>площадь,  дом  1,  ИНН  7325001144,  ОГРН  1027301175110) моих персональных</w:t>
      </w:r>
    </w:p>
    <w:p w:rsidR="00121DE2" w:rsidRDefault="00121DE2">
      <w:pPr>
        <w:pStyle w:val="ConsPlusNonformat"/>
        <w:jc w:val="both"/>
      </w:pPr>
      <w:r>
        <w:t>данных  и  подтверждаю,  что, давая настоящее согласие, я действую по своей</w:t>
      </w:r>
    </w:p>
    <w:p w:rsidR="00121DE2" w:rsidRDefault="00121DE2">
      <w:pPr>
        <w:pStyle w:val="ConsPlusNonformat"/>
        <w:jc w:val="both"/>
      </w:pPr>
      <w:r>
        <w:t>воле и в своих интересах.</w:t>
      </w:r>
    </w:p>
    <w:p w:rsidR="00121DE2" w:rsidRDefault="00121DE2">
      <w:pPr>
        <w:pStyle w:val="ConsPlusNonformat"/>
        <w:jc w:val="both"/>
      </w:pPr>
      <w:r>
        <w:t xml:space="preserve">    Для  цели  участия в ежегодном областном конкурсе "Региональные лидеры"</w:t>
      </w:r>
    </w:p>
    <w:p w:rsidR="00121DE2" w:rsidRDefault="00121DE2">
      <w:pPr>
        <w:pStyle w:val="ConsPlusNonformat"/>
        <w:jc w:val="both"/>
      </w:pPr>
      <w:r>
        <w:t>мною дается настоящее согласие на обработку моих персональных данных:</w:t>
      </w:r>
    </w:p>
    <w:p w:rsidR="00121DE2" w:rsidRDefault="00121DE2">
      <w:pPr>
        <w:pStyle w:val="ConsPlusNonformat"/>
        <w:jc w:val="both"/>
      </w:pPr>
      <w:r>
        <w:t xml:space="preserve">    фото- и видеоизображения;</w:t>
      </w:r>
    </w:p>
    <w:p w:rsidR="00121DE2" w:rsidRDefault="00121DE2">
      <w:pPr>
        <w:pStyle w:val="ConsPlusNonformat"/>
        <w:jc w:val="both"/>
      </w:pPr>
      <w:r>
        <w:t xml:space="preserve">    фамилии, имени, отчества (в случае его наличия), пола;</w:t>
      </w:r>
    </w:p>
    <w:p w:rsidR="00121DE2" w:rsidRDefault="00121DE2">
      <w:pPr>
        <w:pStyle w:val="ConsPlusNonformat"/>
        <w:jc w:val="both"/>
      </w:pPr>
      <w:r>
        <w:t xml:space="preserve">    даты и места рождения;</w:t>
      </w:r>
    </w:p>
    <w:p w:rsidR="00121DE2" w:rsidRDefault="00121DE2">
      <w:pPr>
        <w:pStyle w:val="ConsPlusNonformat"/>
        <w:jc w:val="both"/>
      </w:pPr>
      <w:r>
        <w:t xml:space="preserve">    гражданства;</w:t>
      </w:r>
    </w:p>
    <w:p w:rsidR="00121DE2" w:rsidRDefault="00121DE2">
      <w:pPr>
        <w:pStyle w:val="ConsPlusNonformat"/>
        <w:jc w:val="both"/>
      </w:pPr>
      <w:r>
        <w:t xml:space="preserve">    образования  (наименование  организации, осуществляющей образовательную</w:t>
      </w:r>
    </w:p>
    <w:p w:rsidR="00121DE2" w:rsidRDefault="00121DE2">
      <w:pPr>
        <w:pStyle w:val="ConsPlusNonformat"/>
        <w:jc w:val="both"/>
      </w:pPr>
      <w:r>
        <w:t>деятельность, профессия, специальность, направление подготовки);</w:t>
      </w:r>
    </w:p>
    <w:p w:rsidR="00121DE2" w:rsidRDefault="00121DE2">
      <w:pPr>
        <w:pStyle w:val="ConsPlusNonformat"/>
        <w:jc w:val="both"/>
      </w:pPr>
      <w:r>
        <w:t xml:space="preserve">    документа  об образовании и о квалификации (наименование, серия, номер,</w:t>
      </w:r>
    </w:p>
    <w:p w:rsidR="00121DE2" w:rsidRDefault="00121DE2">
      <w:pPr>
        <w:pStyle w:val="ConsPlusNonformat"/>
        <w:jc w:val="both"/>
      </w:pPr>
      <w:r>
        <w:t>дата окончания обучения);</w:t>
      </w:r>
    </w:p>
    <w:p w:rsidR="00121DE2" w:rsidRDefault="00121DE2">
      <w:pPr>
        <w:pStyle w:val="ConsPlusNonformat"/>
        <w:jc w:val="both"/>
      </w:pPr>
      <w:r>
        <w:t xml:space="preserve">    данных   документов,   удостоверяющих  личность  (номер,  дата  выдачи,</w:t>
      </w:r>
    </w:p>
    <w:p w:rsidR="00121DE2" w:rsidRDefault="00121DE2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121DE2" w:rsidRDefault="00121DE2">
      <w:pPr>
        <w:pStyle w:val="ConsPlusNonformat"/>
        <w:jc w:val="both"/>
      </w:pPr>
      <w:r>
        <w:t xml:space="preserve">    адреса места жительства (по паспорту, фактический);</w:t>
      </w:r>
    </w:p>
    <w:p w:rsidR="00121DE2" w:rsidRDefault="00121DE2">
      <w:pPr>
        <w:pStyle w:val="ConsPlusNonformat"/>
        <w:jc w:val="both"/>
      </w:pPr>
      <w:r>
        <w:t xml:space="preserve">    места  работы  (служба,  иная  профессиональная или предпринимательская</w:t>
      </w:r>
    </w:p>
    <w:p w:rsidR="00121DE2" w:rsidRDefault="00121DE2">
      <w:pPr>
        <w:pStyle w:val="ConsPlusNonformat"/>
        <w:jc w:val="both"/>
      </w:pPr>
      <w:r>
        <w:t>деятельность, иное), почтового адреса и индекса;</w:t>
      </w:r>
    </w:p>
    <w:p w:rsidR="00121DE2" w:rsidRDefault="00121DE2">
      <w:pPr>
        <w:pStyle w:val="ConsPlusNonformat"/>
        <w:jc w:val="both"/>
      </w:pPr>
      <w:r>
        <w:t xml:space="preserve">    контактного абонентского номера телефонной связи;</w:t>
      </w:r>
    </w:p>
    <w:p w:rsidR="00121DE2" w:rsidRDefault="00121DE2">
      <w:pPr>
        <w:pStyle w:val="ConsPlusNonformat"/>
        <w:jc w:val="both"/>
      </w:pPr>
      <w:r>
        <w:t xml:space="preserve">    адреса электронной почты.</w:t>
      </w:r>
    </w:p>
    <w:p w:rsidR="00121DE2" w:rsidRDefault="00121DE2">
      <w:pPr>
        <w:pStyle w:val="ConsPlusNonformat"/>
        <w:jc w:val="both"/>
      </w:pPr>
      <w:r>
        <w:t xml:space="preserve">    Настоящее согласие представляется на осуществление действий в отношении</w:t>
      </w:r>
    </w:p>
    <w:p w:rsidR="00121DE2" w:rsidRDefault="00121DE2">
      <w:pPr>
        <w:pStyle w:val="ConsPlusNonformat"/>
        <w:jc w:val="both"/>
      </w:pPr>
      <w:r>
        <w:t>моих  персональных  данных,  которые  необходимы или желаемы для достижения</w:t>
      </w:r>
    </w:p>
    <w:p w:rsidR="00121DE2" w:rsidRDefault="00121DE2">
      <w:pPr>
        <w:pStyle w:val="ConsPlusNonformat"/>
        <w:jc w:val="both"/>
      </w:pPr>
      <w:r>
        <w:t>вышеуказанных целей, включающих (без ограничения): сбор,</w:t>
      </w:r>
    </w:p>
    <w:p w:rsidR="00121DE2" w:rsidRDefault="00121DE2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121DE2" w:rsidRDefault="00121DE2">
      <w:pPr>
        <w:pStyle w:val="ConsPlusNonformat"/>
        <w:jc w:val="both"/>
      </w:pPr>
      <w:r>
        <w:t>использование,   обезличивание,   блокирование,   уничтожение  персональных</w:t>
      </w:r>
    </w:p>
    <w:p w:rsidR="00121DE2" w:rsidRDefault="00121DE2">
      <w:pPr>
        <w:pStyle w:val="ConsPlusNonformat"/>
        <w:jc w:val="both"/>
      </w:pPr>
      <w:r>
        <w:t>данных,  осуществление  любых иных действий с моими персональными данными с</w:t>
      </w:r>
    </w:p>
    <w:p w:rsidR="00121DE2" w:rsidRDefault="00121DE2">
      <w:pPr>
        <w:pStyle w:val="ConsPlusNonformat"/>
        <w:jc w:val="both"/>
      </w:pPr>
      <w:r>
        <w:t>учетом законодательства.</w:t>
      </w:r>
    </w:p>
    <w:p w:rsidR="00121DE2" w:rsidRDefault="00121DE2">
      <w:pPr>
        <w:pStyle w:val="ConsPlusNonformat"/>
        <w:jc w:val="both"/>
      </w:pPr>
      <w:r>
        <w:t xml:space="preserve">    Обработка  персональных  данных  будет  осуществляться в информационных</w:t>
      </w:r>
    </w:p>
    <w:p w:rsidR="00121DE2" w:rsidRDefault="00121DE2">
      <w:pPr>
        <w:pStyle w:val="ConsPlusNonformat"/>
        <w:jc w:val="both"/>
      </w:pPr>
      <w:r>
        <w:t>системах персональных данных с использованием средств автоматизации и (или)</w:t>
      </w:r>
    </w:p>
    <w:p w:rsidR="00121DE2" w:rsidRDefault="00121DE2">
      <w:pPr>
        <w:pStyle w:val="ConsPlusNonformat"/>
        <w:jc w:val="both"/>
      </w:pPr>
      <w:r>
        <w:t>без использования средств автоматизации.</w:t>
      </w:r>
    </w:p>
    <w:p w:rsidR="00121DE2" w:rsidRDefault="00121DE2">
      <w:pPr>
        <w:pStyle w:val="ConsPlusNonformat"/>
        <w:jc w:val="both"/>
      </w:pPr>
      <w:r>
        <w:t xml:space="preserve">    Настоящее   согласие  дано  на  срок,  определенный  номенклатурой  дел</w:t>
      </w:r>
    </w:p>
    <w:p w:rsidR="00121DE2" w:rsidRDefault="00121DE2">
      <w:pPr>
        <w:pStyle w:val="ConsPlusNonformat"/>
        <w:jc w:val="both"/>
      </w:pPr>
      <w:r>
        <w:t>Правительства  Ульяновской  области  для  хранения  документов о проведении</w:t>
      </w:r>
    </w:p>
    <w:p w:rsidR="00121DE2" w:rsidRDefault="00121DE2">
      <w:pPr>
        <w:pStyle w:val="ConsPlusNonformat"/>
        <w:jc w:val="both"/>
      </w:pPr>
      <w:r>
        <w:t>конкурса профессионального мастерства.</w:t>
      </w:r>
    </w:p>
    <w:p w:rsidR="00121DE2" w:rsidRDefault="00121DE2">
      <w:pPr>
        <w:pStyle w:val="ConsPlusNonformat"/>
        <w:jc w:val="both"/>
      </w:pPr>
      <w:r>
        <w:t xml:space="preserve">    В  случае неправомерного использования представленных мною персональных</w:t>
      </w:r>
    </w:p>
    <w:p w:rsidR="00121DE2" w:rsidRDefault="00121DE2">
      <w:pPr>
        <w:pStyle w:val="ConsPlusNonformat"/>
        <w:jc w:val="both"/>
      </w:pPr>
      <w:r>
        <w:t>данных настоящее согласие отзывается моим письменным заявлением.</w:t>
      </w:r>
    </w:p>
    <w:p w:rsidR="00121DE2" w:rsidRDefault="00121DE2">
      <w:pPr>
        <w:pStyle w:val="ConsPlusNonformat"/>
        <w:jc w:val="both"/>
      </w:pPr>
    </w:p>
    <w:p w:rsidR="00121DE2" w:rsidRDefault="00121DE2">
      <w:pPr>
        <w:pStyle w:val="ConsPlusNonformat"/>
        <w:jc w:val="both"/>
      </w:pPr>
      <w:r>
        <w:t xml:space="preserve">  ________________________________________________________________________</w:t>
      </w:r>
    </w:p>
    <w:p w:rsidR="00121DE2" w:rsidRDefault="00121DE2">
      <w:pPr>
        <w:pStyle w:val="ConsPlusNonformat"/>
        <w:jc w:val="both"/>
      </w:pPr>
      <w:r>
        <w:t xml:space="preserve">   (фамилия, имя, отчество (в случае его наличия), подпись лица, давшего</w:t>
      </w:r>
    </w:p>
    <w:p w:rsidR="00121DE2" w:rsidRDefault="00121DE2">
      <w:pPr>
        <w:pStyle w:val="ConsPlusNonformat"/>
        <w:jc w:val="both"/>
      </w:pPr>
      <w:r>
        <w:t xml:space="preserve">                                 согласие)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  <w:outlineLvl w:val="1"/>
      </w:pPr>
      <w:r>
        <w:t>Приложение N 3</w:t>
      </w:r>
    </w:p>
    <w:p w:rsidR="00121DE2" w:rsidRDefault="00121DE2">
      <w:pPr>
        <w:pStyle w:val="ConsPlusNormal"/>
        <w:jc w:val="right"/>
      </w:pPr>
      <w:r>
        <w:t>к Положению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</w:pPr>
      <w:r>
        <w:t>ФОРМА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nformat"/>
        <w:jc w:val="both"/>
      </w:pPr>
      <w:bookmarkStart w:id="7" w:name="P307"/>
      <w:bookmarkEnd w:id="7"/>
      <w:r>
        <w:t xml:space="preserve">                                 СОГЛАСИЕ</w:t>
      </w:r>
    </w:p>
    <w:p w:rsidR="00121DE2" w:rsidRDefault="00121DE2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121DE2" w:rsidRDefault="00121DE2">
      <w:pPr>
        <w:pStyle w:val="ConsPlusNonformat"/>
        <w:jc w:val="both"/>
      </w:pPr>
      <w:r>
        <w:lastRenderedPageBreak/>
        <w:t xml:space="preserve">    "Региональные лидеры" на обработку персональных данных, разрешенных</w:t>
      </w:r>
    </w:p>
    <w:p w:rsidR="00121DE2" w:rsidRDefault="00121DE2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121DE2" w:rsidRDefault="00121DE2">
      <w:pPr>
        <w:pStyle w:val="ConsPlusNonformat"/>
        <w:jc w:val="both"/>
      </w:pPr>
    </w:p>
    <w:p w:rsidR="00121DE2" w:rsidRDefault="00121DE2">
      <w:pPr>
        <w:pStyle w:val="ConsPlusNonformat"/>
        <w:jc w:val="both"/>
      </w:pPr>
      <w:r>
        <w:t>г. Ульяновск                                     __ _______________ 20__ г.</w:t>
      </w:r>
    </w:p>
    <w:p w:rsidR="00121DE2" w:rsidRDefault="00121DE2">
      <w:pPr>
        <w:pStyle w:val="ConsPlusNonformat"/>
        <w:jc w:val="both"/>
      </w:pPr>
    </w:p>
    <w:p w:rsidR="00121DE2" w:rsidRDefault="00121DE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21DE2" w:rsidRDefault="00121DE2">
      <w:pPr>
        <w:pStyle w:val="ConsPlusNonformat"/>
        <w:jc w:val="both"/>
      </w:pPr>
      <w:r>
        <w:t xml:space="preserve">              (фамилия, имя, отчество (в случае его наличия)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___________________________________________________________________________</w:t>
      </w:r>
    </w:p>
    <w:p w:rsidR="00121DE2" w:rsidRDefault="00121DE2">
      <w:pPr>
        <w:pStyle w:val="ConsPlusNonformat"/>
        <w:jc w:val="both"/>
      </w:pPr>
      <w:r>
        <w:t xml:space="preserve"> (контактный абонентский номер телефонной связи, адрес электронной почты,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__________________________________________________________________________,</w:t>
      </w:r>
    </w:p>
    <w:p w:rsidR="00121DE2" w:rsidRDefault="00121DE2">
      <w:pPr>
        <w:pStyle w:val="ConsPlusNonformat"/>
        <w:jc w:val="both"/>
      </w:pPr>
      <w:r>
        <w:t xml:space="preserve">                              почтовый адрес)</w:t>
      </w:r>
    </w:p>
    <w:p w:rsidR="00121DE2" w:rsidRDefault="00121DE2">
      <w:pPr>
        <w:pStyle w:val="ConsPlusNonformat"/>
        <w:jc w:val="both"/>
      </w:pPr>
      <w:r>
        <w:t>настоящим   даю  свое  согласие  на  обработку  моих  персональных  данных,</w:t>
      </w:r>
    </w:p>
    <w:p w:rsidR="00121DE2" w:rsidRDefault="00121DE2">
      <w:pPr>
        <w:pStyle w:val="ConsPlusNonformat"/>
        <w:jc w:val="both"/>
      </w:pPr>
      <w:r>
        <w:t>разрешенных   для   распространения,   Правительством  Ульяновской  области</w:t>
      </w:r>
    </w:p>
    <w:p w:rsidR="00121DE2" w:rsidRDefault="00121DE2">
      <w:pPr>
        <w:pStyle w:val="ConsPlusNonformat"/>
        <w:jc w:val="both"/>
      </w:pPr>
      <w:r>
        <w:t>(юридический  адрес:  432017, город Ульяновск, Соборная площадь, дом 1, ИНН</w:t>
      </w:r>
    </w:p>
    <w:p w:rsidR="00121DE2" w:rsidRDefault="00121DE2">
      <w:pPr>
        <w:pStyle w:val="ConsPlusNonformat"/>
        <w:jc w:val="both"/>
      </w:pPr>
      <w:r>
        <w:t>7325001144, ОГРН 1027301175110) и размещение на ___________________________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___________________________________________________________________________</w:t>
      </w:r>
    </w:p>
    <w:p w:rsidR="00121DE2" w:rsidRDefault="00121DE2">
      <w:pPr>
        <w:pStyle w:val="ConsPlusNonformat"/>
        <w:jc w:val="both"/>
      </w:pPr>
      <w:r>
        <w:t xml:space="preserve">                    (информационные ресурсы оператора)</w:t>
      </w:r>
    </w:p>
    <w:p w:rsidR="00121DE2" w:rsidRDefault="00121DE2">
      <w:pPr>
        <w:pStyle w:val="ConsPlusNonformat"/>
        <w:jc w:val="both"/>
      </w:pPr>
      <w:r>
        <w:t>и  подтверждаю, что, давая настоящее согласие, я действую по своей воле и в</w:t>
      </w:r>
    </w:p>
    <w:p w:rsidR="00121DE2" w:rsidRDefault="00121DE2">
      <w:pPr>
        <w:pStyle w:val="ConsPlusNonformat"/>
        <w:jc w:val="both"/>
      </w:pPr>
      <w:r>
        <w:t>своих интересах.</w:t>
      </w:r>
    </w:p>
    <w:p w:rsidR="00121DE2" w:rsidRDefault="00121DE2">
      <w:pPr>
        <w:pStyle w:val="ConsPlusNonformat"/>
        <w:jc w:val="both"/>
      </w:pPr>
      <w:r>
        <w:t xml:space="preserve">    Настоящее  согласие  дается мной для цели участия в ежегодном областном</w:t>
      </w:r>
    </w:p>
    <w:p w:rsidR="00121DE2" w:rsidRDefault="00121DE2">
      <w:pPr>
        <w:pStyle w:val="ConsPlusNonformat"/>
        <w:jc w:val="both"/>
      </w:pPr>
      <w:r>
        <w:t>конкурсе "Региональные лидеры" и распространяется на следующие персональные</w:t>
      </w:r>
    </w:p>
    <w:p w:rsidR="00121DE2" w:rsidRDefault="00121DE2">
      <w:pPr>
        <w:pStyle w:val="ConsPlusNonformat"/>
        <w:jc w:val="both"/>
      </w:pPr>
      <w:r>
        <w:t>данные:</w:t>
      </w:r>
    </w:p>
    <w:p w:rsidR="00121DE2" w:rsidRDefault="00121DE2">
      <w:pPr>
        <w:pStyle w:val="ConsPlusNonformat"/>
        <w:jc w:val="both"/>
      </w:pPr>
      <w:r>
        <w:t xml:space="preserve">    фото- и видеоизображение;</w:t>
      </w:r>
    </w:p>
    <w:p w:rsidR="00121DE2" w:rsidRDefault="00121DE2">
      <w:pPr>
        <w:pStyle w:val="ConsPlusNonformat"/>
        <w:jc w:val="both"/>
      </w:pPr>
      <w:r>
        <w:t xml:space="preserve">    фамилию, имя, отчество (в случае его наличия), пол;</w:t>
      </w:r>
    </w:p>
    <w:p w:rsidR="00121DE2" w:rsidRDefault="00121DE2">
      <w:pPr>
        <w:pStyle w:val="ConsPlusNonformat"/>
        <w:jc w:val="both"/>
      </w:pPr>
      <w:r>
        <w:t xml:space="preserve">    дату и место рождения;</w:t>
      </w:r>
    </w:p>
    <w:p w:rsidR="00121DE2" w:rsidRDefault="00121DE2">
      <w:pPr>
        <w:pStyle w:val="ConsPlusNonformat"/>
        <w:jc w:val="both"/>
      </w:pPr>
      <w:r>
        <w:t xml:space="preserve">    гражданство;</w:t>
      </w:r>
    </w:p>
    <w:p w:rsidR="00121DE2" w:rsidRDefault="00121DE2">
      <w:pPr>
        <w:pStyle w:val="ConsPlusNonformat"/>
        <w:jc w:val="both"/>
      </w:pPr>
      <w:r>
        <w:t xml:space="preserve">    данные   документа,   удостоверяющего  личность  (номер,  дата  выдачи,</w:t>
      </w:r>
    </w:p>
    <w:p w:rsidR="00121DE2" w:rsidRDefault="00121DE2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121DE2" w:rsidRDefault="00121DE2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121DE2" w:rsidRDefault="00121DE2">
      <w:pPr>
        <w:pStyle w:val="ConsPlusNonformat"/>
        <w:jc w:val="both"/>
      </w:pPr>
      <w:r>
        <w:t xml:space="preserve">    место  работы,  службы  (иная  профессиональная или предпринимательская</w:t>
      </w:r>
    </w:p>
    <w:p w:rsidR="00121DE2" w:rsidRDefault="00121DE2">
      <w:pPr>
        <w:pStyle w:val="ConsPlusNonformat"/>
        <w:jc w:val="both"/>
      </w:pPr>
      <w:r>
        <w:t>деятельность, иное), почтовый адрес и индекс;</w:t>
      </w:r>
    </w:p>
    <w:p w:rsidR="00121DE2" w:rsidRDefault="00121DE2">
      <w:pPr>
        <w:pStyle w:val="ConsPlusNonformat"/>
        <w:jc w:val="both"/>
      </w:pPr>
      <w:r>
        <w:t xml:space="preserve">    контактный абонентский номер телефонной связи;</w:t>
      </w:r>
    </w:p>
    <w:p w:rsidR="00121DE2" w:rsidRDefault="00121DE2">
      <w:pPr>
        <w:pStyle w:val="ConsPlusNonformat"/>
        <w:jc w:val="both"/>
      </w:pPr>
      <w:r>
        <w:t xml:space="preserve">    адрес электронной почты.</w:t>
      </w:r>
    </w:p>
    <w:p w:rsidR="00121DE2" w:rsidRDefault="00121DE2">
      <w:pPr>
        <w:pStyle w:val="ConsPlusNonformat"/>
        <w:jc w:val="both"/>
      </w:pPr>
      <w:r>
        <w:t xml:space="preserve">    Условия и запреты на обработку персональных данных ____________________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__________________________________________________________________________.</w:t>
      </w:r>
    </w:p>
    <w:p w:rsidR="00121DE2" w:rsidRDefault="00121DE2">
      <w:pPr>
        <w:pStyle w:val="ConsPlusNonformat"/>
        <w:jc w:val="both"/>
      </w:pPr>
      <w:r>
        <w:t xml:space="preserve">              (устанавливаю/не устанавливаю (выбрать нужное)</w:t>
      </w:r>
    </w:p>
    <w:p w:rsidR="00121DE2" w:rsidRDefault="00121DE2">
      <w:pPr>
        <w:pStyle w:val="ConsPlusNonformat"/>
        <w:jc w:val="both"/>
      </w:pPr>
      <w:r>
        <w:t xml:space="preserve">    Категории   и  перечень  персональных  данных,  для  обработки  которых</w:t>
      </w:r>
    </w:p>
    <w:p w:rsidR="00121DE2" w:rsidRDefault="00121DE2">
      <w:pPr>
        <w:pStyle w:val="ConsPlusNonformat"/>
        <w:jc w:val="both"/>
      </w:pPr>
      <w:r>
        <w:t>устанавливаю условия и запреты (заполняется в случае установления условий и</w:t>
      </w:r>
    </w:p>
    <w:p w:rsidR="00121DE2" w:rsidRDefault="00121DE2">
      <w:pPr>
        <w:pStyle w:val="ConsPlusNonformat"/>
        <w:jc w:val="both"/>
      </w:pPr>
      <w:r>
        <w:t>запретов на обработку персональных данных): ______________________________.</w:t>
      </w:r>
    </w:p>
    <w:p w:rsidR="00121DE2" w:rsidRDefault="00121DE2">
      <w:pPr>
        <w:pStyle w:val="ConsPlusNonformat"/>
        <w:jc w:val="both"/>
      </w:pPr>
      <w:r>
        <w:t xml:space="preserve">    Запрещаемые  действия  по  обработке персональных данных (заполняется в</w:t>
      </w:r>
    </w:p>
    <w:p w:rsidR="00121DE2" w:rsidRDefault="00121DE2">
      <w:pPr>
        <w:pStyle w:val="ConsPlusNonformat"/>
        <w:jc w:val="both"/>
      </w:pPr>
      <w:r>
        <w:t>случае установления условий и запретов на обработку персональных данных): _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__________________________________________________________________________.</w:t>
      </w:r>
    </w:p>
    <w:p w:rsidR="00121DE2" w:rsidRDefault="00121DE2">
      <w:pPr>
        <w:pStyle w:val="ConsPlusNonformat"/>
        <w:jc w:val="both"/>
      </w:pPr>
      <w:r>
        <w:t xml:space="preserve">    Разрешаю  передачу персональных данных, разрешенных для распространения</w:t>
      </w:r>
    </w:p>
    <w:p w:rsidR="00121DE2" w:rsidRDefault="00121DE2">
      <w:pPr>
        <w:pStyle w:val="ConsPlusNonformat"/>
        <w:jc w:val="both"/>
      </w:pPr>
      <w:r>
        <w:t>неограниченному   кругу   лиц   (заполняется   в   случае,  если  субъектом</w:t>
      </w:r>
    </w:p>
    <w:p w:rsidR="00121DE2" w:rsidRDefault="00121DE2">
      <w:pPr>
        <w:pStyle w:val="ConsPlusNonformat"/>
        <w:jc w:val="both"/>
      </w:pPr>
      <w:r>
        <w:t>персональных данных не установлен запрет на их передачу) __________________</w:t>
      </w:r>
    </w:p>
    <w:p w:rsidR="00121DE2" w:rsidRDefault="00121DE2">
      <w:pPr>
        <w:pStyle w:val="ConsPlusNonformat"/>
        <w:jc w:val="both"/>
      </w:pPr>
      <w:r>
        <w:t>___________________________________________________________________________</w:t>
      </w:r>
    </w:p>
    <w:p w:rsidR="00121DE2" w:rsidRDefault="00121DE2">
      <w:pPr>
        <w:pStyle w:val="ConsPlusNonformat"/>
        <w:jc w:val="both"/>
      </w:pPr>
      <w:r>
        <w:t xml:space="preserve">  (только по внутренней сети, обеспечивающей доступ к информации лишь для</w:t>
      </w:r>
    </w:p>
    <w:p w:rsidR="00121DE2" w:rsidRDefault="00121DE2">
      <w:pPr>
        <w:pStyle w:val="ConsPlusNonformat"/>
        <w:jc w:val="both"/>
      </w:pPr>
      <w:r>
        <w:t xml:space="preserve">             строго определенных сотрудников/с использованием</w:t>
      </w:r>
    </w:p>
    <w:p w:rsidR="00121DE2" w:rsidRDefault="00121DE2">
      <w:pPr>
        <w:pStyle w:val="ConsPlusNonformat"/>
        <w:jc w:val="both"/>
      </w:pPr>
      <w:r>
        <w:t xml:space="preserve">         информационно-телекоммуникационных сетей (выбрать нужное)</w:t>
      </w:r>
    </w:p>
    <w:p w:rsidR="00121DE2" w:rsidRDefault="00121DE2">
      <w:pPr>
        <w:pStyle w:val="ConsPlusNonformat"/>
        <w:jc w:val="both"/>
      </w:pPr>
      <w:r>
        <w:t xml:space="preserve">    В   случае   неправомерного   использования  моих  персональных  данных</w:t>
      </w:r>
    </w:p>
    <w:p w:rsidR="00121DE2" w:rsidRDefault="00121DE2">
      <w:pPr>
        <w:pStyle w:val="ConsPlusNonformat"/>
        <w:jc w:val="both"/>
      </w:pPr>
      <w:r>
        <w:t>настоящее согласие отзывается моим письменным заявлением.</w:t>
      </w:r>
    </w:p>
    <w:p w:rsidR="00121DE2" w:rsidRDefault="00121DE2">
      <w:pPr>
        <w:pStyle w:val="ConsPlusNonformat"/>
        <w:jc w:val="both"/>
      </w:pPr>
      <w:r>
        <w:t xml:space="preserve">    Настоящее согласие на обработку персональных данных дано на срок</w:t>
      </w:r>
    </w:p>
    <w:p w:rsidR="00121DE2" w:rsidRDefault="00121DE2">
      <w:pPr>
        <w:pStyle w:val="ConsPlusNonformat"/>
        <w:jc w:val="both"/>
      </w:pPr>
      <w:r>
        <w:t>__________________________  _______________________________________________</w:t>
      </w:r>
    </w:p>
    <w:p w:rsidR="00121DE2" w:rsidRDefault="00121DE2">
      <w:pPr>
        <w:pStyle w:val="ConsPlusNonformat"/>
        <w:jc w:val="both"/>
      </w:pPr>
      <w:r>
        <w:t xml:space="preserve">                            (фамилия, имя, отчество (в случае его наличия),</w:t>
      </w:r>
    </w:p>
    <w:p w:rsidR="00121DE2" w:rsidRDefault="00121DE2">
      <w:pPr>
        <w:pStyle w:val="ConsPlusNonformat"/>
        <w:jc w:val="both"/>
      </w:pPr>
      <w:r>
        <w:t xml:space="preserve">                                     подпись лица, давшего согласие)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  <w:outlineLvl w:val="1"/>
      </w:pPr>
      <w:r>
        <w:t>Приложение N 4</w:t>
      </w:r>
    </w:p>
    <w:p w:rsidR="00121DE2" w:rsidRDefault="00121DE2">
      <w:pPr>
        <w:pStyle w:val="ConsPlusNormal"/>
        <w:jc w:val="right"/>
      </w:pPr>
      <w:r>
        <w:t>к Положению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right"/>
      </w:pPr>
      <w:r>
        <w:t>ФОРМА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center"/>
      </w:pPr>
      <w:bookmarkStart w:id="8" w:name="P374"/>
      <w:bookmarkEnd w:id="8"/>
      <w:r>
        <w:t>ОЦЕНОЧНЫЙ ЛИСТ</w:t>
      </w:r>
    </w:p>
    <w:p w:rsidR="00121DE2" w:rsidRDefault="00121DE2">
      <w:pPr>
        <w:pStyle w:val="ConsPlusNormal"/>
        <w:jc w:val="center"/>
      </w:pPr>
      <w:r>
        <w:t>по итогам третьего этапа конкурса "Региональные лидеры"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sectPr w:rsidR="00121DE2" w:rsidSect="006A0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531"/>
        <w:gridCol w:w="1644"/>
        <w:gridCol w:w="2041"/>
        <w:gridCol w:w="1644"/>
        <w:gridCol w:w="1587"/>
        <w:gridCol w:w="1474"/>
        <w:gridCol w:w="1304"/>
      </w:tblGrid>
      <w:tr w:rsidR="00121DE2">
        <w:tc>
          <w:tcPr>
            <w:tcW w:w="454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Фамилия, имя, отчество (в случае его наличия) участника конкурса</w:t>
            </w:r>
          </w:p>
        </w:tc>
        <w:tc>
          <w:tcPr>
            <w:tcW w:w="1531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Актуальность и социальная значимость проекта</w:t>
            </w:r>
          </w:p>
        </w:tc>
        <w:tc>
          <w:tcPr>
            <w:tcW w:w="1644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Реализуемость проекта</w:t>
            </w:r>
          </w:p>
        </w:tc>
        <w:tc>
          <w:tcPr>
            <w:tcW w:w="2041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Результативность реализации проекта</w:t>
            </w:r>
          </w:p>
        </w:tc>
        <w:tc>
          <w:tcPr>
            <w:tcW w:w="1644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Масштабность реализации проекта</w:t>
            </w:r>
          </w:p>
        </w:tc>
        <w:tc>
          <w:tcPr>
            <w:tcW w:w="1587" w:type="dxa"/>
            <w:vAlign w:val="bottom"/>
          </w:tcPr>
          <w:p w:rsidR="00121DE2" w:rsidRDefault="00121DE2">
            <w:pPr>
              <w:pStyle w:val="ConsPlusNormal"/>
              <w:jc w:val="center"/>
            </w:pPr>
            <w:r>
              <w:t>Наличие у участника Конкурса опыта и компетенций, необходимых для реализации проекта</w:t>
            </w:r>
          </w:p>
        </w:tc>
        <w:tc>
          <w:tcPr>
            <w:tcW w:w="1474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Перспектива развития и потенциал проекта</w:t>
            </w:r>
          </w:p>
        </w:tc>
        <w:tc>
          <w:tcPr>
            <w:tcW w:w="1304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Общее количество баллов</w:t>
            </w:r>
          </w:p>
        </w:tc>
      </w:tr>
      <w:tr w:rsidR="00121DE2">
        <w:tc>
          <w:tcPr>
            <w:tcW w:w="454" w:type="dxa"/>
          </w:tcPr>
          <w:p w:rsidR="00121DE2" w:rsidRDefault="00121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21DE2" w:rsidRDefault="00121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21DE2" w:rsidRDefault="00121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121DE2" w:rsidRDefault="00121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21DE2" w:rsidRDefault="00121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121DE2" w:rsidRDefault="00121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121DE2" w:rsidRDefault="00121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121DE2" w:rsidRDefault="00121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21DE2" w:rsidRDefault="00121DE2">
            <w:pPr>
              <w:pStyle w:val="ConsPlusNormal"/>
              <w:jc w:val="center"/>
            </w:pPr>
            <w:r>
              <w:t>9</w:t>
            </w:r>
          </w:p>
        </w:tc>
      </w:tr>
      <w:tr w:rsidR="00121DE2">
        <w:tc>
          <w:tcPr>
            <w:tcW w:w="454" w:type="dxa"/>
            <w:vAlign w:val="center"/>
          </w:tcPr>
          <w:p w:rsidR="00121DE2" w:rsidRDefault="00121D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531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64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041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64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587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47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304" w:type="dxa"/>
          </w:tcPr>
          <w:p w:rsidR="00121DE2" w:rsidRDefault="00121DE2">
            <w:pPr>
              <w:pStyle w:val="ConsPlusNormal"/>
            </w:pPr>
          </w:p>
        </w:tc>
      </w:tr>
      <w:tr w:rsidR="00121DE2">
        <w:tc>
          <w:tcPr>
            <w:tcW w:w="454" w:type="dxa"/>
          </w:tcPr>
          <w:p w:rsidR="00121DE2" w:rsidRDefault="00121D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531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64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2041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64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587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474" w:type="dxa"/>
          </w:tcPr>
          <w:p w:rsidR="00121DE2" w:rsidRDefault="00121DE2">
            <w:pPr>
              <w:pStyle w:val="ConsPlusNormal"/>
            </w:pPr>
          </w:p>
        </w:tc>
        <w:tc>
          <w:tcPr>
            <w:tcW w:w="1304" w:type="dxa"/>
          </w:tcPr>
          <w:p w:rsidR="00121DE2" w:rsidRDefault="00121DE2">
            <w:pPr>
              <w:pStyle w:val="ConsPlusNormal"/>
            </w:pPr>
          </w:p>
        </w:tc>
      </w:tr>
    </w:tbl>
    <w:p w:rsidR="00121DE2" w:rsidRDefault="00121DE2">
      <w:pPr>
        <w:pStyle w:val="ConsPlusNormal"/>
        <w:jc w:val="both"/>
      </w:pPr>
    </w:p>
    <w:p w:rsidR="00121DE2" w:rsidRDefault="00121DE2">
      <w:pPr>
        <w:pStyle w:val="ConsPlusNonformat"/>
        <w:jc w:val="both"/>
      </w:pPr>
      <w:r>
        <w:t>Член Экспертного совета:</w:t>
      </w:r>
    </w:p>
    <w:p w:rsidR="00121DE2" w:rsidRDefault="00121DE2">
      <w:pPr>
        <w:pStyle w:val="ConsPlusNonformat"/>
        <w:jc w:val="both"/>
      </w:pPr>
      <w:r>
        <w:t>наименование должности                   подпись               И.О. Фамилия</w:t>
      </w: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jc w:val="both"/>
      </w:pPr>
    </w:p>
    <w:p w:rsidR="00121DE2" w:rsidRDefault="00121D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BBF" w:rsidRDefault="00BB5BBF">
      <w:bookmarkStart w:id="9" w:name="_GoBack"/>
      <w:bookmarkEnd w:id="9"/>
    </w:p>
    <w:sectPr w:rsidR="00BB5BB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E2"/>
    <w:rsid w:val="00121DE2"/>
    <w:rsid w:val="00B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A800-B951-4113-B698-C8A8A42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D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21D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1D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1D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BC0CE9DC9DF97BDDCA5DB25535134B2C365A5A0B1AA71C48F8954DABA2D84145FDE84DB4933623A9C75CF037C7D61061748A39A83C2DB593CBY2nCH" TargetMode="External"/><Relationship Id="rId5" Type="http://schemas.openxmlformats.org/officeDocument/2006/relationships/hyperlink" Target="consultantplus://offline/ref=9B46BC0CE9DC9DF97BDDCA5DB25535134B2C365A5A0B11AB1E48F8954DABA2D84145FDFA4DEC9F3727B7C658E5619690Y4n6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4485</Words>
  <Characters>25567</Characters>
  <Application>Microsoft Office Word</Application>
  <DocSecurity>0</DocSecurity>
  <Lines>213</Lines>
  <Paragraphs>59</Paragraphs>
  <ScaleCrop>false</ScaleCrop>
  <Company/>
  <LinksUpToDate>false</LinksUpToDate>
  <CharactersWithSpaces>29993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Сергеевна</dc:creator>
  <cp:keywords/>
  <dc:description/>
  <cp:lastModifiedBy>Семенова Екатерина Сергеевна</cp:lastModifiedBy>
  <cp:revision>1</cp:revision>
  <dcterms:created xsi:type="dcterms:W3CDTF">2023-07-14T07:39:00Z</dcterms:created>
  <dcterms:modified xsi:type="dcterms:W3CDTF">2023-07-14T07:39:00Z</dcterms:modified>
</cp:coreProperties>
</file>