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0" w:hanging="0"/>
        <w:jc w:val="right"/>
        <w:rPr>
          <w:rFonts w:ascii="PT Astra Serif" w:hAnsi="PT Astra Serif" w:eastAsia="Times New Roman CYR" w:cs="PT Astra Serif"/>
          <w:color w:val="000000"/>
          <w:sz w:val="28"/>
          <w:szCs w:val="28"/>
        </w:rPr>
      </w:pPr>
      <w:r>
        <w:rPr>
          <w:rFonts w:eastAsia="Times New Roman CYR" w:cs="PT Astra Serif" w:ascii="PT Astra Serif" w:hAnsi="PT Astra Serif"/>
          <w:color w:val="000000"/>
          <w:sz w:val="28"/>
          <w:szCs w:val="28"/>
        </w:rPr>
        <w:t>ПРОЕКТ</w:t>
      </w:r>
    </w:p>
    <w:p>
      <w:pPr>
        <w:pStyle w:val="Normal"/>
        <w:ind w:right="-10" w:hanging="0"/>
        <w:jc w:val="center"/>
        <w:rPr>
          <w:rFonts w:ascii="PT Astra Serif" w:hAnsi="PT Astra Serif" w:eastAsia="Times New Roman CYR" w:cs="PT Astra Serif"/>
          <w:b/>
          <w:b/>
          <w:color w:val="000000"/>
          <w:sz w:val="28"/>
          <w:szCs w:val="28"/>
        </w:rPr>
      </w:pPr>
      <w:r>
        <w:rPr>
          <w:rFonts w:eastAsia="Times New Roman CYR" w:cs="PT Astra Serif" w:ascii="PT Astra Serif" w:hAnsi="PT Astra Serif"/>
          <w:b/>
          <w:color w:val="000000"/>
          <w:sz w:val="28"/>
          <w:szCs w:val="28"/>
        </w:rPr>
      </w:r>
    </w:p>
    <w:p>
      <w:pPr>
        <w:pStyle w:val="Normal"/>
        <w:ind w:right="-10" w:hanging="0"/>
        <w:jc w:val="center"/>
        <w:rPr>
          <w:rFonts w:ascii="PT Astra Serif" w:hAnsi="PT Astra Serif" w:eastAsia="Times New Roman CYR" w:cs="PT Astra Serif"/>
          <w:b/>
          <w:b/>
          <w:color w:val="000000"/>
          <w:sz w:val="28"/>
          <w:szCs w:val="28"/>
        </w:rPr>
      </w:pPr>
      <w:r>
        <w:rPr>
          <w:rFonts w:eastAsia="Times New Roman CYR" w:cs="PT Astra Serif" w:ascii="PT Astra Serif" w:hAnsi="PT Astra Serif"/>
          <w:b/>
          <w:color w:val="000000"/>
          <w:sz w:val="28"/>
          <w:szCs w:val="28"/>
        </w:rPr>
      </w:r>
    </w:p>
    <w:p>
      <w:pPr>
        <w:pStyle w:val="Normal"/>
        <w:ind w:right="-10" w:hanging="0"/>
        <w:jc w:val="center"/>
        <w:rPr>
          <w:rFonts w:ascii="PT Astra Serif" w:hAnsi="PT Astra Serif" w:eastAsia="Times New Roman CYR" w:cs="PT Astra Serif"/>
          <w:b/>
          <w:b/>
          <w:color w:val="000000"/>
          <w:sz w:val="28"/>
          <w:szCs w:val="28"/>
        </w:rPr>
      </w:pPr>
      <w:r>
        <w:rPr>
          <w:rFonts w:eastAsia="Times New Roman CYR" w:cs="PT Astra Serif" w:ascii="PT Astra Serif" w:hAnsi="PT Astra Serif"/>
          <w:b/>
          <w:color w:val="000000"/>
          <w:sz w:val="28"/>
          <w:szCs w:val="28"/>
        </w:rPr>
      </w:r>
    </w:p>
    <w:p>
      <w:pPr>
        <w:pStyle w:val="Normal"/>
        <w:ind w:right="-10" w:hanging="0"/>
        <w:jc w:val="center"/>
        <w:rPr>
          <w:rFonts w:ascii="PT Astra Serif" w:hAnsi="PT Astra Serif" w:eastAsia="Times New Roman CYR" w:cs="PT Astra Serif"/>
          <w:b/>
          <w:b/>
          <w:color w:val="000000"/>
          <w:sz w:val="28"/>
          <w:szCs w:val="28"/>
        </w:rPr>
      </w:pPr>
      <w:r>
        <w:rPr>
          <w:rFonts w:eastAsia="Times New Roman CYR" w:cs="PT Astra Serif" w:ascii="PT Astra Serif" w:hAnsi="PT Astra Serif"/>
          <w:b/>
          <w:color w:val="000000"/>
          <w:sz w:val="28"/>
          <w:szCs w:val="28"/>
        </w:rPr>
        <w:t xml:space="preserve">МИНИСТЕРСТВО ПРИРОДНЫХ РЕСУРСОВ И ЭКОЛОГИИ УЛЬЯНОВСКОЙ ОБЛАСТИ </w:t>
      </w:r>
    </w:p>
    <w:p>
      <w:pPr>
        <w:pStyle w:val="Normal"/>
        <w:ind w:right="-143" w:hanging="0"/>
        <w:rPr>
          <w:rFonts w:ascii="PT Astra Serif" w:hAnsi="PT Astra Serif" w:eastAsia="PT Astra Serif" w:cs="PT Astra Serif"/>
          <w:b/>
          <w:b/>
          <w:color w:val="000000"/>
          <w:sz w:val="28"/>
          <w:szCs w:val="28"/>
        </w:rPr>
      </w:pPr>
      <w:r>
        <w:rPr>
          <w:rFonts w:eastAsia="PT Astra Serif" w:cs="PT Astra Serif" w:ascii="PT Astra Serif" w:hAnsi="PT Astra Serif"/>
          <w:b/>
          <w:color w:val="000000"/>
          <w:sz w:val="28"/>
          <w:szCs w:val="28"/>
        </w:rPr>
      </w:r>
    </w:p>
    <w:p>
      <w:pPr>
        <w:pStyle w:val="Normal"/>
        <w:ind w:right="-143" w:hanging="0"/>
        <w:jc w:val="center"/>
        <w:rPr>
          <w:rFonts w:ascii="PT Astra Serif" w:hAnsi="PT Astra Serif" w:eastAsia="Times New Roman CYR" w:cs="PT Astra Serif"/>
          <w:b/>
          <w:b/>
          <w:color w:val="000000"/>
          <w:sz w:val="28"/>
          <w:szCs w:val="28"/>
        </w:rPr>
      </w:pPr>
      <w:r>
        <w:rPr>
          <w:rFonts w:eastAsia="Times New Roman CYR" w:cs="PT Astra Serif" w:ascii="PT Astra Serif" w:hAnsi="PT Astra Serif"/>
          <w:b/>
          <w:color w:val="000000"/>
          <w:sz w:val="28"/>
          <w:szCs w:val="28"/>
        </w:rPr>
        <w:t>ПРИКАЗ</w:t>
      </w:r>
    </w:p>
    <w:p>
      <w:pPr>
        <w:pStyle w:val="Normal"/>
        <w:tabs>
          <w:tab w:val="clear" w:pos="720"/>
          <w:tab w:val="left" w:pos="15938" w:leader="none"/>
        </w:tabs>
        <w:ind w:right="-283" w:hanging="0"/>
        <w:jc w:val="both"/>
        <w:rPr>
          <w:rFonts w:ascii="PT Astra Serif" w:hAnsi="PT Astra Serif" w:eastAsia="PT Astra Serif" w:cs="PT Astra Serif"/>
          <w:b/>
          <w:b/>
          <w:color w:val="000000"/>
          <w:sz w:val="28"/>
          <w:szCs w:val="28"/>
        </w:rPr>
      </w:pPr>
      <w:r>
        <w:rPr>
          <w:rFonts w:eastAsia="PT Astra Serif" w:cs="PT Astra Serif" w:ascii="PT Astra Serif" w:hAnsi="PT Astra Serif"/>
          <w:b/>
          <w:color w:val="000000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15168" w:leader="none"/>
        </w:tabs>
        <w:ind w:left="110" w:right="-283" w:hanging="0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>________________                                                                                 №_______</w:t>
      </w:r>
    </w:p>
    <w:p>
      <w:pPr>
        <w:pStyle w:val="Normal"/>
        <w:widowControl w:val="false"/>
        <w:ind w:right="-283" w:hanging="0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PT Astra Serif" w:hAnsi="PT Astra Serif"/>
          <w:b/>
          <w:bCs/>
          <w:sz w:val="28"/>
          <w:szCs w:val="28"/>
        </w:rPr>
        <w:t>Экз.№___</w:t>
      </w:r>
    </w:p>
    <w:p>
      <w:pPr>
        <w:pStyle w:val="Normal"/>
        <w:widowControl w:val="false"/>
        <w:ind w:right="-10" w:hanging="0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                                                                  </w:t>
      </w:r>
      <w:r>
        <w:rPr>
          <w:rFonts w:ascii="PT Astra Serif" w:hAnsi="PT Astra Serif"/>
          <w:b/>
          <w:bCs/>
          <w:sz w:val="26"/>
          <w:szCs w:val="26"/>
        </w:rPr>
        <w:t>г. Ульяновск</w:t>
      </w:r>
    </w:p>
    <w:p>
      <w:pPr>
        <w:pStyle w:val="Normal"/>
        <w:widowControl w:val="false"/>
        <w:tabs>
          <w:tab w:val="clear" w:pos="720"/>
          <w:tab w:val="left" w:pos="15938" w:leader="none"/>
        </w:tabs>
        <w:ind w:right="-851" w:hang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ind w:right="-10" w:hanging="0"/>
        <w:jc w:val="center"/>
        <w:rPr>
          <w:rFonts w:ascii="PT Astra Serif" w:hAnsi="PT Astra Serif" w:cs="PT Astra Serif"/>
          <w:b/>
          <w:b/>
          <w:color w:val="000000"/>
          <w:sz w:val="28"/>
          <w:szCs w:val="28"/>
        </w:rPr>
      </w:pPr>
      <w:r>
        <w:rPr>
          <w:rFonts w:cs="PT Astra Serif" w:ascii="PT Astra Serif" w:hAnsi="PT Astra Serif"/>
          <w:b/>
          <w:color w:val="000000"/>
          <w:sz w:val="28"/>
          <w:szCs w:val="28"/>
        </w:rPr>
      </w:r>
    </w:p>
    <w:p>
      <w:pPr>
        <w:pStyle w:val="Normal"/>
        <w:ind w:right="-10" w:hanging="0"/>
        <w:jc w:val="center"/>
        <w:rPr>
          <w:rFonts w:ascii="PT Astra Serif" w:hAnsi="PT Astra Serif" w:cs="PT Astra Serif"/>
          <w:b/>
          <w:b/>
          <w:color w:val="000000"/>
          <w:sz w:val="28"/>
          <w:szCs w:val="28"/>
        </w:rPr>
      </w:pPr>
      <w:r>
        <w:rPr>
          <w:rFonts w:cs="PT Astra Serif" w:ascii="PT Astra Serif" w:hAnsi="PT Astra Serif"/>
          <w:b/>
          <w:color w:val="000000"/>
          <w:sz w:val="28"/>
          <w:szCs w:val="28"/>
        </w:rPr>
      </w:r>
    </w:p>
    <w:p>
      <w:pPr>
        <w:pStyle w:val="Normal"/>
        <w:tabs>
          <w:tab w:val="clear" w:pos="720"/>
          <w:tab w:val="left" w:pos="2790" w:leader="none"/>
        </w:tabs>
        <w:jc w:val="center"/>
        <w:rPr>
          <w:rFonts w:ascii="PT Astra Serif" w:hAnsi="PT Astra Serif" w:cs="PT Astra Serif"/>
          <w:b/>
          <w:b/>
          <w:bCs/>
          <w:spacing w:val="1"/>
          <w:sz w:val="28"/>
          <w:szCs w:val="28"/>
        </w:rPr>
      </w:pPr>
      <w:r>
        <w:rPr>
          <w:rFonts w:cs="PT Astra Serif" w:ascii="PT Astra Serif" w:hAnsi="PT Astra Serif"/>
          <w:b/>
          <w:bCs/>
          <w:color w:val="000000"/>
          <w:sz w:val="28"/>
          <w:szCs w:val="28"/>
        </w:rPr>
        <w:t xml:space="preserve">Об утверждении административного регламента </w:t>
      </w:r>
      <w:r>
        <w:rPr>
          <w:rFonts w:cs="PT Astra Serif" w:ascii="PT Astra Serif" w:hAnsi="PT Astra Serif"/>
          <w:b/>
          <w:bCs/>
          <w:spacing w:val="1"/>
          <w:sz w:val="28"/>
          <w:szCs w:val="28"/>
        </w:rPr>
        <w:t>предоставления Министерством природных ресурсов и экологии Ульяновской области государственной услуги «Предоставление в пользование геологической информации о недрах, обладателем которой является Ульяновская область»</w:t>
      </w:r>
    </w:p>
    <w:p>
      <w:pPr>
        <w:pStyle w:val="Normal"/>
        <w:tabs>
          <w:tab w:val="clear" w:pos="720"/>
          <w:tab w:val="left" w:pos="1080" w:leader="none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color w:val="444444"/>
          <w:szCs w:val="28"/>
        </w:rPr>
        <w:t>.</w:t>
      </w:r>
    </w:p>
    <w:p>
      <w:pPr>
        <w:pStyle w:val="Normal"/>
        <w:tabs>
          <w:tab w:val="clear" w:pos="720"/>
          <w:tab w:val="left" w:pos="1080" w:leader="none"/>
        </w:tabs>
        <w:ind w:firstLine="709"/>
        <w:jc w:val="both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1080" w:leader="none"/>
        </w:tabs>
        <w:ind w:firstLine="709"/>
        <w:jc w:val="both"/>
        <w:rPr/>
      </w:pPr>
      <w:r>
        <w:rPr>
          <w:rFonts w:cs="PT Astra Serif" w:ascii="PT Astra Serif" w:hAnsi="PT Astra Serif"/>
          <w:spacing w:val="1"/>
          <w:sz w:val="28"/>
          <w:szCs w:val="28"/>
        </w:rPr>
        <w:t>В соответствии с Законом Ульяновской области от 30.12.2015 № 225-ЗО «Об использовании геологической информации о недрах, обладателем которой является Ульяновская область», постановлением Правительства Ульяновской области от 06.07.2018 № 16/299-П «О Министерстве природных ресурсов и экологии Ульяновской области» п р и к а з ы в а ю:</w:t>
      </w:r>
    </w:p>
    <w:p>
      <w:pPr>
        <w:pStyle w:val="Normal"/>
        <w:tabs>
          <w:tab w:val="clear" w:pos="720"/>
          <w:tab w:val="left" w:pos="1080" w:leader="none"/>
        </w:tabs>
        <w:ind w:firstLine="709"/>
        <w:jc w:val="both"/>
        <w:rPr>
          <w:rFonts w:ascii="PT Astra Serif" w:hAnsi="PT Astra Serif" w:cs="PT Astra Serif"/>
          <w:spacing w:val="-2"/>
          <w:sz w:val="28"/>
          <w:szCs w:val="28"/>
        </w:rPr>
      </w:pPr>
      <w:r>
        <w:rPr>
          <w:rFonts w:cs="PT Astra Serif" w:ascii="PT Astra Serif" w:hAnsi="PT Astra Serif"/>
          <w:spacing w:val="-2"/>
          <w:sz w:val="28"/>
          <w:szCs w:val="28"/>
        </w:rPr>
        <w:t>1. Утвердить прилагаемый Административный регламент предоставления Министерством природных ресурсов и экологии Ульяновской области государственной услуги «Предоставление в пользование геологической информации о недрах, обладателем которой является Ульяновской область».</w:t>
      </w:r>
    </w:p>
    <w:p>
      <w:pPr>
        <w:pStyle w:val="Normal"/>
        <w:tabs>
          <w:tab w:val="clear" w:pos="720"/>
          <w:tab w:val="left" w:pos="1080" w:leader="none"/>
        </w:tabs>
        <w:ind w:firstLine="709"/>
        <w:jc w:val="both"/>
        <w:rPr>
          <w:rFonts w:ascii="PT Astra Serif" w:hAnsi="PT Astra Serif"/>
        </w:rPr>
      </w:pPr>
      <w:r>
        <w:rPr>
          <w:rFonts w:cs="PT Astra Serif" w:ascii="PT Astra Serif" w:hAnsi="PT Astra Serif"/>
          <w:spacing w:val="-2"/>
          <w:sz w:val="28"/>
          <w:szCs w:val="28"/>
        </w:rPr>
        <w:t>2. Признать утратившим силу приказ Министерства природы</w:t>
        <w:br/>
      </w:r>
      <w:r>
        <w:rPr>
          <w:rFonts w:cs="PT Astra Serif" w:ascii="PT Astra Serif" w:hAnsi="PT Astra Serif"/>
          <w:spacing w:val="-6"/>
          <w:sz w:val="28"/>
          <w:szCs w:val="28"/>
        </w:rPr>
        <w:t xml:space="preserve">и цикличной экономики Ульяновской области </w:t>
      </w:r>
      <w:r>
        <w:rPr>
          <w:rFonts w:eastAsia="Times New Roman" w:cs="PT Astra Serif" w:ascii="PT Astra Serif" w:hAnsi="PT Astra Serif"/>
          <w:b w:val="false"/>
          <w:bCs w:val="false"/>
          <w:spacing w:val="-6"/>
          <w:sz w:val="28"/>
          <w:szCs w:val="28"/>
        </w:rPr>
        <w:t>08.05.2019 № 30</w:t>
      </w:r>
      <w:r>
        <w:rPr>
          <w:rFonts w:eastAsia="Times New Roman" w:cs="PT Astra Serif" w:ascii="PT Astra Serif" w:hAnsi="PT Astra Serif"/>
          <w:b/>
          <w:spacing w:val="-6"/>
          <w:sz w:val="28"/>
          <w:szCs w:val="28"/>
        </w:rPr>
        <w:t xml:space="preserve"> </w:t>
      </w:r>
      <w:r>
        <w:rPr>
          <w:rFonts w:cs="PT Astra Serif" w:ascii="PT Astra Serif" w:hAnsi="PT Astra Serif"/>
          <w:spacing w:val="-6"/>
          <w:sz w:val="28"/>
          <w:szCs w:val="28"/>
        </w:rPr>
        <w:t xml:space="preserve">«Об утверждении </w:t>
      </w:r>
      <w:r>
        <w:rPr>
          <w:rFonts w:cs="PT Astra Serif" w:ascii="PT Astra Serif" w:hAnsi="PT Astra Serif"/>
          <w:spacing w:val="-2"/>
          <w:sz w:val="28"/>
          <w:szCs w:val="28"/>
        </w:rPr>
        <w:t>Административного регламента предоставления Министерством природы</w:t>
        <w:br/>
        <w:t>и цикличной экономики Ульяновской области государственной услуги</w:t>
        <w:br/>
        <w:t>по предоставлению в пользование геологической информации о недрах, обладателем которой является Ульяновская область».</w:t>
      </w:r>
    </w:p>
    <w:p>
      <w:pPr>
        <w:pStyle w:val="Normal"/>
        <w:tabs>
          <w:tab w:val="clear" w:pos="720"/>
          <w:tab w:val="left" w:pos="1080" w:leader="none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tabs>
          <w:tab w:val="clear" w:pos="720"/>
          <w:tab w:val="left" w:pos="1080" w:leader="none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Style36"/>
        <w:spacing w:lineRule="auto" w:line="240"/>
        <w:ind w:hanging="0"/>
        <w:rPr/>
      </w:pPr>
      <w:r>
        <w:rPr>
          <w:rFonts w:cs="PT Astra Serif" w:ascii="PT Astra Serif" w:hAnsi="PT Astra Serif"/>
          <w:szCs w:val="28"/>
        </w:rPr>
        <w:t>Исполняющий обязанности</w:t>
      </w:r>
    </w:p>
    <w:p>
      <w:pPr>
        <w:pStyle w:val="Style36"/>
        <w:spacing w:lineRule="auto" w:line="240"/>
        <w:ind w:hanging="0"/>
        <w:rPr>
          <w:rFonts w:ascii="PT Astra Serif" w:hAnsi="PT Astra Serif" w:cs="PT Astra Serif"/>
          <w:szCs w:val="28"/>
        </w:rPr>
      </w:pPr>
      <w:r>
        <w:rPr>
          <w:rFonts w:cs="PT Astra Serif" w:ascii="PT Astra Serif" w:hAnsi="PT Astra Serif"/>
          <w:szCs w:val="28"/>
        </w:rPr>
        <w:t xml:space="preserve">Министра природных ресурсов </w:t>
      </w:r>
    </w:p>
    <w:p>
      <w:pPr>
        <w:sectPr>
          <w:type w:val="nextPage"/>
          <w:pgSz w:w="11906" w:h="16838"/>
          <w:pgMar w:left="1826" w:right="567" w:header="0" w:top="822" w:footer="0" w:bottom="851" w:gutter="0"/>
          <w:pgNumType w:fmt="decimal"/>
          <w:formProt w:val="false"/>
          <w:textDirection w:val="lrTb"/>
          <w:docGrid w:type="default" w:linePitch="360" w:charSpace="0"/>
        </w:sectPr>
        <w:pStyle w:val="Style36"/>
        <w:spacing w:lineRule="auto" w:line="240"/>
        <w:ind w:hanging="0"/>
        <w:rPr/>
      </w:pPr>
      <w:r>
        <w:rPr>
          <w:rFonts w:cs="PT Astra Serif" w:ascii="PT Astra Serif" w:hAnsi="PT Astra Serif"/>
          <w:szCs w:val="28"/>
        </w:rPr>
        <w:t xml:space="preserve">и экологии Ульяновской области </w:t>
        <w:tab/>
        <w:tab/>
        <w:tab/>
        <w:tab/>
        <w:tab/>
        <w:t xml:space="preserve">          Н.С.Аюкаева</w:t>
      </w:r>
    </w:p>
    <w:p>
      <w:pPr>
        <w:pStyle w:val="311"/>
        <w:ind w:left="5613" w:hanging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b w:val="false"/>
          <w:bCs w:val="false"/>
          <w:color w:val="000000"/>
          <w:sz w:val="28"/>
          <w:szCs w:val="28"/>
        </w:rPr>
        <w:t>УТВЕРЖДЁН</w:t>
      </w:r>
    </w:p>
    <w:p>
      <w:pPr>
        <w:pStyle w:val="311"/>
        <w:ind w:left="5613" w:hanging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b w:val="false"/>
          <w:bCs w:val="false"/>
          <w:color w:val="000000"/>
          <w:sz w:val="28"/>
          <w:szCs w:val="28"/>
        </w:rPr>
        <w:t xml:space="preserve">приказом Министерства природных ресурсов и экологии Ульяновской области </w:t>
      </w:r>
    </w:p>
    <w:p>
      <w:pPr>
        <w:pStyle w:val="Normal"/>
        <w:ind w:left="5613" w:hanging="0"/>
        <w:jc w:val="center"/>
        <w:rPr/>
      </w:pPr>
      <w:r>
        <w:rPr>
          <w:rFonts w:cs="PT Astra Serif" w:ascii="PT Astra Serif" w:hAnsi="PT Astra Serif"/>
          <w:color w:val="000000"/>
          <w:sz w:val="28"/>
          <w:szCs w:val="28"/>
        </w:rPr>
        <w:t xml:space="preserve">от ________2024 №_____ </w:t>
      </w:r>
    </w:p>
    <w:p>
      <w:pPr>
        <w:pStyle w:val="Normal"/>
        <w:ind w:firstLine="709"/>
        <w:jc w:val="both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</w:r>
    </w:p>
    <w:p>
      <w:pPr>
        <w:pStyle w:val="Normal"/>
        <w:ind w:firstLine="709"/>
        <w:jc w:val="both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</w:r>
    </w:p>
    <w:p>
      <w:pPr>
        <w:pStyle w:val="Normal"/>
        <w:ind w:firstLine="709"/>
        <w:jc w:val="both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</w:r>
    </w:p>
    <w:p>
      <w:pPr>
        <w:pStyle w:val="Normal"/>
        <w:ind w:firstLine="709"/>
        <w:jc w:val="both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</w:r>
    </w:p>
    <w:p>
      <w:pPr>
        <w:pStyle w:val="Normal"/>
        <w:jc w:val="center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  <w:t>Административный регламент</w:t>
      </w:r>
    </w:p>
    <w:p>
      <w:pPr>
        <w:pStyle w:val="Normal"/>
        <w:jc w:val="center"/>
        <w:rPr>
          <w:rFonts w:ascii="PT Astra Serif" w:hAnsi="PT Astra Serif"/>
        </w:rPr>
      </w:pPr>
      <w:bookmarkStart w:id="0" w:name="sub_1000"/>
      <w:r>
        <w:rPr>
          <w:rFonts w:cs="PT Astra Serif" w:ascii="PT Astra Serif" w:hAnsi="PT Astra Serif"/>
          <w:b/>
          <w:bCs/>
          <w:sz w:val="28"/>
          <w:szCs w:val="28"/>
        </w:rPr>
        <w:t xml:space="preserve">предоставления </w:t>
      </w:r>
      <w:r>
        <w:rPr>
          <w:rFonts w:cs="PT Astra Serif" w:ascii="PT Astra Serif" w:hAnsi="PT Astra Serif"/>
          <w:b/>
          <w:bCs/>
          <w:spacing w:val="1"/>
          <w:sz w:val="28"/>
          <w:szCs w:val="28"/>
        </w:rPr>
        <w:t xml:space="preserve">Министерством природных ресурсов и экологии Ульяновской области </w:t>
      </w:r>
      <w:r>
        <w:rPr>
          <w:rFonts w:cs="PT Astra Serif" w:ascii="PT Astra Serif" w:hAnsi="PT Astra Serif"/>
          <w:b/>
          <w:bCs/>
          <w:sz w:val="28"/>
          <w:szCs w:val="28"/>
        </w:rPr>
        <w:t xml:space="preserve">государственной услуги </w:t>
      </w:r>
      <w:bookmarkEnd w:id="0"/>
      <w:r>
        <w:rPr>
          <w:rFonts w:cs="PT Astra Serif" w:ascii="PT Astra Serif" w:hAnsi="PT Astra Serif"/>
          <w:b/>
          <w:bCs/>
          <w:sz w:val="28"/>
          <w:szCs w:val="28"/>
        </w:rPr>
        <w:t>«Предоставление в пользование геологической информации о недрах, обладателем которой является Ульяновская область</w:t>
      </w:r>
      <w:r>
        <w:rPr>
          <w:rFonts w:cs="PT Astra Serif" w:ascii="PT Astra Serif" w:hAnsi="PT Astra Serif"/>
          <w:b/>
          <w:bCs/>
          <w:spacing w:val="1"/>
          <w:sz w:val="28"/>
          <w:szCs w:val="28"/>
        </w:rPr>
        <w:t>»</w:t>
      </w:r>
    </w:p>
    <w:p>
      <w:pPr>
        <w:pStyle w:val="Normal"/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</w:r>
      <w:bookmarkStart w:id="1" w:name="sub_1100"/>
      <w:bookmarkStart w:id="2" w:name="sub_1100"/>
      <w:bookmarkEnd w:id="2"/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left="0" w:hanging="0"/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  <w:t>Общие положения</w:t>
      </w:r>
    </w:p>
    <w:p>
      <w:pPr>
        <w:pStyle w:val="Normal"/>
        <w:ind w:firstLine="709"/>
        <w:jc w:val="both"/>
        <w:rPr>
          <w:rFonts w:ascii="PT Astra Serif" w:hAnsi="PT Astra Serif" w:cs="PT Astra Serif"/>
          <w:b/>
          <w:b/>
          <w:bCs/>
          <w:sz w:val="28"/>
          <w:szCs w:val="28"/>
          <w:lang w:val="en-US"/>
        </w:rPr>
      </w:pPr>
      <w:r>
        <w:rPr>
          <w:rFonts w:cs="PT Astra Serif" w:ascii="PT Astra Serif" w:hAnsi="PT Astra Serif"/>
          <w:b/>
          <w:bCs/>
          <w:sz w:val="28"/>
          <w:szCs w:val="28"/>
          <w:lang w:val="en-US"/>
        </w:rPr>
      </w:r>
    </w:p>
    <w:p>
      <w:pPr>
        <w:pStyle w:val="Normal"/>
        <w:ind w:firstLine="709"/>
        <w:jc w:val="both"/>
        <w:rPr>
          <w:rFonts w:ascii="PT Astra Serif" w:hAnsi="PT Astra Serif" w:cs="PT Astra Serif"/>
          <w:color w:val="000000"/>
          <w:spacing w:val="1"/>
          <w:sz w:val="28"/>
          <w:szCs w:val="28"/>
        </w:rPr>
      </w:pPr>
      <w:r>
        <w:rPr>
          <w:rFonts w:cs="PT Astra Serif" w:ascii="PT Astra Serif" w:hAnsi="PT Astra Serif"/>
          <w:spacing w:val="1"/>
          <w:sz w:val="28"/>
          <w:szCs w:val="28"/>
        </w:rPr>
        <w:t xml:space="preserve">1.1. </w:t>
      </w:r>
      <w:r>
        <w:rPr>
          <w:rFonts w:cs="PT Astra Serif" w:ascii="PT Astra Serif" w:hAnsi="PT Astra Serif"/>
          <w:color w:val="000000"/>
          <w:spacing w:val="1"/>
          <w:sz w:val="28"/>
          <w:szCs w:val="28"/>
        </w:rPr>
        <w:t>Настоящий административный регламент устанавливает порядок предоставления Министерством природных ресурсов и экологии Ульяновской области государственной услуги по предоставлению в пользование геологической информации о недрах, обладателем которой является Ульяновская область» (далее – Административный регламент, государственная услуга, геологическая информация о недрах соответственно).</w:t>
      </w:r>
    </w:p>
    <w:p>
      <w:pPr>
        <w:pStyle w:val="Normal"/>
        <w:ind w:firstLine="709"/>
        <w:jc w:val="both"/>
        <w:rPr>
          <w:rFonts w:ascii="PT Astra Serif" w:hAnsi="PT Astra Serif" w:cs="PT Astra Serif"/>
          <w:color w:val="000000"/>
          <w:spacing w:val="1"/>
          <w:sz w:val="28"/>
          <w:szCs w:val="28"/>
        </w:rPr>
      </w:pPr>
      <w:r>
        <w:rPr>
          <w:rFonts w:cs="PT Astra Serif" w:ascii="PT Astra Serif" w:hAnsi="PT Astra Serif"/>
          <w:color w:val="000000"/>
          <w:spacing w:val="1"/>
          <w:sz w:val="28"/>
          <w:szCs w:val="28"/>
        </w:rPr>
        <w:t>1.2. Заявителями государственной услуги являются физические</w:t>
        <w:br/>
        <w:t xml:space="preserve">и юридические лица (за исключением государственных органов                                    и их территориальных органов, органов государственных внебюджетных фондов и их территориальных органов, органов местного самоуправления) (далее – заявители). </w:t>
      </w:r>
    </w:p>
    <w:p>
      <w:pPr>
        <w:pStyle w:val="Normal"/>
        <w:ind w:firstLine="709"/>
        <w:jc w:val="both"/>
        <w:rPr>
          <w:rFonts w:ascii="PT Astra Serif" w:hAnsi="PT Astra Serif" w:cs="PT Astra Serif"/>
          <w:color w:val="000000"/>
          <w:spacing w:val="1"/>
          <w:sz w:val="28"/>
          <w:szCs w:val="28"/>
        </w:rPr>
      </w:pPr>
      <w:r>
        <w:rPr>
          <w:rFonts w:cs="PT Astra Serif" w:ascii="PT Astra Serif" w:hAnsi="PT Astra Serif"/>
          <w:color w:val="000000"/>
          <w:spacing w:val="1"/>
          <w:sz w:val="28"/>
          <w:szCs w:val="28"/>
        </w:rPr>
        <w:t>От имени заявителя обратиться за получением государственной услуги вправе его представитель, обладающий полномочиями по получению государственной услуги, оформленными в порядке, установленном Гражданским кодексом Российской Федерации (далее – представитель).</w:t>
      </w:r>
    </w:p>
    <w:p>
      <w:pPr>
        <w:pStyle w:val="Normal"/>
        <w:ind w:firstLine="709"/>
        <w:jc w:val="both"/>
        <w:rPr>
          <w:rFonts w:ascii="PT Astra Serif" w:hAnsi="PT Astra Serif" w:cs="PT Astra Serif"/>
          <w:color w:val="000000"/>
          <w:spacing w:val="1"/>
          <w:sz w:val="28"/>
          <w:szCs w:val="28"/>
        </w:rPr>
      </w:pPr>
      <w:r>
        <w:rPr>
          <w:rFonts w:cs="PT Astra Serif" w:ascii="PT Astra Serif" w:hAnsi="PT Astra Serif"/>
          <w:color w:val="000000"/>
          <w:spacing w:val="1"/>
          <w:sz w:val="28"/>
          <w:szCs w:val="28"/>
        </w:rPr>
        <w:t>1.3. Государственная услуга должна быть предоставлена заявителю</w:t>
        <w:br/>
        <w:t>в соответствии с вариантом предоставления государственной услуги (далее – Вариант).</w:t>
      </w:r>
    </w:p>
    <w:p>
      <w:pPr>
        <w:pStyle w:val="Normal"/>
        <w:ind w:firstLine="709"/>
        <w:jc w:val="both"/>
        <w:rPr>
          <w:rFonts w:ascii="PT Astra Serif" w:hAnsi="PT Astra Serif" w:cs="PT Astra Serif"/>
          <w:color w:val="000000"/>
          <w:spacing w:val="1"/>
          <w:sz w:val="28"/>
          <w:szCs w:val="28"/>
        </w:rPr>
      </w:pPr>
      <w:r>
        <w:rPr>
          <w:rFonts w:cs="PT Astra Serif" w:ascii="PT Astra Serif" w:hAnsi="PT Astra Serif"/>
          <w:color w:val="000000"/>
          <w:spacing w:val="1"/>
          <w:sz w:val="28"/>
          <w:szCs w:val="28"/>
        </w:rPr>
        <w:t>Вариант определяется в соответствии с таблицей № 2 приложения</w:t>
        <w:br/>
        <w:t>к настоящему Административному регламенту, исходя из установленных</w:t>
        <w:br/>
        <w:t>в таблице № 1 приложения признаков заявителя, а также из результата предоставления государственной услуги, за предоставлением которого обратился заявитель.</w:t>
      </w:r>
    </w:p>
    <w:p>
      <w:pPr>
        <w:pStyle w:val="Normal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cs="PT Astra Serif" w:ascii="PT Astra Serif" w:hAnsi="PT Astra Serif"/>
          <w:color w:val="000000"/>
          <w:spacing w:val="1"/>
          <w:sz w:val="28"/>
          <w:szCs w:val="28"/>
        </w:rPr>
        <w:t>Признаки заявителя определяются путём профилирования, осуществляемого в соответствии с настоящим Административным регламентом</w:t>
      </w:r>
      <w:r>
        <w:rPr>
          <w:rFonts w:eastAsia="Calibri" w:ascii="PT Astra Serif" w:hAnsi="PT Astra Serif"/>
          <w:sz w:val="28"/>
          <w:szCs w:val="28"/>
          <w:lang w:eastAsia="en-US"/>
        </w:rPr>
        <w:t xml:space="preserve">. </w:t>
      </w:r>
    </w:p>
    <w:p>
      <w:pPr>
        <w:pStyle w:val="Normal"/>
        <w:ind w:firstLine="73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  <w:t>2. Стандарт предоставления государственной услуги</w:t>
      </w:r>
    </w:p>
    <w:p>
      <w:pPr>
        <w:pStyle w:val="Normal"/>
        <w:ind w:firstLine="709"/>
        <w:jc w:val="both"/>
        <w:rPr>
          <w:rFonts w:ascii="PT Astra Serif" w:hAnsi="PT Astra Serif" w:cs="PT Astra Serif"/>
          <w:b/>
          <w:b/>
          <w:bCs/>
          <w:sz w:val="24"/>
          <w:szCs w:val="24"/>
        </w:rPr>
      </w:pPr>
      <w:r>
        <w:rPr>
          <w:rFonts w:cs="PT Astra Serif" w:ascii="PT Astra Serif" w:hAnsi="PT Astra Serif"/>
          <w:b/>
          <w:bCs/>
          <w:sz w:val="24"/>
          <w:szCs w:val="24"/>
        </w:rPr>
      </w:r>
    </w:p>
    <w:p>
      <w:pPr>
        <w:pStyle w:val="Normal"/>
        <w:ind w:firstLine="737"/>
        <w:rPr/>
      </w:pPr>
      <w:r>
        <w:rPr>
          <w:rStyle w:val="FontStyle44"/>
          <w:rFonts w:cs="PT Astra Serif" w:ascii="PT Astra Serif" w:hAnsi="PT Astra Serif"/>
          <w:sz w:val="28"/>
          <w:szCs w:val="28"/>
        </w:rPr>
        <w:t>2.1. Наименование государственной услуги.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</w:rPr>
        <w:t>«Предоставление в пользование геологической информации о недрах, обладателем которой является Ульяновская область».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ascii="PT Astra Serif" w:hAnsi="PT Astra Serif"/>
          <w:sz w:val="28"/>
          <w:szCs w:val="28"/>
        </w:rPr>
        <w:t>2.2. Наименование исполнительного органа Ульяновской области, предоставляющего государственную услугу (далее – исполнительной орган).</w:t>
      </w:r>
    </w:p>
    <w:p>
      <w:pPr>
        <w:pStyle w:val="Normal"/>
        <w:spacing w:before="0" w:after="0"/>
        <w:ind w:firstLine="709"/>
        <w:contextualSpacing/>
        <w:jc w:val="both"/>
        <w:rPr>
          <w:rStyle w:val="FontStyle44"/>
          <w:rFonts w:ascii="PT Astra Serif" w:hAnsi="PT Astra Serif" w:cs="PT Astra Serif"/>
          <w:color w:val="000000"/>
          <w:sz w:val="28"/>
          <w:szCs w:val="28"/>
        </w:rPr>
      </w:pPr>
      <w:r>
        <w:rPr>
          <w:rStyle w:val="FontStyle44"/>
          <w:rFonts w:cs="PT Astra Serif" w:ascii="PT Astra Serif" w:hAnsi="PT Astra Serif"/>
          <w:color w:val="000000"/>
          <w:sz w:val="28"/>
          <w:szCs w:val="28"/>
        </w:rPr>
        <w:t>Государственная услуга предоставляется Министерством природных ресурсов и экологии Ульяновской области (далее – Министерство).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cs="PT Astra Serif" w:ascii="PT Astra Serif" w:hAnsi="PT Astra Serif"/>
          <w:color w:val="000000"/>
          <w:sz w:val="28"/>
          <w:szCs w:val="28"/>
        </w:rPr>
        <w:t xml:space="preserve">Государственная услуга предоставляется в областном государственном казённом учреждении «Корпорация развития интернет-технологий – многофункциональный центр предоставления государственных </w:t>
        <w:br/>
        <w:t>и муниципальных услуг в Ульяновской области» (далее – ОГКУ «Правительство для граждан») в соответствии с соглашением, заключенным между ОГКУ «Правительство для граждан» и Министерством.</w:t>
      </w:r>
    </w:p>
    <w:p>
      <w:pPr>
        <w:pStyle w:val="Normal"/>
        <w:spacing w:before="0" w:after="0"/>
        <w:ind w:firstLine="737"/>
        <w:contextualSpacing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color w:val="000000"/>
          <w:spacing w:val="1"/>
          <w:sz w:val="28"/>
          <w:szCs w:val="28"/>
        </w:rPr>
        <w:t>2.3. Результат предоставления государственной услуги.</w:t>
      </w:r>
    </w:p>
    <w:p>
      <w:pPr>
        <w:pStyle w:val="Normal"/>
        <w:spacing w:before="0" w:after="0"/>
        <w:ind w:firstLine="709"/>
        <w:contextualSpacing/>
        <w:jc w:val="both"/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</w:pPr>
      <w:r>
        <w:rPr>
          <w:rStyle w:val="FontStyle44"/>
          <w:rFonts w:cs="PT Astra Serif" w:ascii="PT Astra Serif" w:hAnsi="PT Astra Serif"/>
          <w:color w:val="000000"/>
          <w:spacing w:val="1"/>
          <w:sz w:val="28"/>
          <w:szCs w:val="28"/>
        </w:rPr>
        <w:t>2.3.1. Результатом предоставления заявителю государственной услуги является:</w:t>
      </w:r>
    </w:p>
    <w:p>
      <w:pPr>
        <w:pStyle w:val="Normal"/>
        <w:spacing w:before="0" w:after="0"/>
        <w:ind w:firstLine="709"/>
        <w:contextualSpacing/>
        <w:jc w:val="both"/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</w:pPr>
      <w:r>
        <w:rPr>
          <w:rStyle w:val="FontStyle44"/>
          <w:rFonts w:cs="PT Astra Serif" w:ascii="PT Astra Serif" w:hAnsi="PT Astra Serif"/>
          <w:color w:val="000000"/>
          <w:spacing w:val="1"/>
          <w:sz w:val="28"/>
          <w:szCs w:val="28"/>
        </w:rPr>
        <w:t xml:space="preserve">копии документов и материалов, содержащих геологическую информацию о недрах (в форме электронного документа либо на бумажном носителе); </w:t>
      </w:r>
    </w:p>
    <w:p>
      <w:pPr>
        <w:pStyle w:val="Normal"/>
        <w:spacing w:before="0" w:after="0"/>
        <w:ind w:firstLine="709"/>
        <w:contextualSpacing/>
        <w:jc w:val="both"/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  <w:highlight w:val="yellow"/>
        </w:rPr>
      </w:pPr>
      <w:r>
        <w:rPr>
          <w:rStyle w:val="FontStyle44"/>
          <w:rFonts w:cs="PT Astra Serif" w:ascii="PT Astra Serif" w:hAnsi="PT Astra Serif"/>
          <w:color w:val="000000"/>
          <w:spacing w:val="1"/>
          <w:sz w:val="28"/>
          <w:szCs w:val="28"/>
        </w:rPr>
        <w:t>заверенная в установленном порядке копия распоряжения Министерства об отказе в предоставлении в пользование геологической информации о недрах.</w:t>
      </w:r>
    </w:p>
    <w:p>
      <w:pPr>
        <w:pStyle w:val="Normal"/>
        <w:suppressAutoHyphens w:val="false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cs="PT Astra Serif" w:ascii="PT Astra Serif" w:hAnsi="PT Astra Serif"/>
          <w:bCs/>
          <w:color w:val="000000"/>
          <w:spacing w:val="1"/>
          <w:sz w:val="28"/>
          <w:szCs w:val="28"/>
        </w:rPr>
        <w:t xml:space="preserve">2.3.2. </w:t>
      </w:r>
      <w:r>
        <w:rPr>
          <w:rFonts w:cs="PT Astra Serif" w:ascii="PT Astra Serif" w:hAnsi="PT Astra Serif"/>
          <w:color w:val="000000"/>
          <w:spacing w:val="1"/>
          <w:sz w:val="28"/>
          <w:szCs w:val="28"/>
        </w:rPr>
        <w:t xml:space="preserve">Документом, содержащим решение о предоставлении государственной услуги, на основании которого заявителю предоставляется результат предоставления государственной услуги, </w:t>
      </w:r>
      <w:r>
        <w:rPr>
          <w:rFonts w:ascii="PT Astra Serif" w:hAnsi="PT Astra Serif"/>
          <w:sz w:val="28"/>
          <w:szCs w:val="28"/>
        </w:rPr>
        <w:t>является соответствующее распоряжение Министерства (далее – распоряжение Министерства).</w:t>
      </w:r>
    </w:p>
    <w:p>
      <w:pPr>
        <w:pStyle w:val="Normal"/>
        <w:suppressAutoHyphens w:val="false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>Реквизитами распоряжения Министерства являются: наименование Министерства, наименование распоряжения, его регистрационный номер, дата принятия решения, основания для принятия соответствующего решения, подпись Министра природных ресурсов и экологии Ульяновской области либо лица, исполняющего его обязанности (далее – Министр).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 w:cs="PT Astra Serif"/>
          <w:color w:val="000000"/>
          <w:spacing w:val="1"/>
          <w:sz w:val="28"/>
          <w:szCs w:val="28"/>
          <w:highlight w:val="yellow"/>
        </w:rPr>
      </w:pPr>
      <w:r>
        <w:rPr>
          <w:rFonts w:cs="PT Astra Serif" w:ascii="PT Astra Serif" w:hAnsi="PT Astra Serif"/>
          <w:color w:val="000000"/>
          <w:spacing w:val="1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>
      <w:pPr>
        <w:pStyle w:val="Normal"/>
        <w:tabs>
          <w:tab w:val="clear" w:pos="720"/>
          <w:tab w:val="left" w:pos="-1843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Результат предоставления государственной услуги в зависимости</w:t>
        <w:br/>
        <w:t>от способа получения результата предоставления государственной услуги, указанного в заявлении, может быть получен в Министерстве, в отделении почтовой связи или</w:t>
      </w:r>
      <w:r>
        <w:rPr/>
        <w:t xml:space="preserve"> </w:t>
      </w:r>
      <w:r>
        <w:rPr>
          <w:rFonts w:eastAsia="Calibri" w:ascii="PT Astra Serif" w:hAnsi="PT Astra Serif"/>
          <w:sz w:val="28"/>
          <w:szCs w:val="28"/>
          <w:lang w:eastAsia="en-US"/>
        </w:rPr>
        <w:t>в ОГКУ «Правительство для граждан».</w:t>
      </w:r>
    </w:p>
    <w:p>
      <w:pPr>
        <w:pStyle w:val="Normal"/>
        <w:spacing w:before="0" w:after="0"/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2.4. Срок предоставления государственной услуги.</w:t>
      </w:r>
    </w:p>
    <w:p>
      <w:pPr>
        <w:pStyle w:val="Normal"/>
        <w:suppressAutoHyphens w:val="false"/>
        <w:spacing w:before="0" w:after="0"/>
        <w:ind w:firstLine="709"/>
        <w:contextualSpacing/>
        <w:jc w:val="both"/>
        <w:rPr>
          <w:rFonts w:ascii="PT Astra Serif" w:hAnsi="PT Astra Serif" w:eastAsia="Calibri" w:cs="PT Astra Serif"/>
          <w:sz w:val="28"/>
          <w:szCs w:val="28"/>
          <w:highlight w:val="yellow"/>
          <w:lang w:eastAsia="en-US"/>
        </w:rPr>
      </w:pPr>
      <w:r>
        <w:rPr>
          <w:rFonts w:eastAsia="Calibri" w:cs="PT Astra Serif" w:ascii="PT Astra Serif" w:hAnsi="PT Astra Serif"/>
          <w:sz w:val="28"/>
          <w:szCs w:val="28"/>
          <w:lang w:eastAsia="en-US"/>
        </w:rPr>
        <w:t>Максимальный срок предоставления государственной услуги, который исчисляется со дня регистрации запроса и документов и (или) информации, необходимых для предоставления государственной услуги:</w:t>
      </w:r>
    </w:p>
    <w:p>
      <w:pPr>
        <w:pStyle w:val="Normal"/>
        <w:suppressAutoHyphens w:val="false"/>
        <w:ind w:firstLine="708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в Министерстве, в том числе в случае, если запрос и документы и (или) информация, необходимые для предоставления государственной услуги, поданы заявителем посредством почтового отправления в Министерство –</w:t>
        <w:br/>
        <w:t>не более 10 (десяти) рабочих дней;</w:t>
      </w:r>
    </w:p>
    <w:p>
      <w:pPr>
        <w:pStyle w:val="Normal"/>
        <w:suppressAutoHyphens w:val="false"/>
        <w:ind w:firstLine="708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в ОГКУ «Правительство для граждан» – не более 10 (десяти) рабочих дней.</w:t>
      </w:r>
    </w:p>
    <w:p>
      <w:pPr>
        <w:pStyle w:val="Normal"/>
        <w:suppressAutoHyphens w:val="false"/>
        <w:ind w:firstLine="708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cs="PT Astra Serif" w:ascii="PT Astra Serif" w:hAnsi="PT Astra Serif"/>
          <w:sz w:val="28"/>
          <w:szCs w:val="28"/>
          <w:lang w:eastAsia="en-US"/>
        </w:rPr>
        <w:t>Срок предоставления государственной услуги определяется для каждого Варианта и приведён в их описании, содержащемся в разделе 3 настоящего Административного регламента.</w:t>
      </w:r>
    </w:p>
    <w:p>
      <w:pPr>
        <w:pStyle w:val="Normal"/>
        <w:spacing w:before="0" w:after="0"/>
        <w:ind w:firstLine="737"/>
        <w:contextualSpacing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2.5. Правовые основания для предоставления государственной услуги.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Style w:val="FontStyle44"/>
          <w:rFonts w:cs="PT Astra Serif" w:ascii="PT Astra Serif" w:hAnsi="PT Astra Serif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услуги, информация о порядке досудебного (внесудебного) обжалования решений и действий (бездействия) Министерства, ОГКУ «Правительство для граждан», </w:t>
      </w:r>
      <w:r>
        <w:rPr>
          <w:rStyle w:val="FontStyle44"/>
          <w:rFonts w:cs="PT Astra Serif" w:ascii="PT Astra Serif" w:hAnsi="PT Astra Serif"/>
          <w:color w:val="000000" w:themeColor="text1"/>
          <w:sz w:val="28"/>
          <w:szCs w:val="28"/>
        </w:rPr>
        <w:t>организаций, предусмотренных частью 1.1 статьи 16 Федерального закона</w:t>
      </w:r>
      <w:r>
        <w:rPr>
          <w:rStyle w:val="FontStyle44"/>
          <w:rFonts w:ascii="PT Astra Serif" w:hAnsi="PT Astra Serif"/>
          <w:color w:val="000000" w:themeColor="text1"/>
          <w:spacing w:val="1"/>
          <w:sz w:val="28"/>
          <w:szCs w:val="28"/>
        </w:rPr>
        <w:t xml:space="preserve"> </w:t>
      </w:r>
      <w:r>
        <w:rPr>
          <w:rStyle w:val="FontStyle44"/>
          <w:rFonts w:cs="PT Astra Serif" w:ascii="PT Astra Serif" w:hAnsi="PT Astra Serif"/>
          <w:color w:val="000000" w:themeColor="text1"/>
          <w:sz w:val="28"/>
          <w:szCs w:val="28"/>
        </w:rPr>
        <w:t xml:space="preserve">от 27.07.2010 </w:t>
      </w:r>
      <w:r>
        <w:rPr>
          <w:rStyle w:val="FontStyle44"/>
          <w:rFonts w:cs="PT Astra Serif" w:ascii="PT Astra Serif" w:hAnsi="PT Astra Serif"/>
          <w:color w:val="000000" w:themeColor="text1"/>
          <w:spacing w:val="-2"/>
          <w:sz w:val="28"/>
          <w:szCs w:val="28"/>
        </w:rPr>
        <w:t>№</w:t>
      </w:r>
      <w:r>
        <w:rPr>
          <w:rStyle w:val="FontStyle44"/>
          <w:rFonts w:eastAsia="PT Astra Serif" w:cs="PT Astra Serif" w:ascii="PT Astra Serif" w:hAnsi="PT Astra Serif"/>
          <w:b/>
          <w:color w:val="000000"/>
          <w:spacing w:val="-2"/>
          <w:kern w:val="2"/>
          <w:sz w:val="22"/>
          <w:szCs w:val="22"/>
          <w:lang w:eastAsia="hi-IN"/>
        </w:rPr>
        <w:t xml:space="preserve"> </w:t>
      </w:r>
      <w:r>
        <w:rPr>
          <w:rStyle w:val="FontStyle44"/>
          <w:rFonts w:cs="PT Astra Serif" w:ascii="PT Astra Serif" w:hAnsi="PT Astra Serif"/>
          <w:color w:val="000000" w:themeColor="text1"/>
          <w:spacing w:val="-2"/>
          <w:sz w:val="28"/>
          <w:szCs w:val="28"/>
        </w:rPr>
        <w:t>210-ФЗ «Об организации предоставления государственных</w:t>
      </w:r>
      <w:r>
        <w:rPr>
          <w:rStyle w:val="FontStyle44"/>
          <w:rFonts w:ascii="PT Astra Serif" w:hAnsi="PT Astra Serif"/>
          <w:color w:val="000000" w:themeColor="text1"/>
          <w:spacing w:val="-2"/>
          <w:sz w:val="28"/>
          <w:szCs w:val="28"/>
        </w:rPr>
        <w:t xml:space="preserve"> </w:t>
      </w:r>
      <w:r>
        <w:rPr>
          <w:rStyle w:val="FontStyle44"/>
          <w:rFonts w:cs="PT Astra Serif" w:ascii="PT Astra Serif" w:hAnsi="PT Astra Serif"/>
          <w:color w:val="000000" w:themeColor="text1"/>
          <w:spacing w:val="-2"/>
          <w:sz w:val="28"/>
          <w:szCs w:val="28"/>
        </w:rPr>
        <w:t>и муниципальных</w:t>
      </w:r>
      <w:r>
        <w:rPr>
          <w:rStyle w:val="FontStyle44"/>
          <w:rFonts w:cs="PT Astra Serif" w:ascii="PT Astra Serif" w:hAnsi="PT Astra Serif"/>
          <w:color w:val="000000" w:themeColor="text1"/>
          <w:sz w:val="28"/>
          <w:szCs w:val="28"/>
        </w:rPr>
        <w:t xml:space="preserve"> услуг» (далее – организации, осуществляющие функции</w:t>
      </w:r>
      <w:r>
        <w:rPr>
          <w:rStyle w:val="FontStyle44"/>
          <w:rFonts w:ascii="PT Astra Serif" w:hAnsi="PT Astra Serif"/>
          <w:color w:val="000000" w:themeColor="text1"/>
          <w:spacing w:val="1"/>
          <w:sz w:val="28"/>
          <w:szCs w:val="28"/>
        </w:rPr>
        <w:t xml:space="preserve"> </w:t>
      </w:r>
      <w:r>
        <w:rPr>
          <w:rStyle w:val="FontStyle44"/>
          <w:rFonts w:cs="PT Astra Serif" w:ascii="PT Astra Serif" w:hAnsi="PT Astra Serif"/>
          <w:color w:val="000000" w:themeColor="text1"/>
          <w:sz w:val="28"/>
          <w:szCs w:val="28"/>
        </w:rPr>
        <w:t>по предоставлению государственных услуг),</w:t>
      </w:r>
      <w:r>
        <w:rPr>
          <w:rStyle w:val="FontStyle44"/>
          <w:rFonts w:cs="PT Astra Serif" w:ascii="PT Astra Serif" w:hAnsi="PT Astra Serif"/>
          <w:sz w:val="28"/>
          <w:szCs w:val="28"/>
        </w:rPr>
        <w:t xml:space="preserve"> а также их дол</w:t>
      </w:r>
      <w:r>
        <w:rPr>
          <w:rStyle w:val="FontStyle44"/>
          <w:rFonts w:cs="PT Astra Serif" w:ascii="PT Astra Serif" w:hAnsi="PT Astra Serif"/>
          <w:color w:val="000000"/>
          <w:sz w:val="28"/>
          <w:szCs w:val="28"/>
        </w:rPr>
        <w:t>жностных лиц, государственных гражданских служащих, работников размещены</w:t>
      </w:r>
      <w:r>
        <w:rPr>
          <w:rStyle w:val="FontStyle44"/>
          <w:rFonts w:ascii="PT Astra Serif" w:hAnsi="PT Astra Serif"/>
          <w:color w:val="000000" w:themeColor="text1"/>
          <w:spacing w:val="1"/>
          <w:sz w:val="28"/>
          <w:szCs w:val="28"/>
        </w:rPr>
        <w:t xml:space="preserve"> </w:t>
      </w:r>
      <w:r>
        <w:rPr>
          <w:rStyle w:val="FontStyle44"/>
          <w:rFonts w:cs="PT Astra Serif" w:ascii="PT Astra Serif" w:hAnsi="PT Astra Serif"/>
          <w:color w:val="000000"/>
          <w:sz w:val="28"/>
          <w:szCs w:val="28"/>
        </w:rPr>
        <w:t xml:space="preserve">в сети «Интернет» в </w:t>
      </w:r>
      <w:r>
        <w:rPr>
          <w:rStyle w:val="Style20"/>
          <w:rFonts w:cs="PT Astra Serif" w:ascii="PT Astra Serif" w:hAnsi="PT Astra Serif"/>
          <w:i w:val="false"/>
          <w:iCs w:val="false"/>
          <w:color w:val="000000"/>
          <w:sz w:val="28"/>
          <w:szCs w:val="28"/>
        </w:rPr>
        <w:t xml:space="preserve">федеральной государственной информационной системе «Единый портал </w:t>
      </w:r>
      <w:r>
        <w:rPr>
          <w:rStyle w:val="FontStyle44"/>
          <w:rFonts w:cs="PT Astra Serif" w:ascii="PT Astra Serif" w:hAnsi="PT Astra Serif"/>
          <w:color w:val="000000"/>
          <w:sz w:val="28"/>
          <w:szCs w:val="28"/>
        </w:rPr>
        <w:t xml:space="preserve">государственных и муниципальных услуг (функций)» (доменное имя сайта в сети «Интернет» – </w:t>
      </w:r>
      <w:r>
        <w:rPr>
          <w:rStyle w:val="FontStyle44"/>
          <w:rFonts w:cs="PT Astra Serif" w:ascii="PT Astra Serif" w:hAnsi="PT Astra Serif"/>
          <w:color w:val="000000"/>
          <w:sz w:val="28"/>
          <w:szCs w:val="28"/>
          <w:lang w:val="en-US"/>
        </w:rPr>
        <w:t>gosuslugi</w:t>
      </w:r>
      <w:r>
        <w:rPr>
          <w:rStyle w:val="FontStyle44"/>
          <w:rFonts w:cs="PT Astra Serif" w:ascii="PT Astra Serif" w:hAnsi="PT Astra Serif"/>
          <w:color w:val="000000"/>
          <w:sz w:val="28"/>
          <w:szCs w:val="28"/>
        </w:rPr>
        <w:t>.</w:t>
      </w:r>
      <w:r>
        <w:rPr>
          <w:rStyle w:val="FontStyle44"/>
          <w:rFonts w:cs="PT Astra Serif" w:ascii="PT Astra Serif" w:hAnsi="PT Astra Serif"/>
          <w:color w:val="000000"/>
          <w:sz w:val="28"/>
          <w:szCs w:val="28"/>
          <w:lang w:val="en-US"/>
        </w:rPr>
        <w:t>ru</w:t>
      </w:r>
      <w:r>
        <w:rPr>
          <w:rStyle w:val="FontStyle44"/>
          <w:rFonts w:cs="PT Astra Serif" w:ascii="PT Astra Serif" w:hAnsi="PT Astra Serif"/>
          <w:color w:val="000000"/>
          <w:sz w:val="28"/>
          <w:szCs w:val="28"/>
        </w:rPr>
        <w:t xml:space="preserve">) (далее – Единый портал) и на официальном сайте Министерства в сети «Интернет» (доменное имя сайта </w:t>
      </w:r>
      <w:r>
        <w:rPr>
          <w:rStyle w:val="FontStyle44"/>
          <w:rFonts w:ascii="PT Astra Serif" w:hAnsi="PT Astra Serif"/>
          <w:color w:val="000000" w:themeColor="text1"/>
          <w:spacing w:val="1"/>
          <w:sz w:val="28"/>
          <w:szCs w:val="28"/>
        </w:rPr>
        <w:t>в</w:t>
      </w:r>
      <w:r>
        <w:rPr>
          <w:rStyle w:val="FontStyle44"/>
          <w:rFonts w:cs="PT Astra Serif" w:ascii="PT Astra Serif" w:hAnsi="PT Astra Serif"/>
          <w:color w:val="000000"/>
          <w:sz w:val="28"/>
          <w:szCs w:val="28"/>
        </w:rPr>
        <w:t xml:space="preserve"> сети «Интернет» – </w:t>
      </w:r>
      <w:r>
        <w:rPr>
          <w:rStyle w:val="FontStyle44"/>
          <w:rFonts w:cs="PT Astra Serif" w:ascii="PT Astra Serif" w:hAnsi="PT Astra Serif"/>
          <w:color w:val="000000"/>
          <w:sz w:val="28"/>
          <w:szCs w:val="28"/>
          <w:lang w:val="en-US"/>
        </w:rPr>
        <w:t>mpr</w:t>
      </w:r>
      <w:r>
        <w:rPr>
          <w:rStyle w:val="FontStyle44"/>
          <w:rFonts w:cs="PT Astra Serif" w:ascii="PT Astra Serif" w:hAnsi="PT Astra Serif"/>
          <w:color w:val="000000"/>
          <w:sz w:val="28"/>
          <w:szCs w:val="28"/>
        </w:rPr>
        <w:t>73.</w:t>
      </w:r>
      <w:r>
        <w:rPr>
          <w:rStyle w:val="FontStyle44"/>
          <w:rFonts w:cs="PT Astra Serif" w:ascii="PT Astra Serif" w:hAnsi="PT Astra Serif"/>
          <w:color w:val="000000"/>
          <w:sz w:val="28"/>
          <w:szCs w:val="28"/>
          <w:lang w:val="en-US"/>
        </w:rPr>
        <w:t>ru</w:t>
      </w:r>
      <w:r>
        <w:rPr>
          <w:rStyle w:val="FontStyle44"/>
          <w:rFonts w:cs="PT Astra Serif" w:ascii="PT Astra Serif" w:hAnsi="PT Astra Serif"/>
          <w:color w:val="000000"/>
          <w:sz w:val="28"/>
          <w:szCs w:val="28"/>
        </w:rPr>
        <w:t>) (далее – официальный сайт).</w:t>
      </w:r>
    </w:p>
    <w:p>
      <w:pPr>
        <w:pStyle w:val="Normal"/>
        <w:spacing w:before="0" w:after="0"/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2.6. Исчерпывающий перечень документов, необходимых для предоставления государственной услуги.</w:t>
      </w:r>
    </w:p>
    <w:p>
      <w:pPr>
        <w:pStyle w:val="Normal"/>
        <w:spacing w:before="0" w:after="0"/>
        <w:ind w:firstLine="737"/>
        <w:contextualSpacing/>
        <w:jc w:val="both"/>
        <w:rPr/>
      </w:pPr>
      <w:r>
        <w:rPr>
          <w:rFonts w:ascii="PT Astra Serif" w:hAnsi="PT Astra Serif"/>
          <w:sz w:val="28"/>
          <w:szCs w:val="28"/>
        </w:rPr>
        <w:t>2.6.1. Заявление о предоставления государственной услуги и документы, предусмотренные настоящим пунктом, представляются заявителем</w:t>
        <w:br/>
        <w:t>в Министерство одним из следующих способом:</w:t>
      </w:r>
    </w:p>
    <w:p>
      <w:pPr>
        <w:pStyle w:val="Normal"/>
        <w:ind w:firstLine="709"/>
        <w:jc w:val="both"/>
        <w:rPr>
          <w:rFonts w:ascii="PT Astra Serif" w:hAnsi="PT Astra Serif" w:eastAsia="Calibri" w:cs="PT Astra Serif"/>
          <w:sz w:val="28"/>
          <w:szCs w:val="28"/>
          <w:lang w:eastAsia="en-US"/>
        </w:rPr>
      </w:pPr>
      <w:r>
        <w:rPr>
          <w:rFonts w:eastAsia="Calibri" w:cs="PT Astra Serif" w:ascii="PT Astra Serif" w:hAnsi="PT Astra Serif"/>
          <w:sz w:val="28"/>
          <w:szCs w:val="28"/>
          <w:lang w:eastAsia="en-US"/>
        </w:rPr>
        <w:t>а) непосредственно в Министерство;</w:t>
      </w:r>
    </w:p>
    <w:p>
      <w:pPr>
        <w:pStyle w:val="Normal"/>
        <w:ind w:firstLine="709"/>
        <w:jc w:val="both"/>
        <w:rPr/>
      </w:pPr>
      <w:r>
        <w:rPr>
          <w:rFonts w:eastAsia="Calibri" w:cs="PT Astra Serif" w:ascii="PT Astra Serif" w:hAnsi="PT Astra Serif"/>
          <w:sz w:val="28"/>
          <w:szCs w:val="28"/>
          <w:lang w:eastAsia="en-US"/>
        </w:rPr>
        <w:t>б) через ОГКУ «Правительство для граждан»;</w:t>
      </w:r>
    </w:p>
    <w:p>
      <w:pPr>
        <w:pStyle w:val="Normal"/>
        <w:ind w:firstLine="709"/>
        <w:jc w:val="both"/>
        <w:rPr>
          <w:rFonts w:ascii="PT Astra Serif" w:hAnsi="PT Astra Serif" w:eastAsia="Calibri" w:cs="PT Astra Serif"/>
          <w:sz w:val="28"/>
          <w:szCs w:val="28"/>
          <w:lang w:eastAsia="en-US"/>
        </w:rPr>
      </w:pPr>
      <w:r>
        <w:rPr>
          <w:rFonts w:eastAsia="Calibri" w:cs="PT Astra Serif" w:ascii="PT Astra Serif" w:hAnsi="PT Astra Serif"/>
          <w:sz w:val="28"/>
          <w:szCs w:val="28"/>
          <w:lang w:eastAsia="en-US"/>
        </w:rPr>
        <w:t>в) через отделение почтовой связи.</w:t>
      </w:r>
    </w:p>
    <w:p>
      <w:pPr>
        <w:pStyle w:val="Normal"/>
        <w:suppressAutoHyphens w:val="false"/>
        <w:ind w:firstLine="709"/>
        <w:jc w:val="both"/>
        <w:rPr>
          <w:rFonts w:ascii="PT Astra Serif" w:hAnsi="PT Astra Serif" w:eastAsia="Calibri" w:cs="PT Astra Serif"/>
          <w:sz w:val="28"/>
          <w:szCs w:val="28"/>
          <w:lang w:eastAsia="en-US"/>
        </w:rPr>
      </w:pPr>
      <w:r>
        <w:rPr>
          <w:rFonts w:eastAsia="Calibri" w:cs="PT Astra Serif" w:ascii="PT Astra Serif" w:hAnsi="PT Astra Serif"/>
          <w:sz w:val="28"/>
          <w:szCs w:val="28"/>
          <w:lang w:eastAsia="en-US"/>
        </w:rPr>
        <w:t>В случае представления заявления о предоставления государственной услуги через отделение почтовой связи к нему прилагаются копии документов, необходимых для предоставления государственной услуги, верность которых засвидетельствована нотариусом или иным должностным лицом, имеющим право совершать нотариальные действия.</w:t>
      </w:r>
    </w:p>
    <w:p>
      <w:pPr>
        <w:pStyle w:val="Normal"/>
        <w:suppressAutoHyphens w:val="false"/>
        <w:ind w:firstLine="709"/>
        <w:jc w:val="both"/>
        <w:rPr>
          <w:rFonts w:ascii="PT Astra Serif" w:hAnsi="PT Astra Serif" w:eastAsia="Calibri" w:cs="PT Astra Serif"/>
          <w:sz w:val="28"/>
          <w:szCs w:val="28"/>
          <w:lang w:eastAsia="en-US"/>
        </w:rPr>
      </w:pPr>
      <w:r>
        <w:rPr>
          <w:rFonts w:eastAsia="Calibri" w:cs="PT Astra Serif" w:ascii="PT Astra Serif" w:hAnsi="PT Astra Serif"/>
          <w:sz w:val="28"/>
          <w:szCs w:val="28"/>
          <w:lang w:eastAsia="en-US"/>
        </w:rPr>
        <w:t>2.6.2. Исчерпывающий перечень документов, необходимых</w:t>
        <w:br/>
        <w:t>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>
        <w:rPr>
          <w:rFonts w:cs="PT Astra Serif" w:ascii="PT Astra Serif" w:hAnsi="PT Astra Serif"/>
          <w:sz w:val="28"/>
          <w:szCs w:val="28"/>
          <w:lang w:eastAsia="zh-CN"/>
        </w:rPr>
        <w:t>1) заявление о предоставлении в пользование геологической информации о недрах по форме согласно приложению № 2 к настоящему Административному регламенту;</w:t>
      </w:r>
    </w:p>
    <w:p>
      <w:pPr>
        <w:pStyle w:val="Normal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  <w:lang w:eastAsia="zh-CN"/>
        </w:rPr>
        <w:t xml:space="preserve">2) документ, удостоверяющий личность заявителя </w:t>
      </w:r>
      <w:r>
        <w:rPr>
          <w:rFonts w:eastAsia="Calibri" w:ascii="PT Astra Serif" w:hAnsi="PT Astra Serif"/>
          <w:sz w:val="28"/>
          <w:szCs w:val="28"/>
          <w:lang w:eastAsia="en-US"/>
        </w:rPr>
        <w:t>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</w:t>
        <w:br/>
        <w:t>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</w:t>
      </w:r>
      <w:r>
        <w:rPr>
          <w:rFonts w:cs="PT Astra Serif" w:ascii="PT Astra Serif" w:hAnsi="PT Astra Serif"/>
          <w:sz w:val="28"/>
          <w:szCs w:val="28"/>
          <w:lang w:eastAsia="zh-CN"/>
        </w:rPr>
        <w:t>;</w:t>
      </w:r>
    </w:p>
    <w:p>
      <w:pPr>
        <w:pStyle w:val="Normal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  <w:lang w:eastAsia="zh-CN"/>
        </w:rPr>
        <w:t>3) документ, удостоверяющий личность представителя заявителя –</w:t>
        <w:br/>
        <w:t>в случае обращения</w:t>
      </w:r>
      <w:r>
        <w:rPr/>
        <w:t xml:space="preserve"> </w:t>
      </w:r>
      <w:r>
        <w:rPr>
          <w:rFonts w:cs="PT Astra Serif" w:ascii="PT Astra Serif" w:hAnsi="PT Astra Serif"/>
          <w:sz w:val="28"/>
          <w:szCs w:val="28"/>
          <w:lang w:eastAsia="zh-CN"/>
        </w:rPr>
        <w:t>за предоставлением государственной услуги представителя заявителя</w:t>
      </w:r>
      <w:r>
        <w:rPr>
          <w:rFonts w:eastAsia="Calibri" w:ascii="PT Astra Serif" w:hAnsi="PT Astra Serif"/>
          <w:sz w:val="28"/>
          <w:szCs w:val="28"/>
          <w:lang w:eastAsia="en-US"/>
        </w:rPr>
        <w:t>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</w:t>
        <w:br/>
        <w:t>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</w:t>
        <w:br/>
        <w:t>с международным договором Российской Федерации в качестве документов, удостоверяющих личность лица без гражданства)</w:t>
      </w:r>
      <w:r>
        <w:rPr>
          <w:rFonts w:cs="PT Astra Serif" w:ascii="PT Astra Serif" w:hAnsi="PT Astra Serif"/>
          <w:sz w:val="28"/>
          <w:szCs w:val="28"/>
          <w:lang w:eastAsia="zh-CN"/>
        </w:rPr>
        <w:t>;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cs="PT Astra Serif" w:ascii="PT Astra Serif" w:hAnsi="PT Astra Serif"/>
          <w:sz w:val="28"/>
          <w:szCs w:val="28"/>
        </w:rPr>
        <w:t>4) документ, подтверждающий полномочия представителя заявителя,</w:t>
        <w:br/>
        <w:t xml:space="preserve">в случае обращения за предоставлением государственной услуги представителя заявителя (доверенность, нотариально удостоверенная или </w:t>
      </w:r>
      <w:r>
        <w:rPr>
          <w:rFonts w:cs="PT Astra Serif" w:ascii="PT Astra Serif" w:hAnsi="PT Astra Serif"/>
          <w:color w:val="000000"/>
          <w:sz w:val="28"/>
          <w:szCs w:val="28"/>
        </w:rPr>
        <w:t>совершённая</w:t>
        <w:br/>
        <w:t>в простой письменной форме</w:t>
      </w:r>
      <w:r>
        <w:rPr>
          <w:rFonts w:cs="PT Astra Serif" w:ascii="PT Astra Serif" w:hAnsi="PT Astra Serif"/>
          <w:sz w:val="28"/>
          <w:szCs w:val="28"/>
        </w:rPr>
        <w:t>).</w:t>
      </w:r>
    </w:p>
    <w:p>
      <w:pPr>
        <w:pStyle w:val="Normal"/>
        <w:suppressAutoHyphens w:val="false"/>
        <w:ind w:firstLine="709"/>
        <w:jc w:val="both"/>
        <w:rPr>
          <w:rFonts w:ascii="PT Astra Serif" w:hAnsi="PT Astra Serif" w:eastAsia="Calibri" w:cs="PT Astra Serif"/>
          <w:sz w:val="28"/>
          <w:szCs w:val="28"/>
          <w:highlight w:val="yellow"/>
          <w:lang w:eastAsia="en-US"/>
        </w:rPr>
      </w:pPr>
      <w:r>
        <w:rPr>
          <w:rFonts w:eastAsia="Calibri" w:cs="PT Astra Serif" w:ascii="PT Astra Serif" w:hAnsi="PT Astra Serif"/>
          <w:sz w:val="28"/>
          <w:szCs w:val="28"/>
          <w:lang w:eastAsia="en-US"/>
        </w:rPr>
        <w:t>2.6.3. Исчерпывающий перечень документов, необходимых</w:t>
        <w:br/>
        <w:t>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инициативе:</w:t>
      </w:r>
    </w:p>
    <w:p>
      <w:pPr>
        <w:pStyle w:val="Normal"/>
        <w:suppressAutoHyphens w:val="false"/>
        <w:ind w:firstLine="709"/>
        <w:jc w:val="both"/>
        <w:rPr>
          <w:rFonts w:ascii="PT Astra Serif" w:hAnsi="PT Astra Serif" w:eastAsia="Calibri" w:cs="PT Astra Serif"/>
          <w:sz w:val="28"/>
          <w:szCs w:val="28"/>
          <w:lang w:eastAsia="en-US"/>
        </w:rPr>
      </w:pPr>
      <w:r>
        <w:rPr>
          <w:rFonts w:eastAsia="Calibri" w:cs="PT Astra Serif" w:ascii="PT Astra Serif" w:hAnsi="PT Astra Serif"/>
          <w:sz w:val="28"/>
          <w:szCs w:val="28"/>
          <w:lang w:eastAsia="en-US"/>
        </w:rPr>
        <w:t>выписка из Единого государственного реестра юридических лиц (далее – ЕГРЮЛ).</w:t>
      </w:r>
    </w:p>
    <w:p>
      <w:pPr>
        <w:pStyle w:val="Normal"/>
        <w:spacing w:before="0" w:after="0"/>
        <w:ind w:firstLine="737"/>
        <w:contextualSpacing/>
        <w:jc w:val="both"/>
        <w:rPr/>
      </w:pPr>
      <w:r>
        <w:rPr>
          <w:rFonts w:ascii="PT Astra Serif" w:hAnsi="PT Astra Serif"/>
          <w:color w:val="000000" w:themeColor="text1"/>
          <w:sz w:val="28"/>
          <w:szCs w:val="28"/>
        </w:rPr>
        <w:t>2.7. Исчерпывающий перечень оснований для отказа в приёме</w:t>
      </w:r>
      <w:r>
        <w:rPr/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заявления </w:t>
        <w:br/>
        <w:t>и документов, необходимых для предоставления государственной услуги.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2.7.1. Основаниями для отказа в приёме документов, необходимых для предоставления государственной услуги, в Министерстве являются: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/>
          <w:b/>
          <w:b/>
          <w:i/>
          <w:i/>
          <w:color w:val="FF0000"/>
          <w:sz w:val="20"/>
          <w:szCs w:val="20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а) заявление о предоставлении государственной услуги подано</w:t>
        <w:br/>
        <w:t xml:space="preserve">в исполнительный орган, в полномочия которого не входит предоставление государственной услуги; 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ascii="PT Astra Serif" w:hAnsi="PT Astra Serif"/>
          <w:sz w:val="28"/>
          <w:szCs w:val="28"/>
        </w:rPr>
        <w:t>б) представленные документы утратили силу на момент обращения</w:t>
        <w:br/>
        <w:t>за предоставлением государственной услугой (документ, удостоверяющий личность заявителя; документ, удостоверяющий личность представителя заявителя, документ, подтверждающий полномочия представителя заявителя</w:t>
        <w:br/>
        <w:t>(в случае обращения за предоставлением услуги указанным лицом);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представленные документы содержат </w:t>
      </w:r>
      <w:r>
        <w:rPr>
          <w:rStyle w:val="FontStyle44"/>
          <w:rFonts w:cs="PT Astra Serif" w:ascii="PT Astra Serif" w:hAnsi="PT Astra Serif"/>
          <w:sz w:val="28"/>
          <w:szCs w:val="28"/>
        </w:rPr>
        <w:t>неудостоверенные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</w:r>
      <w:r>
        <w:rPr>
          <w:rStyle w:val="FontStyle44"/>
          <w:rFonts w:ascii="PT Astra Serif" w:hAnsi="PT Astra Serif"/>
          <w:color w:val="000000" w:themeColor="text1"/>
          <w:sz w:val="28"/>
          <w:szCs w:val="28"/>
        </w:rPr>
        <w:br/>
      </w:r>
      <w:r>
        <w:rPr>
          <w:rStyle w:val="FontStyle44"/>
          <w:rFonts w:cs="PT Astra Serif" w:ascii="PT Astra Serif" w:hAnsi="PT Astra Serif"/>
          <w:sz w:val="28"/>
          <w:szCs w:val="28"/>
        </w:rPr>
        <w:t>и печатей, наличие которых не позволяет однозначно толковать их содержание</w:t>
      </w:r>
      <w:r>
        <w:rPr>
          <w:rFonts w:ascii="PT Astra Serif" w:hAnsi="PT Astra Serif"/>
          <w:sz w:val="28"/>
          <w:szCs w:val="28"/>
        </w:rPr>
        <w:t>;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Style w:val="FontStyle44"/>
          <w:rFonts w:ascii="PT Astra Serif" w:hAnsi="PT Astra Serif"/>
          <w:color w:val="000000"/>
          <w:sz w:val="28"/>
          <w:szCs w:val="28"/>
        </w:rPr>
        <w:t>г) заявление о предоставлении государственной услуги подано лицом,</w:t>
      </w:r>
      <w:r>
        <w:rPr>
          <w:rStyle w:val="FontStyle44"/>
          <w:rFonts w:ascii="PT Astra Serif" w:hAnsi="PT Astra Serif"/>
          <w:color w:val="000000" w:themeColor="text1"/>
          <w:spacing w:val="1"/>
          <w:sz w:val="28"/>
          <w:szCs w:val="28"/>
        </w:rPr>
        <w:br/>
        <w:t>не</w:t>
      </w:r>
      <w:r>
        <w:rPr>
          <w:rStyle w:val="FontStyle44"/>
          <w:rFonts w:ascii="PT Astra Serif" w:hAnsi="PT Astra Serif"/>
          <w:color w:val="000000"/>
          <w:sz w:val="28"/>
          <w:szCs w:val="28"/>
        </w:rPr>
        <w:t xml:space="preserve"> имеющим полномочий представлять интересы заявителя.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highlight w:val="yellow"/>
        </w:rPr>
      </w:pPr>
      <w:r>
        <w:rPr>
          <w:rFonts w:ascii="PT Astra Serif" w:hAnsi="PT Astra Serif"/>
          <w:color w:val="000000"/>
          <w:sz w:val="28"/>
          <w:szCs w:val="28"/>
        </w:rPr>
        <w:t>2.7.2. Основаниями для отказа в приёме заявления и документов, необходимых для предоставления государственной услуги, в случае их подачи через ОГКУ «Правительство для граждан», являются: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ascii="PT Astra Serif" w:hAnsi="PT Astra Serif"/>
          <w:color w:val="000000"/>
          <w:sz w:val="28"/>
          <w:szCs w:val="28"/>
        </w:rPr>
        <w:t>а) представленные документы утратили силу на момент обращения</w:t>
        <w:br/>
        <w:t>за предоставлением государственной услугой (документ, удостоверяющий</w:t>
        <w:br/>
        <w:t>в соответствии с законодательством Российской Федерации личность заявителя (представителя заявителя), документ, подтверждающий в соответствии</w:t>
        <w:br/>
        <w:t xml:space="preserve">с законодательством Российской Федерации полномочия представителя заявителя); 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ascii="PT Astra Serif" w:hAnsi="PT Astra Serif"/>
          <w:color w:val="000000"/>
          <w:sz w:val="28"/>
          <w:szCs w:val="28"/>
        </w:rPr>
        <w:t>2) не представлен документ, удостоверяющий в соответствии</w:t>
        <w:br/>
        <w:t>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(в случае обращения представителя заявителя).</w:t>
      </w:r>
    </w:p>
    <w:p>
      <w:pPr>
        <w:pStyle w:val="Normal"/>
        <w:spacing w:before="0" w:after="0"/>
        <w:ind w:firstLine="737"/>
        <w:contextualSpacing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2.8.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Style w:val="FontStyle44"/>
          <w:rFonts w:cs="PT Astra Serif" w:ascii="PT Astra Serif" w:hAnsi="PT Astra Serif"/>
          <w:color w:val="000000"/>
          <w:spacing w:val="1"/>
          <w:sz w:val="28"/>
          <w:szCs w:val="28"/>
        </w:rPr>
        <w:t>2.8.1. Основания для приостановления предоставления государственной услуги законодательством Российской Федерации не предусмотрены.</w:t>
      </w:r>
    </w:p>
    <w:p>
      <w:pPr>
        <w:pStyle w:val="Normal"/>
        <w:ind w:firstLine="737"/>
        <w:jc w:val="both"/>
        <w:rPr/>
      </w:pPr>
      <w:r>
        <w:rPr>
          <w:rStyle w:val="FontStyle44"/>
          <w:rFonts w:cs="PT Astra Serif" w:ascii="PT Astra Serif" w:hAnsi="PT Astra Serif"/>
          <w:color w:val="000000"/>
          <w:spacing w:val="1"/>
          <w:sz w:val="28"/>
          <w:szCs w:val="28"/>
        </w:rPr>
        <w:t>2.8.2. Основаниями для отказа в предоставлении государственной услуги является несоответствие заявления требованиям, установленным приложением № 2 к настоящему Административному регламенту.</w:t>
      </w:r>
    </w:p>
    <w:p>
      <w:pPr>
        <w:pStyle w:val="Normal"/>
        <w:ind w:firstLine="737"/>
        <w:jc w:val="both"/>
        <w:rPr/>
      </w:pPr>
      <w:r>
        <w:rPr>
          <w:rStyle w:val="FontStyle44"/>
          <w:rFonts w:cs="PT Astra Serif" w:ascii="PT Astra Serif" w:hAnsi="PT Astra Serif"/>
          <w:spacing w:val="1"/>
          <w:sz w:val="28"/>
          <w:szCs w:val="28"/>
        </w:rPr>
        <w:t>2.8.3. В случае отказа в предоставлении государственной услуги заявитель вправе обратиться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Style w:val="FontStyle44"/>
          <w:rFonts w:cs="PT Astra Serif" w:ascii="PT Astra Serif" w:hAnsi="PT Astra Serif"/>
          <w:spacing w:val="1"/>
          <w:sz w:val="28"/>
          <w:szCs w:val="28"/>
        </w:rPr>
        <w:t xml:space="preserve">в Министерство с новым 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t>заявлением</w:t>
        <w:br/>
      </w:r>
      <w:r>
        <w:rPr>
          <w:rStyle w:val="FontStyle44"/>
          <w:rFonts w:cs="PT Astra Serif" w:ascii="PT Astra Serif" w:hAnsi="PT Astra Serif"/>
          <w:spacing w:val="1"/>
          <w:sz w:val="28"/>
          <w:szCs w:val="28"/>
        </w:rPr>
        <w:t>о предоставлении государственной услуги, устранив нарушения, послужившие основанием для отказа.</w:t>
      </w:r>
    </w:p>
    <w:p>
      <w:pPr>
        <w:pStyle w:val="Normal"/>
        <w:spacing w:before="0" w:after="0"/>
        <w:ind w:firstLine="737"/>
        <w:contextualSpacing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Style w:val="FontStyle44"/>
          <w:rFonts w:cs="PT Astra Serif" w:ascii="PT Astra Serif" w:hAnsi="PT Astra Serif"/>
          <w:spacing w:val="1"/>
          <w:sz w:val="28"/>
          <w:szCs w:val="28"/>
        </w:rPr>
        <w:t>2.9. Размер платы, взимаемой с заявителя при предоставлении государственной услуги, и способы её взимания.</w:t>
      </w:r>
    </w:p>
    <w:p>
      <w:pPr>
        <w:pStyle w:val="Normal"/>
        <w:spacing w:before="0" w:after="0"/>
        <w:ind w:firstLine="737"/>
        <w:contextualSpacing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Style w:val="FontStyle44"/>
          <w:rFonts w:cs="PT Astra Serif" w:ascii="PT Astra Serif" w:hAnsi="PT Astra Serif"/>
          <w:spacing w:val="1"/>
          <w:sz w:val="28"/>
          <w:szCs w:val="28"/>
        </w:rPr>
        <w:t>Госуда</w:t>
      </w:r>
      <w:r>
        <w:rPr>
          <w:rStyle w:val="FontStyle44"/>
          <w:rFonts w:ascii="PT Astra Serif" w:hAnsi="PT Astra Serif"/>
          <w:spacing w:val="1"/>
          <w:sz w:val="28"/>
          <w:szCs w:val="28"/>
        </w:rPr>
        <w:t>рственная услуга предоставляется без взимания государственной пошлины или иной платы за предоставление государственной услуги.</w:t>
      </w:r>
    </w:p>
    <w:p>
      <w:pPr>
        <w:pStyle w:val="Normal"/>
        <w:spacing w:before="0" w:after="0"/>
        <w:ind w:firstLine="737"/>
        <w:contextualSpacing/>
        <w:jc w:val="both"/>
        <w:rPr>
          <w:rFonts w:ascii="PT Astra Serif" w:hAnsi="PT Astra Serif" w:cs="PT Astra Serif"/>
          <w:spacing w:val="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2.10. </w:t>
      </w:r>
      <w:r>
        <w:rPr>
          <w:rStyle w:val="FontStyle44"/>
          <w:rFonts w:cs="PT Astra Serif" w:ascii="PT Astra Serif" w:hAnsi="PT Astra Serif"/>
          <w:spacing w:val="1"/>
          <w:sz w:val="28"/>
          <w:szCs w:val="28"/>
        </w:rPr>
        <w:t>Максимальный срок ожидания в очереди при подаче запроса</w:t>
        <w:br/>
        <w:t>о предоставлении государственной услуги и при получении результата предоставления государственной услуги.</w:t>
      </w:r>
    </w:p>
    <w:p>
      <w:pPr>
        <w:pStyle w:val="Normal"/>
        <w:spacing w:before="0" w:after="0"/>
        <w:ind w:firstLine="737"/>
        <w:contextualSpacing/>
        <w:jc w:val="both"/>
        <w:rPr/>
      </w:pPr>
      <w:r>
        <w:rPr>
          <w:rFonts w:cs="PT Astra Serif" w:ascii="PT Astra Serif" w:hAnsi="PT Astra Serif"/>
          <w:spacing w:val="1"/>
          <w:sz w:val="28"/>
          <w:szCs w:val="28"/>
        </w:rPr>
        <w:t>Максимальный срок ожидания в очереди при подаче запроса</w:t>
        <w:br/>
        <w:t>о предоставлении государственной услуги и при получении результата предоставления государственной услуги составляет не более 15 (пятнадцати) минут.</w:t>
      </w:r>
    </w:p>
    <w:p>
      <w:pPr>
        <w:pStyle w:val="Normal"/>
        <w:spacing w:before="0" w:after="0"/>
        <w:ind w:firstLine="737"/>
        <w:contextualSpacing/>
        <w:jc w:val="both"/>
        <w:rPr>
          <w:rFonts w:ascii="PT Astra Serif" w:hAnsi="PT Astra Serif" w:cs="PT Astra Serif"/>
          <w:spacing w:val="1"/>
          <w:sz w:val="28"/>
          <w:szCs w:val="28"/>
        </w:rPr>
      </w:pPr>
      <w:r>
        <w:rPr>
          <w:rStyle w:val="FontStyle44"/>
          <w:rFonts w:cs="PT Astra Serif" w:ascii="PT Astra Serif" w:hAnsi="PT Astra Serif"/>
          <w:spacing w:val="1"/>
          <w:sz w:val="28"/>
          <w:szCs w:val="28"/>
        </w:rPr>
        <w:t xml:space="preserve">2.11. Срок регистрации </w:t>
      </w:r>
      <w:r>
        <w:rPr>
          <w:rStyle w:val="FontStyle44"/>
          <w:rFonts w:ascii="PT Astra Serif" w:hAnsi="PT Astra Serif"/>
          <w:color w:val="111111"/>
          <w:spacing w:val="1"/>
          <w:sz w:val="28"/>
          <w:szCs w:val="28"/>
        </w:rPr>
        <w:t>запроса</w:t>
      </w:r>
      <w:r>
        <w:rPr>
          <w:rStyle w:val="FontStyle44"/>
          <w:rFonts w:cs="PT Astra Serif" w:ascii="PT Astra Serif" w:hAnsi="PT Astra Serif"/>
          <w:spacing w:val="1"/>
          <w:sz w:val="28"/>
          <w:szCs w:val="28"/>
        </w:rPr>
        <w:t xml:space="preserve"> о предоставлении государственной услуги.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Регистрация заявления о предоставлении государственной услуги</w:t>
        <w:br/>
        <w:t>в случае обращения непосредственно в Министерство, через ОГКУ «Правительство для граждан» осуществляется в день обращения</w:t>
        <w:br/>
        <w:t>за предоставлением государственной услуги, а в случае представления заявления посредством почтового отправления, – не позднее первого рабочего дня, следующего за днём такой доставки.</w:t>
      </w:r>
    </w:p>
    <w:p>
      <w:pPr>
        <w:pStyle w:val="Normal"/>
        <w:spacing w:before="0" w:after="0"/>
        <w:ind w:firstLine="737"/>
        <w:contextualSpacing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2.12. Требования к помещениям, в которых предоставляются государственные услуги.</w:t>
      </w:r>
    </w:p>
    <w:p>
      <w:pPr>
        <w:pStyle w:val="Normal"/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Помещения, предназначенные для ознакомления заявителей</w:t>
        <w:br/>
        <w:t>с информационными материалами, оборудуются информационными стендами. 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посетителями.</w:t>
      </w:r>
    </w:p>
    <w:p>
      <w:pPr>
        <w:pStyle w:val="Normal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Для обслуживания лиц с ограниченными возможностями здоровья 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размещаются в стороне от входа для беспрепятственного подъезда и разворота колясок. Обеспечивается допуск сурдопереводчика</w:t>
        <w:br/>
        <w:t>и тифлосурдопереводчика.</w:t>
      </w:r>
    </w:p>
    <w:p>
      <w:pPr>
        <w:pStyle w:val="Normal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Кабинеты приёма заявителей оборудованы информационными табличками (вывесками) с указанием:</w:t>
      </w:r>
    </w:p>
    <w:p>
      <w:pPr>
        <w:pStyle w:val="Normal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номера кабинета;</w:t>
      </w:r>
    </w:p>
    <w:p>
      <w:pPr>
        <w:pStyle w:val="Normal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фамилии, имени, отчества (последнее – при наличии) и должности специалиста, предоставляющего государственную услугу;</w:t>
      </w:r>
    </w:p>
    <w:p>
      <w:pPr>
        <w:pStyle w:val="Normal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графика работы.</w:t>
      </w:r>
    </w:p>
    <w:p>
      <w:pPr>
        <w:pStyle w:val="Normal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Места ожидания в очереди на представление или получение документов оборудованы стульями, кресельными секциями, скамьями (банкетками), места для заполнения запросов о предоставлении государственной услуги оборудованы столами (стойками), стульями, обеспечены канцелярскими принадлежностями, справочно–информационным материалом, образцами заполнения документов, формами заявлений. Количество мест ожидания определяется исходя из фактической нагрузки и возможностей для</w:t>
        <w:br/>
        <w:t>их размещения в здании.</w:t>
      </w:r>
    </w:p>
    <w:p>
      <w:pPr>
        <w:pStyle w:val="Normal"/>
        <w:spacing w:before="0" w:after="0"/>
        <w:ind w:firstLine="737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2.13. Показатели доступности и качества государственной услуги.</w:t>
      </w:r>
    </w:p>
    <w:p>
      <w:pPr>
        <w:pStyle w:val="Normal"/>
        <w:suppressAutoHyphens w:val="false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Показателями доступности и качества предоставления государственной услуги являются:</w:t>
      </w:r>
    </w:p>
    <w:p>
      <w:pPr>
        <w:pStyle w:val="Normal"/>
        <w:suppressAutoHyphens w:val="false"/>
        <w:spacing w:before="0" w:after="0"/>
        <w:ind w:firstLine="709"/>
        <w:contextualSpacing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а) обеспечение беспрепятственного доступа заявителей к помещениям,</w:t>
        <w:br/>
        <w:t>в которых предоставляется государственная услуга;</w:t>
      </w:r>
    </w:p>
    <w:p>
      <w:pPr>
        <w:pStyle w:val="Normal"/>
        <w:suppressAutoHyphens w:val="false"/>
        <w:spacing w:before="0" w:after="0"/>
        <w:ind w:firstLine="709"/>
        <w:contextualSpacing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б) размещение информации о порядке предоставления государственной услуги на официальном сайте Министерства, на Едином портале;</w:t>
      </w:r>
    </w:p>
    <w:p>
      <w:pPr>
        <w:pStyle w:val="Normal"/>
        <w:suppressAutoHyphens w:val="false"/>
        <w:spacing w:before="0" w:after="0"/>
        <w:ind w:firstLine="709"/>
        <w:contextualSpacing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 xml:space="preserve">в) соблюдение порядка предоставления государственной услуги, в том числе 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>в соответствии с Вариантом её предоставления;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г) отсутствие поданных в установленном порядке жалоб на решения</w:t>
        <w:br/>
        <w:t>и действия (бездействие), принятые и осуществлённые при предоставлении государственной услуги;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д) количество взаимодействий заявителя с должностными лицами при получении государственной услуги – не более одного, общей продолжительностью не более 15 минут;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е) наличие возможности записи на приём в Министерство для получения результата предоставления государственной услуги (лично, по телефону);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ж) наличие возможности заявителя оценить качество предоставления государственной услуги (срок предоставления государственной услуги)</w:t>
      </w:r>
      <w:r>
        <w:rPr/>
        <w:t xml:space="preserve"> (</w:t>
      </w:r>
      <w:r>
        <w:rPr>
          <w:rFonts w:eastAsia="Calibri" w:ascii="PT Astra Serif" w:hAnsi="PT Astra Serif"/>
          <w:sz w:val="28"/>
          <w:szCs w:val="28"/>
          <w:lang w:eastAsia="en-US"/>
        </w:rPr>
        <w:t>в том числе путём заполнения анкеты в ОГКУ «Правительство для граждан»);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з) возможность получения государственной услуги в ОГКУ «Правительство для граждан» (в части подачи заявления о предоставлении государственной услуги и документов, получения результата предоставления государственной услуги);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и) наличие возможности записи на приём в ОГКУ «Правительство для граждан» для подачи заявления о предоставлении государственной услуги (лично, по телефону, через официальный сайт ОГКУ «Правительство для граждан»);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к) отношение общего числа заявлений о предоставлении государственной услуги, зарегистрированных в течение отчётного периода, к количеству признанных обоснованными в этот же период жалоб от заявителей</w:t>
        <w:br/>
        <w:t>о нарушении порядка и сроков предоставления государственной услуги.</w:t>
      </w:r>
    </w:p>
    <w:p>
      <w:pPr>
        <w:pStyle w:val="Normal"/>
        <w:tabs>
          <w:tab w:val="clear" w:pos="720"/>
          <w:tab w:val="left" w:pos="0" w:leader="none"/>
        </w:tabs>
        <w:spacing w:before="0" w:after="0"/>
        <w:ind w:firstLine="737"/>
        <w:jc w:val="both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2.14. Иные требования, в том числе учитывающие особенности предоставления государственных услуг в многофункциональных центрах предоставления государственных и муниципальных услуг и особенности предоставления государственных услуг в электронной форме.</w:t>
      </w:r>
    </w:p>
    <w:p>
      <w:pPr>
        <w:pStyle w:val="Normal"/>
        <w:tabs>
          <w:tab w:val="clear" w:pos="720"/>
          <w:tab w:val="left" w:pos="0" w:leader="none"/>
        </w:tabs>
        <w:spacing w:before="0" w:after="0"/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Федерации, законодательством Ульяновской области не предусмотрены.</w:t>
      </w:r>
    </w:p>
    <w:p>
      <w:pPr>
        <w:pStyle w:val="Normal"/>
        <w:tabs>
          <w:tab w:val="clear" w:pos="720"/>
          <w:tab w:val="left" w:pos="0" w:leader="none"/>
        </w:tabs>
        <w:spacing w:before="0" w:after="0"/>
        <w:ind w:firstLine="737"/>
        <w:jc w:val="center"/>
        <w:rPr>
          <w:rStyle w:val="FontStyle44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PT Astra Serif" w:ascii="PT Astra Serif" w:hAnsi="PT Astra Serif"/>
          <w:b/>
          <w:sz w:val="28"/>
          <w:szCs w:val="28"/>
        </w:rPr>
        <w:t>3.</w:t>
        <w:tab/>
        <w:t>Состав, последовательность и сроки выполнения</w:t>
      </w:r>
    </w:p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cs="PT Astra Serif" w:ascii="PT Astra Serif" w:hAnsi="PT Astra Serif"/>
          <w:b/>
          <w:bCs/>
          <w:sz w:val="28"/>
          <w:szCs w:val="28"/>
        </w:rPr>
        <w:t>административных процедур, требования к порядку их выполнения,</w:t>
      </w:r>
      <w:r>
        <w:rPr>
          <w:rFonts w:eastAsia="Calibri" w:ascii="PT Astra Serif" w:hAnsi="PT Astra Serif"/>
          <w:b/>
          <w:bCs/>
          <w:sz w:val="28"/>
          <w:szCs w:val="28"/>
          <w:lang w:eastAsia="en-US"/>
        </w:rPr>
        <w:br/>
      </w:r>
      <w:r>
        <w:rPr>
          <w:rFonts w:cs="PT Astra Serif" w:ascii="PT Astra Serif" w:hAnsi="PT Astra Serif"/>
          <w:b/>
          <w:bCs/>
          <w:sz w:val="28"/>
          <w:szCs w:val="28"/>
        </w:rPr>
        <w:t>в том числе особенности выполнения административных процедур</w:t>
      </w:r>
      <w:r>
        <w:rPr>
          <w:rFonts w:eastAsia="Calibri" w:ascii="PT Astra Serif" w:hAnsi="PT Astra Serif"/>
          <w:b/>
          <w:bCs/>
          <w:sz w:val="28"/>
          <w:szCs w:val="28"/>
          <w:lang w:eastAsia="en-US"/>
        </w:rPr>
        <w:br/>
      </w:r>
      <w:r>
        <w:rPr>
          <w:rFonts w:cs="PT Astra Serif" w:ascii="PT Astra Serif" w:hAnsi="PT Astra Serif"/>
          <w:b/>
          <w:bCs/>
          <w:sz w:val="28"/>
          <w:szCs w:val="28"/>
        </w:rPr>
        <w:t>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>
      <w:pPr>
        <w:pStyle w:val="Normal"/>
        <w:suppressAutoHyphens w:val="false"/>
        <w:spacing w:before="0" w:after="0"/>
        <w:ind w:left="709" w:hanging="0"/>
        <w:jc w:val="both"/>
        <w:rPr>
          <w:rFonts w:ascii="PT Astra Serif" w:hAnsi="PT Astra Serif" w:eastAsia="Calibri"/>
          <w:b/>
          <w:b/>
          <w:sz w:val="28"/>
          <w:szCs w:val="28"/>
          <w:lang w:eastAsia="en-US"/>
        </w:rPr>
      </w:pPr>
      <w:r>
        <w:rPr>
          <w:rFonts w:eastAsia="Calibri" w:ascii="PT Astra Serif" w:hAnsi="PT Astra Serif"/>
          <w:b/>
          <w:sz w:val="28"/>
          <w:szCs w:val="28"/>
          <w:lang w:eastAsia="en-US"/>
        </w:rPr>
      </w:r>
    </w:p>
    <w:p>
      <w:pPr>
        <w:pStyle w:val="Normal"/>
        <w:suppressAutoHyphens w:val="false"/>
        <w:spacing w:before="0" w:after="0"/>
        <w:ind w:left="709" w:hanging="0"/>
        <w:jc w:val="both"/>
        <w:rPr/>
      </w:pPr>
      <w:r>
        <w:rPr>
          <w:rFonts w:eastAsia="Calibri" w:ascii="PT Astra Serif" w:hAnsi="PT Astra Serif"/>
          <w:b/>
          <w:sz w:val="28"/>
          <w:szCs w:val="28"/>
          <w:lang w:eastAsia="en-US"/>
        </w:rPr>
        <w:t>3.1. Перечень вариантов предоставления государственной услуги.</w:t>
      </w:r>
    </w:p>
    <w:p>
      <w:pPr>
        <w:pStyle w:val="Normal"/>
        <w:suppressAutoHyphens w:val="false"/>
        <w:spacing w:before="0" w:after="0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При обращении заявителя государственная услуга предоставляется</w:t>
        <w:br/>
        <w:t>в соответствии с вариантами, указанными в таблице 2 приложения</w:t>
        <w:br/>
        <w:t>к настоящему Административному регламенту.</w:t>
      </w:r>
    </w:p>
    <w:p>
      <w:pPr>
        <w:pStyle w:val="Normal"/>
        <w:suppressAutoHyphens w:val="false"/>
        <w:spacing w:before="0" w:after="0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Возможность оставления заявления о предоставлении государственной услуги без рассмотрения не предусмотрена.</w:t>
      </w:r>
    </w:p>
    <w:p>
      <w:pPr>
        <w:pStyle w:val="Normal"/>
        <w:tabs>
          <w:tab w:val="clear" w:pos="720"/>
          <w:tab w:val="left" w:pos="675" w:leader="none"/>
        </w:tabs>
        <w:spacing w:before="0" w:after="0"/>
        <w:ind w:firstLine="737"/>
        <w:jc w:val="both"/>
        <w:rPr/>
      </w:pPr>
      <w:r>
        <w:rPr/>
      </w:r>
    </w:p>
    <w:p>
      <w:pPr>
        <w:pStyle w:val="Normal"/>
        <w:suppressAutoHyphens w:val="false"/>
        <w:spacing w:before="0" w:after="0"/>
        <w:ind w:left="709" w:hanging="0"/>
        <w:jc w:val="both"/>
        <w:rPr/>
      </w:pPr>
      <w:r>
        <w:rPr>
          <w:rFonts w:eastAsia="Calibri" w:ascii="PT Astra Serif" w:hAnsi="PT Astra Serif"/>
          <w:b/>
          <w:sz w:val="28"/>
          <w:szCs w:val="28"/>
          <w:lang w:eastAsia="en-US"/>
        </w:rPr>
        <w:t>3.2. Профилирование заявителя.</w:t>
      </w:r>
    </w:p>
    <w:p>
      <w:pPr>
        <w:pStyle w:val="Normal"/>
        <w:tabs>
          <w:tab w:val="clear" w:pos="720"/>
          <w:tab w:val="left" w:pos="1560" w:leader="none"/>
        </w:tabs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Вариант определяется путём анкетирования заявителя, в процессе которого устанавливается результат предоставления государственной услуги,</w:t>
        <w:br/>
        <w:t>за предоставлением которого заявитель обратился, а также признаки заявителя. Вопросы, направленные на определение признаков заявителя, приведены</w:t>
        <w:br/>
        <w:t>в таблице 1 приложения № 1 к настоящему Административному регламенту.</w:t>
      </w:r>
    </w:p>
    <w:p>
      <w:pPr>
        <w:pStyle w:val="Normal"/>
        <w:tabs>
          <w:tab w:val="clear" w:pos="720"/>
          <w:tab w:val="left" w:pos="1560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</w:t>
        <w:br/>
        <w:t>из которых соответствует одному варианту.</w:t>
      </w:r>
    </w:p>
    <w:p>
      <w:pPr>
        <w:pStyle w:val="Normal"/>
        <w:tabs>
          <w:tab w:val="clear" w:pos="720"/>
          <w:tab w:val="left" w:pos="1560" w:leader="none"/>
        </w:tabs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Описания вариантов, приведённых в настоящем разделе, размещаются Министерством в общедоступном для ознакомления месте.</w:t>
      </w:r>
    </w:p>
    <w:p>
      <w:pPr>
        <w:pStyle w:val="Normal"/>
        <w:tabs>
          <w:tab w:val="clear" w:pos="720"/>
          <w:tab w:val="left" w:pos="675" w:leader="none"/>
        </w:tabs>
        <w:ind w:firstLine="737"/>
        <w:jc w:val="both"/>
        <w:rPr>
          <w:rStyle w:val="FontStyle44"/>
        </w:rPr>
      </w:pPr>
      <w:r>
        <w:rPr/>
      </w:r>
    </w:p>
    <w:p>
      <w:pPr>
        <w:pStyle w:val="Normal"/>
        <w:widowControl/>
        <w:tabs>
          <w:tab w:val="clear" w:pos="720"/>
          <w:tab w:val="left" w:pos="1276" w:leader="none"/>
        </w:tabs>
        <w:suppressAutoHyphens w:val="true"/>
        <w:bidi w:val="0"/>
        <w:spacing w:before="0" w:after="0"/>
        <w:ind w:left="0" w:right="0" w:hanging="0"/>
        <w:contextualSpacing/>
        <w:jc w:val="center"/>
        <w:rPr/>
      </w:pPr>
      <w:r>
        <w:rPr>
          <w:rFonts w:ascii="PT Astra Serif" w:hAnsi="PT Astra Serif"/>
          <w:b/>
          <w:sz w:val="28"/>
          <w:szCs w:val="28"/>
        </w:rPr>
        <w:t>3.3. Описание вариантов предоставления государственной услуги</w:t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rFonts w:ascii="PT Astra Serif" w:hAnsi="PT Astra Serif"/>
          <w:b/>
          <w:sz w:val="28"/>
          <w:szCs w:val="28"/>
        </w:rPr>
        <w:t>3.3.1. Вариант 1</w:t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3.3.1.1. Максимальный срок предоставления варианта составляет</w:t>
        <w:br/>
        <w:t>10 (десять) рабочих дней.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 xml:space="preserve">3.3.1.2. В результате предоставления варианта заявителю предоставляются </w:t>
      </w:r>
      <w:r>
        <w:rPr>
          <w:rFonts w:eastAsia="Calibri" w:cs="PT Astra Serif" w:ascii="PT Astra Serif" w:hAnsi="PT Astra Serif"/>
          <w:color w:val="000000"/>
          <w:spacing w:val="1"/>
          <w:sz w:val="28"/>
          <w:szCs w:val="28"/>
          <w:lang w:eastAsia="en-US"/>
        </w:rPr>
        <w:t>копии документов и материалов, содержащих геологическую информацию о недрах</w:t>
      </w:r>
      <w:r>
        <w:rPr>
          <w:rFonts w:eastAsia="Calibri" w:ascii="PT Astra Serif" w:hAnsi="PT Astra Serif"/>
          <w:sz w:val="28"/>
          <w:szCs w:val="28"/>
          <w:lang w:eastAsia="en-US"/>
        </w:rPr>
        <w:t xml:space="preserve"> (в форме электронного документа либо на бумажном </w:t>
      </w:r>
      <w:r>
        <w:rPr>
          <w:rFonts w:eastAsia="Calibri" w:cs="Times New Roman" w:ascii="PT Astra Serif" w:hAnsi="PT Astra Serif"/>
          <w:color w:val="auto"/>
          <w:kern w:val="0"/>
          <w:sz w:val="28"/>
          <w:szCs w:val="28"/>
          <w:lang w:val="ru-RU" w:eastAsia="en-US" w:bidi="ar-SA"/>
        </w:rPr>
        <w:t xml:space="preserve">носителе) либо заверенная в установленном порядке копия распоряжения Министерства </w:t>
      </w:r>
      <w:r>
        <w:rPr>
          <w:rFonts w:eastAsia="Calibri" w:ascii="PT Astra Serif" w:hAnsi="PT Astra Serif"/>
          <w:sz w:val="28"/>
          <w:szCs w:val="28"/>
          <w:lang w:eastAsia="en-US"/>
        </w:rPr>
        <w:t>об отказе в предоставлении в пользование геологической информации о недрах</w:t>
      </w:r>
      <w:r>
        <w:rPr>
          <w:rFonts w:eastAsia="Calibri" w:ascii="PT Astra Serif" w:hAnsi="PT Astra Serif"/>
          <w:bCs/>
          <w:sz w:val="28"/>
          <w:szCs w:val="28"/>
          <w:lang w:eastAsia="en-US"/>
        </w:rPr>
        <w:t>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highlight w:val="yellow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>
      <w:pPr>
        <w:pStyle w:val="Normal"/>
        <w:tabs>
          <w:tab w:val="clear" w:pos="720"/>
          <w:tab w:val="left" w:pos="1021" w:leader="none"/>
        </w:tabs>
        <w:spacing w:before="0" w:after="0"/>
        <w:ind w:firstLine="709"/>
        <w:contextualSpacing/>
        <w:jc w:val="both"/>
        <w:rPr>
          <w:rFonts w:ascii="PT Astra Serif" w:hAnsi="PT Astra Serif" w:eastAsia="Calibri" w:cs="PT Astra Serif"/>
          <w:color w:val="000000"/>
          <w:spacing w:val="1"/>
          <w:sz w:val="28"/>
          <w:szCs w:val="28"/>
          <w:lang w:eastAsia="en-US"/>
        </w:rPr>
      </w:pPr>
      <w:r>
        <w:rPr>
          <w:rFonts w:eastAsia="Calibri" w:cs="PT Astra Serif" w:ascii="PT Astra Serif" w:hAnsi="PT Astra Serif"/>
          <w:color w:val="000000"/>
          <w:spacing w:val="1"/>
          <w:sz w:val="28"/>
          <w:szCs w:val="28"/>
          <w:lang w:eastAsia="en-US"/>
        </w:rPr>
        <w:t>Документом, содержащим решение о предоставлении государственной услуги, на основании которого заявителю предоставляется результат предоставления государственной услуги, является распоряжение Министерства.</w:t>
      </w:r>
    </w:p>
    <w:p>
      <w:pPr>
        <w:pStyle w:val="Normal"/>
        <w:tabs>
          <w:tab w:val="clear" w:pos="720"/>
          <w:tab w:val="left" w:pos="1021" w:leader="none"/>
        </w:tabs>
        <w:spacing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3.3.1.3. Министерство отказывает заявителю в предоставлении государственной услуги на основании н</w:t>
      </w:r>
      <w:r>
        <w:rPr>
          <w:rStyle w:val="FontStyle44"/>
          <w:rFonts w:cs="PT Astra Serif" w:ascii="PT Astra Serif" w:hAnsi="PT Astra Serif"/>
          <w:color w:val="000000"/>
          <w:spacing w:val="1"/>
          <w:sz w:val="28"/>
          <w:szCs w:val="28"/>
        </w:rPr>
        <w:t>есоответствия заявления требованиям, установленным приложением № 2 к настоящему Административному регламенту.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3.3.1.4. Административные процедуры, осуществляемые при предоставлении государственной услуги в соответствии с настоящим вариантом:</w:t>
      </w:r>
    </w:p>
    <w:p>
      <w:pPr>
        <w:pStyle w:val="Normal"/>
        <w:tabs>
          <w:tab w:val="clear" w:pos="720"/>
          <w:tab w:val="left" w:pos="1134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>
      <w:pPr>
        <w:pStyle w:val="Normal"/>
        <w:tabs>
          <w:tab w:val="clear" w:pos="720"/>
          <w:tab w:val="left" w:pos="1134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2) принятие решения о предоставлении либо об отказе в предоставлении государственной услуги;</w:t>
      </w:r>
    </w:p>
    <w:p>
      <w:pPr>
        <w:pStyle w:val="Normal"/>
        <w:tabs>
          <w:tab w:val="clear" w:pos="720"/>
          <w:tab w:val="left" w:pos="1134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3) предоставление результата предоставления государственной услуги.</w:t>
      </w:r>
    </w:p>
    <w:p>
      <w:pPr>
        <w:pStyle w:val="Normal"/>
        <w:ind w:firstLine="708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3.3.1.5. Настоящим вариантом административная процедура приостановления предоставления государственной услуги не предусмотрена.</w:t>
      </w:r>
    </w:p>
    <w:p>
      <w:pPr>
        <w:pStyle w:val="Normal"/>
        <w:tabs>
          <w:tab w:val="clear" w:pos="720"/>
          <w:tab w:val="left" w:pos="1701" w:leader="none"/>
          <w:tab w:val="left" w:pos="1985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3.3.1.6. Приём и регистрация заявления и документов, необходимых для предоставления государственной услуги.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3.3.1.6.1. Для получения государственной услуги заявителю необходимо представить в  ОГКУ «Правительство для граждан», Министерство лично, почтовым отправлением, заявление о предоставлении государственной услуги</w:t>
        <w:br/>
        <w:t>по форме согласно приложению № 2 к Административному регламенту,</w:t>
        <w:br/>
        <w:t>а также документы, необходимые для предоставления государственной услуги.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Заявление о предоставлении государственной услуги и документы, необходимые для предоставления варианта государственной услуги, могут быть представлены представителем заявителя.</w:t>
      </w:r>
    </w:p>
    <w:p>
      <w:pPr>
        <w:pStyle w:val="Normal"/>
        <w:tabs>
          <w:tab w:val="clear" w:pos="720"/>
          <w:tab w:val="left" w:pos="1276" w:leader="none"/>
        </w:tabs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В административной процедуре принимает участие ОГКУ «Правительство для граждан».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3.3.1.6.2.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 xml:space="preserve">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</w:t>
      </w: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паспорт иностранного гражданина либо иной документ, установленный федеральным законом</w:t>
        <w:br/>
        <w:t>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</w:t>
        <w:br/>
        <w:t xml:space="preserve">в соответствии с международным договором Российской Федерации в качестве документа, удостоверяющего личность лица без гражданства, </w:t>
      </w:r>
      <w:r>
        <w:rPr>
          <w:rFonts w:eastAsia="Calibri" w:ascii="PT Astra Serif" w:hAnsi="PT Astra Serif"/>
          <w:sz w:val="28"/>
          <w:szCs w:val="28"/>
          <w:lang w:eastAsia="en-US"/>
        </w:rPr>
        <w:t>иные документы, предусмотренные федеральным законом или признаваемые в соответствии</w:t>
        <w:br/>
        <w:t>с международным договором Российской Федерации в качестве документов, удостоверяющих личность лица без гражданства).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>
      <w:pPr>
        <w:pStyle w:val="Normal"/>
        <w:ind w:firstLine="709"/>
        <w:jc w:val="both"/>
        <w:rPr/>
      </w:pPr>
      <w:r>
        <w:rPr>
          <w:rFonts w:ascii="PT Astra Serif" w:hAnsi="PT Astra Serif"/>
          <w:sz w:val="28"/>
          <w:szCs w:val="28"/>
          <w:lang w:eastAsia="en-US"/>
        </w:rPr>
        <w:t>в Министерстве – оригинал;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  <w:lang w:eastAsia="en-US"/>
        </w:rPr>
        <w:t>в ОГКУ «Правительство для граждан» – оригинал.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3.3.1.6.3.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инициативе, не предусмотрен.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3.3.1.6.4. Вне зависимости от способа подачи заявления способом установления личности (идентификации) заявителя при взаимодействии</w:t>
        <w:br/>
        <w:t>с заявителем является документ, удостоверяющий личность.</w:t>
      </w:r>
    </w:p>
    <w:p>
      <w:pPr>
        <w:pStyle w:val="Normal"/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 xml:space="preserve">3.3.1.6.5. </w:t>
      </w:r>
      <w:r>
        <w:rPr>
          <w:rFonts w:ascii="PT Astra Serif" w:hAnsi="PT Astra Serif"/>
          <w:sz w:val="28"/>
          <w:szCs w:val="28"/>
          <w:lang w:eastAsia="en-US"/>
        </w:rPr>
        <w:t>Министерство отказывает заявителю в приёме документов</w:t>
        <w:br/>
        <w:t xml:space="preserve">при наличии </w:t>
      </w:r>
      <w:r>
        <w:rPr>
          <w:rFonts w:ascii="PT Astra Serif" w:hAnsi="PT Astra Serif"/>
          <w:sz w:val="28"/>
          <w:szCs w:val="28"/>
        </w:rPr>
        <w:t>следующих оснований: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cs="Arial" w:ascii="PT Astra Serif" w:hAnsi="PT Astra Serif"/>
          <w:color w:val="000000"/>
          <w:sz w:val="28"/>
          <w:szCs w:val="28"/>
        </w:rPr>
        <w:t>1) заявление о предоставлении государственной услуги подана</w:t>
        <w:br/>
        <w:t xml:space="preserve">в исполнительный орган, в полномочия которого не входит предоставление государственной услуги; 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cs="Arial" w:ascii="PT Astra Serif" w:hAnsi="PT Astra Serif"/>
          <w:color w:val="000000"/>
          <w:sz w:val="28"/>
          <w:szCs w:val="28"/>
        </w:rPr>
        <w:t>2) представленные документы утратили силу на момент обращения</w:t>
        <w:br/>
        <w:t xml:space="preserve">за предоставлением государственной услугой (документ, удостоверяющий личность заявителя); 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cs="Arial" w:ascii="PT Astra Serif" w:hAnsi="PT Astra Serif"/>
          <w:color w:val="000000"/>
          <w:sz w:val="28"/>
          <w:szCs w:val="28"/>
        </w:rPr>
        <w:t>3) представленные документы содержат неудостоверенные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  <w:br/>
        <w:t>и печатей, наличие которых не позволяет однозначно толковать их содержание.</w:t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ОГКУ «Правительство для граждан» отказывает заявителю в приёме документов при наличии </w:t>
      </w:r>
      <w:r>
        <w:rPr>
          <w:rFonts w:ascii="PT Astra Serif" w:hAnsi="PT Astra Serif"/>
          <w:sz w:val="28"/>
          <w:szCs w:val="28"/>
        </w:rPr>
        <w:t>следующих оснований: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ascii="PT Astra Serif" w:hAnsi="PT Astra Serif"/>
          <w:color w:val="000000"/>
          <w:sz w:val="28"/>
          <w:szCs w:val="28"/>
        </w:rPr>
        <w:t>1) представленные документы утратили силу на момент обращения</w:t>
        <w:br/>
        <w:t>за предоставлением государственной услугой (документ, удостоверяющий</w:t>
        <w:br/>
        <w:t xml:space="preserve">в соответствии с законодательством Российской Федерации личность заявителя); 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ascii="PT Astra Serif" w:hAnsi="PT Astra Serif"/>
          <w:color w:val="000000"/>
          <w:sz w:val="28"/>
          <w:szCs w:val="28"/>
        </w:rPr>
        <w:t>2) не представлен документ, удостоверяющий в соответствии</w:t>
        <w:br/>
        <w:t>с законодательством Российской Федерации личность заявителя.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3.3.1.6.6. Срок регистрации запроса заявления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3.3.1.7. Пр</w:t>
      </w:r>
      <w:r>
        <w:rPr>
          <w:rFonts w:eastAsia="Calibri" w:ascii="PT Astra Serif" w:hAnsi="PT Astra Serif"/>
          <w:sz w:val="28"/>
          <w:szCs w:val="28"/>
          <w:lang w:eastAsia="en-US"/>
        </w:rPr>
        <w:t>инятие решения о предоставлении либо об отказе</w:t>
        <w:br/>
        <w:t>в предоставлении государственной услуги.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критерия принятия решения:</w:t>
      </w:r>
      <w:r>
        <w:rPr>
          <w:rFonts w:cs="PT Astra Serif" w:ascii="PT Astra Serif" w:hAnsi="PT Astra Serif"/>
          <w:color w:val="000000"/>
          <w:spacing w:val="1"/>
          <w:sz w:val="28"/>
          <w:szCs w:val="28"/>
        </w:rPr>
        <w:t xml:space="preserve"> соответствия заявления требованиям, установленным приложением № 2 к настоящему Административному регламенту.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Принятие решения о предоставлении (об отказе в предоставлении) государственной услуги осуществляется в срок не позднее 4 (четырёх) рабочих дней со дня регистрации заявления о предоставлении государственной услуги.</w:t>
      </w:r>
    </w:p>
    <w:p>
      <w:pPr>
        <w:pStyle w:val="Normal"/>
        <w:tabs>
          <w:tab w:val="clear" w:pos="720"/>
          <w:tab w:val="left" w:pos="1985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3.3.1.8. Предоставление результата государственной услуги.</w:t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Результат предоставления государственной услуги может быть получен</w:t>
      </w:r>
      <w:r>
        <w:rPr>
          <w:rFonts w:ascii="PT Astra Serif" w:hAnsi="PT Astra Serif"/>
          <w:spacing w:val="1"/>
          <w:sz w:val="28"/>
          <w:szCs w:val="28"/>
        </w:rPr>
        <w:br/>
      </w:r>
      <w:r>
        <w:rPr>
          <w:rFonts w:eastAsia="Calibri" w:ascii="PT Astra Serif" w:hAnsi="PT Astra Serif"/>
          <w:sz w:val="28"/>
          <w:szCs w:val="28"/>
          <w:lang w:eastAsia="en-US"/>
        </w:rPr>
        <w:t xml:space="preserve">способом, указанным в заявлении: </w:t>
      </w:r>
      <w:r>
        <w:rPr>
          <w:rFonts w:ascii="PT Astra Serif" w:hAnsi="PT Astra Serif"/>
          <w:sz w:val="28"/>
          <w:szCs w:val="28"/>
          <w:lang w:eastAsia="en-US"/>
        </w:rPr>
        <w:t>в отделении почтовой связи,</w:t>
        <w:br/>
        <w:t>в Министерстве, в ОГКУ «Правительство для граждан»</w:t>
      </w:r>
      <w:r>
        <w:rPr/>
        <w:t xml:space="preserve"> </w:t>
      </w:r>
      <w:r>
        <w:rPr>
          <w:rFonts w:ascii="PT Astra Serif" w:hAnsi="PT Astra Serif"/>
          <w:sz w:val="28"/>
          <w:szCs w:val="28"/>
          <w:lang w:eastAsia="en-US"/>
        </w:rPr>
        <w:t>(в случае подачи заявления прилагаемых к нему документов через ОГКУ «Правительство для граждан»).</w:t>
      </w:r>
    </w:p>
    <w:p>
      <w:pPr>
        <w:pStyle w:val="Normal"/>
        <w:widowControl w:val="false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rFonts w:eastAsia="Calibri" w:cs="PT Astra Serif" w:ascii="PT Astra Serif" w:hAnsi="PT Astra Serif"/>
          <w:sz w:val="28"/>
          <w:szCs w:val="28"/>
          <w:lang w:eastAsia="en-US"/>
        </w:rPr>
        <w:t>Распоряжение Министерства о предоставлении геологической информации о недрах (об отказе в предоставлении геологической информации</w:t>
        <w:br/>
        <w:t>о недрах) подписывается Министром.</w:t>
      </w:r>
    </w:p>
    <w:p>
      <w:pPr>
        <w:pStyle w:val="Normal"/>
        <w:tabs>
          <w:tab w:val="clear" w:pos="720"/>
          <w:tab w:val="left" w:pos="1701" w:leader="none"/>
        </w:tabs>
        <w:spacing w:before="0" w:after="0"/>
        <w:ind w:firstLine="709"/>
        <w:contextualSpacing/>
        <w:jc w:val="both"/>
        <w:rPr/>
      </w:pPr>
      <w:bookmarkStart w:id="3" w:name="__DdeLink__11956_3589192561"/>
      <w:r>
        <w:rPr>
          <w:rFonts w:eastAsia="Calibri" w:ascii="PT Astra Serif" w:hAnsi="PT Astra Serif"/>
          <w:sz w:val="28"/>
          <w:szCs w:val="28"/>
          <w:lang w:eastAsia="en-US"/>
        </w:rPr>
        <w:t>Предоставление результата государственной услуги осуществляется</w:t>
        <w:br/>
        <w:t>в срок</w:t>
      </w:r>
      <w:r>
        <w:rPr>
          <w:rFonts w:eastAsia="Calibri" w:ascii="PT Astra Serif" w:hAnsi="PT Astra Serif"/>
          <w:spacing w:val="1"/>
          <w:sz w:val="28"/>
          <w:szCs w:val="28"/>
          <w:lang w:eastAsia="en-US"/>
        </w:rPr>
        <w:t xml:space="preserve"> </w:t>
      </w:r>
      <w:r>
        <w:rPr>
          <w:rFonts w:cs="PT Astra Serif" w:ascii="PT Astra Serif" w:hAnsi="PT Astra Serif"/>
          <w:spacing w:val="1"/>
          <w:sz w:val="28"/>
          <w:szCs w:val="28"/>
        </w:rPr>
        <w:t>не</w:t>
      </w:r>
      <w:r>
        <w:rPr>
          <w:rFonts w:eastAsia="Calibri" w:ascii="PT Astra Serif" w:hAnsi="PT Astra Serif"/>
          <w:sz w:val="28"/>
          <w:szCs w:val="28"/>
          <w:lang w:eastAsia="en-US"/>
        </w:rPr>
        <w:t xml:space="preserve"> позднее 10 рабочих дней со дня регистрации заявления</w:t>
        <w:br/>
        <w:t>о предоставлении государственной услуги.</w:t>
      </w:r>
      <w:bookmarkEnd w:id="3"/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заявителя независимо от его места нахождения.</w:t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rFonts w:ascii="PT Astra Serif" w:hAnsi="PT Astra Serif"/>
          <w:b/>
          <w:sz w:val="28"/>
          <w:szCs w:val="28"/>
        </w:rPr>
        <w:t>3.3.2. Вариант 2</w:t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3.3.2.1. Максимальный срок предоставления варианта составляет</w:t>
        <w:br/>
        <w:t>10 (десять) рабочих дней.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rFonts w:ascii="PT Astra Serif" w:hAnsi="PT Astra Serif" w:eastAsia="Calibri"/>
          <w:bCs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 xml:space="preserve">3.3.2.2. В результате предоставления варианта представителю заявителя предоставляются </w:t>
      </w:r>
      <w:r>
        <w:rPr>
          <w:rFonts w:eastAsia="Calibri" w:cs="PT Astra Serif" w:ascii="PT Astra Serif" w:hAnsi="PT Astra Serif"/>
          <w:color w:val="000000"/>
          <w:spacing w:val="1"/>
          <w:sz w:val="28"/>
          <w:szCs w:val="28"/>
          <w:lang w:eastAsia="en-US"/>
        </w:rPr>
        <w:t>копии документов и материалов, содержащих геологическую информацию о недрах (</w:t>
      </w:r>
      <w:r>
        <w:rPr>
          <w:rFonts w:eastAsia="Calibri" w:ascii="PT Astra Serif" w:hAnsi="PT Astra Serif"/>
          <w:sz w:val="28"/>
          <w:szCs w:val="28"/>
          <w:lang w:eastAsia="en-US"/>
        </w:rPr>
        <w:t>в форме электронного документа либо на бумажном носителе) либо заверенная в установленном порядке копия распоряжения Министерства об отказе в предоставлении в пользование геологической информации о недрах</w:t>
      </w:r>
      <w:r>
        <w:rPr>
          <w:rFonts w:eastAsia="Calibri" w:ascii="PT Astra Serif" w:hAnsi="PT Astra Serif"/>
          <w:bCs/>
          <w:sz w:val="28"/>
          <w:szCs w:val="28"/>
          <w:lang w:eastAsia="en-US"/>
        </w:rPr>
        <w:t>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rFonts w:ascii="PT Astra Serif" w:hAnsi="PT Astra Serif" w:eastAsia="Calibri"/>
          <w:bCs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>
      <w:pPr>
        <w:pStyle w:val="Normal"/>
        <w:tabs>
          <w:tab w:val="clear" w:pos="720"/>
          <w:tab w:val="left" w:pos="1021" w:leader="none"/>
        </w:tabs>
        <w:spacing w:before="0" w:after="0"/>
        <w:ind w:firstLine="709"/>
        <w:contextualSpacing/>
        <w:jc w:val="both"/>
        <w:rPr>
          <w:rFonts w:ascii="PT Astra Serif" w:hAnsi="PT Astra Serif" w:eastAsia="Calibri" w:cs="PT Astra Serif"/>
          <w:color w:val="000000"/>
          <w:spacing w:val="1"/>
          <w:sz w:val="28"/>
          <w:szCs w:val="28"/>
          <w:lang w:eastAsia="en-US"/>
        </w:rPr>
      </w:pPr>
      <w:r>
        <w:rPr>
          <w:rFonts w:eastAsia="Calibri" w:cs="PT Astra Serif" w:ascii="PT Astra Serif" w:hAnsi="PT Astra Serif"/>
          <w:color w:val="000000"/>
          <w:spacing w:val="1"/>
          <w:sz w:val="28"/>
          <w:szCs w:val="28"/>
          <w:lang w:eastAsia="en-US"/>
        </w:rPr>
        <w:t>Документом, содержащим решение о предоставлении государственной услуги, на основании которого заявителю предоставляется результат предоставления государственной услуги, является распоряжение Министерства.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3.3.2.3. Министерство отказывает представителю заявителя</w:t>
        <w:br/>
        <w:t>в предоставлении государственной услуги на основании</w:t>
      </w:r>
      <w:r>
        <w:rPr>
          <w:rStyle w:val="FontStyle44"/>
          <w:rFonts w:cs="PT Astra Serif" w:ascii="PT Astra Serif" w:hAnsi="PT Astra Serif"/>
          <w:color w:val="000000"/>
          <w:spacing w:val="1"/>
          <w:sz w:val="28"/>
          <w:szCs w:val="28"/>
        </w:rPr>
        <w:t xml:space="preserve"> несоответствия заявления требованиям, установленным приложением № 2 к настоящему Административному регламенту.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3.3.2.4. Административные процедуры, осуществляемые Министерством при предоставлении государственной услуги в соответствии с настоящим вариантом:</w:t>
      </w:r>
    </w:p>
    <w:p>
      <w:pPr>
        <w:pStyle w:val="Normal"/>
        <w:tabs>
          <w:tab w:val="clear" w:pos="720"/>
          <w:tab w:val="left" w:pos="1134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>
      <w:pPr>
        <w:pStyle w:val="Normal"/>
        <w:tabs>
          <w:tab w:val="clear" w:pos="720"/>
          <w:tab w:val="left" w:pos="1134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2) принятие решения о предоставлении либо об отказе в предоставлении государственной услуги;</w:t>
      </w:r>
    </w:p>
    <w:p>
      <w:pPr>
        <w:pStyle w:val="Normal"/>
        <w:tabs>
          <w:tab w:val="clear" w:pos="720"/>
          <w:tab w:val="left" w:pos="1134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3) предоставление результата предоставления государственной услуги.</w:t>
      </w:r>
    </w:p>
    <w:p>
      <w:pPr>
        <w:pStyle w:val="Normal"/>
        <w:ind w:firstLine="708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3.3.2.5. Настоящим вариантом административная процедура приостановления предоставления государственной услуги не предусмотрена.</w:t>
      </w:r>
    </w:p>
    <w:p>
      <w:pPr>
        <w:pStyle w:val="Normal"/>
        <w:tabs>
          <w:tab w:val="clear" w:pos="720"/>
          <w:tab w:val="left" w:pos="1701" w:leader="none"/>
          <w:tab w:val="left" w:pos="1985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3.3.2.6 Приём и регистрация заявления и документов, необходимых для предоставления государственной услуги.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3.3.2.6.1. Для получения государственной услуги представителю  заявителя необходимо представить в  ОГКУ «Правительство для граждан», Министерство лично, почтовым отправлением, заявление о предоставлении государственной услуги по форме согласно приложению № 2</w:t>
        <w:br/>
        <w:t>к Административному регламенту, а также документы, необходимые для предоставления государственной услуги.</w:t>
      </w:r>
    </w:p>
    <w:p>
      <w:pPr>
        <w:pStyle w:val="Normal"/>
        <w:tabs>
          <w:tab w:val="clear" w:pos="720"/>
          <w:tab w:val="left" w:pos="1276" w:leader="none"/>
        </w:tabs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В административной процедуре принимает участие ОГКУ «Правительство для граждан».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3.3.2.6.2.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 xml:space="preserve">а)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</w:t>
      </w: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</w:t>
        <w:br/>
        <w:t xml:space="preserve">и признаваемый в соответствии с международным договором Российской Федерации в качестве документа, удостоверяющего личность лица без гражданства, </w:t>
      </w:r>
      <w:r>
        <w:rPr>
          <w:rFonts w:eastAsia="Calibri" w:ascii="PT Astra Serif" w:hAnsi="PT Astra Serif"/>
          <w:sz w:val="28"/>
          <w:szCs w:val="28"/>
          <w:lang w:eastAsia="en-US"/>
        </w:rPr>
        <w:t>иные документы, предусмотренные федеральным законом или признаваемые в соответствиис международным договором Российской Федерации в качестве документов, удостоверяющих личность лица без гражданства).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>
      <w:pPr>
        <w:pStyle w:val="Normal"/>
        <w:ind w:firstLine="709"/>
        <w:jc w:val="both"/>
        <w:rPr/>
      </w:pPr>
      <w:r>
        <w:rPr>
          <w:rFonts w:ascii="PT Astra Serif" w:hAnsi="PT Astra Serif"/>
          <w:sz w:val="28"/>
          <w:szCs w:val="28"/>
          <w:lang w:eastAsia="en-US"/>
        </w:rPr>
        <w:t>в Министерстве – оригинал;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  <w:lang w:eastAsia="en-US"/>
        </w:rPr>
        <w:t>в ОГКУ «Правительство для граждан» – оригинал;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 xml:space="preserve">б) документ, подтверждающий полномочия представителя заявителя (доверенность, нотариально удостоверенная или </w:t>
      </w: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совершенная в простой письменной форме).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/>
      </w:pPr>
      <w:r>
        <w:rPr>
          <w:rFonts w:ascii="PT Astra Serif" w:hAnsi="PT Astra Serif"/>
          <w:sz w:val="28"/>
          <w:szCs w:val="28"/>
          <w:lang w:eastAsia="en-US"/>
        </w:rPr>
        <w:t xml:space="preserve">в Министерстве 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>– оригинал</w:t>
      </w:r>
      <w:r>
        <w:rPr/>
        <w:t xml:space="preserve"> 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>или копия, заверенная нотариусом либо иным должностным лицом, имеющим право совершать нотариальные действия, –</w:t>
        <w:br/>
        <w:t>в случае нотариально удостоверенной доверенности, оригинал или копия, заверенная подписью представителя заявителя, – в случае доверенности, совершенной в простой письменной форме;</w:t>
      </w:r>
    </w:p>
    <w:p>
      <w:pPr>
        <w:pStyle w:val="Normal"/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 xml:space="preserve">в отделении почтовой связи – 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 xml:space="preserve">копия, заверенная нотариусом либо иным должностным лицом, имеющим право совершать нотариальные действия, – </w:t>
        <w:br/>
        <w:t xml:space="preserve">в случае нотариально удостоверенной доверенности, копия, заверенная подписью представителя заявителя, – в случае доверенности, совершенной </w:t>
        <w:br/>
        <w:t>в простой письменной форме</w:t>
      </w:r>
      <w:r>
        <w:rPr>
          <w:rFonts w:eastAsia="Calibri" w:ascii="PT Astra Serif" w:hAnsi="PT Astra Serif"/>
          <w:sz w:val="28"/>
          <w:szCs w:val="28"/>
          <w:lang w:eastAsia="en-US"/>
        </w:rPr>
        <w:t>;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>
          <w:rFonts w:ascii="PT Astra Serif" w:hAnsi="PT Astra Serif" w:eastAsia="Calibri" w:cs="PT Astra Serif"/>
          <w:sz w:val="28"/>
          <w:szCs w:val="28"/>
          <w:highlight w:val="cyan"/>
          <w:lang w:eastAsia="en-US"/>
        </w:rPr>
      </w:pPr>
      <w:r>
        <w:rPr>
          <w:rFonts w:cs="PT Astra Serif" w:ascii="PT Astra Serif" w:hAnsi="PT Astra Serif"/>
          <w:sz w:val="28"/>
          <w:szCs w:val="28"/>
          <w:lang w:eastAsia="en-US"/>
        </w:rPr>
        <w:t>в ОГКУ «Правительство для граждан» –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 xml:space="preserve"> оригинал</w:t>
      </w:r>
      <w:r>
        <w:rPr/>
        <w:t xml:space="preserve"> 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заверенная подписью представителя заявителя, – в случае доверенности, совершенной в простой письменной форме</w:t>
      </w:r>
      <w:r>
        <w:rPr>
          <w:rFonts w:cs="PT Astra Serif" w:ascii="PT Astra Serif" w:hAnsi="PT Astra Serif"/>
          <w:sz w:val="28"/>
          <w:szCs w:val="28"/>
          <w:lang w:eastAsia="en-US"/>
        </w:rPr>
        <w:t>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3.3.2.6.3.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инициативе, не предусмотрен.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3.3.2.6.4. Вне зависимости от способа подачи заявления способом установления личности (идентификации) представителя заявителя при взаимодействии с представителем заявителя является документ, удостоверяющий личность.</w:t>
      </w:r>
    </w:p>
    <w:p>
      <w:pPr>
        <w:pStyle w:val="Normal"/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 xml:space="preserve">3.3.2.6.5. </w:t>
      </w:r>
      <w:r>
        <w:rPr>
          <w:rFonts w:ascii="PT Astra Serif" w:hAnsi="PT Astra Serif"/>
          <w:sz w:val="28"/>
          <w:szCs w:val="28"/>
          <w:lang w:eastAsia="en-US"/>
        </w:rPr>
        <w:t xml:space="preserve">Министерство отказывает представителю заявителя в приёме документов при наличии </w:t>
      </w:r>
      <w:r>
        <w:rPr>
          <w:rFonts w:ascii="PT Astra Serif" w:hAnsi="PT Astra Serif"/>
          <w:sz w:val="28"/>
          <w:szCs w:val="28"/>
        </w:rPr>
        <w:t>следующих оснований: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cs="Arial" w:ascii="PT Astra Serif" w:hAnsi="PT Astra Serif"/>
          <w:color w:val="000000"/>
          <w:sz w:val="28"/>
          <w:szCs w:val="28"/>
        </w:rPr>
        <w:t>1) заявление о предоставлении государственной услуги подано</w:t>
        <w:br/>
        <w:t xml:space="preserve">в исполнительный орган, в полномочия которого не входит предоставление государственной услуги; 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highlight w:val="yellow"/>
        </w:rPr>
      </w:pPr>
      <w:r>
        <w:rPr>
          <w:rFonts w:cs="Arial" w:ascii="PT Astra Serif" w:hAnsi="PT Astra Serif"/>
          <w:color w:val="000000"/>
          <w:sz w:val="28"/>
          <w:szCs w:val="28"/>
        </w:rPr>
        <w:t>2) представленные документы утратили силу на момент обращения</w:t>
        <w:br/>
        <w:t xml:space="preserve">за предоставлением государственной услугой (документ, удостоверяющий личность представителя заявителя, документ, подтверждающий полномочия представителя заявителя); 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rFonts w:ascii="PT Astra Serif" w:hAnsi="PT Astra Serif" w:cs="Arial"/>
          <w:color w:val="000000"/>
          <w:sz w:val="28"/>
          <w:szCs w:val="28"/>
          <w:highlight w:val="yellow"/>
        </w:rPr>
      </w:pPr>
      <w:r>
        <w:rPr>
          <w:rFonts w:cs="Arial" w:ascii="PT Astra Serif" w:hAnsi="PT Astra Serif"/>
          <w:color w:val="000000"/>
          <w:sz w:val="28"/>
          <w:szCs w:val="28"/>
        </w:rPr>
        <w:t>3) представленные документы содержат неудостоверенные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  <w:br/>
        <w:t>и печатей, наличие которых не позволяет однозначно толковать их содержание;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cs="Arial" w:ascii="PT Astra Serif" w:hAnsi="PT Astra Serif"/>
          <w:color w:val="000000"/>
          <w:sz w:val="28"/>
          <w:szCs w:val="28"/>
        </w:rPr>
        <w:t>4) заявление о предоставлении государственной услуги подано лицом,</w:t>
        <w:br/>
        <w:t>не имеющим полномочий представлять интересы заявителя.</w:t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rFonts w:ascii="PT Astra Serif" w:hAnsi="PT Astra Serif"/>
          <w:sz w:val="28"/>
          <w:szCs w:val="28"/>
          <w:lang w:eastAsia="en-US"/>
        </w:rPr>
        <w:t xml:space="preserve">ОГКУ «Правительство для граждан» отказывает представителю заявителя в приёме документов при наличии </w:t>
      </w:r>
      <w:r>
        <w:rPr>
          <w:rFonts w:ascii="PT Astra Serif" w:hAnsi="PT Astra Serif"/>
          <w:sz w:val="28"/>
          <w:szCs w:val="28"/>
        </w:rPr>
        <w:t>следующих оснований: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ascii="PT Astra Serif" w:hAnsi="PT Astra Serif"/>
          <w:color w:val="000000"/>
          <w:sz w:val="28"/>
          <w:szCs w:val="28"/>
        </w:rPr>
        <w:t>1) представленные документы утратили силу на момент обращения</w:t>
        <w:br/>
        <w:t>за предоставлением государственной услугой (документ, удостоверяющий</w:t>
        <w:br/>
        <w:t>в соответствии с законодательством Российской Федерации личность представителя заявителя, документ, подтверждающий в соответствии</w:t>
        <w:br/>
        <w:t xml:space="preserve">с законодательством Российской Федерации полномочия представителя заявителя); 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ascii="PT Astra Serif" w:hAnsi="PT Astra Serif"/>
          <w:color w:val="000000"/>
          <w:sz w:val="28"/>
          <w:szCs w:val="28"/>
        </w:rPr>
        <w:t>2) не представлен документ, удостоверяющий в соответствии</w:t>
        <w:br/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3.3.2.6.6. Срок регистрации запроса заявления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3.3.2.7. Пр</w:t>
      </w:r>
      <w:r>
        <w:rPr>
          <w:rFonts w:eastAsia="Calibri" w:ascii="PT Astra Serif" w:hAnsi="PT Astra Serif"/>
          <w:sz w:val="28"/>
          <w:szCs w:val="28"/>
          <w:lang w:eastAsia="en-US"/>
        </w:rPr>
        <w:t>инятие решения о предоставлении либо об отказе</w:t>
        <w:br/>
        <w:t>в предоставлении государственной услуги.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 xml:space="preserve">Решение о предоставлении государственной услуги принимается Министерством при выполнении </w:t>
      </w:r>
      <w:r>
        <w:rPr>
          <w:rFonts w:eastAsia="Calibri" w:cs="PT Astra Serif" w:ascii="PT Astra Serif" w:hAnsi="PT Astra Serif"/>
          <w:color w:val="000000"/>
          <w:spacing w:val="1"/>
          <w:sz w:val="28"/>
          <w:szCs w:val="28"/>
          <w:lang w:eastAsia="en-US"/>
        </w:rPr>
        <w:t>критерия принятия решения: соответствия заявления требованиям, установленным приложением № 2 к настоящему Административному регламенту.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Принятие решения о предоставлении (об отказе в предоставлении) государственной услуги осуществляется в срок не позднее 4 (четырёх) рабочих дней со дня регистрации заявления о предоставлении государственной услуги.</w:t>
      </w:r>
    </w:p>
    <w:p>
      <w:pPr>
        <w:pStyle w:val="Normal"/>
        <w:tabs>
          <w:tab w:val="clear" w:pos="720"/>
          <w:tab w:val="left" w:pos="1985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3.3.2.8. Предоставление результата государственной услуги.</w:t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Результат предоставления государственной услуги может быть получен</w:t>
      </w:r>
      <w:r>
        <w:rPr>
          <w:rFonts w:ascii="PT Astra Serif" w:hAnsi="PT Astra Serif"/>
          <w:spacing w:val="1"/>
          <w:sz w:val="28"/>
          <w:szCs w:val="28"/>
        </w:rPr>
        <w:br/>
      </w:r>
      <w:r>
        <w:rPr>
          <w:rFonts w:eastAsia="Calibri" w:ascii="PT Astra Serif" w:hAnsi="PT Astra Serif"/>
          <w:sz w:val="28"/>
          <w:szCs w:val="28"/>
          <w:lang w:eastAsia="en-US"/>
        </w:rPr>
        <w:t xml:space="preserve">способом, указанным в заявлении: </w:t>
      </w:r>
      <w:r>
        <w:rPr>
          <w:rFonts w:ascii="PT Astra Serif" w:hAnsi="PT Astra Serif"/>
          <w:sz w:val="28"/>
          <w:szCs w:val="28"/>
          <w:lang w:eastAsia="en-US"/>
        </w:rPr>
        <w:t>в отделении почтовой связи,</w:t>
        <w:br/>
        <w:t>в Министерстве, в ОГКУ «Правительство для граждан».</w:t>
      </w:r>
    </w:p>
    <w:p>
      <w:pPr>
        <w:pStyle w:val="Normal"/>
        <w:widowControl w:val="false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rFonts w:eastAsia="Calibri" w:cs="PT Astra Serif" w:ascii="PT Astra Serif" w:hAnsi="PT Astra Serif"/>
          <w:sz w:val="28"/>
          <w:szCs w:val="28"/>
          <w:lang w:eastAsia="en-US"/>
        </w:rPr>
        <w:t>Решение о предоставления государственной услуги подписывается Министром.</w:t>
      </w:r>
    </w:p>
    <w:p>
      <w:pPr>
        <w:pStyle w:val="Normal"/>
        <w:tabs>
          <w:tab w:val="clear" w:pos="720"/>
          <w:tab w:val="left" w:pos="1701" w:leader="none"/>
        </w:tabs>
        <w:spacing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Предоставление результата государственной услуги (уведомление</w:t>
      </w:r>
      <w:r>
        <w:rPr>
          <w:rFonts w:ascii="PT Astra Serif" w:hAnsi="PT Astra Serif"/>
          <w:spacing w:val="1"/>
          <w:sz w:val="28"/>
          <w:szCs w:val="28"/>
        </w:rPr>
        <w:br/>
      </w:r>
      <w:r>
        <w:rPr>
          <w:rFonts w:cs="PT Astra Serif" w:ascii="PT Astra Serif" w:hAnsi="PT Astra Serif"/>
          <w:spacing w:val="1"/>
          <w:sz w:val="28"/>
          <w:szCs w:val="28"/>
        </w:rPr>
        <w:t>об</w:t>
      </w:r>
      <w:r>
        <w:rPr>
          <w:rFonts w:eastAsia="Calibri" w:ascii="PT Astra Serif" w:hAnsi="PT Astra Serif"/>
          <w:sz w:val="28"/>
          <w:szCs w:val="28"/>
          <w:lang w:eastAsia="en-US"/>
        </w:rPr>
        <w:t xml:space="preserve"> отказе в предоставлении государственной услуги) осуществляется в срок</w:t>
      </w:r>
      <w:r>
        <w:rPr>
          <w:rFonts w:ascii="PT Astra Serif" w:hAnsi="PT Astra Serif"/>
          <w:spacing w:val="1"/>
          <w:sz w:val="28"/>
          <w:szCs w:val="28"/>
        </w:rPr>
        <w:br/>
      </w:r>
      <w:r>
        <w:rPr>
          <w:rFonts w:cs="PT Astra Serif" w:ascii="PT Astra Serif" w:hAnsi="PT Astra Serif"/>
          <w:spacing w:val="1"/>
          <w:sz w:val="28"/>
          <w:szCs w:val="28"/>
        </w:rPr>
        <w:t>не</w:t>
      </w:r>
      <w:r>
        <w:rPr>
          <w:rFonts w:eastAsia="Calibri" w:ascii="PT Astra Serif" w:hAnsi="PT Astra Serif"/>
          <w:sz w:val="28"/>
          <w:szCs w:val="28"/>
          <w:lang w:eastAsia="en-US"/>
        </w:rPr>
        <w:t xml:space="preserve"> позднее 10 рабочих дней со дня регистрации заявления о предоставлении государственной услуги.</w:t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>
          <w:rFonts w:ascii="PT Astra Serif" w:hAnsi="PT Astra Serif" w:eastAsia="Calibri"/>
          <w:color w:val="000000"/>
          <w:sz w:val="28"/>
          <w:szCs w:val="28"/>
          <w:lang w:eastAsia="en-US"/>
        </w:rPr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>
          <w:rFonts w:ascii="PT Astra Serif" w:hAnsi="PT Astra Serif" w:eastAsia="Calibri"/>
          <w:color w:val="000000"/>
          <w:sz w:val="28"/>
          <w:szCs w:val="28"/>
          <w:lang w:eastAsia="en-US"/>
        </w:rPr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rFonts w:ascii="PT Astra Serif" w:hAnsi="PT Astra Serif"/>
          <w:b/>
          <w:sz w:val="28"/>
          <w:szCs w:val="28"/>
        </w:rPr>
        <w:t>3.3.2. Вариант 3</w:t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3.3.3.1. Максимальный срок предоставления варианта составляет</w:t>
        <w:br/>
        <w:t>10 (десять) рабочих дней.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rFonts w:ascii="PT Astra Serif" w:hAnsi="PT Astra Serif" w:eastAsia="Calibri"/>
          <w:bCs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 xml:space="preserve">3.3.3.2. В результате предоставления варианта представителю заявителя предоставляются </w:t>
      </w:r>
      <w:r>
        <w:rPr>
          <w:rFonts w:eastAsia="Calibri" w:cs="PT Astra Serif" w:ascii="PT Astra Serif" w:hAnsi="PT Astra Serif"/>
          <w:color w:val="000000"/>
          <w:spacing w:val="1"/>
          <w:sz w:val="28"/>
          <w:szCs w:val="28"/>
          <w:lang w:eastAsia="en-US"/>
        </w:rPr>
        <w:t>копии документов и материалов, содержащих геологическую информацию о недрах (</w:t>
      </w:r>
      <w:r>
        <w:rPr>
          <w:rFonts w:eastAsia="Calibri" w:ascii="PT Astra Serif" w:hAnsi="PT Astra Serif"/>
          <w:sz w:val="28"/>
          <w:szCs w:val="28"/>
          <w:lang w:eastAsia="en-US"/>
        </w:rPr>
        <w:t>в форме электронного документа либо на бумажном носителе) либо заверенная в установленном порядке копия распоряжения Министерства об отказе в предоставлении в пользование геологической информации о недрах</w:t>
      </w:r>
      <w:r>
        <w:rPr>
          <w:rFonts w:eastAsia="Calibri" w:ascii="PT Astra Serif" w:hAnsi="PT Astra Serif"/>
          <w:bCs/>
          <w:sz w:val="28"/>
          <w:szCs w:val="28"/>
          <w:lang w:eastAsia="en-US"/>
        </w:rPr>
        <w:t>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rFonts w:ascii="PT Astra Serif" w:hAnsi="PT Astra Serif" w:eastAsia="Calibri"/>
          <w:bCs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>
      <w:pPr>
        <w:pStyle w:val="Normal"/>
        <w:tabs>
          <w:tab w:val="clear" w:pos="720"/>
          <w:tab w:val="left" w:pos="1021" w:leader="none"/>
        </w:tabs>
        <w:spacing w:before="0" w:after="0"/>
        <w:ind w:firstLine="709"/>
        <w:contextualSpacing/>
        <w:jc w:val="both"/>
        <w:rPr>
          <w:rFonts w:ascii="PT Astra Serif" w:hAnsi="PT Astra Serif" w:eastAsia="Calibri" w:cs="PT Astra Serif"/>
          <w:color w:val="000000"/>
          <w:spacing w:val="1"/>
          <w:sz w:val="28"/>
          <w:szCs w:val="28"/>
          <w:lang w:eastAsia="en-US"/>
        </w:rPr>
      </w:pPr>
      <w:r>
        <w:rPr>
          <w:rFonts w:eastAsia="Calibri" w:cs="PT Astra Serif" w:ascii="PT Astra Serif" w:hAnsi="PT Astra Serif"/>
          <w:color w:val="000000"/>
          <w:spacing w:val="1"/>
          <w:sz w:val="28"/>
          <w:szCs w:val="28"/>
          <w:lang w:eastAsia="en-US"/>
        </w:rPr>
        <w:t>Документом, содержащим решение о предоставлении государственной услуги, на основании которого заявителю предоставляется результат предоставления государственной услуги, является распоряжение Министерства.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3.3.3.3. Министерство отказывает представителю заявителя</w:t>
        <w:br/>
        <w:t>в предоставлении государственной услуги на основании</w:t>
      </w:r>
      <w:r>
        <w:rPr>
          <w:rStyle w:val="FontStyle44"/>
          <w:rFonts w:cs="PT Astra Serif" w:ascii="PT Astra Serif" w:hAnsi="PT Astra Serif"/>
          <w:color w:val="000000"/>
          <w:spacing w:val="1"/>
          <w:sz w:val="28"/>
          <w:szCs w:val="28"/>
        </w:rPr>
        <w:t xml:space="preserve"> несоответствия заявления требованиям, установленным приложением № 2 к настоящему Административному регламенту.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3.3.3.4. Административные процедуры, осуществляемые Министерством при предоставлении государственной услуги в соответствии с настоящим вариантом:</w:t>
      </w:r>
    </w:p>
    <w:p>
      <w:pPr>
        <w:pStyle w:val="Normal"/>
        <w:tabs>
          <w:tab w:val="clear" w:pos="720"/>
          <w:tab w:val="left" w:pos="1134" w:leader="none"/>
        </w:tabs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1) приём и регистрация запроса и документов, необходимых для предоставления государственной услуги;</w:t>
      </w:r>
    </w:p>
    <w:p>
      <w:pPr>
        <w:pStyle w:val="Normal"/>
        <w:tabs>
          <w:tab w:val="clear" w:pos="720"/>
          <w:tab w:val="left" w:pos="1134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>
      <w:pPr>
        <w:pStyle w:val="Normal"/>
        <w:tabs>
          <w:tab w:val="clear" w:pos="720"/>
          <w:tab w:val="left" w:pos="1134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3) принятие решения о предоставлении либо об отказе в предоставлении государственной услуги;</w:t>
      </w:r>
    </w:p>
    <w:p>
      <w:pPr>
        <w:pStyle w:val="Normal"/>
        <w:tabs>
          <w:tab w:val="clear" w:pos="720"/>
          <w:tab w:val="left" w:pos="1134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>
      <w:pPr>
        <w:pStyle w:val="Normal"/>
        <w:ind w:firstLine="708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3.3.3.5. Настоящим вариантом административная процедура приостановления предоставления государственной услуги не предусмотрена.</w:t>
      </w:r>
    </w:p>
    <w:p>
      <w:pPr>
        <w:pStyle w:val="Normal"/>
        <w:tabs>
          <w:tab w:val="clear" w:pos="720"/>
          <w:tab w:val="left" w:pos="1701" w:leader="none"/>
          <w:tab w:val="left" w:pos="1985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3.3.3.6 Приём и регистрация заявления и документов, необходимых для предоставления государственной услуги.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3.3.3.6.1. Для получения государственной услуги представителю  заявителя необходимо представить в  ОГКУ «Правительство для граждан», Министерство лично, почтовым отправлением, заявление о предоставлении государственной услуги по форме согласно приложению № 2</w:t>
        <w:br/>
        <w:t>к Административному регламенту, а также документы, необходимые для предоставления государственной услуги.</w:t>
      </w:r>
    </w:p>
    <w:p>
      <w:pPr>
        <w:pStyle w:val="Normal"/>
        <w:tabs>
          <w:tab w:val="clear" w:pos="720"/>
          <w:tab w:val="left" w:pos="1276" w:leader="none"/>
        </w:tabs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В административной процедуре принимает участие ОГКУ «Правительство для граждан».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3.3.3.6.2.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 xml:space="preserve">а)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</w:t>
      </w: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</w:t>
        <w:br/>
        <w:t xml:space="preserve">и признаваемый в соответствии с международным договором Российской Федерации в качестве документа, удостоверяющего личность лица без гражданства, </w:t>
      </w:r>
      <w:r>
        <w:rPr>
          <w:rFonts w:eastAsia="Calibri" w:ascii="PT Astra Serif" w:hAnsi="PT Astra Serif"/>
          <w:sz w:val="28"/>
          <w:szCs w:val="28"/>
          <w:lang w:eastAsia="en-US"/>
        </w:rPr>
        <w:t>иные документы, предусмотренные федеральным законом или признаваемые в соответствиис международным договором Российской Федерации в качестве документов, удостоверяющих личность лица без гражданства).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>
      <w:pPr>
        <w:pStyle w:val="Normal"/>
        <w:ind w:firstLine="709"/>
        <w:jc w:val="both"/>
        <w:rPr/>
      </w:pPr>
      <w:r>
        <w:rPr>
          <w:rFonts w:ascii="PT Astra Serif" w:hAnsi="PT Astra Serif"/>
          <w:sz w:val="28"/>
          <w:szCs w:val="28"/>
          <w:lang w:eastAsia="en-US"/>
        </w:rPr>
        <w:t>в Министерстве – оригинал;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  <w:lang w:eastAsia="en-US"/>
        </w:rPr>
        <w:t>в ОГКУ «Правительство для граждан» – оригинал;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 xml:space="preserve">б) документ, подтверждающий полномочия представителя заявителя (доверенность, нотариально удостоверенная или </w:t>
      </w: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совершенная в простой письменной форме).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>
          <w:rFonts w:ascii="PT Astra Serif" w:hAnsi="PT Astra Serif" w:eastAsia="Calibri" w:cs="PT Astra Serif"/>
          <w:sz w:val="28"/>
          <w:szCs w:val="28"/>
          <w:highlight w:val="cyan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в Министерстве 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>– оригинал</w:t>
      </w:r>
      <w:r>
        <w:rPr/>
        <w:t xml:space="preserve"> 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скреплённая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форме;</w:t>
      </w:r>
    </w:p>
    <w:p>
      <w:pPr>
        <w:pStyle w:val="Normal"/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 xml:space="preserve">в отделении почтовой связи – 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 xml:space="preserve">копия, заверенная нотариусом либо иным должностным лицом, имеющим право совершать нотариальные действия, – </w:t>
        <w:br/>
        <w:t>в случае нотариально удостоверенной доверенности, копия, скреплённая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</w:t>
      </w:r>
      <w:r>
        <w:rPr>
          <w:rFonts w:eastAsia="Calibri" w:ascii="PT Astra Serif" w:hAnsi="PT Astra Serif"/>
          <w:sz w:val="28"/>
          <w:szCs w:val="28"/>
          <w:lang w:eastAsia="en-US"/>
        </w:rPr>
        <w:t>;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>
          <w:rFonts w:ascii="PT Astra Serif" w:hAnsi="PT Astra Serif" w:eastAsia="Calibri" w:cs="PT Astra Serif"/>
          <w:sz w:val="28"/>
          <w:szCs w:val="28"/>
          <w:highlight w:val="cyan"/>
          <w:lang w:eastAsia="en-US"/>
        </w:rPr>
      </w:pPr>
      <w:r>
        <w:rPr>
          <w:rFonts w:cs="PT Astra Serif" w:ascii="PT Astra Serif" w:hAnsi="PT Astra Serif"/>
          <w:sz w:val="28"/>
          <w:szCs w:val="28"/>
          <w:lang w:eastAsia="en-US"/>
        </w:rPr>
        <w:t>в ОГКУ «Правительство для граждан» –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 xml:space="preserve"> оригинал</w:t>
      </w:r>
      <w:r>
        <w:rPr/>
        <w:t xml:space="preserve"> 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скреплённая печатью заявителя (при наличии) и заверенная подписью представителя заявителя, – в случае доверенности, совершенной в простой письменной форме</w:t>
      </w:r>
      <w:r>
        <w:rPr>
          <w:rFonts w:cs="PT Astra Serif" w:ascii="PT Astra Serif" w:hAnsi="PT Astra Serif"/>
          <w:sz w:val="28"/>
          <w:szCs w:val="28"/>
          <w:lang w:eastAsia="en-US"/>
        </w:rPr>
        <w:t>.</w:t>
      </w:r>
    </w:p>
    <w:p>
      <w:pPr>
        <w:pStyle w:val="Normal"/>
        <w:spacing w:before="0" w:after="0"/>
        <w:ind w:firstLine="709"/>
        <w:contextualSpacing/>
        <w:jc w:val="both"/>
        <w:rPr>
          <w:highlight w:val="yellow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3.3.3.6.3.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инициативе:</w:t>
      </w:r>
    </w:p>
    <w:p>
      <w:pPr>
        <w:pStyle w:val="Normal"/>
        <w:suppressAutoHyphens w:val="false"/>
        <w:spacing w:before="0" w:after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highlight w:val="yellow"/>
        </w:rPr>
      </w:pPr>
      <w:r>
        <w:rPr>
          <w:rFonts w:ascii="PT Astra Serif" w:hAnsi="PT Astra Serif"/>
          <w:color w:val="000000"/>
          <w:sz w:val="28"/>
          <w:szCs w:val="28"/>
        </w:rPr>
        <w:t>выписка из ЕГРЮЛ.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>
          <w:rFonts w:ascii="PT Astra Serif" w:hAnsi="PT Astra Serif" w:eastAsia="Calibri"/>
          <w:sz w:val="28"/>
          <w:szCs w:val="28"/>
          <w:highlight w:val="yellow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Требования, предъявляемые к документу при подаче: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/>
      </w:pPr>
      <w:r>
        <w:rPr>
          <w:rFonts w:ascii="PT Astra Serif" w:hAnsi="PT Astra Serif"/>
          <w:sz w:val="28"/>
          <w:szCs w:val="28"/>
          <w:lang w:eastAsia="en-US"/>
        </w:rPr>
        <w:t xml:space="preserve">в Министерстве 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>– оригинал или копия, скреплённая печатью заявителя (при наличии) и заверенная подписью представителя заявителя;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 xml:space="preserve">в отделении почтовой связи – 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>оригинал или копия, скреплённая печатью заявителя (при наличии) и заверенная подписью представителя заявителя;</w:t>
      </w:r>
    </w:p>
    <w:p>
      <w:pPr>
        <w:pStyle w:val="Normal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  <w:lang w:eastAsia="en-US"/>
        </w:rPr>
        <w:t>в ОГКУ «Правительство для граждан» –</w:t>
      </w:r>
      <w:r>
        <w:rPr>
          <w:rFonts w:eastAsia="Calibri" w:cs="PT Astra Serif" w:ascii="PT Astra Serif" w:hAnsi="PT Astra Serif"/>
          <w:sz w:val="28"/>
          <w:szCs w:val="28"/>
          <w:lang w:eastAsia="en-US"/>
        </w:rPr>
        <w:t xml:space="preserve"> оригинал или копия, скреплённая печатью заявителя (при наличии) и заверенная подписью представителя заявителя.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3.3.3.6.4. Вне зависимости от способа подачи заявления способом установления личности (идентификации) представителя заявителя при взаимодействии с представителем заявителя является документ, удостоверяющий личность.</w:t>
      </w:r>
    </w:p>
    <w:p>
      <w:pPr>
        <w:pStyle w:val="Normal"/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 xml:space="preserve">3.3.3.7.5. </w:t>
      </w:r>
      <w:r>
        <w:rPr>
          <w:rFonts w:ascii="PT Astra Serif" w:hAnsi="PT Astra Serif"/>
          <w:sz w:val="28"/>
          <w:szCs w:val="28"/>
          <w:lang w:eastAsia="en-US"/>
        </w:rPr>
        <w:t xml:space="preserve">Министерство отказывает представителю заявителя в приёме документов при наличии </w:t>
      </w:r>
      <w:r>
        <w:rPr>
          <w:rFonts w:ascii="PT Astra Serif" w:hAnsi="PT Astra Serif"/>
          <w:sz w:val="28"/>
          <w:szCs w:val="28"/>
        </w:rPr>
        <w:t>следующих оснований: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cs="Arial" w:ascii="PT Astra Serif" w:hAnsi="PT Astra Serif"/>
          <w:color w:val="000000"/>
          <w:sz w:val="28"/>
          <w:szCs w:val="28"/>
        </w:rPr>
        <w:t>1) заявление о предоставлении государственной услуги подано</w:t>
        <w:br/>
        <w:t xml:space="preserve">в исполнительный орган, в полномочия которого не входит предоставление государственной услуги; 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highlight w:val="yellow"/>
        </w:rPr>
      </w:pPr>
      <w:r>
        <w:rPr>
          <w:rFonts w:cs="Arial" w:ascii="PT Astra Serif" w:hAnsi="PT Astra Serif"/>
          <w:color w:val="000000"/>
          <w:sz w:val="28"/>
          <w:szCs w:val="28"/>
        </w:rPr>
        <w:t>2) представленные документы утратили силу на момент обращения</w:t>
        <w:br/>
        <w:t xml:space="preserve">за предоставлением государственной услугой (документ, удостоверяющий личность представителя заявителя, документ, подтверждающий полномочия представителя заявителя); 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rFonts w:ascii="PT Astra Serif" w:hAnsi="PT Astra Serif" w:cs="Arial"/>
          <w:color w:val="000000"/>
          <w:sz w:val="28"/>
          <w:szCs w:val="28"/>
          <w:highlight w:val="yellow"/>
        </w:rPr>
      </w:pPr>
      <w:r>
        <w:rPr>
          <w:rFonts w:cs="Arial" w:ascii="PT Astra Serif" w:hAnsi="PT Astra Serif"/>
          <w:color w:val="000000"/>
          <w:sz w:val="28"/>
          <w:szCs w:val="28"/>
        </w:rPr>
        <w:t>3) представленные документы содержат неудостоверенные в порядке, установленном законодательством Российской Федерации, исправления, повреждения, нечитаемые части текста или нечитаемые оттиски штампов</w:t>
        <w:br/>
        <w:t>и печатей, наличие которых не позволяет однозначно толковать их содержание;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cs="Arial" w:ascii="PT Astra Serif" w:hAnsi="PT Astra Serif"/>
          <w:color w:val="000000"/>
          <w:sz w:val="28"/>
          <w:szCs w:val="28"/>
        </w:rPr>
        <w:t>4) заявление о предоставлении государственной услуги подано лицом,</w:t>
        <w:br/>
        <w:t>не имеющим полномочий представлять интересы заявителя.</w:t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rFonts w:ascii="PT Astra Serif" w:hAnsi="PT Astra Serif"/>
          <w:sz w:val="28"/>
          <w:szCs w:val="28"/>
          <w:lang w:eastAsia="en-US"/>
        </w:rPr>
        <w:t xml:space="preserve">ОГКУ «Правительство для граждан» отказывает представителю заявителя в приёме документов при наличии </w:t>
      </w:r>
      <w:r>
        <w:rPr>
          <w:rFonts w:ascii="PT Astra Serif" w:hAnsi="PT Astra Serif"/>
          <w:sz w:val="28"/>
          <w:szCs w:val="28"/>
        </w:rPr>
        <w:t>следующих оснований: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highlight w:val="yellow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1) представленные документы утратили силу на момент обращения </w:t>
        <w:br/>
        <w:t xml:space="preserve">за предоставлением государственной услугой (документ, удостоверяющий </w:t>
        <w:br/>
        <w:t xml:space="preserve">в соответствии с законодательством Российской Федерации личность представителя заявителя, документ, подтверждающий в соответствии </w:t>
        <w:br/>
        <w:t xml:space="preserve">с законодательством Российской Федерации полномочия представителя заявителя); 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2) не представлен документ, удостоверяющий в соответствии </w:t>
        <w:br/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3.3.3.6.6. Срок регистрации запроса заявления и документов, необходимых для предоставления варианта государственной услуги составляет не более 15 минут с момента поступления заявления и документов, необходимых для предоставления государственной услуги.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3.3.3.7. Межведомственное информационное взаимодействие.</w:t>
      </w:r>
    </w:p>
    <w:p>
      <w:pPr>
        <w:pStyle w:val="Normal"/>
        <w:tabs>
          <w:tab w:val="clear" w:pos="720"/>
          <w:tab w:val="left" w:pos="1701" w:leader="none"/>
        </w:tabs>
        <w:suppressAutoHyphens w:val="false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Для предоставления государственной услуги необходимо направление следующих межведомственных запросов: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межведомственный запрос «Получение выписки из Единого государственного реестра юридических лиц».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sz w:val="28"/>
          <w:szCs w:val="28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Поставщиком сведений является ФНС.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Основанием для направления запроса является заявка представителя заявителя.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Запрос направляется в течение 15 минут.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 xml:space="preserve">Направляемые в запросе сведения: 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rFonts w:ascii="PT Astra Serif" w:hAnsi="PT Astra Serif" w:eastAsia="Calibri"/>
          <w:sz w:val="28"/>
          <w:szCs w:val="28"/>
          <w:highlight w:val="yellow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 xml:space="preserve">наименование юридического лица, филиалы и представительства, ИНН. </w:t>
      </w:r>
    </w:p>
    <w:p>
      <w:pPr>
        <w:pStyle w:val="Normal"/>
        <w:tabs>
          <w:tab w:val="clear" w:pos="720"/>
          <w:tab w:val="left" w:pos="1276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Запрашиваемые в запросе сведения и цели использования запрашиваемых в запросе сведений: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eastAsia="Calibri" w:ascii="PT Astra Serif" w:hAnsi="PT Astra Serif"/>
          <w:sz w:val="28"/>
          <w:szCs w:val="28"/>
          <w:lang w:eastAsia="en-US"/>
        </w:rPr>
        <w:t>наименование юридического лица, организационно-правовая форма, адрес, сведения об учредителях или участниках, сведения о руководителе, способ образования — создание или реорганизация, кто является правопреемником компании, если она реорганизована, способ прекращения, если компания больше не существует, сведения о ликвидации, банкротстве, реорганизации, полученные лицензии, филиалы и представительства, ИНН, коды ОКВЭД.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ФНС представляет запрашиваемые сведения в срок, не превышающий</w:t>
        <w:br/>
        <w:t>5 (пяти) рабочих дней.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3.3.3.8. Пр</w:t>
      </w:r>
      <w:r>
        <w:rPr>
          <w:rFonts w:eastAsia="Calibri" w:ascii="PT Astra Serif" w:hAnsi="PT Astra Serif"/>
          <w:sz w:val="28"/>
          <w:szCs w:val="28"/>
          <w:lang w:eastAsia="en-US"/>
        </w:rPr>
        <w:t>инятие решения о предоставлении либо об отказе</w:t>
        <w:br/>
        <w:t>в предоставлении государственной услуги.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cs="PT Astra Serif" w:ascii="PT Astra Serif" w:hAnsi="PT Astra Serif"/>
          <w:color w:val="000000"/>
          <w:spacing w:val="1"/>
          <w:sz w:val="28"/>
          <w:szCs w:val="28"/>
          <w:lang w:eastAsia="en-US"/>
        </w:rPr>
        <w:t>Решение о предоставлении государственной услуги принимается Министерством при выполнении критерия принятия решения: соответствия заявления требованиям, установленным приложением № 2 к настоящему Административному регламенту.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Принятие решения о предоставлении (об отказе в предоставлении) государственной услуги осуществляется в срок не позднее 4 (четырёх) рабочих дней со дня регистрации заявления о предоставлении государственной услуги.</w:t>
      </w:r>
    </w:p>
    <w:p>
      <w:pPr>
        <w:pStyle w:val="Normal"/>
        <w:tabs>
          <w:tab w:val="clear" w:pos="720"/>
          <w:tab w:val="left" w:pos="1985" w:leader="none"/>
        </w:tabs>
        <w:ind w:firstLine="709"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3.3.3.9. Предоставление результата государственной услуги.</w:t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Результат предоставления государственной услуги может быть получен</w:t>
      </w:r>
      <w:r>
        <w:rPr>
          <w:rFonts w:ascii="PT Astra Serif" w:hAnsi="PT Astra Serif"/>
          <w:spacing w:val="1"/>
          <w:sz w:val="28"/>
          <w:szCs w:val="28"/>
        </w:rPr>
        <w:br/>
      </w:r>
      <w:r>
        <w:rPr>
          <w:rFonts w:eastAsia="Calibri" w:ascii="PT Astra Serif" w:hAnsi="PT Astra Serif"/>
          <w:sz w:val="28"/>
          <w:szCs w:val="28"/>
          <w:lang w:eastAsia="en-US"/>
        </w:rPr>
        <w:t xml:space="preserve">способом, указанным в заявлении: </w:t>
      </w:r>
      <w:r>
        <w:rPr>
          <w:rFonts w:ascii="PT Astra Serif" w:hAnsi="PT Astra Serif"/>
          <w:sz w:val="28"/>
          <w:szCs w:val="28"/>
          <w:lang w:eastAsia="en-US"/>
        </w:rPr>
        <w:t>в отделении почтовой связи,</w:t>
        <w:br/>
        <w:t>в Министерстве, в ОГКУ «Правительство для граждан».</w:t>
      </w:r>
    </w:p>
    <w:p>
      <w:pPr>
        <w:pStyle w:val="Normal"/>
        <w:widowControl w:val="false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rFonts w:eastAsia="Calibri" w:cs="PT Astra Serif" w:ascii="PT Astra Serif" w:hAnsi="PT Astra Serif"/>
          <w:sz w:val="28"/>
          <w:szCs w:val="28"/>
          <w:lang w:eastAsia="en-US"/>
        </w:rPr>
        <w:t>Решение о предоставления государственной услуги подписывается Министром.</w:t>
      </w:r>
    </w:p>
    <w:p>
      <w:pPr>
        <w:pStyle w:val="Normal"/>
        <w:tabs>
          <w:tab w:val="clear" w:pos="720"/>
          <w:tab w:val="left" w:pos="1701" w:leader="none"/>
        </w:tabs>
        <w:spacing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sz w:val="28"/>
          <w:szCs w:val="28"/>
          <w:lang w:eastAsia="en-US"/>
        </w:rPr>
        <w:t>Предоставление результата государственной услуги (уведомление</w:t>
      </w:r>
      <w:r>
        <w:rPr>
          <w:rFonts w:ascii="PT Astra Serif" w:hAnsi="PT Astra Serif"/>
          <w:spacing w:val="1"/>
          <w:sz w:val="28"/>
          <w:szCs w:val="28"/>
        </w:rPr>
        <w:br/>
      </w:r>
      <w:r>
        <w:rPr>
          <w:rFonts w:cs="PT Astra Serif" w:ascii="PT Astra Serif" w:hAnsi="PT Astra Serif"/>
          <w:spacing w:val="1"/>
          <w:sz w:val="28"/>
          <w:szCs w:val="28"/>
        </w:rPr>
        <w:t>об</w:t>
      </w:r>
      <w:r>
        <w:rPr>
          <w:rFonts w:eastAsia="Calibri" w:ascii="PT Astra Serif" w:hAnsi="PT Astra Serif"/>
          <w:sz w:val="28"/>
          <w:szCs w:val="28"/>
          <w:lang w:eastAsia="en-US"/>
        </w:rPr>
        <w:t xml:space="preserve"> отказе в предоставлении государственной услуги) осуществляется в срок</w:t>
      </w:r>
      <w:r>
        <w:rPr>
          <w:rFonts w:ascii="PT Astra Serif" w:hAnsi="PT Astra Serif"/>
          <w:spacing w:val="1"/>
          <w:sz w:val="28"/>
          <w:szCs w:val="28"/>
        </w:rPr>
        <w:br/>
      </w:r>
      <w:r>
        <w:rPr>
          <w:rFonts w:cs="PT Astra Serif" w:ascii="PT Astra Serif" w:hAnsi="PT Astra Serif"/>
          <w:spacing w:val="1"/>
          <w:sz w:val="28"/>
          <w:szCs w:val="28"/>
        </w:rPr>
        <w:t>не</w:t>
      </w:r>
      <w:r>
        <w:rPr>
          <w:rFonts w:eastAsia="Calibri" w:ascii="PT Astra Serif" w:hAnsi="PT Astra Serif"/>
          <w:sz w:val="28"/>
          <w:szCs w:val="28"/>
          <w:lang w:eastAsia="en-US"/>
        </w:rPr>
        <w:t xml:space="preserve"> позднее 10 рабочих дней со дня регистрации заявления о предоставлении государственной услуги.</w:t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Результат предоставления государственной услуги не может быть предоставлен по выбору представителя заявителя независимо от его места нахождения.</w:t>
      </w:r>
    </w:p>
    <w:p>
      <w:pPr>
        <w:pStyle w:val="Normal"/>
        <w:tabs>
          <w:tab w:val="clear" w:pos="720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rFonts w:cs="PT Astra Serif" w:ascii="PT Astra Serif" w:hAnsi="PT Astra Serif"/>
          <w:b/>
          <w:bCs/>
          <w:sz w:val="28"/>
          <w:szCs w:val="28"/>
        </w:rPr>
        <w:t xml:space="preserve">4. Формы контроля за исполнением административного регламента </w:t>
      </w:r>
    </w:p>
    <w:p>
      <w:pPr>
        <w:pStyle w:val="Normal"/>
        <w:ind w:firstLine="709"/>
        <w:jc w:val="both"/>
        <w:rPr>
          <w:rFonts w:ascii="PT Astra Serif" w:hAnsi="PT Astra Serif" w:cs="PT Astra Serif"/>
          <w:b/>
          <w:b/>
          <w:bCs/>
          <w:sz w:val="20"/>
          <w:szCs w:val="20"/>
        </w:rPr>
      </w:pPr>
      <w:r>
        <w:rPr>
          <w:rFonts w:cs="PT Astra Serif" w:ascii="PT Astra Serif" w:hAnsi="PT Astra Serif"/>
          <w:b/>
          <w:bCs/>
          <w:sz w:val="20"/>
          <w:szCs w:val="20"/>
        </w:rPr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4.1. Порядок осуществления текущего контроля за соблюдением</w:t>
        <w:br/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</w:t>
        <w:br/>
        <w:t>а также принятием ими решений.</w:t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4.1.1. 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государственной услуги, осуществляется Министром.</w:t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4.1.2. Текущий контроль осуществляется путём проведения проверок соблюдения и исполнения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путём проведения анализа отчётности, представляемой ежемесячно должностными лицами, ответственными</w:t>
        <w:br/>
        <w:t>за предоставление государственной услуги.</w:t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 </w:t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4.2.1. Контроль за полнотой и качеством предоставления государственной услуги осуществляется Министром в формах проведения проверок</w:t>
        <w:br/>
        <w:t>и рассмотрения жалоб на решения, действия (бездействие) должностных лиц Министерства, ответственных за предоставление государственной услуги.</w:t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4.2.2. Проверки могут быть плановыми и внеплановыми. Плановые проверки проводятся ежеквартально. При проверке могут рассматриваться все вопросы, связанные с предоставлением государственной услуги (комплексные проверки), или отдельный вопрос, связанный с предоставлением государственной услуги (тематические проверки). Проверка также может проводиться по конкретной жалобе.</w:t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Проверки полноты и качества предоставления государственной услуги осуществляются на основании распоряжений Министерства.</w:t>
      </w:r>
    </w:p>
    <w:p>
      <w:pPr>
        <w:pStyle w:val="Normal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</w:rPr>
        <w:t>4.2.3. Внеплановые проверки проводятся в связи с проверкой устранения ранее выявленных нарушений, а также в случае получения жалоб на действия (бездействие) должностных лиц Министерства, ответственных</w:t>
        <w:br/>
        <w:t>за предоставление государственной услуги.</w:t>
      </w:r>
    </w:p>
    <w:p>
      <w:pPr>
        <w:pStyle w:val="Normal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</w:rPr>
        <w:t>4.3. Ответственность должностных лиц Министерства за решения</w:t>
        <w:br/>
        <w:t>и действия (бездействие), принимаемые (осуществляемые) в ходе предоставления государственной услуги.</w:t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4.3.1. По результатам проведённых проверок, в случае выявления нарушений соблюдения положений Административного регламента, виновные должностные лица Министерства, ответственные за предоставление государственной услуги, несут административную ответственность</w:t>
        <w:br/>
        <w:t>в соответствии со статьёй 25 кодекса Ульяновской области</w:t>
        <w:br/>
        <w:t>об административных правонарушениях за решения и действия (бездействие), принимаемые (осуществляемые) в ходе предоставления государственной услуги.</w:t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4.3.2. Должностные лица Министерства, ответственные</w:t>
        <w:br/>
        <w:t>за предоставление государственной услуги, обязаны сообщать о личной заинтересованности в результатах проводимых административных процедур либо аффилированности с заявителями, которые могут привести к конфликту интересов, а также в случае непринятия должностным лицом мер</w:t>
        <w:br/>
        <w:t>по предотвращению такого конфликта, несут дисциплинарную ответственность в порядке, предусмотренном законодательством Российской Федерации.</w:t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4.3.3. Персональная ответственность должностных лиц Министерства закрепляется в должностных регламентах в соответствии с требованиями законодательства Российской Федерации.</w:t>
      </w:r>
    </w:p>
    <w:p>
      <w:pPr>
        <w:pStyle w:val="Normal"/>
        <w:ind w:firstLine="709"/>
        <w:jc w:val="both"/>
        <w:rPr>
          <w:rFonts w:ascii="PT Astra Serif" w:hAnsi="PT Astra Serif"/>
          <w:color w:val="000000"/>
          <w:spacing w:val="1"/>
          <w:sz w:val="28"/>
          <w:szCs w:val="28"/>
        </w:rPr>
      </w:pPr>
      <w:r>
        <w:rPr>
          <w:rFonts w:ascii="PT Astra Serif" w:hAnsi="PT Astra Serif"/>
          <w:color w:val="000000"/>
          <w:spacing w:val="1"/>
          <w:sz w:val="28"/>
          <w:szCs w:val="28"/>
        </w:rPr>
        <w:t>4.4. Требования к порядку и формам контроля за предоставлением государственной услуги, в том числе со стороны граждан, их объединений</w:t>
      </w:r>
      <w:r>
        <w:rPr>
          <w:rFonts w:cs="PT Astra Serif" w:ascii="PT Astra Serif" w:hAnsi="PT Astra Serif"/>
          <w:color w:val="000000"/>
          <w:spacing w:val="1"/>
          <w:sz w:val="28"/>
          <w:szCs w:val="28"/>
        </w:rPr>
        <w:br/>
      </w:r>
      <w:r>
        <w:rPr>
          <w:rFonts w:ascii="PT Astra Serif" w:hAnsi="PT Astra Serif"/>
          <w:color w:val="000000"/>
          <w:spacing w:val="1"/>
          <w:sz w:val="28"/>
          <w:szCs w:val="28"/>
        </w:rPr>
        <w:t>и организаций.</w:t>
      </w:r>
    </w:p>
    <w:p>
      <w:pPr>
        <w:pStyle w:val="Normal"/>
        <w:ind w:firstLine="709"/>
        <w:jc w:val="both"/>
        <w:rPr>
          <w:rFonts w:ascii="PT Astra Serif" w:hAnsi="PT Astra Serif"/>
          <w:color w:val="000000"/>
          <w:spacing w:val="1"/>
          <w:sz w:val="28"/>
          <w:szCs w:val="28"/>
        </w:rPr>
      </w:pPr>
      <w:r>
        <w:rPr>
          <w:rFonts w:ascii="PT Astra Serif" w:hAnsi="PT Astra Serif"/>
          <w:color w:val="000000"/>
          <w:spacing w:val="1"/>
          <w:sz w:val="28"/>
          <w:szCs w:val="28"/>
        </w:rPr>
        <w:t>4.4.1. Контроль за предоставлением государственной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</w:t>
        <w:br/>
        <w:t>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>
      <w:pPr>
        <w:pStyle w:val="Normal"/>
        <w:ind w:firstLine="709"/>
        <w:jc w:val="both"/>
        <w:rPr>
          <w:rFonts w:ascii="PT Astra Serif" w:hAnsi="PT Astra Serif"/>
          <w:color w:val="000000"/>
          <w:spacing w:val="1"/>
          <w:sz w:val="28"/>
          <w:szCs w:val="28"/>
        </w:rPr>
      </w:pPr>
      <w:r>
        <w:rPr>
          <w:rFonts w:ascii="PT Astra Serif" w:hAnsi="PT Astra Serif"/>
          <w:color w:val="000000"/>
          <w:spacing w:val="1"/>
          <w:sz w:val="28"/>
          <w:szCs w:val="28"/>
        </w:rPr>
        <w:t>4.4.2. Лица, которые осуществляют контроль за предоставлением государственной услуги, должны принимать меры по предотвращению конфликта интересов при предоставлении государственной услуги.</w:t>
      </w:r>
    </w:p>
    <w:p>
      <w:pPr>
        <w:pStyle w:val="Normal"/>
        <w:ind w:firstLine="709"/>
        <w:jc w:val="both"/>
        <w:rPr>
          <w:rFonts w:ascii="PT Astra Serif" w:hAnsi="PT Astra Serif"/>
          <w:color w:val="000000"/>
          <w:spacing w:val="1"/>
          <w:sz w:val="28"/>
          <w:szCs w:val="28"/>
        </w:rPr>
      </w:pPr>
      <w:r>
        <w:rPr>
          <w:rFonts w:ascii="PT Astra Serif" w:hAnsi="PT Astra Serif"/>
          <w:color w:val="000000"/>
          <w:spacing w:val="1"/>
          <w:sz w:val="28"/>
          <w:szCs w:val="28"/>
        </w:rPr>
      </w:r>
    </w:p>
    <w:p>
      <w:pPr>
        <w:pStyle w:val="Normal"/>
        <w:spacing w:before="0" w:after="200"/>
        <w:contextualSpacing/>
        <w:jc w:val="center"/>
        <w:rPr>
          <w:rFonts w:ascii="PT Astra Serif" w:hAnsi="PT Astra Serif"/>
          <w:b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5. Досудебный (внесудебный) порядок обжалования решений </w:t>
      </w:r>
    </w:p>
    <w:p>
      <w:pPr>
        <w:pStyle w:val="Normal"/>
        <w:spacing w:before="0" w:after="200"/>
        <w:contextualSpacing/>
        <w:jc w:val="center"/>
        <w:rPr>
          <w:rFonts w:ascii="PT Astra Serif" w:hAnsi="PT Astra Serif"/>
          <w:b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и действий (бездействия) исполнительного органа, многофункционального центра предоставления государственных и муниципальных услуг, организаций, осуществляющих функции по предоставлению государственных услуг, а также их должностных лиц, государственных служащих, работников</w:t>
      </w:r>
    </w:p>
    <w:p>
      <w:pPr>
        <w:pStyle w:val="Normal"/>
        <w:spacing w:before="0" w:after="200"/>
        <w:contextualSpacing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0" w:after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Заявители имеют право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– жалоба). </w:t>
      </w:r>
    </w:p>
    <w:p>
      <w:pPr>
        <w:pStyle w:val="Normal"/>
        <w:widowControl w:val="false"/>
        <w:shd w:val="clear" w:color="auto" w:fill="FFFFFF"/>
        <w:spacing w:before="0" w:after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5.1. Способы информирования заявителей о порядке досудебного (внесудебного) обжалования. </w:t>
      </w:r>
    </w:p>
    <w:p>
      <w:pPr>
        <w:pStyle w:val="Normal"/>
        <w:widowControl w:val="false"/>
        <w:shd w:val="clear" w:color="auto" w:fill="FFFFFF"/>
        <w:spacing w:before="0" w:after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Информацию можно получить у ответственного лица при личном обращении или по телефону в Министерство, а также посредством использования информации, размещённой на официальном сайте Министерства, на Едином портале.</w:t>
      </w:r>
    </w:p>
    <w:p>
      <w:pPr>
        <w:pStyle w:val="Normal"/>
        <w:widowControl w:val="false"/>
        <w:shd w:val="clear" w:color="auto" w:fill="FFFFFF"/>
        <w:spacing w:before="0" w:after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5.2. Формы и способы подачи заявителями жалобы. </w:t>
      </w:r>
    </w:p>
    <w:p>
      <w:pPr>
        <w:pStyle w:val="Normal"/>
        <w:widowControl w:val="false"/>
        <w:shd w:val="clear" w:color="auto" w:fill="FFFFFF"/>
        <w:spacing w:before="0" w:after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Жалоба в письменной форме на бумажном носителе может быть направлена по почте, принята при личном приёме заявителя в Министерстве.</w:t>
      </w:r>
    </w:p>
    <w:p>
      <w:pPr>
        <w:pStyle w:val="Normal"/>
        <w:widowControl w:val="false"/>
        <w:shd w:val="clear" w:color="auto" w:fill="FFFFFF"/>
        <w:spacing w:before="0" w:after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Жалоба в электронной форме может быть подана заявителем посредством:</w:t>
      </w:r>
    </w:p>
    <w:p>
      <w:pPr>
        <w:pStyle w:val="Normal"/>
        <w:widowControl w:val="false"/>
        <w:shd w:val="clear" w:color="auto" w:fill="FFFFFF"/>
        <w:spacing w:before="0" w:after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1) официального сайта Министерства, Правительства Ульяновской области в сети «Интернет»;</w:t>
      </w:r>
    </w:p>
    <w:p>
      <w:pPr>
        <w:pStyle w:val="Normal"/>
        <w:widowControl w:val="false"/>
        <w:shd w:val="clear" w:color="auto" w:fill="FFFFFF"/>
        <w:spacing w:before="0" w:after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2) федеральной государственной информационной системы, обеспечивающей процесс досудебного (внесудебного) обжалования решений</w:t>
        <w:br/>
        <w:t xml:space="preserve"> и действий (бездействия), совершенных при предоставлении государственных и муниципальных услуг органами, предоставляющими государственные</w:t>
        <w:br/>
        <w:t>и муниципальные услуги с использованием информационно-телекоммуникационной сети «Интернет»;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567" w:header="527" w:top="1134" w:footer="720" w:bottom="1134" w:gutter="0"/>
          <w:pgNumType w:start="1" w:fmt="decimal"/>
          <w:formProt w:val="false"/>
          <w:titlePg/>
          <w:textDirection w:val="lrTb"/>
          <w:docGrid w:type="default" w:linePitch="381" w:charSpace="4096"/>
        </w:sectPr>
        <w:pStyle w:val="Normal"/>
        <w:widowControl w:val="false"/>
        <w:shd w:val="clear" w:color="auto" w:fill="FFFFFF"/>
        <w:spacing w:before="0" w:after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2) Единого портала.</w:t>
      </w:r>
      <w:bookmarkStart w:id="4" w:name="_GoBack"/>
      <w:bookmarkEnd w:id="4"/>
    </w:p>
    <w:p>
      <w:pPr>
        <w:pStyle w:val="Normal"/>
        <w:ind w:left="5103" w:firstLine="709"/>
        <w:jc w:val="right"/>
        <w:rPr/>
      </w:pPr>
      <w:r>
        <w:rPr>
          <w:rFonts w:eastAsia="Calibri" w:ascii="PT Astra Serif" w:hAnsi="PT Astra Serif"/>
          <w:lang w:eastAsia="en-US"/>
        </w:rPr>
        <w:t>ПРИЛОЖЕНИЕ № 1</w:t>
      </w:r>
    </w:p>
    <w:p>
      <w:pPr>
        <w:pStyle w:val="Normal"/>
        <w:ind w:left="5103" w:hanging="0"/>
        <w:jc w:val="right"/>
        <w:rPr/>
      </w:pPr>
      <w:r>
        <w:rPr>
          <w:rFonts w:eastAsia="Calibri" w:ascii="PT Astra Serif" w:hAnsi="PT Astra Serif"/>
          <w:lang w:eastAsia="en-US"/>
        </w:rPr>
        <w:t>к Административному регламенту</w:t>
      </w:r>
    </w:p>
    <w:p>
      <w:pPr>
        <w:pStyle w:val="Normal"/>
        <w:ind w:left="4678" w:firstLine="709"/>
        <w:jc w:val="right"/>
        <w:rPr>
          <w:rFonts w:ascii="PT Astra Serif" w:hAnsi="PT Astra Serif"/>
        </w:rPr>
      </w:pPr>
      <w:r>
        <w:rPr>
          <w:rFonts w:eastAsia="Calibri" w:ascii="PT Astra Serif" w:hAnsi="PT Astra Serif"/>
          <w:lang w:eastAsia="en-US"/>
        </w:rPr>
        <w:t>предоставления Министерством природных ресурсов и экологии Ульяновской области предоставления государственной услуги «</w:t>
      </w:r>
      <w:r>
        <w:rPr>
          <w:rFonts w:ascii="PT Astra Serif" w:hAnsi="PT Astra Serif"/>
        </w:rPr>
        <w:t xml:space="preserve">Предоставление в пользование геологической информации о недрах, обладателем которой является </w:t>
      </w:r>
    </w:p>
    <w:p>
      <w:pPr>
        <w:pStyle w:val="Normal"/>
        <w:ind w:left="4678" w:firstLine="709"/>
        <w:jc w:val="right"/>
        <w:rPr/>
      </w:pPr>
      <w:r>
        <w:rPr>
          <w:rFonts w:ascii="PT Astra Serif" w:hAnsi="PT Astra Serif"/>
        </w:rPr>
        <w:t>Ульяновская область»</w:t>
      </w:r>
    </w:p>
    <w:p>
      <w:pPr>
        <w:pStyle w:val="Normal"/>
        <w:ind w:left="5103" w:hanging="0"/>
        <w:jc w:val="right"/>
        <w:rPr>
          <w:rFonts w:ascii="PT Astra Serif" w:hAnsi="PT Astra Serif" w:eastAsia="Calibri"/>
          <w:i/>
          <w:i/>
          <w:sz w:val="22"/>
          <w:szCs w:val="22"/>
          <w:lang w:eastAsia="en-US"/>
        </w:rPr>
      </w:pPr>
      <w:r>
        <w:rPr>
          <w:rFonts w:eastAsia="Calibri" w:ascii="PT Astra Serif" w:hAnsi="PT Astra Serif"/>
          <w:i/>
          <w:sz w:val="22"/>
          <w:szCs w:val="22"/>
          <w:lang w:eastAsia="en-US"/>
        </w:rPr>
      </w:r>
    </w:p>
    <w:p>
      <w:pPr>
        <w:pStyle w:val="Normal"/>
        <w:ind w:firstLine="709"/>
        <w:jc w:val="right"/>
        <w:rPr>
          <w:rFonts w:ascii="PT Astra Serif" w:hAnsi="PT Astra Serif" w:eastAsia="Calibri"/>
          <w:i/>
          <w:i/>
          <w:sz w:val="22"/>
          <w:szCs w:val="22"/>
          <w:lang w:eastAsia="en-US"/>
        </w:rPr>
      </w:pPr>
      <w:r>
        <w:rPr>
          <w:rFonts w:eastAsia="Calibri" w:ascii="PT Astra Serif" w:hAnsi="PT Astra Serif"/>
          <w:i/>
          <w:sz w:val="22"/>
          <w:szCs w:val="22"/>
          <w:lang w:eastAsia="en-US"/>
        </w:rPr>
      </w:r>
    </w:p>
    <w:p>
      <w:pPr>
        <w:pStyle w:val="Normal"/>
        <w:jc w:val="center"/>
        <w:rPr>
          <w:rFonts w:ascii="PT Astra Serif" w:hAnsi="PT Astra Serif" w:eastAsia="Calibri"/>
          <w:b/>
          <w:b/>
          <w:lang w:eastAsia="en-US"/>
        </w:rPr>
      </w:pPr>
      <w:r>
        <w:rPr>
          <w:rFonts w:eastAsia="Calibri" w:ascii="PT Astra Serif" w:hAnsi="PT Astra Serif"/>
          <w:b/>
          <w:lang w:eastAsia="en-US"/>
        </w:rPr>
        <w:t xml:space="preserve">Таблица № 1. Перечень признаков заявителей </w:t>
      </w:r>
    </w:p>
    <w:p>
      <w:pPr>
        <w:pStyle w:val="Normal"/>
        <w:jc w:val="center"/>
        <w:rPr>
          <w:rFonts w:ascii="PT Astra Serif" w:hAnsi="PT Astra Serif" w:eastAsia="Calibri"/>
          <w:b/>
          <w:b/>
          <w:i/>
          <w:i/>
          <w:lang w:eastAsia="en-US"/>
        </w:rPr>
      </w:pPr>
      <w:r>
        <w:rPr>
          <w:rFonts w:eastAsia="Calibri" w:ascii="PT Astra Serif" w:hAnsi="PT Astra Serif"/>
          <w:b/>
          <w:i/>
          <w:lang w:eastAsia="en-US"/>
        </w:rPr>
      </w:r>
    </w:p>
    <w:tbl>
      <w:tblPr>
        <w:tblW w:w="9747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9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77"/>
        <w:gridCol w:w="3044"/>
        <w:gridCol w:w="6126"/>
      </w:tblGrid>
      <w:tr>
        <w:trPr/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  <w:t>№</w:t>
            </w:r>
          </w:p>
          <w:p>
            <w:pPr>
              <w:pStyle w:val="Normal"/>
              <w:jc w:val="center"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b/>
                <w:bCs/>
                <w:lang w:eastAsia="en-US"/>
              </w:rPr>
              <w:t>Признак заявителя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firstLine="2"/>
              <w:jc w:val="center"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b/>
                <w:bCs/>
                <w:lang w:eastAsia="en-US"/>
              </w:rPr>
              <w:t>Значение признака заявителя</w:t>
            </w:r>
          </w:p>
        </w:tc>
      </w:tr>
      <w:tr>
        <w:trPr/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firstLine="2"/>
              <w:jc w:val="center"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b/>
                <w:bCs/>
                <w:lang w:eastAsia="en-US"/>
              </w:rPr>
              <w:t>Результат «Предоставление в пользование геологической информации о недрах, обладателем которой является Ульяновская область»</w:t>
            </w:r>
          </w:p>
        </w:tc>
      </w:tr>
      <w:tr>
        <w:trPr>
          <w:trHeight w:val="984" w:hRule="atLeast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  <w:t>1.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  <w:t>Категория заявителя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2" w:hanging="2"/>
              <w:contextualSpacing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  <w:t>1. Физическое лицо (в том числе индивидуальный предприниматель).</w:t>
            </w:r>
          </w:p>
          <w:p>
            <w:pPr>
              <w:pStyle w:val="Normal"/>
              <w:spacing w:before="0" w:after="0"/>
              <w:ind w:left="2" w:hanging="2"/>
              <w:contextualSpacing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  <w:t>2. Юридическое лицо.</w:t>
            </w:r>
          </w:p>
        </w:tc>
      </w:tr>
      <w:tr>
        <w:trPr>
          <w:trHeight w:val="984" w:hRule="atLeast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  <w:t>2.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  <w:t>Заявитель обращается лично или через представителя?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2" w:hanging="2"/>
              <w:contextualSpacing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  <w:t>1. Заявитель самостоятельно (заявитель – физическое лицо (в том числе индивидуальный предприниматель)).</w:t>
            </w:r>
          </w:p>
          <w:p>
            <w:pPr>
              <w:pStyle w:val="Normal"/>
              <w:spacing w:before="0" w:after="0"/>
              <w:ind w:left="2" w:hanging="2"/>
              <w:contextualSpacing/>
              <w:rPr>
                <w:rFonts w:ascii="PT Astra Serif" w:hAnsi="PT Astra Serif" w:eastAsia="Calibri"/>
                <w:highlight w:val="yellow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  <w:t>2. Лицо, действующее от имени заявителя:</w:t>
            </w:r>
          </w:p>
          <w:p>
            <w:pPr>
              <w:pStyle w:val="Normal"/>
              <w:spacing w:before="0" w:after="0"/>
              <w:ind w:left="2" w:hanging="2"/>
              <w:contextualSpacing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  <w:t>на основании доверенности, нотариально удостоверенной или совершенной в простой письменной форме, – в случае если заявитель физическое лицо (в том числе индивидуальный предприниматель);</w:t>
            </w:r>
          </w:p>
          <w:p>
            <w:pPr>
              <w:pStyle w:val="Normal"/>
              <w:spacing w:before="0" w:after="0"/>
              <w:ind w:left="2" w:hanging="2"/>
              <w:contextualSpacing/>
              <w:rPr>
                <w:rFonts w:ascii="PT Astra Serif" w:hAnsi="PT Astra Serif" w:eastAsia="Calibri"/>
                <w:highlight w:val="yellow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  <w:t>на основании доверенности, нотариально удостоверенной или совершенной в простой письменной форме, – в случае если от имени заявителя – юридического лица обратился уполномоченный представитель;</w:t>
            </w:r>
          </w:p>
          <w:p>
            <w:pPr>
              <w:pStyle w:val="Normal"/>
              <w:spacing w:before="0" w:after="0"/>
              <w:ind w:left="2" w:hanging="2"/>
              <w:contextualSpacing/>
              <w:rPr>
                <w:rFonts w:ascii="PT Astra Serif" w:hAnsi="PT Astra Serif" w:eastAsia="Calibri"/>
                <w:highlight w:val="yellow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  <w:t>на основании выписки из Единого государственного реестра юридических лиц – в случае если от имени заявителя – юридического лица обратился руководитель организации.</w:t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w="11906" w:h="16838"/>
          <w:pgMar w:left="1701" w:right="567" w:header="0" w:top="1134" w:footer="0" w:bottom="1134" w:gutter="0"/>
          <w:pgNumType w:start="1" w:fmt="decimal"/>
          <w:formProt w:val="false"/>
          <w:textDirection w:val="lrTb"/>
          <w:docGrid w:type="default" w:linePitch="381" w:charSpace="4096"/>
        </w:sectPr>
      </w:pPr>
    </w:p>
    <w:p>
      <w:pPr>
        <w:pStyle w:val="Normal"/>
        <w:suppressAutoHyphens w:val="false"/>
        <w:jc w:val="center"/>
        <w:rPr>
          <w:rFonts w:ascii="PT Astra Serif" w:hAnsi="PT Astra Serif" w:eastAsia="Calibri" w:cs="Arial"/>
          <w:b/>
          <w:b/>
          <w:bCs/>
          <w:lang w:eastAsia="en-US"/>
        </w:rPr>
      </w:pPr>
      <w:r>
        <w:rPr>
          <w:rFonts w:eastAsia="Calibri" w:cs="Arial" w:ascii="PT Astra Serif" w:hAnsi="PT Astra Serif"/>
          <w:b/>
          <w:bCs/>
          <w:lang w:eastAsia="en-US"/>
        </w:rPr>
        <w:t xml:space="preserve">Таблица № 2. Комбинации значений признаков, </w:t>
      </w:r>
    </w:p>
    <w:p>
      <w:pPr>
        <w:pStyle w:val="Normal"/>
        <w:suppressAutoHyphens w:val="false"/>
        <w:jc w:val="center"/>
        <w:rPr>
          <w:rFonts w:ascii="PT Astra Serif" w:hAnsi="PT Astra Serif" w:eastAsia="Calibri"/>
          <w:lang w:eastAsia="en-US"/>
        </w:rPr>
      </w:pPr>
      <w:r>
        <w:rPr>
          <w:rFonts w:eastAsia="Calibri" w:cs="Arial" w:ascii="PT Astra Serif" w:hAnsi="PT Astra Serif"/>
          <w:b/>
          <w:bCs/>
          <w:lang w:eastAsia="en-US"/>
        </w:rPr>
        <w:t>каждая из которых соответствует одному варианту предоставления услуги</w:t>
      </w:r>
    </w:p>
    <w:p>
      <w:pPr>
        <w:pStyle w:val="Normal"/>
        <w:suppressAutoHyphens w:val="false"/>
        <w:jc w:val="center"/>
        <w:rPr>
          <w:rFonts w:ascii="PT Astra Serif" w:hAnsi="PT Astra Serif" w:eastAsia="Calibri"/>
          <w:b/>
          <w:b/>
          <w:i/>
          <w:i/>
          <w:color w:val="FF0000"/>
          <w:lang w:eastAsia="en-US"/>
        </w:rPr>
      </w:pPr>
      <w:r>
        <w:rPr>
          <w:rFonts w:eastAsia="Calibri" w:ascii="PT Astra Serif" w:hAnsi="PT Astra Serif"/>
          <w:b/>
          <w:i/>
          <w:color w:val="FF0000"/>
          <w:lang w:eastAsia="en-US"/>
        </w:rPr>
      </w:r>
    </w:p>
    <w:tbl>
      <w:tblPr>
        <w:tblW w:w="985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9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404"/>
        <w:gridCol w:w="8449"/>
      </w:tblGrid>
      <w:tr>
        <w:trPr/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PT Astra Serif" w:hAnsi="PT Astra Serif" w:eastAsia="Calibri"/>
                <w:b/>
                <w:b/>
                <w:lang w:eastAsia="en-US"/>
              </w:rPr>
            </w:pPr>
            <w:r>
              <w:rPr>
                <w:rFonts w:eastAsia="Calibri" w:ascii="PT Astra Serif" w:hAnsi="PT Astra Serif"/>
                <w:b/>
                <w:lang w:eastAsia="en-US"/>
              </w:rPr>
              <w:t xml:space="preserve">№ </w:t>
            </w:r>
            <w:r>
              <w:rPr>
                <w:rFonts w:eastAsia="Calibri" w:ascii="PT Astra Serif" w:hAnsi="PT Astra Serif"/>
                <w:b/>
                <w:lang w:eastAsia="en-US"/>
              </w:rPr>
              <w:t>варианта</w:t>
            </w: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 w:eastAsia="Calibri"/>
                <w:b/>
                <w:b/>
                <w:lang w:eastAsia="en-US"/>
              </w:rPr>
            </w:pPr>
            <w:r>
              <w:rPr>
                <w:rFonts w:eastAsia="Calibri" w:ascii="PT Astra Serif" w:hAnsi="PT Astra Serif"/>
                <w:b/>
                <w:lang w:eastAsia="en-US"/>
              </w:rPr>
              <w:t>Комбинации значений признаков заявителя</w:t>
            </w:r>
          </w:p>
        </w:tc>
      </w:tr>
      <w:tr>
        <w:trPr/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b/>
                <w:bCs/>
                <w:lang w:eastAsia="en-US"/>
              </w:rPr>
              <w:t>Результат «Предоставление в пользование геологической информации о недрах, обладателем которой является Ульяновская область»</w:t>
            </w:r>
          </w:p>
        </w:tc>
      </w:tr>
      <w:tr>
        <w:trPr/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suppressAutoHyphens w:val="false"/>
              <w:spacing w:lineRule="auto" w:line="276" w:before="0" w:after="200"/>
              <w:jc w:val="center"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</w: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2" w:hanging="2"/>
              <w:contextualSpacing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  <w:t>Заявитель – физическое лицо (в том числе индивидуальный предприниматель).</w:t>
            </w:r>
          </w:p>
        </w:tc>
      </w:tr>
      <w:tr>
        <w:trPr/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suppressAutoHyphens w:val="false"/>
              <w:spacing w:lineRule="auto" w:line="276" w:before="0" w:after="200"/>
              <w:jc w:val="center"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</w: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2" w:hanging="2"/>
              <w:contextualSpacing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  <w:t>Представитель заявителя (физического лица (в том числе индивидуального предпринимателя).</w:t>
            </w:r>
          </w:p>
        </w:tc>
      </w:tr>
      <w:tr>
        <w:trPr/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suppressAutoHyphens w:val="false"/>
              <w:spacing w:lineRule="auto" w:line="276" w:before="0" w:after="200"/>
              <w:jc w:val="center"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</w: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2" w:hanging="2"/>
              <w:contextualSpacing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  <w:t>Представитель заявителя (юридического лица).</w:t>
            </w:r>
          </w:p>
        </w:tc>
      </w:tr>
    </w:tbl>
    <w:p>
      <w:pPr>
        <w:sectPr>
          <w:headerReference w:type="default" r:id="rId6"/>
          <w:footerReference w:type="default" r:id="rId7"/>
          <w:type w:val="nextPage"/>
          <w:pgSz w:w="11906" w:h="16838"/>
          <w:pgMar w:left="1701" w:right="567" w:header="0" w:top="1134" w:footer="0" w:bottom="1134" w:gutter="0"/>
          <w:pgNumType w:start="1" w:fmt="decimal"/>
          <w:formProt w:val="false"/>
          <w:textDirection w:val="lrTb"/>
          <w:docGrid w:type="default" w:linePitch="381" w:charSpace="4096"/>
        </w:sectPr>
      </w:pPr>
    </w:p>
    <w:p>
      <w:pPr>
        <w:pStyle w:val="Normal"/>
        <w:ind w:left="5103" w:firstLine="540"/>
        <w:jc w:val="right"/>
        <w:rPr/>
      </w:pPr>
      <w:r>
        <w:rPr>
          <w:rFonts w:eastAsia="Calibri" w:ascii="PT Astra Serif" w:hAnsi="PT Astra Serif"/>
          <w:lang w:eastAsia="en-US"/>
        </w:rPr>
        <w:t>ПРИЛОЖЕНИЕ № 2</w:t>
      </w:r>
    </w:p>
    <w:p>
      <w:pPr>
        <w:pStyle w:val="Normal"/>
        <w:ind w:left="5103" w:hanging="0"/>
        <w:jc w:val="right"/>
        <w:rPr/>
      </w:pPr>
      <w:r>
        <w:rPr>
          <w:rFonts w:eastAsia="Calibri" w:ascii="PT Astra Serif" w:hAnsi="PT Astra Serif"/>
          <w:lang w:eastAsia="en-US"/>
        </w:rPr>
        <w:t>к Административному регламенту</w:t>
      </w:r>
    </w:p>
    <w:p>
      <w:pPr>
        <w:pStyle w:val="Normal"/>
        <w:ind w:left="4678" w:firstLine="709"/>
        <w:jc w:val="right"/>
        <w:rPr>
          <w:rFonts w:ascii="PT Astra Serif" w:hAnsi="PT Astra Serif"/>
        </w:rPr>
      </w:pPr>
      <w:r>
        <w:rPr>
          <w:rFonts w:eastAsia="Calibri" w:ascii="PT Astra Serif" w:hAnsi="PT Astra Serif"/>
          <w:lang w:eastAsia="en-US"/>
        </w:rPr>
        <w:t>предоставления Министерством природных ресурсов и экологии Ульяновской области предоставления государственной услуги «</w:t>
      </w:r>
      <w:r>
        <w:rPr>
          <w:rFonts w:ascii="PT Astra Serif" w:hAnsi="PT Astra Serif"/>
        </w:rPr>
        <w:t xml:space="preserve">Предоставление в пользование геологической информации о недрах, обладателем которой является </w:t>
      </w:r>
    </w:p>
    <w:p>
      <w:pPr>
        <w:pStyle w:val="Normal"/>
        <w:ind w:left="4678" w:firstLine="709"/>
        <w:jc w:val="right"/>
        <w:rPr/>
      </w:pPr>
      <w:r>
        <w:rPr>
          <w:rFonts w:ascii="PT Astra Serif" w:hAnsi="PT Astra Serif"/>
        </w:rPr>
        <w:t>Ульяновская область»</w:t>
      </w:r>
    </w:p>
    <w:p>
      <w:pPr>
        <w:pStyle w:val="Normal"/>
        <w:ind w:left="5103" w:hanging="0"/>
        <w:jc w:val="right"/>
        <w:rPr>
          <w:rFonts w:ascii="PT Astra Serif" w:hAnsi="PT Astra Serif" w:eastAsia="Calibri"/>
          <w:lang w:eastAsia="en-US"/>
        </w:rPr>
      </w:pPr>
      <w:r>
        <w:rPr>
          <w:rFonts w:eastAsia="Calibri" w:ascii="PT Astra Serif" w:hAnsi="PT Astra Serif"/>
          <w:lang w:eastAsia="en-US"/>
        </w:rPr>
      </w:r>
    </w:p>
    <w:p>
      <w:pPr>
        <w:pStyle w:val="Normal"/>
        <w:ind w:left="5103" w:hanging="0"/>
        <w:jc w:val="right"/>
        <w:rPr>
          <w:rFonts w:ascii="PT Astra Serif" w:hAnsi="PT Astra Serif" w:eastAsia="Calibri"/>
          <w:lang w:eastAsia="en-US"/>
        </w:rPr>
      </w:pPr>
      <w:r>
        <w:rPr>
          <w:rFonts w:eastAsia="Calibri" w:ascii="PT Astra Serif" w:hAnsi="PT Astra Serif"/>
          <w:lang w:eastAsia="en-US"/>
        </w:rPr>
      </w:r>
    </w:p>
    <w:tbl>
      <w:tblPr>
        <w:tblW w:w="9498" w:type="dxa"/>
        <w:jc w:val="left"/>
        <w:tblInd w:w="108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62"/>
        <w:gridCol w:w="4735"/>
      </w:tblGrid>
      <w:tr>
        <w:trPr>
          <w:trHeight w:val="854" w:hRule="atLeast"/>
        </w:trPr>
        <w:tc>
          <w:tcPr>
            <w:tcW w:w="4762" w:type="dxa"/>
            <w:tcBorders/>
            <w:shd w:fill="auto" w:val="clear"/>
          </w:tcPr>
          <w:p>
            <w:pPr>
              <w:pStyle w:val="Normal"/>
              <w:ind w:firstLine="3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4735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PT Astra Serif" w:hAnsi="PT Astra Serif"/>
              </w:rPr>
              <w:t xml:space="preserve">Министерство </w:t>
            </w:r>
            <w:r>
              <w:rPr>
                <w:rFonts w:eastAsia="Calibri" w:ascii="PT Astra Serif" w:hAnsi="PT Astra Serif"/>
                <w:lang w:eastAsia="en-US"/>
              </w:rPr>
              <w:t>природных ресурсов</w:t>
            </w:r>
          </w:p>
          <w:p>
            <w:pPr>
              <w:pStyle w:val="Normal"/>
              <w:jc w:val="center"/>
              <w:rPr/>
            </w:pPr>
            <w:r>
              <w:rPr>
                <w:rFonts w:eastAsia="Calibri" w:ascii="PT Astra Serif" w:hAnsi="PT Astra Serif"/>
                <w:lang w:eastAsia="en-US"/>
              </w:rPr>
              <w:t xml:space="preserve">и экологии </w:t>
            </w:r>
            <w:r>
              <w:rPr>
                <w:rFonts w:ascii="PT Astra Serif" w:hAnsi="PT Astra Serif"/>
              </w:rPr>
              <w:t>Ульяновской области</w:t>
            </w:r>
          </w:p>
          <w:p>
            <w:pPr>
              <w:pStyle w:val="Normal"/>
              <w:ind w:firstLine="709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</w:tr>
    </w:tbl>
    <w:p>
      <w:pPr>
        <w:pStyle w:val="Normal"/>
        <w:jc w:val="center"/>
        <w:rPr/>
      </w:pPr>
      <w:r>
        <w:rPr>
          <w:rFonts w:cs="PT Astra Serif" w:ascii="PT Astra Serif" w:hAnsi="PT Astra Serif"/>
          <w:sz w:val="26"/>
          <w:szCs w:val="26"/>
        </w:rPr>
        <w:t>Заявление</w:t>
      </w:r>
    </w:p>
    <w:p>
      <w:pPr>
        <w:pStyle w:val="Normal"/>
        <w:jc w:val="center"/>
        <w:rPr/>
      </w:pPr>
      <w:r>
        <w:rPr>
          <w:rFonts w:cs="PT Astra Serif" w:ascii="PT Astra Serif" w:hAnsi="PT Astra Serif"/>
          <w:sz w:val="26"/>
          <w:szCs w:val="26"/>
        </w:rPr>
        <w:t>о предоставлении в пользование геологической информации о недрах</w:t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cs="PT Astra Serif" w:ascii="PT Astra Serif" w:hAnsi="PT Astra Serif"/>
          <w:sz w:val="26"/>
          <w:szCs w:val="26"/>
        </w:rPr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cs="PT Astra Serif" w:ascii="PT Astra Serif" w:hAnsi="PT Astra Serif"/>
          <w:sz w:val="26"/>
          <w:szCs w:val="26"/>
        </w:rPr>
        <w:t>1. Данные о заявителе:</w:t>
      </w:r>
    </w:p>
    <w:p>
      <w:pPr>
        <w:pStyle w:val="Normal"/>
        <w:jc w:val="both"/>
        <w:rPr/>
      </w:pPr>
      <w:r>
        <w:rPr>
          <w:rFonts w:cs="PT Astra Serif" w:ascii="PT Astra Serif" w:hAnsi="PT Astra Serif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/>
      </w:pPr>
      <w:r>
        <w:rPr>
          <w:rFonts w:cs="PT Astra Serif" w:ascii="PT Astra Serif" w:hAnsi="PT Astra Serif"/>
          <w:sz w:val="28"/>
          <w:szCs w:val="28"/>
        </w:rPr>
        <w:t>___________________________________________________________________</w:t>
      </w:r>
    </w:p>
    <w:p>
      <w:pPr>
        <w:pStyle w:val="Normal"/>
        <w:widowControl w:val="false"/>
        <w:jc w:val="center"/>
        <w:rPr>
          <w:rFonts w:ascii="Arial" w:hAnsi="Arial" w:cs="Arial"/>
          <w:szCs w:val="20"/>
        </w:rPr>
      </w:pPr>
      <w:r>
        <w:rPr>
          <w:rFonts w:cs="PT Astra Serif" w:ascii="PT Astra Serif" w:hAnsi="PT Astra Serif"/>
          <w:sz w:val="22"/>
          <w:szCs w:val="22"/>
        </w:rPr>
        <w:t>сведения о заявителе (для юридического лица – наименование, организационно-правовая форма, юридически</w:t>
      </w:r>
      <w:bookmarkStart w:id="5" w:name="_GoBack12"/>
      <w:bookmarkEnd w:id="5"/>
      <w:r>
        <w:rPr>
          <w:rFonts w:cs="PT Astra Serif" w:ascii="PT Astra Serif" w:hAnsi="PT Astra Serif"/>
          <w:sz w:val="22"/>
          <w:szCs w:val="22"/>
        </w:rPr>
        <w:t>й и почтовый адреса, адрес электронной почты, телефон; для физического лица – фамилия, имя, отчество, данные документа, удостоверяющего личность, почтовый адрес, адрес электронной почты, телефон)</w:t>
      </w:r>
    </w:p>
    <w:p>
      <w:pPr>
        <w:pStyle w:val="Normal"/>
        <w:ind w:firstLine="709"/>
        <w:jc w:val="both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cs="PT Astra Serif" w:ascii="PT Astra Serif" w:hAnsi="PT Astra Serif"/>
          <w:sz w:val="26"/>
          <w:szCs w:val="26"/>
        </w:rPr>
        <w:t>2. Цель получения геологической информации:</w:t>
      </w:r>
    </w:p>
    <w:p>
      <w:pPr>
        <w:pStyle w:val="Normal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rFonts w:ascii="PT Astra Serif" w:hAnsi="PT Astra Serif" w:cs="PT Astra Serif"/>
          <w:sz w:val="22"/>
          <w:szCs w:val="22"/>
        </w:rPr>
      </w:pPr>
      <w:r>
        <w:rPr>
          <w:rFonts w:cs="PT Astra Serif" w:ascii="PT Astra Serif" w:hAnsi="PT Astra Serif"/>
          <w:sz w:val="22"/>
          <w:szCs w:val="22"/>
        </w:rPr>
        <w:t>(пользование недрами, выполнение работ по государственным контрактам,</w:t>
      </w:r>
    </w:p>
    <w:p>
      <w:pPr>
        <w:pStyle w:val="Normal"/>
        <w:jc w:val="center"/>
        <w:rPr>
          <w:rFonts w:ascii="PT Astra Serif" w:hAnsi="PT Astra Serif" w:cs="PT Astra Serif"/>
          <w:sz w:val="22"/>
          <w:szCs w:val="22"/>
        </w:rPr>
      </w:pPr>
      <w:r>
        <w:rPr>
          <w:rFonts w:cs="PT Astra Serif" w:ascii="PT Astra Serif" w:hAnsi="PT Astra Serif"/>
          <w:sz w:val="22"/>
          <w:szCs w:val="22"/>
        </w:rPr>
        <w:t>научные, учебные и иные цели)</w:t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cs="PT Astra Serif" w:ascii="PT Astra Serif" w:hAnsi="PT Astra Serif"/>
          <w:sz w:val="26"/>
          <w:szCs w:val="26"/>
        </w:rPr>
        <w:t>3. Перечень запрашиваемой геологической информации о недрах в соответствии с каталогом фонда геологической информации Ульяновской области с указанием вида геологической информации о недрах и формы её использования</w:t>
      </w:r>
    </w:p>
    <w:p>
      <w:pPr>
        <w:pStyle w:val="Normal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__________________________________________________________________</w:t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cs="PT Astra Serif" w:ascii="PT Astra Serif" w:hAnsi="PT Astra Serif"/>
          <w:sz w:val="26"/>
          <w:szCs w:val="26"/>
        </w:rPr>
        <w:t>4. Обязуемся не передавать геологическую информацию о недрах третьим лицам без согласия уполномоченного органа.</w:t>
      </w:r>
    </w:p>
    <w:p>
      <w:pPr>
        <w:pStyle w:val="Normal"/>
        <w:tabs>
          <w:tab w:val="clear" w:pos="720"/>
          <w:tab w:val="left" w:pos="7181" w:leader="none"/>
        </w:tabs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cs="PT Astra Serif" w:ascii="PT Astra Serif" w:hAnsi="PT Astra Serif"/>
          <w:sz w:val="26"/>
          <w:szCs w:val="26"/>
        </w:rPr>
        <w:t>О готовности результата предоставления государственной услуги прошу уведомить меня по телефону/посредством электронной почты (нужное подчеркнуть).</w:t>
      </w:r>
    </w:p>
    <w:p>
      <w:pPr>
        <w:pStyle w:val="Normal"/>
        <w:ind w:firstLine="709"/>
        <w:jc w:val="both"/>
        <w:rPr>
          <w:rFonts w:ascii="PT Astra Serif" w:hAnsi="PT Astra Serif" w:cs="Arial"/>
          <w:sz w:val="26"/>
          <w:szCs w:val="26"/>
          <w:lang w:eastAsia="zh-CN"/>
        </w:rPr>
      </w:pPr>
      <w:r>
        <w:rPr>
          <w:rFonts w:cs="PT Astra Serif" w:ascii="PT Astra Serif" w:hAnsi="PT Astra Serif"/>
          <w:sz w:val="26"/>
          <w:szCs w:val="26"/>
          <w:lang w:eastAsia="zh-CN"/>
        </w:rPr>
        <w:t>Результат предоставления государственной услуги прошу направить посредством почтовой связи/выдать лично в Министерстве/ выдать в ОГКУ «Правительство для граждан», в случае подачи заявления через ОГКУ «Правительство для граждан»</w:t>
      </w:r>
      <w:r>
        <w:rPr>
          <w:rFonts w:cs="Courier New" w:ascii="PT Astra Serif" w:hAnsi="PT Astra Serif"/>
          <w:sz w:val="26"/>
          <w:szCs w:val="26"/>
        </w:rPr>
        <w:t xml:space="preserve"> </w:t>
      </w:r>
      <w:r>
        <w:rPr>
          <w:rFonts w:cs="PT Astra Serif" w:ascii="PT Astra Serif" w:hAnsi="PT Astra Serif"/>
          <w:sz w:val="26"/>
          <w:szCs w:val="26"/>
          <w:lang w:eastAsia="zh-CN"/>
        </w:rPr>
        <w:t>(нужное подчеркнуть).</w:t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cs="PT Astra Serif" w:ascii="PT Astra Serif" w:hAnsi="PT Astra Serif"/>
          <w:sz w:val="26"/>
          <w:szCs w:val="26"/>
        </w:rPr>
        <w:t>Дата</w:t>
      </w:r>
    </w:p>
    <w:p>
      <w:pPr>
        <w:pStyle w:val="Normal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cs="PT Astra Serif" w:ascii="PT Astra Serif" w:hAnsi="PT Astra Serif"/>
          <w:sz w:val="26"/>
          <w:szCs w:val="26"/>
        </w:rPr>
        <w:t>Подпись</w:t>
      </w:r>
    </w:p>
    <w:p>
      <w:pPr>
        <w:pStyle w:val="Normal"/>
        <w:ind w:firstLine="709"/>
        <w:jc w:val="both"/>
        <w:rPr/>
      </w:pPr>
      <w:r>
        <w:rPr>
          <w:rFonts w:cs="PT Astra Serif" w:ascii="PT Astra Serif" w:hAnsi="PT Astra Serif"/>
          <w:sz w:val="26"/>
          <w:szCs w:val="26"/>
        </w:rPr>
        <w:t>Печать (для юридических лиц, при наличии)</w:t>
      </w:r>
    </w:p>
    <w:sectPr>
      <w:headerReference w:type="default" r:id="rId8"/>
      <w:footerReference w:type="default" r:id="rId9"/>
      <w:type w:val="nextPage"/>
      <w:pgSz w:w="11906" w:h="16838"/>
      <w:pgMar w:left="1701" w:right="567" w:header="426" w:top="1134" w:footer="720" w:bottom="1134" w:gutter="0"/>
      <w:pgNumType w:start="1" w:fmt="decimal"/>
      <w:formProt w:val="false"/>
      <w:titlePg/>
      <w:textDirection w:val="lrTb"/>
      <w:docGrid w:type="default" w:linePitch="381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Cambria">
    <w:charset w:val="01"/>
    <w:family w:val="swiss"/>
    <w:pitch w:val="default"/>
  </w:font>
  <w:font w:name="PT Astra Serif">
    <w:charset w:val="01"/>
    <w:family w:val="swiss"/>
    <w:pitch w:val="default"/>
  </w:font>
  <w:font w:name="Wingdings">
    <w:charset w:val="01"/>
    <w:family w:val="swiss"/>
    <w:pitch w:val="default"/>
  </w:font>
  <w:font w:name="Courier New">
    <w:charset w:val="01"/>
    <w:family w:val="swiss"/>
    <w:pitch w:val="default"/>
  </w:font>
  <w:font w:name="Symbo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Tahoma">
    <w:charset w:val="01"/>
    <w:family w:val="swiss"/>
    <w:pitch w:val="default"/>
  </w:font>
  <w:font w:name="PT Sans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Liberation Mono">
    <w:altName w:val="Courier New"/>
    <w:charset w:val="01"/>
    <w:family w:val="swiss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414901908"/>
    </w:sdtPr>
    <w:sdtContent>
      <w:p>
        <w:pPr>
          <w:pStyle w:val="Style41"/>
          <w:jc w:val="center"/>
          <w:rPr/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sz w:val="28"/>
            <w:szCs w:val="28"/>
            <w:rFonts w:ascii="PT Astra Serif" w:hAnsi="PT Astra Serif"/>
          </w:rPr>
          <w:instrText> PAGE </w:instrText>
        </w:r>
        <w:r>
          <w:rPr>
            <w:sz w:val="28"/>
            <w:szCs w:val="28"/>
            <w:rFonts w:ascii="PT Astra Serif" w:hAnsi="PT Astra Serif"/>
          </w:rPr>
          <w:fldChar w:fldCharType="separate"/>
        </w:r>
        <w:r>
          <w:rPr>
            <w:sz w:val="28"/>
            <w:szCs w:val="28"/>
            <w:rFonts w:ascii="PT Astra Serif" w:hAnsi="PT Astra Serif"/>
          </w:rPr>
          <w:t>20</w:t>
        </w:r>
        <w:r>
          <w:rPr>
            <w:sz w:val="28"/>
            <w:szCs w:val="28"/>
            <w:rFonts w:ascii="PT Astra Serif" w:hAnsi="PT Astra Serif"/>
          </w:rPr>
          <w:fldChar w:fldCharType="end"/>
        </w:r>
      </w:p>
      <w:p>
        <w:pPr>
          <w:pStyle w:val="15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8"/>
        <w:b/>
        <w:rFonts w:ascii="PT Astra Serif" w:hAnsi="PT Astra Serif" w:cs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i w:val="false"/>
        <w:b w:val="false"/>
        <w:rFonts w:ascii="PT Astra Serif" w:hAnsi="PT Astra Serif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c1d6b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">
    <w:name w:val="Heading 2"/>
    <w:basedOn w:val="Style34"/>
    <w:next w:val="Style30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Название Знак"/>
    <w:basedOn w:val="DefaultParagraphFont"/>
    <w:uiPriority w:val="10"/>
    <w:qFormat/>
    <w:rsid w:val="00036ea1"/>
    <w:rPr>
      <w:rFonts w:ascii="Cambria" w:hAnsi="Cambria" w:eastAsia="" w:cs="" w:asciiTheme="majorHAnsi" w:cstheme="majorBidi" w:eastAsiaTheme="majorEastAsia" w:hAnsiTheme="majorHAnsi"/>
      <w:color w:val="59473F" w:themeColor="text2" w:themeShade="bf"/>
      <w:spacing w:val="5"/>
      <w:kern w:val="2"/>
      <w:sz w:val="52"/>
      <w:szCs w:val="52"/>
    </w:rPr>
  </w:style>
  <w:style w:type="character" w:styleId="Style14" w:customStyle="1">
    <w:name w:val="Подзаголовок Знак"/>
    <w:basedOn w:val="DefaultParagraphFont"/>
    <w:uiPriority w:val="11"/>
    <w:qFormat/>
    <w:rsid w:val="00036ea1"/>
    <w:rPr>
      <w:rFonts w:ascii="Cambria" w:hAnsi="Cambria" w:eastAsia="" w:cs="" w:asciiTheme="majorHAnsi" w:cstheme="majorBidi" w:eastAsiaTheme="majorEastAsia" w:hAnsiTheme="majorHAnsi"/>
      <w:i/>
      <w:iCs/>
      <w:color w:val="94B6D2" w:themeColor="accent1"/>
      <w:spacing w:val="15"/>
      <w:sz w:val="24"/>
      <w:szCs w:val="24"/>
    </w:rPr>
  </w:style>
  <w:style w:type="character" w:styleId="1" w:customStyle="1">
    <w:name w:val="Заголовок 1 Знак"/>
    <w:basedOn w:val="DefaultParagraphFont"/>
    <w:uiPriority w:val="9"/>
    <w:qFormat/>
    <w:rsid w:val="00036ea1"/>
    <w:rPr>
      <w:rFonts w:ascii="Cambria" w:hAnsi="Cambria" w:eastAsia="" w:cs="" w:asciiTheme="majorHAnsi" w:cstheme="majorBidi" w:eastAsiaTheme="majorEastAsia" w:hAnsiTheme="majorHAnsi"/>
      <w:b/>
      <w:bCs/>
      <w:color w:val="548AB7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036ea1"/>
    <w:rPr>
      <w:rFonts w:ascii="Cambria" w:hAnsi="Cambria" w:eastAsia="" w:cs="" w:asciiTheme="majorHAnsi" w:cstheme="majorBidi" w:eastAsiaTheme="majorEastAsia" w:hAnsiTheme="majorHAnsi"/>
      <w:b/>
      <w:bCs/>
      <w:color w:val="94B6D2" w:themeColor="accent1"/>
      <w:sz w:val="26"/>
      <w:szCs w:val="26"/>
    </w:rPr>
  </w:style>
  <w:style w:type="character" w:styleId="3" w:customStyle="1">
    <w:name w:val="Заголовок 3 Знак"/>
    <w:basedOn w:val="DefaultParagraphFont"/>
    <w:uiPriority w:val="9"/>
    <w:semiHidden/>
    <w:qFormat/>
    <w:rsid w:val="00036ea1"/>
    <w:rPr>
      <w:rFonts w:ascii="Cambria" w:hAnsi="Cambria" w:eastAsia="" w:cs="" w:asciiTheme="majorHAnsi" w:cstheme="majorBidi" w:eastAsiaTheme="majorEastAsia" w:hAnsiTheme="majorHAnsi"/>
      <w:b/>
      <w:bCs/>
      <w:color w:val="94B6D2" w:themeColor="accent1"/>
    </w:rPr>
  </w:style>
  <w:style w:type="character" w:styleId="4" w:customStyle="1">
    <w:name w:val="Заголовок 4 Знак"/>
    <w:basedOn w:val="DefaultParagraphFont"/>
    <w:uiPriority w:val="9"/>
    <w:semiHidden/>
    <w:qFormat/>
    <w:rsid w:val="00036ea1"/>
    <w:rPr>
      <w:rFonts w:ascii="Cambria" w:hAnsi="Cambria" w:eastAsia="" w:cs="" w:asciiTheme="majorHAnsi" w:cstheme="majorBidi" w:eastAsiaTheme="majorEastAsia" w:hAnsiTheme="majorHAnsi"/>
      <w:b/>
      <w:bCs/>
      <w:i/>
      <w:iCs/>
      <w:color w:val="94B6D2" w:themeColor="accent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036ea1"/>
    <w:rPr>
      <w:rFonts w:ascii="Cambria" w:hAnsi="Cambria" w:eastAsia="" w:cs="" w:asciiTheme="majorHAnsi" w:cstheme="majorBidi" w:eastAsiaTheme="majorEastAsia" w:hAnsiTheme="majorHAnsi"/>
      <w:color w:val="345C7D" w:themeColor="accent1" w:themeShade="7f"/>
    </w:rPr>
  </w:style>
  <w:style w:type="character" w:styleId="Style15" w:customStyle="1">
    <w:name w:val="Основной текст с отступом Знак"/>
    <w:basedOn w:val="DefaultParagraphFont"/>
    <w:qFormat/>
    <w:rsid w:val="0008262f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31" w:customStyle="1">
    <w:name w:val="Основной текст с отступом 3 Знак"/>
    <w:basedOn w:val="DefaultParagraphFont"/>
    <w:uiPriority w:val="99"/>
    <w:semiHidden/>
    <w:qFormat/>
    <w:rsid w:val="0008262f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480c4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semiHidden/>
    <w:qFormat/>
    <w:rsid w:val="00480c4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8" w:customStyle="1">
    <w:name w:val="Интернет-ссылка"/>
    <w:rsid w:val="00611f1b"/>
    <w:rPr>
      <w:color w:val="0000FF"/>
      <w:u w:val="single"/>
    </w:rPr>
  </w:style>
  <w:style w:type="character" w:styleId="Style19" w:customStyle="1">
    <w:name w:val="Посещённая гиперссылка"/>
    <w:rsid w:val="00611f1b"/>
    <w:rPr>
      <w:color w:val="800080"/>
      <w:u w:val="single"/>
    </w:rPr>
  </w:style>
  <w:style w:type="character" w:styleId="WW8Num3z0" w:customStyle="1">
    <w:name w:val="WW8Num3z0"/>
    <w:qFormat/>
    <w:rsid w:val="00611f1b"/>
    <w:rPr>
      <w:rFonts w:ascii="Times New Roman" w:hAnsi="Times New Roman" w:cs="Times New Roman"/>
    </w:rPr>
  </w:style>
  <w:style w:type="character" w:styleId="FontStyle44" w:customStyle="1">
    <w:name w:val="Font Style44"/>
    <w:qFormat/>
    <w:rsid w:val="00611f1b"/>
    <w:rPr>
      <w:rFonts w:ascii="Times New Roman" w:hAnsi="Times New Roman" w:cs="Times New Roman"/>
      <w:sz w:val="26"/>
      <w:szCs w:val="26"/>
    </w:rPr>
  </w:style>
  <w:style w:type="character" w:styleId="WW8Num2z0" w:customStyle="1">
    <w:name w:val="WW8Num2z0"/>
    <w:qFormat/>
    <w:rsid w:val="00611f1b"/>
    <w:rPr>
      <w:rFonts w:ascii="PT Astra Serif" w:hAnsi="PT Astra Serif" w:eastAsia="Times New Roman" w:cs="PT Astra Serif"/>
      <w:b w:val="false"/>
      <w:i w:val="false"/>
      <w:iCs w:val="false"/>
      <w:caps w:val="false"/>
      <w:smallCaps w:val="false"/>
      <w:color w:val="auto"/>
      <w:spacing w:val="1"/>
      <w:sz w:val="28"/>
      <w:szCs w:val="28"/>
      <w:highlight w:val="white"/>
      <w:lang w:val="ru-RU" w:eastAsia="zh-CN" w:bidi="ar-SA"/>
    </w:rPr>
  </w:style>
  <w:style w:type="character" w:styleId="WW8Num2z1" w:customStyle="1">
    <w:name w:val="WW8Num2z1"/>
    <w:qFormat/>
    <w:rsid w:val="00611f1b"/>
    <w:rPr/>
  </w:style>
  <w:style w:type="character" w:styleId="WW8Num2z2" w:customStyle="1">
    <w:name w:val="WW8Num2z2"/>
    <w:qFormat/>
    <w:rsid w:val="00611f1b"/>
    <w:rPr/>
  </w:style>
  <w:style w:type="character" w:styleId="WW8Num2z3" w:customStyle="1">
    <w:name w:val="WW8Num2z3"/>
    <w:qFormat/>
    <w:rsid w:val="00611f1b"/>
    <w:rPr/>
  </w:style>
  <w:style w:type="character" w:styleId="WW8Num2z4" w:customStyle="1">
    <w:name w:val="WW8Num2z4"/>
    <w:qFormat/>
    <w:rsid w:val="00611f1b"/>
    <w:rPr/>
  </w:style>
  <w:style w:type="character" w:styleId="WW8Num2z5" w:customStyle="1">
    <w:name w:val="WW8Num2z5"/>
    <w:qFormat/>
    <w:rsid w:val="00611f1b"/>
    <w:rPr/>
  </w:style>
  <w:style w:type="character" w:styleId="WW8Num2z6" w:customStyle="1">
    <w:name w:val="WW8Num2z6"/>
    <w:qFormat/>
    <w:rsid w:val="00611f1b"/>
    <w:rPr/>
  </w:style>
  <w:style w:type="character" w:styleId="WW8Num2z7" w:customStyle="1">
    <w:name w:val="WW8Num2z7"/>
    <w:qFormat/>
    <w:rsid w:val="00611f1b"/>
    <w:rPr/>
  </w:style>
  <w:style w:type="character" w:styleId="WW8Num2z8" w:customStyle="1">
    <w:name w:val="WW8Num2z8"/>
    <w:qFormat/>
    <w:rsid w:val="00611f1b"/>
    <w:rPr/>
  </w:style>
  <w:style w:type="character" w:styleId="Style20">
    <w:name w:val="Выделение"/>
    <w:qFormat/>
    <w:rsid w:val="00611f1b"/>
    <w:rPr>
      <w:i/>
      <w:iCs/>
    </w:rPr>
  </w:style>
  <w:style w:type="character" w:styleId="WW8Num4z0" w:customStyle="1">
    <w:name w:val="WW8Num4z0"/>
    <w:qFormat/>
    <w:rsid w:val="00611f1b"/>
    <w:rPr>
      <w:rFonts w:ascii="Wingdings" w:hAnsi="Wingdings" w:cs="Wingdings"/>
      <w:b/>
      <w:color w:val="auto"/>
      <w:sz w:val="26"/>
      <w:szCs w:val="28"/>
      <w:highlight w:val="white"/>
      <w:lang w:val="ru-RU" w:eastAsia="zh-CN" w:bidi="ar-SA"/>
    </w:rPr>
  </w:style>
  <w:style w:type="character" w:styleId="WW8Num4z1" w:customStyle="1">
    <w:name w:val="WW8Num4z1"/>
    <w:qFormat/>
    <w:rsid w:val="00611f1b"/>
    <w:rPr>
      <w:rFonts w:ascii="Courier New" w:hAnsi="Courier New" w:cs="Courier New"/>
    </w:rPr>
  </w:style>
  <w:style w:type="character" w:styleId="WW8Num4z2" w:customStyle="1">
    <w:name w:val="WW8Num4z2"/>
    <w:qFormat/>
    <w:rsid w:val="00611f1b"/>
    <w:rPr>
      <w:rFonts w:ascii="Wingdings" w:hAnsi="Wingdings" w:cs="Wingdings"/>
    </w:rPr>
  </w:style>
  <w:style w:type="character" w:styleId="WW8Num4z3" w:customStyle="1">
    <w:name w:val="WW8Num4z3"/>
    <w:qFormat/>
    <w:rsid w:val="00611f1b"/>
    <w:rPr>
      <w:rFonts w:ascii="Symbol" w:hAnsi="Symbol" w:cs="Symbol"/>
    </w:rPr>
  </w:style>
  <w:style w:type="character" w:styleId="Style21" w:customStyle="1">
    <w:name w:val="Символ сноски"/>
    <w:qFormat/>
    <w:rsid w:val="007671d4"/>
    <w:rPr>
      <w:vertAlign w:val="superscript"/>
    </w:rPr>
  </w:style>
  <w:style w:type="character" w:styleId="Style22" w:customStyle="1">
    <w:name w:val="Привязка сноски"/>
    <w:rsid w:val="007671d4"/>
    <w:rPr>
      <w:vertAlign w:val="superscript"/>
    </w:rPr>
  </w:style>
  <w:style w:type="character" w:styleId="Style23" w:customStyle="1">
    <w:name w:val="Привязка концевой сноски"/>
    <w:rsid w:val="007671d4"/>
    <w:rPr>
      <w:vertAlign w:val="superscript"/>
    </w:rPr>
  </w:style>
  <w:style w:type="character" w:styleId="Style24" w:customStyle="1">
    <w:name w:val="Символ концевой сноски"/>
    <w:qFormat/>
    <w:rsid w:val="007671d4"/>
    <w:rPr/>
  </w:style>
  <w:style w:type="character" w:styleId="Style25" w:customStyle="1">
    <w:name w:val="Выделение жирным"/>
    <w:qFormat/>
    <w:rsid w:val="007671d4"/>
    <w:rPr>
      <w:b/>
      <w:bCs/>
    </w:rPr>
  </w:style>
  <w:style w:type="character" w:styleId="Style26" w:customStyle="1">
    <w:name w:val="Маркеры списка"/>
    <w:qFormat/>
    <w:rsid w:val="00c87478"/>
    <w:rPr>
      <w:rFonts w:ascii="OpenSymbol" w:hAnsi="OpenSymbol" w:eastAsia="OpenSymbol" w:cs="OpenSymbol"/>
    </w:rPr>
  </w:style>
  <w:style w:type="character" w:styleId="11" w:customStyle="1">
    <w:name w:val="Верхний колонтитул Знак1"/>
    <w:basedOn w:val="DefaultParagraphFont"/>
    <w:uiPriority w:val="99"/>
    <w:semiHidden/>
    <w:qFormat/>
    <w:rsid w:val="000f0f2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2" w:customStyle="1">
    <w:name w:val="Нижний колонтитул Знак1"/>
    <w:basedOn w:val="DefaultParagraphFont"/>
    <w:uiPriority w:val="99"/>
    <w:semiHidden/>
    <w:qFormat/>
    <w:rsid w:val="000f0f2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7" w:customStyle="1">
    <w:name w:val="Текст выноски Знак"/>
    <w:basedOn w:val="DefaultParagraphFont"/>
    <w:uiPriority w:val="99"/>
    <w:semiHidden/>
    <w:qFormat/>
    <w:rsid w:val="002858be"/>
    <w:rPr>
      <w:rFonts w:ascii="Tahoma" w:hAnsi="Tahoma" w:eastAsia="Times New Roman" w:cs="Tahoma"/>
      <w:sz w:val="16"/>
      <w:szCs w:val="16"/>
      <w:lang w:eastAsia="ru-RU"/>
    </w:rPr>
  </w:style>
  <w:style w:type="character" w:styleId="Style28" w:customStyle="1">
    <w:name w:val="Цветовое выделение для Текст"/>
    <w:qFormat/>
    <w:rPr/>
  </w:style>
  <w:style w:type="character" w:styleId="ListLabel1" w:customStyle="1">
    <w:name w:val="ListLabel 1"/>
    <w:qFormat/>
    <w:rPr>
      <w:rFonts w:ascii="PT Astra Serif" w:hAnsi="PT Astra Serif" w:cs="Times New Roman"/>
      <w:b/>
      <w:sz w:val="28"/>
    </w:rPr>
  </w:style>
  <w:style w:type="character" w:styleId="ListLabel2" w:customStyle="1">
    <w:name w:val="ListLabel 2"/>
    <w:qFormat/>
    <w:rPr>
      <w:rFonts w:ascii="PT Astra Serif" w:hAnsi="PT Astra Serif" w:cs="Times New Roman"/>
      <w:b w:val="false"/>
      <w:i w:val="false"/>
    </w:rPr>
  </w:style>
  <w:style w:type="character" w:styleId="ListLabel3" w:customStyle="1">
    <w:name w:val="ListLabel 3"/>
    <w:qFormat/>
    <w:rPr>
      <w:rFonts w:ascii="PT Astra Serif" w:hAnsi="PT Astra Serif" w:cs="Times New Roman"/>
      <w:b/>
      <w:sz w:val="28"/>
    </w:rPr>
  </w:style>
  <w:style w:type="character" w:styleId="ListLabel4" w:customStyle="1">
    <w:name w:val="ListLabel 4"/>
    <w:qFormat/>
    <w:rPr>
      <w:rFonts w:ascii="PT Astra Serif" w:hAnsi="PT Astra Serif" w:cs="Times New Roman"/>
      <w:b w:val="false"/>
      <w:i w:val="false"/>
    </w:rPr>
  </w:style>
  <w:style w:type="character" w:styleId="ListLabel5" w:customStyle="1">
    <w:name w:val="ListLabel 5"/>
    <w:qFormat/>
    <w:rPr>
      <w:rFonts w:ascii="PT Astra Serif" w:hAnsi="PT Astra Serif" w:cs="Times New Roman"/>
      <w:b/>
      <w:sz w:val="28"/>
    </w:rPr>
  </w:style>
  <w:style w:type="character" w:styleId="ListLabel6" w:customStyle="1">
    <w:name w:val="ListLabel 6"/>
    <w:qFormat/>
    <w:rPr>
      <w:rFonts w:ascii="PT Astra Serif" w:hAnsi="PT Astra Serif" w:cs="Times New Roman"/>
      <w:b w:val="false"/>
      <w:i w:val="false"/>
    </w:rPr>
  </w:style>
  <w:style w:type="character" w:styleId="ListLabel7" w:customStyle="1">
    <w:name w:val="ListLabel 7"/>
    <w:qFormat/>
    <w:rPr>
      <w:rFonts w:ascii="PT Astra Serif" w:hAnsi="PT Astra Serif" w:cs="Times New Roman"/>
      <w:b/>
      <w:sz w:val="28"/>
    </w:rPr>
  </w:style>
  <w:style w:type="character" w:styleId="ListLabel8" w:customStyle="1">
    <w:name w:val="ListLabel 8"/>
    <w:qFormat/>
    <w:rPr>
      <w:rFonts w:ascii="PT Astra Serif" w:hAnsi="PT Astra Serif" w:cs="Times New Roman"/>
      <w:b w:val="false"/>
      <w:i w:val="false"/>
    </w:rPr>
  </w:style>
  <w:style w:type="character" w:styleId="ListLabel9" w:customStyle="1">
    <w:name w:val="ListLabel 9"/>
    <w:qFormat/>
    <w:rPr>
      <w:rFonts w:ascii="PT Astra Serif" w:hAnsi="PT Astra Serif" w:cs="Times New Roman"/>
      <w:b/>
      <w:sz w:val="28"/>
    </w:rPr>
  </w:style>
  <w:style w:type="character" w:styleId="ListLabel10" w:customStyle="1">
    <w:name w:val="ListLabel 10"/>
    <w:qFormat/>
    <w:rPr>
      <w:rFonts w:ascii="PT Astra Serif" w:hAnsi="PT Astra Serif" w:cs="Times New Roman"/>
      <w:b w:val="false"/>
      <w:i w:val="false"/>
    </w:rPr>
  </w:style>
  <w:style w:type="character" w:styleId="ListLabel11" w:customStyle="1">
    <w:name w:val="ListLabel 11"/>
    <w:qFormat/>
    <w:rPr>
      <w:rFonts w:ascii="PT Astra Serif" w:hAnsi="PT Astra Serif" w:cs="Times New Roman"/>
      <w:b/>
      <w:sz w:val="28"/>
    </w:rPr>
  </w:style>
  <w:style w:type="character" w:styleId="ListLabel12" w:customStyle="1">
    <w:name w:val="ListLabel 12"/>
    <w:qFormat/>
    <w:rPr>
      <w:rFonts w:ascii="PT Astra Serif" w:hAnsi="PT Astra Serif" w:cs="Times New Roman"/>
      <w:b w:val="false"/>
      <w:i w:val="false"/>
    </w:rPr>
  </w:style>
  <w:style w:type="character" w:styleId="ListLabel13" w:customStyle="1">
    <w:name w:val="ListLabel 13"/>
    <w:qFormat/>
    <w:rPr>
      <w:rFonts w:ascii="PT Astra Serif" w:hAnsi="PT Astra Serif" w:cs="Times New Roman"/>
      <w:b/>
      <w:sz w:val="28"/>
    </w:rPr>
  </w:style>
  <w:style w:type="character" w:styleId="ListLabel14" w:customStyle="1">
    <w:name w:val="ListLabel 14"/>
    <w:qFormat/>
    <w:rPr>
      <w:rFonts w:ascii="PT Astra Serif" w:hAnsi="PT Astra Serif" w:cs="Times New Roman"/>
      <w:b w:val="false"/>
      <w:i w:val="false"/>
    </w:rPr>
  </w:style>
  <w:style w:type="character" w:styleId="ListLabel15" w:customStyle="1">
    <w:name w:val="ListLabel 15"/>
    <w:qFormat/>
    <w:rPr>
      <w:rFonts w:ascii="PT Astra Serif" w:hAnsi="PT Astra Serif" w:cs="Times New Roman"/>
      <w:b/>
      <w:sz w:val="28"/>
    </w:rPr>
  </w:style>
  <w:style w:type="character" w:styleId="ListLabel16" w:customStyle="1">
    <w:name w:val="ListLabel 16"/>
    <w:qFormat/>
    <w:rPr>
      <w:rFonts w:ascii="PT Astra Serif" w:hAnsi="PT Astra Serif" w:cs="Times New Roman"/>
      <w:b w:val="false"/>
      <w:i w:val="false"/>
    </w:rPr>
  </w:style>
  <w:style w:type="character" w:styleId="ListLabel17">
    <w:name w:val="ListLabel 17"/>
    <w:qFormat/>
    <w:rPr>
      <w:rFonts w:ascii="PT Astra Serif" w:hAnsi="PT Astra Serif" w:cs="Times New Roman"/>
      <w:b/>
      <w:sz w:val="28"/>
    </w:rPr>
  </w:style>
  <w:style w:type="character" w:styleId="ListLabel18">
    <w:name w:val="ListLabel 18"/>
    <w:qFormat/>
    <w:rPr>
      <w:rFonts w:ascii="PT Astra Serif" w:hAnsi="PT Astra Serif" w:cs="Times New Roman"/>
      <w:b w:val="false"/>
      <w:i w:val="false"/>
    </w:rPr>
  </w:style>
  <w:style w:type="character" w:styleId="ListLabel19">
    <w:name w:val="ListLabel 19"/>
    <w:qFormat/>
    <w:rPr>
      <w:rFonts w:ascii="PT Astra Serif" w:hAnsi="PT Astra Serif" w:cs="Times New Roman"/>
      <w:b/>
      <w:sz w:val="28"/>
    </w:rPr>
  </w:style>
  <w:style w:type="character" w:styleId="ListLabel20">
    <w:name w:val="ListLabel 20"/>
    <w:qFormat/>
    <w:rPr>
      <w:rFonts w:ascii="PT Astra Serif" w:hAnsi="PT Astra Serif" w:cs="Times New Roman"/>
      <w:b w:val="false"/>
      <w:i w:val="false"/>
    </w:rPr>
  </w:style>
  <w:style w:type="character" w:styleId="ListLabel21">
    <w:name w:val="ListLabel 21"/>
    <w:qFormat/>
    <w:rPr>
      <w:rFonts w:ascii="PT Astra Serif" w:hAnsi="PT Astra Serif" w:cs="Times New Roman"/>
      <w:b/>
      <w:sz w:val="28"/>
    </w:rPr>
  </w:style>
  <w:style w:type="character" w:styleId="ListLabel22">
    <w:name w:val="ListLabel 22"/>
    <w:qFormat/>
    <w:rPr>
      <w:rFonts w:ascii="PT Astra Serif" w:hAnsi="PT Astra Serif" w:cs="Times New Roman"/>
      <w:b w:val="false"/>
      <w:i w:val="false"/>
    </w:rPr>
  </w:style>
  <w:style w:type="character" w:styleId="ListLabel23">
    <w:name w:val="ListLabel 23"/>
    <w:qFormat/>
    <w:rPr>
      <w:rFonts w:ascii="PT Astra Serif" w:hAnsi="PT Astra Serif" w:cs="Times New Roman"/>
      <w:b/>
      <w:sz w:val="28"/>
    </w:rPr>
  </w:style>
  <w:style w:type="character" w:styleId="ListLabel24">
    <w:name w:val="ListLabel 24"/>
    <w:qFormat/>
    <w:rPr>
      <w:rFonts w:ascii="PT Astra Serif" w:hAnsi="PT Astra Serif" w:cs="Times New Roman"/>
      <w:b w:val="false"/>
      <w:i w:val="false"/>
    </w:rPr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0">
    <w:name w:val="Body Text"/>
    <w:basedOn w:val="Normal"/>
    <w:rsid w:val="00611f1b"/>
    <w:pPr>
      <w:spacing w:lineRule="auto" w:line="276" w:before="0" w:after="140"/>
    </w:pPr>
    <w:rPr/>
  </w:style>
  <w:style w:type="paragraph" w:styleId="Style31">
    <w:name w:val="List"/>
    <w:basedOn w:val="Style30"/>
    <w:rsid w:val="00611f1b"/>
    <w:pPr/>
    <w:rPr>
      <w:rFonts w:cs="Noto Sans Devanagari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4">
    <w:name w:val="Title"/>
    <w:basedOn w:val="Normal"/>
    <w:next w:val="Style30"/>
    <w:uiPriority w:val="10"/>
    <w:qFormat/>
    <w:rsid w:val="00036ea1"/>
    <w:pPr>
      <w:pBdr>
        <w:bottom w:val="single" w:sz="8" w:space="4" w:color="94B6D2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59473F" w:themeColor="text2" w:themeShade="bf"/>
      <w:spacing w:val="5"/>
      <w:kern w:val="2"/>
      <w:sz w:val="52"/>
      <w:szCs w:val="52"/>
    </w:rPr>
  </w:style>
  <w:style w:type="paragraph" w:styleId="Caption">
    <w:name w:val="caption"/>
    <w:basedOn w:val="Normal"/>
    <w:qFormat/>
    <w:rsid w:val="000a6f7b"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611f1b"/>
    <w:pPr>
      <w:suppressLineNumbers/>
    </w:pPr>
    <w:rPr>
      <w:rFonts w:cs="Noto Sans Devanagari"/>
    </w:rPr>
  </w:style>
  <w:style w:type="paragraph" w:styleId="13" w:customStyle="1">
    <w:name w:val="Заголовок1"/>
    <w:basedOn w:val="Normal"/>
    <w:next w:val="Style30"/>
    <w:qFormat/>
    <w:rsid w:val="00611f1b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4" w:customStyle="1">
    <w:name w:val="Название объекта1"/>
    <w:basedOn w:val="Normal"/>
    <w:qFormat/>
    <w:rsid w:val="00611f1b"/>
    <w:pPr>
      <w:suppressLineNumbers/>
      <w:spacing w:before="120" w:after="120"/>
    </w:pPr>
    <w:rPr>
      <w:rFonts w:cs="Noto Sans Devanagari"/>
      <w:i/>
      <w:iCs/>
    </w:rPr>
  </w:style>
  <w:style w:type="paragraph" w:styleId="111" w:customStyle="1">
    <w:name w:val="Заголовок 11"/>
    <w:basedOn w:val="Normal"/>
    <w:next w:val="Normal"/>
    <w:uiPriority w:val="9"/>
    <w:qFormat/>
    <w:rsid w:val="00036ea1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548AB7" w:themeColor="accent1" w:themeShade="bf"/>
      <w:sz w:val="28"/>
      <w:szCs w:val="28"/>
    </w:rPr>
  </w:style>
  <w:style w:type="paragraph" w:styleId="211" w:customStyle="1">
    <w:name w:val="Заголовок 21"/>
    <w:basedOn w:val="Normal"/>
    <w:next w:val="Normal"/>
    <w:uiPriority w:val="9"/>
    <w:semiHidden/>
    <w:unhideWhenUsed/>
    <w:qFormat/>
    <w:rsid w:val="00036ea1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94B6D2" w:themeColor="accent1"/>
      <w:sz w:val="26"/>
      <w:szCs w:val="26"/>
    </w:rPr>
  </w:style>
  <w:style w:type="paragraph" w:styleId="311" w:customStyle="1">
    <w:name w:val="Заголовок 31"/>
    <w:basedOn w:val="Normal"/>
    <w:next w:val="Normal"/>
    <w:uiPriority w:val="9"/>
    <w:semiHidden/>
    <w:unhideWhenUsed/>
    <w:qFormat/>
    <w:rsid w:val="00036ea1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94B6D2" w:themeColor="accent1"/>
    </w:rPr>
  </w:style>
  <w:style w:type="paragraph" w:styleId="41" w:customStyle="1">
    <w:name w:val="Заголовок 41"/>
    <w:basedOn w:val="Normal"/>
    <w:next w:val="Normal"/>
    <w:uiPriority w:val="9"/>
    <w:semiHidden/>
    <w:unhideWhenUsed/>
    <w:qFormat/>
    <w:rsid w:val="00036ea1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94B6D2" w:themeColor="accent1"/>
    </w:rPr>
  </w:style>
  <w:style w:type="paragraph" w:styleId="51" w:customStyle="1">
    <w:name w:val="Заголовок 51"/>
    <w:basedOn w:val="Normal"/>
    <w:next w:val="Normal"/>
    <w:uiPriority w:val="9"/>
    <w:semiHidden/>
    <w:unhideWhenUsed/>
    <w:qFormat/>
    <w:rsid w:val="00036ea1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345C7D" w:themeColor="accent1" w:themeShade="7f"/>
    </w:rPr>
  </w:style>
  <w:style w:type="paragraph" w:styleId="Style35">
    <w:name w:val="Subtitle"/>
    <w:basedOn w:val="Normal"/>
    <w:next w:val="Normal"/>
    <w:uiPriority w:val="11"/>
    <w:qFormat/>
    <w:rsid w:val="00036ea1"/>
    <w:pPr/>
    <w:rPr>
      <w:rFonts w:ascii="Cambria" w:hAnsi="Cambria" w:eastAsia="" w:cs="" w:asciiTheme="majorHAnsi" w:cstheme="majorBidi" w:eastAsiaTheme="majorEastAsia" w:hAnsiTheme="majorHAnsi"/>
      <w:i/>
      <w:iCs/>
      <w:color w:val="94B6D2" w:themeColor="accent1"/>
      <w:spacing w:val="15"/>
    </w:rPr>
  </w:style>
  <w:style w:type="paragraph" w:styleId="Style36">
    <w:name w:val="Body Text Indent"/>
    <w:basedOn w:val="Normal"/>
    <w:rsid w:val="0008262f"/>
    <w:pPr>
      <w:widowControl w:val="false"/>
      <w:spacing w:lineRule="auto" w:line="259"/>
      <w:ind w:firstLine="680"/>
      <w:jc w:val="both"/>
    </w:pPr>
    <w:rPr>
      <w:sz w:val="28"/>
    </w:rPr>
  </w:style>
  <w:style w:type="paragraph" w:styleId="BodyTextIndent3">
    <w:name w:val="Body Text Indent 3"/>
    <w:basedOn w:val="Normal"/>
    <w:uiPriority w:val="99"/>
    <w:semiHidden/>
    <w:unhideWhenUsed/>
    <w:qFormat/>
    <w:rsid w:val="0008262f"/>
    <w:pPr>
      <w:spacing w:before="0" w:after="120"/>
      <w:ind w:left="283" w:hanging="0"/>
    </w:pPr>
    <w:rPr>
      <w:sz w:val="16"/>
      <w:szCs w:val="16"/>
    </w:rPr>
  </w:style>
  <w:style w:type="paragraph" w:styleId="ConsPlusNormal" w:customStyle="1">
    <w:name w:val="ConsPlusNormal"/>
    <w:qFormat/>
    <w:rsid w:val="0008262f"/>
    <w:pPr>
      <w:widowControl w:val="false"/>
      <w:suppressAutoHyphens w:val="tru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PlusTitle" w:customStyle="1">
    <w:name w:val="ConsPlusTitle"/>
    <w:qFormat/>
    <w:rsid w:val="007b4f41"/>
    <w:pPr>
      <w:widowControl w:val="false"/>
      <w:suppressAutoHyphens w:val="true"/>
      <w:bidi w:val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37" w:customStyle="1">
    <w:name w:val="Верхний и нижний колонтитулы"/>
    <w:basedOn w:val="Normal"/>
    <w:qFormat/>
    <w:rsid w:val="00611f1b"/>
    <w:pPr/>
    <w:rPr/>
  </w:style>
  <w:style w:type="paragraph" w:styleId="15" w:customStyle="1">
    <w:name w:val="Верхний колонтитул1"/>
    <w:basedOn w:val="Normal"/>
    <w:uiPriority w:val="99"/>
    <w:unhideWhenUsed/>
    <w:qFormat/>
    <w:rsid w:val="00480c4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16" w:customStyle="1">
    <w:name w:val="Нижний колонтитул1"/>
    <w:basedOn w:val="Normal"/>
    <w:uiPriority w:val="99"/>
    <w:semiHidden/>
    <w:unhideWhenUsed/>
    <w:qFormat/>
    <w:rsid w:val="00480c4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676d54"/>
    <w:pPr>
      <w:spacing w:before="0" w:after="0"/>
      <w:ind w:left="720" w:hanging="0"/>
      <w:contextualSpacing/>
    </w:pPr>
    <w:rPr/>
  </w:style>
  <w:style w:type="paragraph" w:styleId="Style38" w:customStyle="1">
    <w:name w:val="Содержимое таблицы"/>
    <w:basedOn w:val="Normal"/>
    <w:qFormat/>
    <w:rsid w:val="00611f1b"/>
    <w:pPr>
      <w:suppressLineNumbers/>
    </w:pPr>
    <w:rPr/>
  </w:style>
  <w:style w:type="paragraph" w:styleId="Style39" w:customStyle="1">
    <w:name w:val="Заголовок таблицы"/>
    <w:basedOn w:val="Style38"/>
    <w:qFormat/>
    <w:rsid w:val="00611f1b"/>
    <w:pPr>
      <w:jc w:val="center"/>
    </w:pPr>
    <w:rPr>
      <w:b/>
      <w:bCs/>
    </w:rPr>
  </w:style>
  <w:style w:type="paragraph" w:styleId="Style131" w:customStyle="1">
    <w:name w:val="Style13"/>
    <w:basedOn w:val="Normal"/>
    <w:qFormat/>
    <w:rsid w:val="00611f1b"/>
    <w:pPr>
      <w:spacing w:lineRule="exact" w:line="240"/>
      <w:jc w:val="center"/>
    </w:pPr>
    <w:rPr/>
  </w:style>
  <w:style w:type="paragraph" w:styleId="Style231" w:customStyle="1">
    <w:name w:val="Style23"/>
    <w:basedOn w:val="Normal"/>
    <w:qFormat/>
    <w:rsid w:val="00611f1b"/>
    <w:pPr>
      <w:jc w:val="both"/>
    </w:pPr>
    <w:rPr/>
  </w:style>
  <w:style w:type="paragraph" w:styleId="NormalWeb">
    <w:name w:val="Normal (Web)"/>
    <w:basedOn w:val="Normal"/>
    <w:qFormat/>
    <w:rsid w:val="00611f1b"/>
    <w:pPr>
      <w:spacing w:before="280" w:after="280"/>
    </w:pPr>
    <w:rPr/>
  </w:style>
  <w:style w:type="paragraph" w:styleId="WW" w:customStyle="1">
    <w:name w:val="WW-Базовый"/>
    <w:qFormat/>
    <w:rsid w:val="00611f1b"/>
    <w:pPr>
      <w:widowControl/>
      <w:tabs>
        <w:tab w:val="clear" w:pos="720"/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00000A"/>
      <w:kern w:val="0"/>
      <w:sz w:val="22"/>
      <w:szCs w:val="22"/>
      <w:lang w:val="ru-RU" w:eastAsia="zh-CN" w:bidi="ar-SA"/>
    </w:rPr>
  </w:style>
  <w:style w:type="paragraph" w:styleId="ConsPlusNonformat" w:customStyle="1">
    <w:name w:val="ConsPlusNonformat"/>
    <w:qFormat/>
    <w:rsid w:val="00611f1b"/>
    <w:pPr>
      <w:widowControl/>
      <w:suppressAutoHyphens w:val="true"/>
      <w:bidi w:val="0"/>
      <w:jc w:val="center"/>
    </w:pPr>
    <w:rPr>
      <w:rFonts w:ascii="Arial" w:hAnsi="Arial" w:eastAsia="Times New Roman" w:cs="Arial"/>
      <w:color w:val="auto"/>
      <w:kern w:val="0"/>
      <w:sz w:val="28"/>
      <w:szCs w:val="28"/>
      <w:lang w:val="ru-RU" w:eastAsia="zh-CN" w:bidi="ar-SA"/>
    </w:rPr>
  </w:style>
  <w:style w:type="paragraph" w:styleId="32" w:customStyle="1">
    <w:name w:val="Нижний колонтитул Знак3"/>
    <w:basedOn w:val="Normal"/>
    <w:qFormat/>
    <w:rsid w:val="007671d4"/>
    <w:pPr>
      <w:suppressLineNumbers/>
      <w:ind w:left="339" w:hanging="339"/>
    </w:pPr>
    <w:rPr>
      <w:sz w:val="20"/>
      <w:szCs w:val="20"/>
    </w:rPr>
  </w:style>
  <w:style w:type="paragraph" w:styleId="Style40" w:customStyle="1">
    <w:name w:val="Содержимое врезки"/>
    <w:basedOn w:val="Normal"/>
    <w:qFormat/>
    <w:rsid w:val="007671d4"/>
    <w:pPr/>
    <w:rPr/>
  </w:style>
  <w:style w:type="paragraph" w:styleId="NoSpacing">
    <w:name w:val="No Spacing"/>
    <w:qFormat/>
    <w:rsid w:val="007671d4"/>
    <w:pPr>
      <w:widowControl/>
      <w:suppressAutoHyphens w:val="true"/>
      <w:bidi w:val="0"/>
      <w:spacing w:lineRule="auto" w:line="276"/>
      <w:ind w:firstLine="567"/>
      <w:jc w:val="both"/>
    </w:pPr>
    <w:rPr>
      <w:rFonts w:ascii="Arial" w:hAnsi="Arial" w:eastAsia="Times New Roman" w:cs="Arial"/>
      <w:color w:val="auto"/>
      <w:kern w:val="0"/>
      <w:sz w:val="28"/>
      <w:szCs w:val="28"/>
      <w:lang w:val="ru-RU" w:eastAsia="zh-CN" w:bidi="ar-SA"/>
    </w:rPr>
  </w:style>
  <w:style w:type="paragraph" w:styleId="22" w:customStyle="1">
    <w:name w:val="Нижний колонтитул Знак2"/>
    <w:basedOn w:val="Normal"/>
    <w:qFormat/>
    <w:rsid w:val="00c87478"/>
    <w:pPr>
      <w:spacing w:lineRule="auto" w:line="360" w:before="0" w:after="120"/>
      <w:jc w:val="center"/>
    </w:pPr>
    <w:rPr>
      <w:b/>
      <w:sz w:val="28"/>
      <w:szCs w:val="28"/>
    </w:rPr>
  </w:style>
  <w:style w:type="paragraph" w:styleId="Style41">
    <w:name w:val="Header"/>
    <w:basedOn w:val="Normal"/>
    <w:uiPriority w:val="99"/>
    <w:unhideWhenUsed/>
    <w:rsid w:val="000f0f2b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42">
    <w:name w:val="Footer"/>
    <w:basedOn w:val="Normal"/>
    <w:uiPriority w:val="99"/>
    <w:unhideWhenUsed/>
    <w:rsid w:val="000f0f2b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43" w:customStyle="1">
    <w:name w:val="Текст в заданном формате"/>
    <w:basedOn w:val="Normal"/>
    <w:qFormat/>
    <w:rsid w:val="000a6f7b"/>
    <w:pPr/>
    <w:rPr>
      <w:rFonts w:ascii="Liberation Mono" w:hAnsi="Liberation Mono" w:eastAsia="Liberation Mono" w:cs="Liberation Mono"/>
      <w:sz w:val="20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858be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  <w:rsid w:val="00611f1b"/>
  </w:style>
  <w:style w:type="numbering" w:styleId="WW8Num2" w:customStyle="1">
    <w:name w:val="WW8Num2"/>
    <w:qFormat/>
    <w:rsid w:val="00611f1b"/>
  </w:style>
  <w:style w:type="numbering" w:styleId="WW8Num4" w:customStyle="1">
    <w:name w:val="WW8Num4"/>
    <w:qFormat/>
    <w:rsid w:val="00611f1b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3"/>
    <w:uiPriority w:val="59"/>
    <w:rsid w:val="00d022d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4E792-1DC5-46AB-A9F3-3343544CE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11818</TotalTime>
  <Application>LibreOffice/6.1.3.2$Linux_X86_64 LibreOffice_project/10$Build-2</Application>
  <Pages>27</Pages>
  <Words>5893</Words>
  <Characters>47843</Characters>
  <CharactersWithSpaces>53817</CharactersWithSpaces>
  <Paragraphs>340</Paragraphs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2023-08-15T17:08:00Z</dcterms:created>
  <dc:creator>Викторова Анастасия Андреевна</dc:creator>
  <dc:description/>
  <dc:language>ru-RU</dc:language>
  <cp:lastModifiedBy/>
  <cp:lastPrinted>2024-01-16T09:16:00Z</cp:lastPrinted>
  <dcterms:modified xsi:type="dcterms:W3CDTF">2024-04-23T10:00:52Z</dcterms:modified>
  <cp:revision>42</cp:revision>
  <dc:subject/>
  <dc:title>Постановление Правительства Ульяновской области от 29.09.2021 N 449-П(ред. от 16.03.2023)"Об утверждении Положения о региональном государственном экологическом контроле (надзоре) на территории Ульяновской области"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4022.00.55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