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EB9BC" w14:textId="3E237C50" w:rsidR="00210E57" w:rsidRDefault="00210E57" w:rsidP="00210E57">
      <w:pPr>
        <w:jc w:val="right"/>
      </w:pPr>
      <w:r>
        <w:t xml:space="preserve">Проект </w:t>
      </w:r>
    </w:p>
    <w:p w14:paraId="7264E3B9" w14:textId="77777777" w:rsidR="00210E57" w:rsidRDefault="00210E57" w:rsidP="00210E57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2"/>
      </w:tblGrid>
      <w:tr w:rsidR="00210E57" w:rsidRPr="00F8358F" w14:paraId="45616B73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448BC03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210E57" w:rsidRPr="00F8358F" w14:paraId="23FA421C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563E2A2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У К А З</w:t>
            </w:r>
          </w:p>
        </w:tc>
      </w:tr>
      <w:tr w:rsidR="00210E57" w:rsidRPr="00F8358F" w14:paraId="7A50AD21" w14:textId="77777777" w:rsidTr="00F8792F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2C6FD2B" w14:textId="77777777" w:rsidR="00210E57" w:rsidRPr="00F8358F" w:rsidRDefault="00210E57" w:rsidP="00F8792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6EB4206" w14:textId="77777777" w:rsidR="00210E57" w:rsidRPr="00F8358F" w:rsidRDefault="00210E57" w:rsidP="00F8792F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59D7F92A" w14:textId="23442E1F" w:rsidR="00F05AC8" w:rsidRPr="00DE74CA" w:rsidRDefault="007D60AB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 внесении изменений в </w:t>
      </w:r>
      <w:r w:rsidR="004F237E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указ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br/>
        <w:t xml:space="preserve">Губернатора Ульяновской области от </w:t>
      </w:r>
      <w:r w:rsidR="004F237E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09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.0</w:t>
      </w:r>
      <w:r w:rsidR="004F237E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8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.20</w:t>
      </w:r>
      <w:r w:rsidR="004F237E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22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№ </w:t>
      </w:r>
      <w:r w:rsidR="004F237E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93</w:t>
      </w:r>
    </w:p>
    <w:p w14:paraId="4D7EABA1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8B2FF5" w14:textId="77777777" w:rsidR="00F05AC8" w:rsidRPr="00DE74CA" w:rsidRDefault="007D60AB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 о с т а н о в л я ю: </w:t>
      </w:r>
    </w:p>
    <w:p w14:paraId="1F08B333" w14:textId="5BED83FA" w:rsidR="00B10DB1" w:rsidRDefault="007D60AB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1. 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Внести в </w:t>
      </w:r>
      <w:bookmarkStart w:id="0" w:name="_Hlk199922733"/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П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равила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организации и проведения опросов с использованием информационно-телекоммуникационных сетей и информационных технологий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>, утверждё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нн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ы</w:t>
      </w:r>
      <w:r w:rsidR="008A3499">
        <w:rPr>
          <w:rFonts w:ascii="PT Astra Serif" w:eastAsia="PT Astra Serif" w:hAnsi="PT Astra Serif" w:cs="PT Astra Serif"/>
          <w:color w:val="000000"/>
          <w:sz w:val="28"/>
          <w:szCs w:val="28"/>
        </w:rPr>
        <w:t>е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указом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Губернатора Ульяновской области от 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09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.0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8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.20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22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2E4DB8">
        <w:rPr>
          <w:rFonts w:ascii="PT Astra Serif" w:eastAsia="PT Astra Serif" w:hAnsi="PT Astra Serif" w:cs="PT Astra Serif"/>
          <w:color w:val="000000"/>
          <w:sz w:val="28"/>
          <w:szCs w:val="28"/>
        </w:rPr>
        <w:t>№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93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3C3B49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«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Об утверждении </w:t>
      </w:r>
      <w:r w:rsidR="00F930F8">
        <w:rPr>
          <w:rFonts w:ascii="PT Astra Serif" w:eastAsia="PT Astra Serif" w:hAnsi="PT Astra Serif" w:cs="PT Astra Serif"/>
          <w:color w:val="000000"/>
          <w:sz w:val="28"/>
          <w:szCs w:val="28"/>
        </w:rPr>
        <w:t>П</w:t>
      </w:r>
      <w:r w:rsidR="004F237E">
        <w:rPr>
          <w:rFonts w:ascii="PT Astra Serif" w:eastAsia="PT Astra Serif" w:hAnsi="PT Astra Serif" w:cs="PT Astra Serif"/>
          <w:color w:val="000000"/>
          <w:sz w:val="28"/>
          <w:szCs w:val="28"/>
        </w:rPr>
        <w:t>равил организации и проведения опросов с использованием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информационно-телекоммуникационных сетей и информационных технологий</w:t>
      </w:r>
      <w:r w:rsidR="003C3B49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bookmarkEnd w:id="0"/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, следующие изменения:</w:t>
      </w:r>
    </w:p>
    <w:p w14:paraId="41ECEB1B" w14:textId="3C08764E" w:rsidR="00F930F8" w:rsidRDefault="003C3B49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</w:t>
      </w:r>
      <w:r w:rsidR="00F30FC3">
        <w:rPr>
          <w:rFonts w:ascii="PT Astra Serif" w:eastAsia="PT Astra Serif" w:hAnsi="PT Astra Serif" w:cs="PT Astra Serif"/>
          <w:color w:val="000000"/>
          <w:sz w:val="28"/>
          <w:szCs w:val="28"/>
        </w:rPr>
        <w:t>в абзаце втором пункта 4 слов</w:t>
      </w:r>
      <w:r w:rsidR="007D78E6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="00F30FC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«региона</w:t>
      </w:r>
      <w:r w:rsidR="007D78E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Ульяновской области</w:t>
      </w:r>
      <w:r w:rsidR="00F30FC3">
        <w:rPr>
          <w:rFonts w:ascii="PT Astra Serif" w:eastAsia="PT Astra Serif" w:hAnsi="PT Astra Serif" w:cs="PT Astra Serif"/>
          <w:color w:val="000000"/>
          <w:sz w:val="28"/>
          <w:szCs w:val="28"/>
        </w:rPr>
        <w:t>» заменить словом «регионом»;</w:t>
      </w:r>
    </w:p>
    <w:p w14:paraId="5934EC0B" w14:textId="60BAF7A3" w:rsidR="00F30FC3" w:rsidRDefault="00F30FC3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2) в абзаце первом пункта 5 слов</w:t>
      </w:r>
      <w:r w:rsidR="007D78E6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«региона</w:t>
      </w:r>
      <w:r w:rsidR="007D78E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Ульяновской области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» заменить словом «регионом»;</w:t>
      </w:r>
    </w:p>
    <w:p w14:paraId="7FBB11B6" w14:textId="098E6B51" w:rsidR="007D78E6" w:rsidRDefault="00F30FC3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3) </w:t>
      </w:r>
      <w:r w:rsidR="007D78E6">
        <w:rPr>
          <w:rFonts w:ascii="PT Astra Serif" w:eastAsia="PT Astra Serif" w:hAnsi="PT Astra Serif" w:cs="PT Astra Serif"/>
          <w:color w:val="000000"/>
          <w:sz w:val="28"/>
          <w:szCs w:val="28"/>
        </w:rPr>
        <w:t>в пункте 6:</w:t>
      </w:r>
    </w:p>
    <w:p w14:paraId="526524FB" w14:textId="31DF8B0F" w:rsidR="007D78E6" w:rsidRPr="007D78E6" w:rsidRDefault="007D78E6" w:rsidP="007D78E6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lang w:eastAsia="ru-RU"/>
        </w:rPr>
      </w:pPr>
      <w:r w:rsidRPr="007D78E6">
        <w:rPr>
          <w:rFonts w:ascii="PT Astra Serif" w:eastAsia="PT Astra Serif" w:hAnsi="PT Astra Serif" w:cs="PT Astra Serif"/>
          <w:color w:val="000000"/>
        </w:rPr>
        <w:t>а) в абзаце первом слова «О</w:t>
      </w:r>
      <w:r>
        <w:rPr>
          <w:rFonts w:ascii="PT Astra Serif" w:hAnsi="PT Astra Serif" w:cs="Arial"/>
          <w:lang w:eastAsia="ru-RU"/>
        </w:rPr>
        <w:t>бластное государственное казё</w:t>
      </w:r>
      <w:r w:rsidRPr="007D78E6">
        <w:rPr>
          <w:rFonts w:ascii="PT Astra Serif" w:hAnsi="PT Astra Serif" w:cs="Arial"/>
          <w:lang w:eastAsia="ru-RU"/>
        </w:rPr>
        <w:t xml:space="preserve">нное учреждение </w:t>
      </w:r>
      <w:r>
        <w:rPr>
          <w:rFonts w:ascii="PT Astra Serif" w:hAnsi="PT Astra Serif" w:cs="Arial"/>
          <w:lang w:eastAsia="ru-RU"/>
        </w:rPr>
        <w:t>«</w:t>
      </w:r>
      <w:r w:rsidRPr="007D78E6">
        <w:rPr>
          <w:rFonts w:ascii="PT Astra Serif" w:hAnsi="PT Astra Serif" w:cs="Arial"/>
          <w:lang w:eastAsia="ru-RU"/>
        </w:rPr>
        <w:t>Управление делами Ульяновской области</w:t>
      </w:r>
      <w:r>
        <w:rPr>
          <w:rFonts w:ascii="PT Astra Serif" w:hAnsi="PT Astra Serif" w:cs="Arial"/>
          <w:lang w:eastAsia="ru-RU"/>
        </w:rPr>
        <w:t>»</w:t>
      </w:r>
      <w:r w:rsidRPr="007D78E6">
        <w:rPr>
          <w:rFonts w:ascii="PT Astra Serif" w:hAnsi="PT Astra Serif" w:cs="Arial"/>
          <w:lang w:eastAsia="ru-RU"/>
        </w:rPr>
        <w:t xml:space="preserve"> и</w:t>
      </w:r>
      <w:r>
        <w:rPr>
          <w:rFonts w:ascii="PT Astra Serif" w:hAnsi="PT Astra Serif" w:cs="Arial"/>
          <w:lang w:eastAsia="ru-RU"/>
        </w:rPr>
        <w:t>» заменить слова</w:t>
      </w:r>
      <w:r w:rsidR="00135D11">
        <w:rPr>
          <w:rFonts w:ascii="PT Astra Serif" w:hAnsi="PT Astra Serif" w:cs="Arial"/>
          <w:lang w:eastAsia="ru-RU"/>
        </w:rPr>
        <w:t>ми</w:t>
      </w:r>
      <w:r>
        <w:rPr>
          <w:rFonts w:ascii="PT Astra Serif" w:hAnsi="PT Astra Serif" w:cs="Arial"/>
          <w:lang w:eastAsia="ru-RU"/>
        </w:rPr>
        <w:t xml:space="preserve"> «</w:t>
      </w:r>
      <w:r w:rsidRPr="007D78E6">
        <w:rPr>
          <w:rFonts w:ascii="PT Astra Serif" w:hAnsi="PT Astra Serif" w:cs="Arial"/>
          <w:lang w:eastAsia="ru-RU"/>
        </w:rPr>
        <w:t>Управление делами Ульяновской области и</w:t>
      </w:r>
      <w:r>
        <w:rPr>
          <w:rFonts w:ascii="PT Astra Serif" w:hAnsi="PT Astra Serif" w:cs="Arial"/>
          <w:lang w:eastAsia="ru-RU"/>
        </w:rPr>
        <w:t>»;</w:t>
      </w:r>
    </w:p>
    <w:p w14:paraId="33007D9B" w14:textId="49E3EAF2" w:rsidR="00DB122F" w:rsidRDefault="007D78E6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б)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>абзаце втором слово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>Управлением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заменить 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>словом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>Министерством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34DF7967" w14:textId="4ECB6F08" w:rsidR="00DB122F" w:rsidRDefault="00F30FC3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) в</w:t>
      </w:r>
      <w:r w:rsidR="001F5F9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абзаце первом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пункта 8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слова «</w:t>
      </w:r>
      <w:r w:rsidR="00DB122F" w:rsidRPr="001D5995">
        <w:rPr>
          <w:rFonts w:ascii="PT Astra Serif" w:eastAsia="PT Astra Serif" w:hAnsi="PT Astra Serif" w:cs="PT Astra Serif"/>
          <w:color w:val="000000"/>
          <w:sz w:val="28"/>
          <w:szCs w:val="28"/>
        </w:rPr>
        <w:t>руководител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>ем</w:t>
      </w:r>
      <w:r w:rsidR="00DB122F" w:rsidRPr="001D5995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администрации Губернатора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 заменить словами «первы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>м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заместител</w:t>
      </w:r>
      <w:r w:rsidR="004471DE">
        <w:rPr>
          <w:rFonts w:ascii="PT Astra Serif" w:eastAsia="PT Astra Serif" w:hAnsi="PT Astra Serif" w:cs="PT Astra Serif"/>
          <w:color w:val="000000"/>
          <w:sz w:val="28"/>
          <w:szCs w:val="28"/>
        </w:rPr>
        <w:t>ем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Председателя Правительства»;</w:t>
      </w:r>
    </w:p>
    <w:p w14:paraId="74698C68" w14:textId="553487DA" w:rsidR="00575083" w:rsidRDefault="00F30FC3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5</w:t>
      </w:r>
      <w:r w:rsidR="0057508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</w:t>
      </w:r>
      <w:r w:rsidR="00C52FF0">
        <w:rPr>
          <w:rFonts w:ascii="PT Astra Serif" w:eastAsia="PT Astra Serif" w:hAnsi="PT Astra Serif" w:cs="PT Astra Serif"/>
          <w:color w:val="000000"/>
          <w:sz w:val="28"/>
          <w:szCs w:val="28"/>
        </w:rPr>
        <w:t>риложении № 1:</w:t>
      </w:r>
    </w:p>
    <w:p w14:paraId="1459FF7D" w14:textId="756E659D" w:rsidR="00C52FF0" w:rsidRDefault="003C3B49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>абзац перв</w:t>
      </w:r>
      <w:r w:rsidR="00F30FC3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C52FF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после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C24D71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C24D71">
        <w:rPr>
          <w:rFonts w:ascii="PT Astra Serif" w:eastAsia="PT Astra Serif" w:hAnsi="PT Astra Serif" w:cs="PT Astra Serif"/>
          <w:color w:val="000000"/>
          <w:sz w:val="28"/>
          <w:szCs w:val="28"/>
        </w:rPr>
        <w:t>списка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C52FF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дополнить</w:t>
      </w:r>
      <w:r w:rsidR="00C24D71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словом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C52FF0">
        <w:rPr>
          <w:rFonts w:ascii="PT Astra Serif" w:eastAsia="PT Astra Serif" w:hAnsi="PT Astra Serif" w:cs="PT Astra Serif"/>
          <w:color w:val="000000"/>
          <w:sz w:val="28"/>
          <w:szCs w:val="28"/>
        </w:rPr>
        <w:t>муниципальный,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27D7D91B" w14:textId="3A83A746" w:rsidR="002E4DB8" w:rsidRDefault="003C3B49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</w:t>
      </w:r>
      <w:r w:rsid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</w:t>
      </w:r>
      <w:r w:rsidR="00C52FF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пункт 4 изложить в следующей редакции: </w:t>
      </w:r>
    </w:p>
    <w:p w14:paraId="67B50663" w14:textId="0CD70885" w:rsidR="00C52FF0" w:rsidRDefault="00C52FF0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«4) </w:t>
      </w:r>
      <w:r w:rsidR="00067F82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Базарносызганский муниципальный окру</w:t>
      </w:r>
      <w:r w:rsidR="00B0700E">
        <w:rPr>
          <w:rFonts w:ascii="PT Astra Serif" w:eastAsia="PT Astra Serif" w:hAnsi="PT Astra Serif" w:cs="PT Astra Serif"/>
          <w:color w:val="000000"/>
          <w:sz w:val="28"/>
          <w:szCs w:val="28"/>
        </w:rPr>
        <w:t>г Ульяновской области</w:t>
      </w:r>
      <w:r w:rsidR="00067F82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;»;</w:t>
      </w:r>
    </w:p>
    <w:p w14:paraId="2D882D0F" w14:textId="44246351" w:rsidR="00067F82" w:rsidRDefault="00067F82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в) пункт 15 изложить в следующей редакции:</w:t>
      </w:r>
    </w:p>
    <w:p w14:paraId="4302F83C" w14:textId="0D2B5C53" w:rsidR="00067F82" w:rsidRDefault="00067F82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«15) «Павловский муниципальный округ</w:t>
      </w:r>
      <w:r w:rsidR="00B0700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Ульяновской области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»;»;</w:t>
      </w:r>
    </w:p>
    <w:p w14:paraId="59BDCF1B" w14:textId="23D0DBBD" w:rsidR="00067F82" w:rsidRDefault="00067F82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г) пункт 19 изложить в следующей редакции:</w:t>
      </w:r>
    </w:p>
    <w:p w14:paraId="1E8AA014" w14:textId="05FD164A" w:rsidR="00067F82" w:rsidRDefault="00067F82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«19) «Старомайнский муниципальный округ</w:t>
      </w:r>
      <w:r w:rsidR="00B0700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Ульяновской области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»;»;</w:t>
      </w:r>
    </w:p>
    <w:p w14:paraId="3211C003" w14:textId="77777777" w:rsidR="00F43140" w:rsidRDefault="00F30FC3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6</w:t>
      </w:r>
      <w:r w:rsidR="00067F8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 п</w:t>
      </w:r>
      <w:r w:rsidR="00067F82">
        <w:rPr>
          <w:rFonts w:ascii="PT Astra Serif" w:eastAsia="PT Astra Serif" w:hAnsi="PT Astra Serif" w:cs="PT Astra Serif"/>
          <w:color w:val="000000"/>
          <w:sz w:val="28"/>
          <w:szCs w:val="28"/>
        </w:rPr>
        <w:t>риложени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</w:t>
      </w:r>
      <w:r w:rsidR="00067F8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№ 2</w:t>
      </w:r>
      <w:r w:rsidR="00F43140"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</w:p>
    <w:p w14:paraId="32E78C58" w14:textId="755CD259" w:rsidR="00F43140" w:rsidRDefault="00F43140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1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после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главы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словом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«муниципального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,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07C2D02C" w14:textId="5C810AF4" w:rsidR="00543AD0" w:rsidRDefault="00F43140" w:rsidP="00543AD0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2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после слова «муниципального» дополнить слов</w:t>
      </w:r>
      <w:r w:rsidR="00135D11">
        <w:rPr>
          <w:rFonts w:ascii="PT Astra Serif" w:eastAsia="PT Astra Serif" w:hAnsi="PT Astra Serif" w:cs="PT Astra Serif"/>
          <w:color w:val="000000"/>
          <w:sz w:val="28"/>
          <w:szCs w:val="28"/>
        </w:rPr>
        <w:t>ами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«округа, муниципального»;</w:t>
      </w:r>
    </w:p>
    <w:p w14:paraId="75B1BE36" w14:textId="41E249EF" w:rsidR="007C7799" w:rsidRDefault="007C7799" w:rsidP="007C7799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в)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3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после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органа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C24D71">
        <w:rPr>
          <w:rFonts w:ascii="PT Astra Serif" w:eastAsia="PT Astra Serif" w:hAnsi="PT Astra Serif" w:cs="PT Astra Serif"/>
          <w:color w:val="000000"/>
          <w:sz w:val="28"/>
          <w:szCs w:val="28"/>
        </w:rPr>
        <w:t>ом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«муниципального</w:t>
      </w:r>
      <w:r w:rsidR="00C24D71">
        <w:rPr>
          <w:rFonts w:ascii="PT Astra Serif" w:eastAsia="PT Astra Serif" w:hAnsi="PT Astra Serif" w:cs="PT Astra Serif"/>
          <w:color w:val="000000"/>
          <w:sz w:val="28"/>
          <w:szCs w:val="28"/>
        </w:rPr>
        <w:t>,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56AA1D03" w14:textId="64F8CE98" w:rsidR="007C7799" w:rsidRDefault="007C7799" w:rsidP="007C7799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4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после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администрации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ом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«муниципального</w:t>
      </w:r>
      <w:r w:rsidR="00C24D71">
        <w:rPr>
          <w:rFonts w:ascii="PT Astra Serif" w:eastAsia="PT Astra Serif" w:hAnsi="PT Astra Serif" w:cs="PT Astra Serif"/>
          <w:color w:val="000000"/>
          <w:sz w:val="28"/>
          <w:szCs w:val="28"/>
        </w:rPr>
        <w:t>,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7BD41383" w14:textId="45954486" w:rsidR="007C7799" w:rsidRDefault="007C7799" w:rsidP="007C7799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5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после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Вашем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словом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«муниципальн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ом,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357ADF39" w14:textId="702CFA16" w:rsidR="007C7799" w:rsidRDefault="007C7799" w:rsidP="007C7799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6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после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Вашем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словом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«муниципально</w:t>
      </w:r>
      <w:r w:rsidR="00135D11">
        <w:rPr>
          <w:rFonts w:ascii="PT Astra Serif" w:eastAsia="PT Astra Serif" w:hAnsi="PT Astra Serif" w:cs="PT Astra Serif"/>
          <w:color w:val="000000"/>
          <w:sz w:val="28"/>
          <w:szCs w:val="28"/>
        </w:rPr>
        <w:t>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,»;</w:t>
      </w:r>
    </w:p>
    <w:p w14:paraId="3263E8CA" w14:textId="7EB002B0" w:rsidR="004C7F17" w:rsidRDefault="007C7799" w:rsidP="004C7F17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ж)</w:t>
      </w:r>
      <w:r w:rsidR="004C7F1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 w:rsidR="004C7F1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7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после слова </w:t>
      </w:r>
      <w:r w:rsidR="004C7F17"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Вашем</w:t>
      </w:r>
      <w:r w:rsidR="004C7F17"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</w:t>
      </w:r>
      <w:r w:rsidR="004C7F17"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ом</w:t>
      </w:r>
      <w:r w:rsidR="004C7F17"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«муниципально</w:t>
      </w:r>
      <w:r w:rsidR="00135D11">
        <w:rPr>
          <w:rFonts w:ascii="PT Astra Serif" w:eastAsia="PT Astra Serif" w:hAnsi="PT Astra Serif" w:cs="PT Astra Serif"/>
          <w:color w:val="000000"/>
          <w:sz w:val="28"/>
          <w:szCs w:val="28"/>
        </w:rPr>
        <w:t>м</w:t>
      </w:r>
      <w:r w:rsidR="004C7F17"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,»;</w:t>
      </w:r>
    </w:p>
    <w:p w14:paraId="44E5AE1A" w14:textId="4EEC24D6" w:rsidR="004C7F17" w:rsidRDefault="004C7F17" w:rsidP="004C7F17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з)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8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после слова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Вашем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словом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«муниципально</w:t>
      </w:r>
      <w:r w:rsidR="001F4DF5">
        <w:rPr>
          <w:rFonts w:ascii="PT Astra Serif" w:eastAsia="PT Astra Serif" w:hAnsi="PT Astra Serif" w:cs="PT Astra Serif"/>
          <w:color w:val="000000"/>
          <w:sz w:val="28"/>
          <w:szCs w:val="28"/>
        </w:rPr>
        <w:t>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,</w:t>
      </w:r>
      <w:bookmarkStart w:id="1" w:name="_GoBack"/>
      <w:bookmarkEnd w:id="1"/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45809C93" w14:textId="2C567B6A" w:rsidR="004C7F17" w:rsidRDefault="004C7F17" w:rsidP="004C7F17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9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после слова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Вашем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ом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«муниципально</w:t>
      </w:r>
      <w:r w:rsidR="00135D11">
        <w:rPr>
          <w:rFonts w:ascii="PT Astra Serif" w:eastAsia="PT Astra Serif" w:hAnsi="PT Astra Serif" w:cs="PT Astra Serif"/>
          <w:color w:val="000000"/>
          <w:sz w:val="28"/>
          <w:szCs w:val="28"/>
        </w:rPr>
        <w:t>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,»;</w:t>
      </w:r>
    </w:p>
    <w:p w14:paraId="1164CE54" w14:textId="6D683BBC" w:rsidR="004C7F17" w:rsidRDefault="004C7F17" w:rsidP="004C7F17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к) абзац перв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ый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пункта 10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после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Вашем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» 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дополнить 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слов</w:t>
      </w:r>
      <w:r w:rsidR="00543AD0">
        <w:rPr>
          <w:rFonts w:ascii="PT Astra Serif" w:eastAsia="PT Astra Serif" w:hAnsi="PT Astra Serif" w:cs="PT Astra Serif"/>
          <w:color w:val="000000"/>
          <w:sz w:val="28"/>
          <w:szCs w:val="28"/>
        </w:rPr>
        <w:t>ом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«муниципально</w:t>
      </w:r>
      <w:r w:rsidR="00135D11">
        <w:rPr>
          <w:rFonts w:ascii="PT Astra Serif" w:eastAsia="PT Astra Serif" w:hAnsi="PT Astra Serif" w:cs="PT Astra Serif"/>
          <w:color w:val="000000"/>
          <w:sz w:val="28"/>
          <w:szCs w:val="28"/>
        </w:rPr>
        <w:t>м</w:t>
      </w:r>
      <w:r w:rsidRPr="00F43140">
        <w:rPr>
          <w:rFonts w:ascii="PT Astra Serif" w:eastAsia="PT Astra Serif" w:hAnsi="PT Astra Serif" w:cs="PT Astra Serif"/>
          <w:color w:val="000000"/>
          <w:sz w:val="28"/>
          <w:szCs w:val="28"/>
        </w:rPr>
        <w:t>,»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14:paraId="3A89759B" w14:textId="77777777" w:rsidR="00F05AC8" w:rsidRPr="00DE74CA" w:rsidRDefault="007D60AB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2. Настоящий указ вступает в силу на следующий день после дня его официального опубликования. </w:t>
      </w:r>
    </w:p>
    <w:p w14:paraId="46719E83" w14:textId="77777777" w:rsidR="00F05AC8" w:rsidRPr="00DE74CA" w:rsidRDefault="00F05AC8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DAF450" w14:textId="77777777" w:rsidR="00F05AC8" w:rsidRPr="00DE74CA" w:rsidRDefault="00F05AC8" w:rsidP="00F45183">
      <w:pPr>
        <w:pStyle w:val="LO-normal"/>
        <w:tabs>
          <w:tab w:val="left" w:pos="426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DDB6A0B" w14:textId="77777777" w:rsidR="00F05AC8" w:rsidRPr="00DE74CA" w:rsidRDefault="007D60AB" w:rsidP="00F45183">
      <w:pPr>
        <w:pStyle w:val="LO-normal"/>
        <w:tabs>
          <w:tab w:val="left" w:pos="426"/>
        </w:tabs>
        <w:spacing w:line="235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14:paraId="457FFEB0" w14:textId="77777777" w:rsidR="00F05AC8" w:rsidRPr="00DE74CA" w:rsidRDefault="007D60AB" w:rsidP="00F45183">
      <w:pPr>
        <w:pStyle w:val="LO-normal"/>
        <w:tabs>
          <w:tab w:val="right" w:pos="9638"/>
        </w:tabs>
        <w:spacing w:line="235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Губернатор области</w:t>
      </w: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ab/>
        <w:t>А.Ю.Русских</w:t>
      </w:r>
    </w:p>
    <w:p w14:paraId="5A5A85D8" w14:textId="77777777" w:rsidR="007D60AB" w:rsidRPr="00DE74CA" w:rsidRDefault="007D60AB">
      <w:pPr>
        <w:pStyle w:val="ConsPlusTitle"/>
        <w:ind w:firstLine="567"/>
        <w:jc w:val="center"/>
        <w:rPr>
          <w:rFonts w:ascii="PT Astra Serif" w:hAnsi="PT Astra Serif"/>
        </w:rPr>
      </w:pPr>
    </w:p>
    <w:sectPr w:rsidR="007D60AB" w:rsidRPr="00DE74CA" w:rsidSect="005C50A5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BC8FB" w14:textId="77777777" w:rsidR="0015737D" w:rsidRDefault="0015737D">
      <w:r>
        <w:separator/>
      </w:r>
    </w:p>
  </w:endnote>
  <w:endnote w:type="continuationSeparator" w:id="0">
    <w:p w14:paraId="29245D5E" w14:textId="77777777" w:rsidR="0015737D" w:rsidRDefault="0015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75974" w14:textId="77777777" w:rsidR="0015737D" w:rsidRDefault="0015737D">
      <w:r>
        <w:separator/>
      </w:r>
    </w:p>
  </w:footnote>
  <w:footnote w:type="continuationSeparator" w:id="0">
    <w:p w14:paraId="3A0BD5BB" w14:textId="77777777" w:rsidR="0015737D" w:rsidRDefault="0015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6D1B" w14:textId="77777777" w:rsidR="00F05AC8" w:rsidRDefault="007D60AB">
    <w:pPr>
      <w:pStyle w:val="ac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C24D71">
      <w:rPr>
        <w:rFonts w:ascii="PT Astra Serif" w:hAnsi="PT Astra Serif" w:cs="PT Astra Serif"/>
        <w:noProof/>
      </w:rPr>
      <w:t>2</w:t>
    </w:r>
    <w:r>
      <w:rPr>
        <w:rFonts w:ascii="PT Astra Serif" w:hAnsi="PT Astra Serif" w:cs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BB7900"/>
    <w:multiLevelType w:val="hybridMultilevel"/>
    <w:tmpl w:val="19680584"/>
    <w:lvl w:ilvl="0" w:tplc="D9261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76"/>
    <w:rsid w:val="00067F82"/>
    <w:rsid w:val="000904C9"/>
    <w:rsid w:val="000B1FCD"/>
    <w:rsid w:val="00107CF0"/>
    <w:rsid w:val="001303E3"/>
    <w:rsid w:val="00135D11"/>
    <w:rsid w:val="0015737D"/>
    <w:rsid w:val="001D34E4"/>
    <w:rsid w:val="001D5995"/>
    <w:rsid w:val="001D6980"/>
    <w:rsid w:val="001E0FDE"/>
    <w:rsid w:val="001F4DF5"/>
    <w:rsid w:val="001F5F9E"/>
    <w:rsid w:val="00210E57"/>
    <w:rsid w:val="00222F96"/>
    <w:rsid w:val="00254A92"/>
    <w:rsid w:val="0027144C"/>
    <w:rsid w:val="002A19C9"/>
    <w:rsid w:val="002D1476"/>
    <w:rsid w:val="002E4DB8"/>
    <w:rsid w:val="002F2DD7"/>
    <w:rsid w:val="003101A1"/>
    <w:rsid w:val="003474CE"/>
    <w:rsid w:val="003C3B49"/>
    <w:rsid w:val="00417845"/>
    <w:rsid w:val="004368DE"/>
    <w:rsid w:val="004471DE"/>
    <w:rsid w:val="004618C7"/>
    <w:rsid w:val="00492411"/>
    <w:rsid w:val="004C7F17"/>
    <w:rsid w:val="004F237E"/>
    <w:rsid w:val="00543AD0"/>
    <w:rsid w:val="00556C6F"/>
    <w:rsid w:val="0056095A"/>
    <w:rsid w:val="00575083"/>
    <w:rsid w:val="00577BF9"/>
    <w:rsid w:val="005A6DED"/>
    <w:rsid w:val="005B1A6E"/>
    <w:rsid w:val="005C50A5"/>
    <w:rsid w:val="0065750C"/>
    <w:rsid w:val="00784FD5"/>
    <w:rsid w:val="00791637"/>
    <w:rsid w:val="007C749E"/>
    <w:rsid w:val="007C7799"/>
    <w:rsid w:val="007D60AB"/>
    <w:rsid w:val="007D78E6"/>
    <w:rsid w:val="007E4B75"/>
    <w:rsid w:val="00860301"/>
    <w:rsid w:val="008642DE"/>
    <w:rsid w:val="008A3499"/>
    <w:rsid w:val="008E1B9C"/>
    <w:rsid w:val="008E316D"/>
    <w:rsid w:val="00994FB7"/>
    <w:rsid w:val="009D2424"/>
    <w:rsid w:val="00A26D02"/>
    <w:rsid w:val="00A400E4"/>
    <w:rsid w:val="00A8194C"/>
    <w:rsid w:val="00AA0BD2"/>
    <w:rsid w:val="00B0700E"/>
    <w:rsid w:val="00B10DB1"/>
    <w:rsid w:val="00B32BC5"/>
    <w:rsid w:val="00B9413B"/>
    <w:rsid w:val="00BA6157"/>
    <w:rsid w:val="00BC3E37"/>
    <w:rsid w:val="00C24D71"/>
    <w:rsid w:val="00C449D3"/>
    <w:rsid w:val="00C52FF0"/>
    <w:rsid w:val="00C74D80"/>
    <w:rsid w:val="00C92D87"/>
    <w:rsid w:val="00CE008C"/>
    <w:rsid w:val="00CF46AA"/>
    <w:rsid w:val="00D36885"/>
    <w:rsid w:val="00DB122F"/>
    <w:rsid w:val="00DE74CA"/>
    <w:rsid w:val="00DF0870"/>
    <w:rsid w:val="00E26D47"/>
    <w:rsid w:val="00E62E80"/>
    <w:rsid w:val="00E63627"/>
    <w:rsid w:val="00E812C3"/>
    <w:rsid w:val="00EE0213"/>
    <w:rsid w:val="00F05AC8"/>
    <w:rsid w:val="00F30FC3"/>
    <w:rsid w:val="00F3148E"/>
    <w:rsid w:val="00F43140"/>
    <w:rsid w:val="00F45183"/>
    <w:rsid w:val="00F930F8"/>
    <w:rsid w:val="00FB469B"/>
    <w:rsid w:val="00F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B5848"/>
  <w15:docId w15:val="{F5D5BA28-3469-41AD-A824-6999AEFF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Яфизова Елена Викторовна</cp:lastModifiedBy>
  <cp:revision>6</cp:revision>
  <cp:lastPrinted>2025-07-10T12:15:00Z</cp:lastPrinted>
  <dcterms:created xsi:type="dcterms:W3CDTF">2025-07-30T08:46:00Z</dcterms:created>
  <dcterms:modified xsi:type="dcterms:W3CDTF">2025-09-10T11:35:00Z</dcterms:modified>
</cp:coreProperties>
</file>