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1A3F" w14:textId="77777777" w:rsidR="00F3243A" w:rsidRDefault="00F3243A" w:rsidP="00F3243A">
      <w:pPr>
        <w:widowControl/>
        <w:tabs>
          <w:tab w:val="left" w:pos="11482"/>
        </w:tabs>
        <w:autoSpaceDE w:val="0"/>
        <w:autoSpaceDN w:val="0"/>
        <w:adjustRightInd w:val="0"/>
        <w:spacing w:line="228" w:lineRule="auto"/>
        <w:ind w:left="11482" w:right="-108"/>
        <w:jc w:val="center"/>
        <w:rPr>
          <w:rFonts w:ascii="PT Astra Serif" w:hAnsi="PT Astra Serif"/>
          <w:sz w:val="28"/>
          <w:szCs w:val="28"/>
        </w:rPr>
      </w:pPr>
    </w:p>
    <w:p w14:paraId="7A9CB441" w14:textId="77777777" w:rsidR="00F3243A" w:rsidRDefault="00F3243A" w:rsidP="00F3243A">
      <w:pPr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Проект</w:t>
      </w:r>
    </w:p>
    <w:p w14:paraId="68BC2BDB" w14:textId="77777777" w:rsidR="00F3243A" w:rsidRDefault="00F3243A" w:rsidP="00F3243A">
      <w:pPr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F4FB430" w14:textId="77777777" w:rsidR="00F3243A" w:rsidRDefault="00F3243A" w:rsidP="009B3776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FC091BF" w14:textId="77777777" w:rsidR="00F3243A" w:rsidRDefault="00F3243A" w:rsidP="009B3776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9A40D0E" w14:textId="77777777" w:rsidR="00F3243A" w:rsidRDefault="00F3243A" w:rsidP="009B3776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14:paraId="75957C31" w14:textId="77777777" w:rsidR="00F3243A" w:rsidRDefault="00F3243A" w:rsidP="009B3776">
      <w:pPr>
        <w:widowControl/>
        <w:jc w:val="center"/>
        <w:rPr>
          <w:rFonts w:ascii="PT Astra Serif" w:hAnsi="PT Astra Serif"/>
          <w:b/>
          <w:sz w:val="28"/>
          <w:szCs w:val="28"/>
        </w:rPr>
      </w:pPr>
    </w:p>
    <w:p w14:paraId="02CA6727" w14:textId="268C3C19" w:rsidR="00047827" w:rsidRDefault="00F3243A" w:rsidP="009B3776">
      <w:pPr>
        <w:widowControl/>
        <w:ind w:firstLine="709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>
        <w:rPr>
          <w:rFonts w:ascii="PT Astra Serif" w:hAnsi="PT Astra Serif" w:cs="Times New Roman CYR"/>
          <w:b/>
          <w:bCs/>
          <w:sz w:val="28"/>
          <w:szCs w:val="28"/>
        </w:rPr>
        <w:t>О внесении изменени</w:t>
      </w:r>
      <w:r w:rsidR="00B51A9B">
        <w:rPr>
          <w:rFonts w:ascii="PT Astra Serif" w:hAnsi="PT Astra Serif" w:cs="Times New Roman CYR"/>
          <w:b/>
          <w:bCs/>
          <w:sz w:val="28"/>
          <w:szCs w:val="28"/>
        </w:rPr>
        <w:t>й</w:t>
      </w:r>
      <w:r>
        <w:rPr>
          <w:rFonts w:ascii="PT Astra Serif" w:hAnsi="PT Astra Serif" w:cs="Times New Roman CYR"/>
          <w:b/>
          <w:bCs/>
          <w:sz w:val="28"/>
          <w:szCs w:val="28"/>
        </w:rPr>
        <w:t xml:space="preserve"> в постановление </w:t>
      </w:r>
    </w:p>
    <w:p w14:paraId="29E406AE" w14:textId="742F7FDE" w:rsidR="00F3243A" w:rsidRDefault="00047827" w:rsidP="009B3776">
      <w:pPr>
        <w:widowControl/>
        <w:ind w:firstLine="709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>
        <w:rPr>
          <w:rFonts w:ascii="PT Astra Serif" w:hAnsi="PT Astra Serif" w:cs="Times New Roman CYR"/>
          <w:b/>
          <w:bCs/>
          <w:sz w:val="28"/>
          <w:szCs w:val="28"/>
        </w:rPr>
        <w:t>Правительства</w:t>
      </w:r>
      <w:r w:rsidR="00F3243A">
        <w:rPr>
          <w:rFonts w:ascii="PT Astra Serif" w:hAnsi="PT Astra Serif" w:cs="Times New Roman CYR"/>
          <w:b/>
          <w:bCs/>
          <w:sz w:val="28"/>
          <w:szCs w:val="28"/>
        </w:rPr>
        <w:t xml:space="preserve"> Ульяновской области </w:t>
      </w:r>
      <w:r w:rsidR="00404F48" w:rsidRPr="00404F48">
        <w:rPr>
          <w:rFonts w:ascii="PT Astra Serif" w:hAnsi="PT Astra Serif" w:cs="Times New Roman CYR"/>
          <w:b/>
          <w:bCs/>
          <w:sz w:val="28"/>
          <w:szCs w:val="28"/>
        </w:rPr>
        <w:t xml:space="preserve">от </w:t>
      </w:r>
      <w:r w:rsidR="00E57EC0" w:rsidRPr="00E57EC0">
        <w:rPr>
          <w:rFonts w:ascii="PT Astra Serif" w:hAnsi="PT Astra Serif" w:cs="Times New Roman CYR"/>
          <w:b/>
          <w:bCs/>
          <w:sz w:val="28"/>
          <w:szCs w:val="28"/>
        </w:rPr>
        <w:t>24.07.2014</w:t>
      </w:r>
      <w:r w:rsidR="00404F48" w:rsidRPr="00404F48">
        <w:rPr>
          <w:rFonts w:ascii="PT Astra Serif" w:hAnsi="PT Astra Serif" w:cs="Times New Roman CYR"/>
          <w:b/>
          <w:bCs/>
          <w:sz w:val="28"/>
          <w:szCs w:val="28"/>
        </w:rPr>
        <w:t xml:space="preserve"> № 318-П</w:t>
      </w:r>
    </w:p>
    <w:p w14:paraId="2BE10DF1" w14:textId="77777777" w:rsidR="00FB63DE" w:rsidRDefault="00FB63DE" w:rsidP="009B3776">
      <w:pPr>
        <w:widowControl/>
        <w:ind w:firstLine="709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</w:p>
    <w:p w14:paraId="648967E7" w14:textId="69E8F804" w:rsidR="00C2593D" w:rsidRDefault="00C2593D" w:rsidP="009B3776">
      <w:pPr>
        <w:pStyle w:val="ConsPlusNormal"/>
        <w:ind w:firstLine="540"/>
        <w:jc w:val="both"/>
      </w:pPr>
      <w:r>
        <w:t>Правительство Ульяновской области п</w:t>
      </w:r>
      <w:r w:rsidR="004A7DB0">
        <w:t xml:space="preserve"> </w:t>
      </w:r>
      <w:r>
        <w:t>о</w:t>
      </w:r>
      <w:r w:rsidR="004A7DB0">
        <w:t xml:space="preserve"> </w:t>
      </w:r>
      <w:r>
        <w:t>с</w:t>
      </w:r>
      <w:r w:rsidR="004A7DB0">
        <w:t xml:space="preserve"> </w:t>
      </w:r>
      <w:r>
        <w:t>т</w:t>
      </w:r>
      <w:r w:rsidR="004A7DB0">
        <w:t xml:space="preserve"> </w:t>
      </w:r>
      <w:r>
        <w:t>а</w:t>
      </w:r>
      <w:r w:rsidR="004A7DB0">
        <w:t xml:space="preserve"> </w:t>
      </w:r>
      <w:r>
        <w:t>н</w:t>
      </w:r>
      <w:r w:rsidR="004A7DB0">
        <w:t xml:space="preserve"> </w:t>
      </w:r>
      <w:r>
        <w:t>о</w:t>
      </w:r>
      <w:r w:rsidR="004A7DB0">
        <w:t xml:space="preserve"> </w:t>
      </w:r>
      <w:r>
        <w:t>в</w:t>
      </w:r>
      <w:r w:rsidR="004A7DB0">
        <w:t xml:space="preserve"> </w:t>
      </w:r>
      <w:r>
        <w:t>л</w:t>
      </w:r>
      <w:r w:rsidR="004A7DB0">
        <w:t xml:space="preserve"> </w:t>
      </w:r>
      <w:r>
        <w:t>я</w:t>
      </w:r>
      <w:r w:rsidR="004A7DB0">
        <w:t xml:space="preserve"> </w:t>
      </w:r>
      <w:r>
        <w:t>е</w:t>
      </w:r>
      <w:r w:rsidR="004A7DB0">
        <w:t xml:space="preserve"> </w:t>
      </w:r>
      <w:r>
        <w:t>т:</w:t>
      </w:r>
    </w:p>
    <w:p w14:paraId="5C8306BE" w14:textId="3AA8F810" w:rsidR="009B3776" w:rsidRDefault="009B3776" w:rsidP="004A7DB0">
      <w:pPr>
        <w:ind w:firstLine="567"/>
        <w:jc w:val="both"/>
        <w:rPr>
          <w:rFonts w:ascii="PT Astra Serif" w:hAnsi="PT Astra Serif" w:cs="Times New Roman CYR"/>
          <w:bCs/>
          <w:sz w:val="28"/>
          <w:szCs w:val="28"/>
        </w:rPr>
      </w:pPr>
      <w:r w:rsidRPr="002F3EC0">
        <w:rPr>
          <w:rFonts w:ascii="PT Astra Serif" w:hAnsi="PT Astra Serif" w:cs="Times New Roman CYR"/>
          <w:bCs/>
          <w:sz w:val="28"/>
          <w:szCs w:val="28"/>
        </w:rPr>
        <w:t>1. Внести в постановление</w:t>
      </w:r>
      <w:r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Pr="002F3EC0">
        <w:rPr>
          <w:rFonts w:ascii="PT Astra Serif" w:hAnsi="PT Astra Serif" w:cs="Times New Roman CYR"/>
          <w:bCs/>
          <w:sz w:val="28"/>
          <w:szCs w:val="28"/>
        </w:rPr>
        <w:t xml:space="preserve">Правительства Ульяновской области </w:t>
      </w:r>
      <w:r w:rsidR="00EE6AE1">
        <w:rPr>
          <w:rFonts w:ascii="PT Astra Serif" w:hAnsi="PT Astra Serif" w:cs="Times New Roman CYR"/>
          <w:bCs/>
          <w:sz w:val="28"/>
          <w:szCs w:val="28"/>
        </w:rPr>
        <w:br/>
      </w:r>
      <w:r w:rsidRPr="002F3EC0">
        <w:rPr>
          <w:rFonts w:ascii="PT Astra Serif" w:hAnsi="PT Astra Serif" w:cs="Times New Roman CYR"/>
          <w:bCs/>
          <w:sz w:val="28"/>
          <w:szCs w:val="28"/>
        </w:rPr>
        <w:t>от 24.07.2014 № 318-П «Об утверждении</w:t>
      </w:r>
      <w:r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Pr="002F3EC0">
        <w:rPr>
          <w:rFonts w:ascii="PT Astra Serif" w:hAnsi="PT Astra Serif" w:cs="Times New Roman CYR"/>
          <w:bCs/>
          <w:sz w:val="28"/>
          <w:szCs w:val="28"/>
        </w:rPr>
        <w:t>Регламента осуществления Правительством Ульяновской области</w:t>
      </w:r>
      <w:r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Pr="002F3EC0">
        <w:rPr>
          <w:rFonts w:ascii="PT Astra Serif" w:hAnsi="PT Astra Serif" w:cs="Times New Roman CYR"/>
          <w:bCs/>
          <w:sz w:val="28"/>
          <w:szCs w:val="28"/>
        </w:rPr>
        <w:t>ведомственного контроля в сфере закупок для обеспечения государственных</w:t>
      </w:r>
      <w:r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Pr="002F3EC0">
        <w:rPr>
          <w:rFonts w:ascii="PT Astra Serif" w:hAnsi="PT Astra Serif" w:cs="Times New Roman CYR"/>
          <w:bCs/>
          <w:sz w:val="28"/>
          <w:szCs w:val="28"/>
        </w:rPr>
        <w:t>нужд Ульяновской области»</w:t>
      </w:r>
      <w:r>
        <w:rPr>
          <w:rFonts w:ascii="PT Astra Serif" w:hAnsi="PT Astra Serif" w:cs="Times New Roman CYR"/>
          <w:bCs/>
          <w:sz w:val="28"/>
          <w:szCs w:val="28"/>
        </w:rPr>
        <w:t xml:space="preserve"> следующие изменения:</w:t>
      </w:r>
    </w:p>
    <w:p w14:paraId="44CA9270" w14:textId="06934CF3" w:rsidR="00C2593D" w:rsidRPr="009B3776" w:rsidRDefault="00C2593D" w:rsidP="009B3776">
      <w:pPr>
        <w:pStyle w:val="ConsPlusNormal"/>
        <w:ind w:firstLine="540"/>
        <w:jc w:val="both"/>
      </w:pPr>
      <w:r w:rsidRPr="009B3776">
        <w:t xml:space="preserve">1) в </w:t>
      </w:r>
      <w:hyperlink r:id="rId7">
        <w:r w:rsidR="009B3776" w:rsidRPr="009B3776">
          <w:t>преамбуле</w:t>
        </w:r>
      </w:hyperlink>
      <w:r w:rsidRPr="009B3776">
        <w:t xml:space="preserve"> слов</w:t>
      </w:r>
      <w:r w:rsidR="00EE6AE1">
        <w:t>о</w:t>
      </w:r>
      <w:r w:rsidRPr="009B3776">
        <w:t xml:space="preserve"> </w:t>
      </w:r>
      <w:r w:rsidR="009B3776" w:rsidRPr="009B3776">
        <w:t>«</w:t>
      </w:r>
      <w:r w:rsidRPr="009B3776">
        <w:t>Порядка</w:t>
      </w:r>
      <w:r w:rsidR="009B3776" w:rsidRPr="009B3776">
        <w:t>»</w:t>
      </w:r>
      <w:r w:rsidRPr="009B3776">
        <w:t xml:space="preserve"> заменить словами </w:t>
      </w:r>
      <w:r w:rsidR="009B3776" w:rsidRPr="009B3776">
        <w:t>«</w:t>
      </w:r>
      <w:r w:rsidRPr="009B3776">
        <w:t>Положения о порядке</w:t>
      </w:r>
      <w:r w:rsidR="009B3776" w:rsidRPr="009B3776">
        <w:t>»</w:t>
      </w:r>
      <w:r w:rsidRPr="009B3776">
        <w:t>;</w:t>
      </w:r>
    </w:p>
    <w:p w14:paraId="57F01DEC" w14:textId="45BFD246" w:rsidR="00C2593D" w:rsidRPr="009B3776" w:rsidRDefault="009B3776" w:rsidP="009B3776">
      <w:pPr>
        <w:pStyle w:val="ConsPlusNormal"/>
        <w:ind w:firstLine="540"/>
        <w:jc w:val="both"/>
      </w:pPr>
      <w:r w:rsidRPr="009B3776">
        <w:t>2</w:t>
      </w:r>
      <w:r w:rsidR="00C2593D" w:rsidRPr="009B3776">
        <w:t xml:space="preserve">) </w:t>
      </w:r>
      <w:hyperlink r:id="rId8">
        <w:r w:rsidR="00C2593D" w:rsidRPr="009B3776">
          <w:t xml:space="preserve">пункт </w:t>
        </w:r>
        <w:r w:rsidRPr="009B3776">
          <w:t>3</w:t>
        </w:r>
      </w:hyperlink>
      <w:r w:rsidR="00C2593D" w:rsidRPr="009B3776">
        <w:t xml:space="preserve"> признать утратившим силу;</w:t>
      </w:r>
    </w:p>
    <w:p w14:paraId="31B8D7CD" w14:textId="5BFBC3A4" w:rsidR="00C2593D" w:rsidRPr="009B3776" w:rsidRDefault="009B3776" w:rsidP="009B3776">
      <w:pPr>
        <w:pStyle w:val="ConsPlusNormal"/>
        <w:ind w:firstLine="540"/>
        <w:jc w:val="both"/>
      </w:pPr>
      <w:r w:rsidRPr="009B3776">
        <w:t>3</w:t>
      </w:r>
      <w:r w:rsidR="00C2593D" w:rsidRPr="009B3776">
        <w:t xml:space="preserve">) в </w:t>
      </w:r>
      <w:r w:rsidRPr="009B3776">
        <w:t>Регламент</w:t>
      </w:r>
      <w:r w:rsidR="00EE6AE1">
        <w:t>е</w:t>
      </w:r>
      <w:r w:rsidRPr="009B3776">
        <w:t xml:space="preserve"> осуществления Правительством Ульяновской области ведомственного контроля в сфере закупок для обеспечения государственных нужд Ульяновской области</w:t>
      </w:r>
      <w:r w:rsidR="00C2593D" w:rsidRPr="009B3776">
        <w:t>:</w:t>
      </w:r>
    </w:p>
    <w:p w14:paraId="623CCE1A" w14:textId="386804B2" w:rsidR="009B3776" w:rsidRPr="009B3776" w:rsidRDefault="00C2593D" w:rsidP="009B3776">
      <w:pPr>
        <w:pStyle w:val="ConsPlusNormal"/>
        <w:ind w:firstLine="540"/>
        <w:jc w:val="both"/>
      </w:pPr>
      <w:r w:rsidRPr="009B3776">
        <w:t xml:space="preserve">а) </w:t>
      </w:r>
      <w:r w:rsidR="009B3776" w:rsidRPr="009B3776">
        <w:t xml:space="preserve">в </w:t>
      </w:r>
      <w:hyperlink r:id="rId9">
        <w:r w:rsidR="009B3776" w:rsidRPr="009B3776">
          <w:t>пункт</w:t>
        </w:r>
        <w:r w:rsidR="00EE6AE1">
          <w:t>ах 4 и</w:t>
        </w:r>
        <w:r w:rsidR="009B3776" w:rsidRPr="009B3776">
          <w:t xml:space="preserve"> </w:t>
        </w:r>
      </w:hyperlink>
      <w:r w:rsidR="009B3776" w:rsidRPr="009B3776">
        <w:t>5 слово «осуществление» заменить словом «проведение»;</w:t>
      </w:r>
    </w:p>
    <w:p w14:paraId="75913617" w14:textId="372D4BCA" w:rsidR="00C2593D" w:rsidRDefault="00EE6AE1" w:rsidP="009B3776">
      <w:pPr>
        <w:pStyle w:val="ConsPlusNormal"/>
        <w:ind w:firstLine="540"/>
        <w:jc w:val="both"/>
      </w:pPr>
      <w:r>
        <w:t>б</w:t>
      </w:r>
      <w:r w:rsidR="00C2593D" w:rsidRPr="009B3776">
        <w:t xml:space="preserve">) в </w:t>
      </w:r>
      <w:hyperlink r:id="rId10">
        <w:r w:rsidR="00C2593D" w:rsidRPr="009B3776">
          <w:t>пункте 6</w:t>
        </w:r>
      </w:hyperlink>
      <w:r w:rsidR="00C2593D" w:rsidRPr="009B3776">
        <w:t xml:space="preserve"> слово </w:t>
      </w:r>
      <w:r w:rsidR="009B3776" w:rsidRPr="009B3776">
        <w:t>«</w:t>
      </w:r>
      <w:r w:rsidR="00C2593D" w:rsidRPr="009B3776">
        <w:t>пут</w:t>
      </w:r>
      <w:r>
        <w:t>ё</w:t>
      </w:r>
      <w:r w:rsidR="00C2593D" w:rsidRPr="009B3776">
        <w:t>м</w:t>
      </w:r>
      <w:r w:rsidR="009B3776" w:rsidRPr="009B3776">
        <w:t>»</w:t>
      </w:r>
      <w:r w:rsidR="00C2593D" w:rsidRPr="009B3776">
        <w:t xml:space="preserve"> заменить словом </w:t>
      </w:r>
      <w:r w:rsidR="009B3776" w:rsidRPr="009B3776">
        <w:t>«</w:t>
      </w:r>
      <w:r w:rsidR="00C2593D" w:rsidRPr="009B3776">
        <w:t>посредством</w:t>
      </w:r>
      <w:r w:rsidR="009B3776" w:rsidRPr="009B3776">
        <w:t>»</w:t>
      </w:r>
      <w:r w:rsidR="00160851">
        <w:t xml:space="preserve">, </w:t>
      </w:r>
      <w:r w:rsidR="00700A91" w:rsidRPr="00700A91">
        <w:t>слова «Ульяновской области» исключить</w:t>
      </w:r>
      <w:r w:rsidR="00C2593D" w:rsidRPr="009B3776">
        <w:t>;</w:t>
      </w:r>
    </w:p>
    <w:p w14:paraId="3C927074" w14:textId="77777777" w:rsidR="00160851" w:rsidRDefault="00EE6AE1" w:rsidP="009B3776">
      <w:pPr>
        <w:pStyle w:val="ConsPlusNormal"/>
        <w:ind w:firstLine="540"/>
        <w:jc w:val="both"/>
      </w:pPr>
      <w:r>
        <w:t xml:space="preserve">в) </w:t>
      </w:r>
      <w:r w:rsidR="00160851">
        <w:t>в пункте 7:</w:t>
      </w:r>
    </w:p>
    <w:p w14:paraId="519C034A" w14:textId="58F0F126" w:rsidR="00160851" w:rsidRDefault="00160851" w:rsidP="009B3776">
      <w:pPr>
        <w:pStyle w:val="ConsPlusNormal"/>
        <w:ind w:firstLine="540"/>
        <w:jc w:val="both"/>
      </w:pPr>
      <w:r>
        <w:t>в абзаце первом слова «Ульяновской области» исключить;</w:t>
      </w:r>
    </w:p>
    <w:p w14:paraId="07563CF6" w14:textId="2E6024EF" w:rsidR="00EE6AE1" w:rsidRPr="009B3776" w:rsidRDefault="00EE6AE1" w:rsidP="009B3776">
      <w:pPr>
        <w:pStyle w:val="ConsPlusNormal"/>
        <w:ind w:firstLine="540"/>
        <w:jc w:val="both"/>
      </w:pPr>
      <w:r>
        <w:t xml:space="preserve">в подпункте 3 слово </w:t>
      </w:r>
      <w:r w:rsidRPr="00EE6AE1">
        <w:t>«осуществление» заменить словом «проведение»</w:t>
      </w:r>
      <w:r>
        <w:t>;</w:t>
      </w:r>
    </w:p>
    <w:p w14:paraId="2B00BCB4" w14:textId="58FA3BD9" w:rsidR="00C2593D" w:rsidRPr="009B3776" w:rsidRDefault="009B3776" w:rsidP="009B3776">
      <w:pPr>
        <w:pStyle w:val="ConsPlusNormal"/>
        <w:ind w:firstLine="540"/>
        <w:jc w:val="both"/>
      </w:pPr>
      <w:r w:rsidRPr="009B3776">
        <w:t>г</w:t>
      </w:r>
      <w:r w:rsidR="00C2593D" w:rsidRPr="009B3776">
        <w:t xml:space="preserve">) в </w:t>
      </w:r>
      <w:hyperlink r:id="rId11">
        <w:r w:rsidR="00C2593D" w:rsidRPr="009B3776">
          <w:t xml:space="preserve">пункте </w:t>
        </w:r>
        <w:r w:rsidRPr="009B3776">
          <w:t>8</w:t>
        </w:r>
      </w:hyperlink>
      <w:r w:rsidR="00C2593D" w:rsidRPr="009B3776">
        <w:t xml:space="preserve"> слова </w:t>
      </w:r>
      <w:r w:rsidRPr="009B3776">
        <w:t>«</w:t>
      </w:r>
      <w:r w:rsidR="00C2593D" w:rsidRPr="009B3776">
        <w:t>пут</w:t>
      </w:r>
      <w:r w:rsidR="00EE6AE1">
        <w:t>ё</w:t>
      </w:r>
      <w:r w:rsidR="00C2593D" w:rsidRPr="009B3776">
        <w:t>м направления</w:t>
      </w:r>
      <w:r w:rsidRPr="009B3776">
        <w:t>»</w:t>
      </w:r>
      <w:r w:rsidR="00C2593D" w:rsidRPr="009B3776">
        <w:t xml:space="preserve"> заменить словами </w:t>
      </w:r>
      <w:r w:rsidRPr="009B3776">
        <w:t>«</w:t>
      </w:r>
      <w:r w:rsidR="00C2593D" w:rsidRPr="009B3776">
        <w:t>посредством направления ему</w:t>
      </w:r>
      <w:r w:rsidRPr="009B3776">
        <w:t>»</w:t>
      </w:r>
      <w:r w:rsidR="00C2593D" w:rsidRPr="009B3776">
        <w:t>;</w:t>
      </w:r>
    </w:p>
    <w:p w14:paraId="21913D3C" w14:textId="77777777" w:rsidR="00160851" w:rsidRPr="009B3776" w:rsidRDefault="009B3776" w:rsidP="00160851">
      <w:pPr>
        <w:pStyle w:val="ConsPlusNormal"/>
        <w:ind w:firstLine="540"/>
        <w:jc w:val="both"/>
      </w:pPr>
      <w:r w:rsidRPr="009B3776">
        <w:t>д</w:t>
      </w:r>
      <w:r w:rsidR="00C2593D" w:rsidRPr="009B3776">
        <w:t xml:space="preserve">) </w:t>
      </w:r>
      <w:r w:rsidR="00160851" w:rsidRPr="009B3776">
        <w:t xml:space="preserve">в </w:t>
      </w:r>
      <w:hyperlink r:id="rId12">
        <w:r w:rsidR="00160851" w:rsidRPr="009B3776">
          <w:t>пункте 9</w:t>
        </w:r>
      </w:hyperlink>
      <w:r w:rsidR="00160851" w:rsidRPr="009B3776">
        <w:t>:</w:t>
      </w:r>
    </w:p>
    <w:p w14:paraId="5BE6E6C9" w14:textId="77777777" w:rsidR="00160851" w:rsidRPr="009B3776" w:rsidRDefault="00160851" w:rsidP="00160851">
      <w:pPr>
        <w:pStyle w:val="ConsPlusNormal"/>
        <w:ind w:firstLine="540"/>
        <w:jc w:val="both"/>
      </w:pPr>
      <w:r w:rsidRPr="009B3776">
        <w:t xml:space="preserve">в </w:t>
      </w:r>
      <w:hyperlink r:id="rId13">
        <w:r w:rsidRPr="009B3776">
          <w:t>абзаце первом</w:t>
        </w:r>
      </w:hyperlink>
      <w:r w:rsidRPr="009B3776">
        <w:t xml:space="preserve"> слова «следующую информацию» исключить;</w:t>
      </w:r>
    </w:p>
    <w:p w14:paraId="44308B81" w14:textId="77777777" w:rsidR="00160851" w:rsidRPr="009B3776" w:rsidRDefault="00160851" w:rsidP="00160851">
      <w:pPr>
        <w:pStyle w:val="ConsPlusNormal"/>
        <w:ind w:firstLine="540"/>
        <w:jc w:val="both"/>
      </w:pPr>
      <w:r w:rsidRPr="009B3776">
        <w:t xml:space="preserve">в </w:t>
      </w:r>
      <w:hyperlink r:id="rId14">
        <w:r w:rsidRPr="009B3776">
          <w:t>подпункте «д»</w:t>
        </w:r>
      </w:hyperlink>
      <w:r w:rsidRPr="009B3776">
        <w:t xml:space="preserve"> слово </w:t>
      </w:r>
      <w:bookmarkStart w:id="0" w:name="_Hlk182477128"/>
      <w:r w:rsidRPr="009B3776">
        <w:t>«осуществление» заменить словом «проведение»</w:t>
      </w:r>
      <w:bookmarkEnd w:id="0"/>
      <w:r w:rsidRPr="009B3776">
        <w:t>;</w:t>
      </w:r>
    </w:p>
    <w:p w14:paraId="1564AF94" w14:textId="77777777" w:rsidR="00160851" w:rsidRPr="009B3776" w:rsidRDefault="00160851" w:rsidP="00160851">
      <w:pPr>
        <w:pStyle w:val="ConsPlusNormal"/>
        <w:ind w:firstLine="540"/>
        <w:jc w:val="both"/>
      </w:pPr>
      <w:r w:rsidRPr="009B3776">
        <w:t xml:space="preserve">в </w:t>
      </w:r>
      <w:hyperlink r:id="rId15">
        <w:r w:rsidRPr="009B3776">
          <w:t>подпункте «е»</w:t>
        </w:r>
      </w:hyperlink>
      <w:r w:rsidRPr="009B3776">
        <w:t xml:space="preserve"> слово «осуществления» заменить словом «проведения»;</w:t>
      </w:r>
    </w:p>
    <w:p w14:paraId="52B080D4" w14:textId="77777777" w:rsidR="00160851" w:rsidRPr="009B3776" w:rsidRDefault="00160851" w:rsidP="00160851">
      <w:pPr>
        <w:pStyle w:val="ConsPlusNormal"/>
        <w:ind w:firstLine="540"/>
        <w:jc w:val="both"/>
      </w:pPr>
      <w:r>
        <w:t>е</w:t>
      </w:r>
      <w:r w:rsidRPr="009B3776">
        <w:t xml:space="preserve">) </w:t>
      </w:r>
      <w:hyperlink r:id="rId16">
        <w:r w:rsidRPr="009B3776">
          <w:t>подпункт «а» пункта 1</w:t>
        </w:r>
      </w:hyperlink>
      <w:r w:rsidRPr="009B3776">
        <w:t>1 изложить в следующей редакции:</w:t>
      </w:r>
    </w:p>
    <w:p w14:paraId="584B2A78" w14:textId="77777777" w:rsidR="00160851" w:rsidRDefault="00160851" w:rsidP="00160851">
      <w:pPr>
        <w:pStyle w:val="ConsPlusNormal"/>
        <w:ind w:firstLine="540"/>
        <w:jc w:val="both"/>
      </w:pPr>
      <w:r>
        <w:t>«а) на беспрепятственный доступ на территорию, в помещения, здания заказчика (в необходимых случаях на фотосъёмку, видеозапись, копирование документов) при предъявлении ими служебных удостоверений и уведомления с учётом требований законодательства Российской Федерации о защите государственной тайны (в случае проведения выездного мероприятия ведомственного контроля);»;</w:t>
      </w:r>
    </w:p>
    <w:p w14:paraId="3536CC08" w14:textId="45BB81DF" w:rsidR="00160851" w:rsidRDefault="00160851" w:rsidP="009B3776">
      <w:pPr>
        <w:pStyle w:val="ConsPlusNormal"/>
        <w:ind w:firstLine="540"/>
        <w:jc w:val="both"/>
      </w:pPr>
      <w:r>
        <w:t xml:space="preserve">ж) </w:t>
      </w:r>
      <w:r w:rsidRPr="00160851">
        <w:t xml:space="preserve">в пункте </w:t>
      </w:r>
      <w:r>
        <w:t>10</w:t>
      </w:r>
      <w:r w:rsidRPr="00160851">
        <w:t xml:space="preserve"> слова «Ульяновской области» исключить</w:t>
      </w:r>
      <w:r>
        <w:t>;</w:t>
      </w:r>
    </w:p>
    <w:p w14:paraId="0B3660FF" w14:textId="2274B28B" w:rsidR="004A7DB0" w:rsidRDefault="00160851" w:rsidP="009B3776">
      <w:pPr>
        <w:pStyle w:val="ConsPlusNormal"/>
        <w:ind w:firstLine="540"/>
        <w:jc w:val="both"/>
      </w:pPr>
      <w:r>
        <w:t xml:space="preserve">з) </w:t>
      </w:r>
      <w:r w:rsidR="00EE6AE1">
        <w:t>в пункте 12</w:t>
      </w:r>
      <w:r w:rsidR="004A7DB0">
        <w:t>:</w:t>
      </w:r>
    </w:p>
    <w:p w14:paraId="1BDA1C47" w14:textId="4033C5D8" w:rsidR="00EE6AE1" w:rsidRDefault="00EE6AE1" w:rsidP="009B3776">
      <w:pPr>
        <w:pStyle w:val="ConsPlusNormal"/>
        <w:ind w:firstLine="540"/>
        <w:jc w:val="both"/>
      </w:pPr>
      <w:r>
        <w:t xml:space="preserve">абзац первый </w:t>
      </w:r>
      <w:r w:rsidRPr="00EE6AE1">
        <w:t>изложить в следующей редакции</w:t>
      </w:r>
      <w:r>
        <w:t>:</w:t>
      </w:r>
    </w:p>
    <w:p w14:paraId="2E9748D4" w14:textId="39FE478C" w:rsidR="00EE6AE1" w:rsidRDefault="00EE6AE1" w:rsidP="009B3776">
      <w:pPr>
        <w:pStyle w:val="ConsPlusNormal"/>
        <w:ind w:firstLine="540"/>
        <w:jc w:val="both"/>
      </w:pPr>
      <w:r>
        <w:t>«</w:t>
      </w:r>
      <w:r w:rsidR="004A7DB0">
        <w:t>12. В</w:t>
      </w:r>
      <w:r>
        <w:t xml:space="preserve"> течение 10 рабочих дней со дня завершения проведения мероприятия ведомственного контроля должностное лицо, уполномоченное на проведение ведомственного контроля, составляет, подписывает и представляет Председателю Правительства акт проверки.»;</w:t>
      </w:r>
    </w:p>
    <w:p w14:paraId="20EDC99D" w14:textId="38E7D663" w:rsidR="00EE6AE1" w:rsidRDefault="004A7DB0" w:rsidP="009B3776">
      <w:pPr>
        <w:pStyle w:val="ConsPlusNormal"/>
        <w:ind w:firstLine="540"/>
        <w:jc w:val="both"/>
      </w:pPr>
      <w:r>
        <w:t>в</w:t>
      </w:r>
      <w:r w:rsidR="00EE6AE1">
        <w:t xml:space="preserve"> абзаце втором слова «в течение 5 (пяти) рабочих дней» заменить словами «не позднее 5 рабочих дней со дня</w:t>
      </w:r>
      <w:r w:rsidR="00633055">
        <w:t xml:space="preserve"> его подписания»;</w:t>
      </w:r>
    </w:p>
    <w:p w14:paraId="3A4D8E85" w14:textId="42F57FFC" w:rsidR="008E5C28" w:rsidRDefault="008E5C28" w:rsidP="009B3776">
      <w:pPr>
        <w:pStyle w:val="ConsPlusNormal"/>
        <w:ind w:firstLine="540"/>
        <w:jc w:val="both"/>
      </w:pPr>
      <w:r w:rsidRPr="008E5C28">
        <w:lastRenderedPageBreak/>
        <w:t xml:space="preserve">в абзаце </w:t>
      </w:r>
      <w:r>
        <w:t>пятом</w:t>
      </w:r>
      <w:r w:rsidRPr="008E5C28">
        <w:t xml:space="preserve"> слово</w:t>
      </w:r>
      <w:r>
        <w:t xml:space="preserve"> «нахождения» исключить;</w:t>
      </w:r>
    </w:p>
    <w:p w14:paraId="68F13B28" w14:textId="66710DF3" w:rsidR="00633055" w:rsidRPr="00C2386C" w:rsidRDefault="004A7DB0" w:rsidP="009B3776">
      <w:pPr>
        <w:pStyle w:val="ConsPlusNormal"/>
        <w:ind w:firstLine="540"/>
        <w:jc w:val="both"/>
        <w:rPr>
          <w:szCs w:val="28"/>
        </w:rPr>
      </w:pPr>
      <w:r w:rsidRPr="00C2386C">
        <w:rPr>
          <w:szCs w:val="28"/>
        </w:rPr>
        <w:t>в</w:t>
      </w:r>
      <w:r w:rsidR="00633055" w:rsidRPr="00C2386C">
        <w:rPr>
          <w:szCs w:val="28"/>
        </w:rPr>
        <w:t xml:space="preserve"> абзаце десятом слово «осуществление» заменить словом «проведение»;</w:t>
      </w:r>
    </w:p>
    <w:p w14:paraId="7EAB7F3C" w14:textId="77777777" w:rsidR="002870BF" w:rsidRPr="00862C70" w:rsidRDefault="002870BF" w:rsidP="00C2386C">
      <w:pPr>
        <w:widowControl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862C70">
        <w:rPr>
          <w:rFonts w:ascii="PT Astra Serif" w:hAnsi="PT Astra Serif"/>
          <w:sz w:val="28"/>
          <w:szCs w:val="28"/>
        </w:rPr>
        <w:t xml:space="preserve">и) </w:t>
      </w:r>
      <w:r w:rsidR="00C2386C" w:rsidRPr="00862C70">
        <w:rPr>
          <w:rFonts w:ascii="PT Astra Serif" w:hAnsi="PT Astra Serif"/>
          <w:sz w:val="28"/>
          <w:szCs w:val="28"/>
        </w:rPr>
        <w:t xml:space="preserve">дополнить </w:t>
      </w:r>
      <w:r w:rsidRPr="00862C70">
        <w:rPr>
          <w:rFonts w:ascii="PT Astra Serif" w:hAnsi="PT Astra Serif"/>
          <w:sz w:val="28"/>
          <w:szCs w:val="28"/>
        </w:rPr>
        <w:t>пунктом 12¹</w:t>
      </w:r>
      <w:r w:rsidR="00C2386C" w:rsidRPr="00862C70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53E3E000" w14:textId="31185D3F" w:rsidR="00C2386C" w:rsidRPr="00862C70" w:rsidRDefault="00C2386C" w:rsidP="00C2386C">
      <w:pPr>
        <w:widowControl/>
        <w:autoSpaceDE w:val="0"/>
        <w:autoSpaceDN w:val="0"/>
        <w:adjustRightInd w:val="0"/>
        <w:ind w:firstLine="567"/>
        <w:jc w:val="both"/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</w:pPr>
      <w:r w:rsidRPr="00862C70">
        <w:rPr>
          <w:rFonts w:ascii="PT Astra Serif" w:hAnsi="PT Astra Serif"/>
          <w:sz w:val="28"/>
          <w:szCs w:val="28"/>
        </w:rPr>
        <w:t>«</w:t>
      </w:r>
      <w:r w:rsidR="002870BF" w:rsidRPr="00862C70">
        <w:rPr>
          <w:rFonts w:ascii="PT Astra Serif" w:hAnsi="PT Astra Serif"/>
          <w:sz w:val="28"/>
          <w:szCs w:val="28"/>
        </w:rPr>
        <w:t xml:space="preserve">12¹. </w:t>
      </w:r>
      <w:r w:rsidRPr="00862C70"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  <w:t xml:space="preserve">В случае несогласия с фактами и выводами, содержащимися в акте проверки, руководитель заказчика или </w:t>
      </w:r>
      <w:r w:rsidRPr="00862C70">
        <w:rPr>
          <w:rFonts w:ascii="PT Astra Serif" w:eastAsiaTheme="minorHAnsi" w:hAnsi="PT Astra Serif" w:cs="PT Astra Serif"/>
          <w:sz w:val="28"/>
          <w:szCs w:val="28"/>
          <w:lang w:eastAsia="en-US"/>
        </w:rPr>
        <w:t>уполномоченн</w:t>
      </w:r>
      <w:r w:rsidR="002870BF" w:rsidRPr="00862C70">
        <w:rPr>
          <w:rFonts w:ascii="PT Astra Serif" w:eastAsiaTheme="minorHAnsi" w:hAnsi="PT Astra Serif" w:cs="PT Astra Serif"/>
          <w:sz w:val="28"/>
          <w:szCs w:val="28"/>
          <w:lang w:eastAsia="en-US"/>
        </w:rPr>
        <w:t>ый</w:t>
      </w:r>
      <w:r w:rsidRPr="00862C7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представител</w:t>
      </w:r>
      <w:r w:rsidR="002870BF" w:rsidRPr="00862C70">
        <w:rPr>
          <w:rFonts w:ascii="PT Astra Serif" w:eastAsiaTheme="minorHAnsi" w:hAnsi="PT Astra Serif" w:cs="PT Astra Serif"/>
          <w:sz w:val="28"/>
          <w:szCs w:val="28"/>
          <w:lang w:eastAsia="en-US"/>
        </w:rPr>
        <w:t>ь</w:t>
      </w:r>
      <w:r w:rsidRPr="00862C7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заказчика</w:t>
      </w:r>
      <w:r w:rsidRPr="00862C70"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  <w:t xml:space="preserve"> в течение 5 рабочих дней со дня получения акта проверки вправе представить в письменной форме возражения на акт проверки в целом или в его части (далее - возражения). При этом если обоснованность возражений может быть подтверждена документально, к ним должны быть приложены документы, подтверждающие обоснованность возражений, либо их копии, заверенные руководителем заказчика или уполномоченн</w:t>
      </w:r>
      <w:r w:rsidR="002870BF" w:rsidRPr="00862C70"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  <w:t>ым</w:t>
      </w:r>
      <w:r w:rsidRPr="00862C70"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  <w:t xml:space="preserve"> представител</w:t>
      </w:r>
      <w:r w:rsidR="002870BF" w:rsidRPr="00862C70"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  <w:t>ем</w:t>
      </w:r>
      <w:r w:rsidRPr="00862C70"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  <w:t xml:space="preserve"> заказчика. Возражения приобщаются к материалам проверки не позднее первого рабочего дня, следующего за дн</w:t>
      </w:r>
      <w:r w:rsidR="002870BF" w:rsidRPr="00862C70"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  <w:t>ё</w:t>
      </w:r>
      <w:r w:rsidRPr="00862C70">
        <w:rPr>
          <w:rFonts w:ascii="PT Astra Serif" w:eastAsiaTheme="minorEastAsia" w:hAnsi="PT Astra Serif" w:cs="PT Astra Serif"/>
          <w:kern w:val="2"/>
          <w:sz w:val="28"/>
          <w:szCs w:val="28"/>
          <w14:ligatures w14:val="standardContextual"/>
        </w:rPr>
        <w:t>м их получения.</w:t>
      </w:r>
      <w:r w:rsidRPr="00862C70">
        <w:rPr>
          <w:rFonts w:ascii="PT Astra Serif" w:hAnsi="PT Astra Serif"/>
          <w:sz w:val="28"/>
          <w:szCs w:val="28"/>
        </w:rPr>
        <w:t>»;</w:t>
      </w:r>
    </w:p>
    <w:p w14:paraId="09C41C13" w14:textId="3C2E561A" w:rsidR="00633055" w:rsidRPr="00862C70" w:rsidRDefault="002770F2" w:rsidP="009B3776">
      <w:pPr>
        <w:pStyle w:val="ConsPlusNormal"/>
        <w:ind w:firstLine="540"/>
        <w:jc w:val="both"/>
      </w:pPr>
      <w:r w:rsidRPr="00862C70">
        <w:t>к</w:t>
      </w:r>
      <w:r w:rsidR="00160851" w:rsidRPr="00862C70">
        <w:t xml:space="preserve">) </w:t>
      </w:r>
      <w:r w:rsidR="00633055" w:rsidRPr="00862C70">
        <w:t>в пункте 13:</w:t>
      </w:r>
    </w:p>
    <w:p w14:paraId="2944D529" w14:textId="77777777" w:rsidR="002770F2" w:rsidRPr="00862C70" w:rsidRDefault="002770F2" w:rsidP="009B3776">
      <w:pPr>
        <w:pStyle w:val="ConsPlusNormal"/>
        <w:ind w:firstLine="540"/>
        <w:jc w:val="both"/>
      </w:pPr>
      <w:r w:rsidRPr="00862C70">
        <w:t>абзац</w:t>
      </w:r>
      <w:r w:rsidR="00633055" w:rsidRPr="00862C70">
        <w:t xml:space="preserve"> перв</w:t>
      </w:r>
      <w:r w:rsidRPr="00862C70">
        <w:t>ый</w:t>
      </w:r>
      <w:r w:rsidR="00633055" w:rsidRPr="00862C70">
        <w:t xml:space="preserve"> </w:t>
      </w:r>
      <w:r w:rsidRPr="00862C70">
        <w:t>изложить в следующей редакции:</w:t>
      </w:r>
    </w:p>
    <w:p w14:paraId="4485C165" w14:textId="71200FCE" w:rsidR="00633055" w:rsidRPr="00862C70" w:rsidRDefault="00633055" w:rsidP="009B3776">
      <w:pPr>
        <w:pStyle w:val="ConsPlusNormal"/>
        <w:ind w:firstLine="540"/>
        <w:jc w:val="both"/>
      </w:pPr>
      <w:r w:rsidRPr="00862C70">
        <w:t>«</w:t>
      </w:r>
      <w:r w:rsidR="002770F2" w:rsidRPr="00862C70">
        <w:t xml:space="preserve">13. </w:t>
      </w:r>
      <w:r w:rsidRPr="00862C70">
        <w:t>В случае выявления в ходе проведения мероприятий ведомственного контроля нарушений должностными лицами, уполномоченными на его проведение</w:t>
      </w:r>
      <w:r w:rsidR="009F31F2" w:rsidRPr="00862C70">
        <w:t>, разрабатывается и утверждается план устранения выявленных нарушений.</w:t>
      </w:r>
      <w:r w:rsidR="009F31F2" w:rsidRPr="00862C70">
        <w:rPr>
          <w:u w:val="single"/>
        </w:rPr>
        <w:t xml:space="preserve"> </w:t>
      </w:r>
      <w:r w:rsidR="009F31F2" w:rsidRPr="00862C70">
        <w:t xml:space="preserve">Если заказчиком были представлены возражения, должностное лицо, уполномоченное на проведение ведомственного контроля, в процессе подготовки плана устранения выявленных нарушений рассматривает возражения с участием представителя заказчика и принимает решение об удовлетворении возражений полностью или в части либо об отказе в удовлетворении возражений. В случае принятия должностным лицом, уполномоченным на проведение ведомственного контроля, решения об удовлетворении возражений полностью или в части в акт проверки не позднее первого рабочего дня, следующего за днём принятия данного решения, вносятся </w:t>
      </w:r>
      <w:r w:rsidR="009F31F2" w:rsidRPr="00EA247B">
        <w:t xml:space="preserve">соответствующие изменения. </w:t>
      </w:r>
      <w:r w:rsidR="002F0469" w:rsidRPr="00EA247B">
        <w:t>В случае принятия должностным лицом, уполномоченным на проведение ведомственного контроля</w:t>
      </w:r>
      <w:r w:rsidR="00790B73">
        <w:t>,</w:t>
      </w:r>
      <w:r w:rsidR="002F0469" w:rsidRPr="00EA247B">
        <w:t xml:space="preserve"> решения</w:t>
      </w:r>
      <w:r w:rsidR="002F0469" w:rsidRPr="00EA247B">
        <w:t xml:space="preserve"> об отказе в удовлетворении возражений к плану устранения выявленных нарушений приобщается </w:t>
      </w:r>
      <w:r w:rsidR="002F0469" w:rsidRPr="00EA247B">
        <w:t>мотивированны</w:t>
      </w:r>
      <w:r w:rsidR="002F0469" w:rsidRPr="00EA247B">
        <w:t>й</w:t>
      </w:r>
      <w:r w:rsidR="002F0469" w:rsidRPr="00EA247B">
        <w:t xml:space="preserve"> отказ</w:t>
      </w:r>
      <w:r w:rsidR="00EA247B" w:rsidRPr="00EA247B">
        <w:t>, содержащий основание для принятия такого решения</w:t>
      </w:r>
      <w:r w:rsidR="002F0469" w:rsidRPr="00EA247B">
        <w:t>.</w:t>
      </w:r>
      <w:r w:rsidR="002F0469" w:rsidRPr="00EA247B">
        <w:t xml:space="preserve"> </w:t>
      </w:r>
      <w:r w:rsidR="009F31F2" w:rsidRPr="00EA247B">
        <w:t>В плане устранения выявленных нарушений должны быть указаны:»;</w:t>
      </w:r>
    </w:p>
    <w:p w14:paraId="1A6C10AB" w14:textId="08A3C574" w:rsidR="009F31F2" w:rsidRPr="00862C70" w:rsidRDefault="009E1D8C" w:rsidP="009B3776">
      <w:pPr>
        <w:pStyle w:val="ConsPlusNormal"/>
        <w:ind w:firstLine="540"/>
        <w:jc w:val="both"/>
      </w:pPr>
      <w:r w:rsidRPr="00862C70">
        <w:t>абзац третий дополнить словами «и возражения относительно которых не были удовлетворены»;</w:t>
      </w:r>
    </w:p>
    <w:p w14:paraId="1F80581D" w14:textId="26B3E7CD" w:rsidR="00633055" w:rsidRPr="00862C70" w:rsidRDefault="00700A91" w:rsidP="009B3776">
      <w:pPr>
        <w:pStyle w:val="ConsPlusNormal"/>
        <w:ind w:firstLine="540"/>
        <w:jc w:val="both"/>
      </w:pPr>
      <w:r w:rsidRPr="00862C70">
        <w:t>в</w:t>
      </w:r>
      <w:r w:rsidR="004A7DB0" w:rsidRPr="00862C70">
        <w:t xml:space="preserve"> </w:t>
      </w:r>
      <w:r w:rsidR="00633055" w:rsidRPr="00862C70">
        <w:t>абзац</w:t>
      </w:r>
      <w:r w:rsidRPr="00862C70">
        <w:t>е</w:t>
      </w:r>
      <w:r w:rsidR="00633055" w:rsidRPr="00862C70">
        <w:t xml:space="preserve"> шесто</w:t>
      </w:r>
      <w:r w:rsidRPr="00862C70">
        <w:t>м</w:t>
      </w:r>
      <w:r w:rsidR="00633055" w:rsidRPr="00862C70">
        <w:t xml:space="preserve"> </w:t>
      </w:r>
      <w:r w:rsidRPr="00862C70">
        <w:t xml:space="preserve">слова «Ульяновской области» исключить, </w:t>
      </w:r>
      <w:r w:rsidR="009E1D8C" w:rsidRPr="00862C70">
        <w:t xml:space="preserve">слова «5 (пяти)» заменить </w:t>
      </w:r>
      <w:r w:rsidR="00E66DF2">
        <w:t>цифрами</w:t>
      </w:r>
      <w:r w:rsidR="009E1D8C" w:rsidRPr="00862C70">
        <w:t xml:space="preserve"> «10», </w:t>
      </w:r>
      <w:r w:rsidR="00633055" w:rsidRPr="00862C70">
        <w:t>слова «3 (трёх)</w:t>
      </w:r>
      <w:r w:rsidRPr="00862C70">
        <w:t xml:space="preserve"> рабочих дней</w:t>
      </w:r>
      <w:r w:rsidR="00633055" w:rsidRPr="00862C70">
        <w:t>» заменить словами «5 рабочих дней со дня его утверждения»;</w:t>
      </w:r>
    </w:p>
    <w:p w14:paraId="0C6F245A" w14:textId="13305073" w:rsidR="00633055" w:rsidRPr="00862C70" w:rsidRDefault="00633055" w:rsidP="009B3776">
      <w:pPr>
        <w:pStyle w:val="ConsPlusNormal"/>
        <w:ind w:firstLine="540"/>
        <w:jc w:val="both"/>
      </w:pPr>
      <w:r w:rsidRPr="00862C70">
        <w:t>в абзаце восьмом слово «осуществление» заменить словом «проведение»</w:t>
      </w:r>
      <w:r w:rsidR="008E5C28" w:rsidRPr="00862C70">
        <w:t>, слова «Ульяновской области» исключить</w:t>
      </w:r>
      <w:r w:rsidRPr="00862C70">
        <w:t>;</w:t>
      </w:r>
    </w:p>
    <w:p w14:paraId="3A672EF3" w14:textId="099AEB66" w:rsidR="00EE6AE1" w:rsidRPr="00862C70" w:rsidRDefault="002770F2" w:rsidP="009B3776">
      <w:pPr>
        <w:pStyle w:val="ConsPlusNormal"/>
        <w:ind w:firstLine="540"/>
        <w:jc w:val="both"/>
      </w:pPr>
      <w:r w:rsidRPr="00862C70">
        <w:t>л</w:t>
      </w:r>
      <w:r w:rsidR="008E5C28" w:rsidRPr="00862C70">
        <w:t xml:space="preserve">) </w:t>
      </w:r>
      <w:r w:rsidR="00633055" w:rsidRPr="00862C70">
        <w:t>пункт 14 изложить в следующей редакции</w:t>
      </w:r>
      <w:r w:rsidR="004A7DB0" w:rsidRPr="00862C70">
        <w:t>:</w:t>
      </w:r>
    </w:p>
    <w:p w14:paraId="246CFB66" w14:textId="0BB4BF23" w:rsidR="00633055" w:rsidRDefault="00633055" w:rsidP="00633055">
      <w:pPr>
        <w:pStyle w:val="ConsPlusNormal"/>
        <w:ind w:firstLine="540"/>
        <w:jc w:val="both"/>
      </w:pPr>
      <w:r w:rsidRPr="00862C70">
        <w:t>«</w:t>
      </w:r>
      <w:r w:rsidR="004A7DB0" w:rsidRPr="00862C70">
        <w:t xml:space="preserve">14. </w:t>
      </w:r>
      <w:r w:rsidR="008C188A" w:rsidRPr="00862C70">
        <w:t xml:space="preserve">В случае выявления при проведении мероприятия ведомственного контроля действий (бездействия) заказчика, содержащих признаки административного правонарушения, материалы проверки не позднее 30 календарных дней </w:t>
      </w:r>
      <w:r w:rsidR="004A7DB0" w:rsidRPr="00862C70">
        <w:br/>
      </w:r>
      <w:r w:rsidR="008C188A" w:rsidRPr="00862C70">
        <w:t>со дня направления копии акта проверки</w:t>
      </w:r>
      <w:r w:rsidR="008C188A" w:rsidRPr="008C188A">
        <w:t xml:space="preserve"> заказчику подлежат направлению </w:t>
      </w:r>
      <w:r w:rsidR="008E5C28">
        <w:t xml:space="preserve">Правительством </w:t>
      </w:r>
      <w:r w:rsidR="008C188A" w:rsidRPr="008C188A">
        <w:t xml:space="preserve">в федеральный орган исполнительной власти или исполнительный орган Ульяновской области, уполномоченный на осуществление контроля в </w:t>
      </w:r>
      <w:r w:rsidR="008C188A" w:rsidRPr="008C188A">
        <w:lastRenderedPageBreak/>
        <w:t>сфере закупок товаров (работ, услуг) для обеспечения государственных и муниципальных нужд, а в случае выявления действий (бездействия) заказчика, содержащих признаки состава преступления, - в этот же срок в правоохранительные органы</w:t>
      </w:r>
      <w:r w:rsidR="004A7DB0">
        <w:t>.</w:t>
      </w:r>
      <w:r w:rsidR="008C188A">
        <w:t>».</w:t>
      </w:r>
    </w:p>
    <w:p w14:paraId="28F16F5C" w14:textId="16FAB2E8" w:rsidR="00C2593D" w:rsidRDefault="009B3776" w:rsidP="009B3776">
      <w:pPr>
        <w:pStyle w:val="ConsPlusNormal"/>
        <w:ind w:firstLine="540"/>
        <w:jc w:val="both"/>
      </w:pPr>
      <w:r>
        <w:t>2</w:t>
      </w:r>
      <w:r w:rsidR="00C2593D">
        <w:t>. Настоящее постановление вступает в силу на следующий день после дня его официального опубликования.</w:t>
      </w:r>
    </w:p>
    <w:p w14:paraId="5149E806" w14:textId="77777777" w:rsidR="00C2593D" w:rsidRDefault="00C2593D" w:rsidP="00C2593D">
      <w:pPr>
        <w:pStyle w:val="ConsPlusNormal"/>
        <w:jc w:val="both"/>
      </w:pPr>
    </w:p>
    <w:p w14:paraId="0C63073E" w14:textId="77777777" w:rsidR="00047827" w:rsidRDefault="00047827" w:rsidP="00F3243A">
      <w:pPr>
        <w:spacing w:line="228" w:lineRule="auto"/>
        <w:jc w:val="both"/>
        <w:rPr>
          <w:rFonts w:ascii="PT Astra Serif" w:hAnsi="PT Astra Serif"/>
          <w:sz w:val="28"/>
        </w:rPr>
      </w:pPr>
    </w:p>
    <w:p w14:paraId="79A62CF1" w14:textId="11B27E53" w:rsidR="004D1478" w:rsidRDefault="00BF6259">
      <w:pPr>
        <w:rPr>
          <w:rFonts w:ascii="PT Astra Serif" w:hAnsi="PT Astra Serif"/>
          <w:sz w:val="28"/>
        </w:rPr>
      </w:pPr>
      <w:r w:rsidRPr="00BF6259">
        <w:rPr>
          <w:rFonts w:ascii="PT Astra Serif" w:hAnsi="PT Astra Serif"/>
          <w:sz w:val="28"/>
        </w:rPr>
        <w:t>Председател</w:t>
      </w:r>
      <w:r w:rsidR="00700A91">
        <w:rPr>
          <w:rFonts w:ascii="PT Astra Serif" w:hAnsi="PT Astra Serif"/>
          <w:sz w:val="28"/>
        </w:rPr>
        <w:t>ь</w:t>
      </w:r>
      <w:r w:rsidRPr="00BF6259">
        <w:rPr>
          <w:rFonts w:ascii="PT Astra Serif" w:hAnsi="PT Astra Serif"/>
          <w:sz w:val="28"/>
        </w:rPr>
        <w:t xml:space="preserve"> </w:t>
      </w:r>
    </w:p>
    <w:p w14:paraId="34DAFE6D" w14:textId="05856CF2" w:rsidR="00653761" w:rsidRDefault="00BF6259">
      <w:r w:rsidRPr="00BF6259">
        <w:rPr>
          <w:rFonts w:ascii="PT Astra Serif" w:hAnsi="PT Astra Serif"/>
          <w:sz w:val="28"/>
        </w:rPr>
        <w:t>Правительства области</w:t>
      </w:r>
      <w:r w:rsidRPr="00BF6259">
        <w:rPr>
          <w:rFonts w:ascii="PT Astra Serif" w:hAnsi="PT Astra Serif"/>
          <w:sz w:val="28"/>
        </w:rPr>
        <w:tab/>
      </w:r>
      <w:r w:rsidRPr="00BF6259">
        <w:rPr>
          <w:rFonts w:ascii="PT Astra Serif" w:hAnsi="PT Astra Serif"/>
          <w:sz w:val="28"/>
        </w:rPr>
        <w:tab/>
        <w:t xml:space="preserve">       </w:t>
      </w:r>
      <w:r w:rsidR="004D1478">
        <w:rPr>
          <w:rFonts w:ascii="PT Astra Serif" w:hAnsi="PT Astra Serif"/>
          <w:sz w:val="28"/>
        </w:rPr>
        <w:t xml:space="preserve">                              </w:t>
      </w:r>
      <w:r w:rsidRPr="00BF6259">
        <w:rPr>
          <w:rFonts w:ascii="PT Astra Serif" w:hAnsi="PT Astra Serif"/>
          <w:sz w:val="28"/>
        </w:rPr>
        <w:t xml:space="preserve">                   </w:t>
      </w:r>
      <w:r w:rsidR="008C188A">
        <w:rPr>
          <w:rFonts w:ascii="PT Astra Serif" w:hAnsi="PT Astra Serif"/>
          <w:sz w:val="28"/>
        </w:rPr>
        <w:t xml:space="preserve">    Г.С.Спи</w:t>
      </w:r>
      <w:r w:rsidR="004A7DB0">
        <w:rPr>
          <w:rFonts w:ascii="PT Astra Serif" w:hAnsi="PT Astra Serif"/>
          <w:sz w:val="28"/>
        </w:rPr>
        <w:t>р</w:t>
      </w:r>
      <w:r w:rsidR="008C188A">
        <w:rPr>
          <w:rFonts w:ascii="PT Astra Serif" w:hAnsi="PT Astra Serif"/>
          <w:sz w:val="28"/>
        </w:rPr>
        <w:t>чагов</w:t>
      </w:r>
    </w:p>
    <w:sectPr w:rsidR="00653761" w:rsidSect="009B3776">
      <w:headerReference w:type="default" r:id="rId17"/>
      <w:pgSz w:w="11906" w:h="16838" w:code="9"/>
      <w:pgMar w:top="56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F12D" w14:textId="77777777" w:rsidR="001F36B9" w:rsidRDefault="001F36B9" w:rsidP="00936C79">
      <w:r>
        <w:separator/>
      </w:r>
    </w:p>
  </w:endnote>
  <w:endnote w:type="continuationSeparator" w:id="0">
    <w:p w14:paraId="66A6F7D7" w14:textId="77777777" w:rsidR="001F36B9" w:rsidRDefault="001F36B9" w:rsidP="0093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6B16" w14:textId="77777777" w:rsidR="001F36B9" w:rsidRDefault="001F36B9" w:rsidP="00936C79">
      <w:r>
        <w:separator/>
      </w:r>
    </w:p>
  </w:footnote>
  <w:footnote w:type="continuationSeparator" w:id="0">
    <w:p w14:paraId="64918C35" w14:textId="77777777" w:rsidR="001F36B9" w:rsidRDefault="001F36B9" w:rsidP="0093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0163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A49616" w14:textId="07BA28DC" w:rsidR="008F141E" w:rsidRPr="00374D9F" w:rsidRDefault="008F141E">
        <w:pPr>
          <w:pStyle w:val="a7"/>
          <w:jc w:val="center"/>
          <w:rPr>
            <w:sz w:val="24"/>
            <w:szCs w:val="24"/>
          </w:rPr>
        </w:pPr>
        <w:r w:rsidRPr="00374D9F">
          <w:rPr>
            <w:sz w:val="24"/>
            <w:szCs w:val="24"/>
          </w:rPr>
          <w:fldChar w:fldCharType="begin"/>
        </w:r>
        <w:r w:rsidRPr="00374D9F">
          <w:rPr>
            <w:sz w:val="24"/>
            <w:szCs w:val="24"/>
          </w:rPr>
          <w:instrText>PAGE   \* MERGEFORMAT</w:instrText>
        </w:r>
        <w:r w:rsidRPr="00374D9F">
          <w:rPr>
            <w:sz w:val="24"/>
            <w:szCs w:val="24"/>
          </w:rPr>
          <w:fldChar w:fldCharType="separate"/>
        </w:r>
        <w:r w:rsidR="003D1CBE">
          <w:rPr>
            <w:noProof/>
            <w:sz w:val="24"/>
            <w:szCs w:val="24"/>
          </w:rPr>
          <w:t>3</w:t>
        </w:r>
        <w:r w:rsidRPr="00374D9F">
          <w:rPr>
            <w:sz w:val="24"/>
            <w:szCs w:val="24"/>
          </w:rPr>
          <w:fldChar w:fldCharType="end"/>
        </w:r>
      </w:p>
    </w:sdtContent>
  </w:sdt>
  <w:p w14:paraId="7F0AE89B" w14:textId="77777777" w:rsidR="00936C79" w:rsidRDefault="00936C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A0618"/>
    <w:multiLevelType w:val="hybridMultilevel"/>
    <w:tmpl w:val="82F6AA92"/>
    <w:lvl w:ilvl="0" w:tplc="4088F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30458D"/>
    <w:multiLevelType w:val="hybridMultilevel"/>
    <w:tmpl w:val="07C0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01E65"/>
    <w:multiLevelType w:val="hybridMultilevel"/>
    <w:tmpl w:val="A656B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04893">
    <w:abstractNumId w:val="0"/>
  </w:num>
  <w:num w:numId="2" w16cid:durableId="1102646979">
    <w:abstractNumId w:val="1"/>
  </w:num>
  <w:num w:numId="3" w16cid:durableId="201510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A"/>
    <w:rsid w:val="00010B36"/>
    <w:rsid w:val="00047827"/>
    <w:rsid w:val="0008138C"/>
    <w:rsid w:val="00093CFB"/>
    <w:rsid w:val="000B1C9E"/>
    <w:rsid w:val="000E6F89"/>
    <w:rsid w:val="00134216"/>
    <w:rsid w:val="00136888"/>
    <w:rsid w:val="001459E5"/>
    <w:rsid w:val="00160851"/>
    <w:rsid w:val="001821E8"/>
    <w:rsid w:val="001A1E5F"/>
    <w:rsid w:val="001C67FB"/>
    <w:rsid w:val="001D132D"/>
    <w:rsid w:val="001E27F8"/>
    <w:rsid w:val="001E3286"/>
    <w:rsid w:val="001F36B9"/>
    <w:rsid w:val="00270EBA"/>
    <w:rsid w:val="00271A8F"/>
    <w:rsid w:val="002770F2"/>
    <w:rsid w:val="002870BF"/>
    <w:rsid w:val="002F0469"/>
    <w:rsid w:val="002F3EC0"/>
    <w:rsid w:val="002F705A"/>
    <w:rsid w:val="00305AB8"/>
    <w:rsid w:val="00335427"/>
    <w:rsid w:val="003513C3"/>
    <w:rsid w:val="003518E3"/>
    <w:rsid w:val="00357801"/>
    <w:rsid w:val="00374D9F"/>
    <w:rsid w:val="00382A41"/>
    <w:rsid w:val="003B1466"/>
    <w:rsid w:val="003C1BC0"/>
    <w:rsid w:val="003D1CBE"/>
    <w:rsid w:val="00404F48"/>
    <w:rsid w:val="00417E85"/>
    <w:rsid w:val="00474621"/>
    <w:rsid w:val="0049787C"/>
    <w:rsid w:val="004A15F3"/>
    <w:rsid w:val="004A7DB0"/>
    <w:rsid w:val="004C0756"/>
    <w:rsid w:val="004D0B29"/>
    <w:rsid w:val="004D1478"/>
    <w:rsid w:val="004E0FFF"/>
    <w:rsid w:val="004F69AE"/>
    <w:rsid w:val="005165FC"/>
    <w:rsid w:val="005271EF"/>
    <w:rsid w:val="005275CD"/>
    <w:rsid w:val="00551FE7"/>
    <w:rsid w:val="0055664C"/>
    <w:rsid w:val="005B6BB0"/>
    <w:rsid w:val="00633055"/>
    <w:rsid w:val="00635CF4"/>
    <w:rsid w:val="00653761"/>
    <w:rsid w:val="0068516E"/>
    <w:rsid w:val="00691626"/>
    <w:rsid w:val="006B00FE"/>
    <w:rsid w:val="006C6250"/>
    <w:rsid w:val="00700A91"/>
    <w:rsid w:val="0070648E"/>
    <w:rsid w:val="00790B73"/>
    <w:rsid w:val="008220AE"/>
    <w:rsid w:val="00822697"/>
    <w:rsid w:val="008324FA"/>
    <w:rsid w:val="0083506F"/>
    <w:rsid w:val="008452E4"/>
    <w:rsid w:val="008614B0"/>
    <w:rsid w:val="00862C70"/>
    <w:rsid w:val="0087200F"/>
    <w:rsid w:val="008B3618"/>
    <w:rsid w:val="008C188A"/>
    <w:rsid w:val="008D4E85"/>
    <w:rsid w:val="008E5C28"/>
    <w:rsid w:val="008F141E"/>
    <w:rsid w:val="008F65EE"/>
    <w:rsid w:val="009144B4"/>
    <w:rsid w:val="00935FF1"/>
    <w:rsid w:val="00936C79"/>
    <w:rsid w:val="00943704"/>
    <w:rsid w:val="00971EEA"/>
    <w:rsid w:val="00982C87"/>
    <w:rsid w:val="009B3776"/>
    <w:rsid w:val="009B39CE"/>
    <w:rsid w:val="009C0BB1"/>
    <w:rsid w:val="009C7134"/>
    <w:rsid w:val="009E1D8C"/>
    <w:rsid w:val="009E3B2C"/>
    <w:rsid w:val="009F31F2"/>
    <w:rsid w:val="00A21F16"/>
    <w:rsid w:val="00A26BF1"/>
    <w:rsid w:val="00A32517"/>
    <w:rsid w:val="00A42E4C"/>
    <w:rsid w:val="00A932ED"/>
    <w:rsid w:val="00AA291C"/>
    <w:rsid w:val="00AC2EDB"/>
    <w:rsid w:val="00AC3F99"/>
    <w:rsid w:val="00AD73F8"/>
    <w:rsid w:val="00B51A9B"/>
    <w:rsid w:val="00B67D57"/>
    <w:rsid w:val="00BC453E"/>
    <w:rsid w:val="00BF6259"/>
    <w:rsid w:val="00C07BF9"/>
    <w:rsid w:val="00C2386C"/>
    <w:rsid w:val="00C2593D"/>
    <w:rsid w:val="00C64C92"/>
    <w:rsid w:val="00C667A1"/>
    <w:rsid w:val="00C733E7"/>
    <w:rsid w:val="00CE29CC"/>
    <w:rsid w:val="00D34AB8"/>
    <w:rsid w:val="00D44A18"/>
    <w:rsid w:val="00DC1A4D"/>
    <w:rsid w:val="00E23809"/>
    <w:rsid w:val="00E34F3E"/>
    <w:rsid w:val="00E57EC0"/>
    <w:rsid w:val="00E62F53"/>
    <w:rsid w:val="00E66DF2"/>
    <w:rsid w:val="00EA247B"/>
    <w:rsid w:val="00EC027F"/>
    <w:rsid w:val="00EE54F2"/>
    <w:rsid w:val="00EE6AE1"/>
    <w:rsid w:val="00F257FB"/>
    <w:rsid w:val="00F3243A"/>
    <w:rsid w:val="00F429D0"/>
    <w:rsid w:val="00F45498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A215"/>
  <w15:chartTrackingRefBased/>
  <w15:docId w15:val="{3B3A97BD-AB37-4118-AA11-191CBD4E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24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24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43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3421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2A4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rsid w:val="001C67F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7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936C79"/>
  </w:style>
  <w:style w:type="paragraph" w:styleId="aa">
    <w:name w:val="footer"/>
    <w:basedOn w:val="a"/>
    <w:link w:val="ab"/>
    <w:uiPriority w:val="99"/>
    <w:unhideWhenUsed/>
    <w:rsid w:val="00936C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6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2593D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kern w:val="2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0827&amp;dst=100055" TargetMode="External"/><Relationship Id="rId13" Type="http://schemas.openxmlformats.org/officeDocument/2006/relationships/hyperlink" Target="https://login.consultant.ru/link/?req=doc&amp;base=RLAW076&amp;n=50827&amp;dst=1000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50827&amp;dst=100003" TargetMode="External"/><Relationship Id="rId12" Type="http://schemas.openxmlformats.org/officeDocument/2006/relationships/hyperlink" Target="https://login.consultant.ru/link/?req=doc&amp;base=RLAW076&amp;n=50827&amp;dst=10003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50827&amp;dst=1000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50827&amp;dst=1000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6&amp;n=50827&amp;dst=100043" TargetMode="External"/><Relationship Id="rId10" Type="http://schemas.openxmlformats.org/officeDocument/2006/relationships/hyperlink" Target="https://login.consultant.ru/link/?req=doc&amp;base=RLAW076&amp;n=50827&amp;dst=10003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50827&amp;dst=100034" TargetMode="External"/><Relationship Id="rId14" Type="http://schemas.openxmlformats.org/officeDocument/2006/relationships/hyperlink" Target="https://login.consultant.ru/link/?req=doc&amp;base=RLAW076&amp;n=50827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Фадеева Любовь Евгеньевна</dc:creator>
  <cp:keywords/>
  <dc:description/>
  <cp:lastModifiedBy>Хасанов Альберт Фанисович</cp:lastModifiedBy>
  <cp:revision>4</cp:revision>
  <cp:lastPrinted>2025-04-23T11:07:00Z</cp:lastPrinted>
  <dcterms:created xsi:type="dcterms:W3CDTF">2025-04-23T06:27:00Z</dcterms:created>
  <dcterms:modified xsi:type="dcterms:W3CDTF">2025-04-23T11:18:00Z</dcterms:modified>
</cp:coreProperties>
</file>