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1DFB63" w14:textId="6153454D" w:rsidR="00486CB4" w:rsidRPr="00BE61DC" w:rsidRDefault="00486CB4" w:rsidP="00486CB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hAnsi="Times New Roman" w:cs="Times New Roman"/>
          <w:color w:val="auto"/>
          <w:bdr w:val="none" w:sz="0" w:space="0" w:color="auto"/>
          <w:lang w:eastAsia="en-US"/>
        </w:rPr>
      </w:pPr>
      <w:r w:rsidRPr="00BE61DC">
        <w:rPr>
          <w:rFonts w:ascii="Times New Roman" w:hAnsi="Times New Roman" w:cs="Times New Roman"/>
          <w:color w:val="auto"/>
          <w:bdr w:val="none" w:sz="0" w:space="0" w:color="auto"/>
          <w:lang w:eastAsia="en-US"/>
        </w:rPr>
        <w:t>Приложение №</w:t>
      </w:r>
      <w:r w:rsidR="00566F05">
        <w:rPr>
          <w:rFonts w:ascii="Times New Roman" w:hAnsi="Times New Roman" w:cs="Times New Roman"/>
          <w:color w:val="auto"/>
          <w:bdr w:val="none" w:sz="0" w:space="0" w:color="auto"/>
          <w:lang w:eastAsia="en-US"/>
        </w:rPr>
        <w:t>__</w:t>
      </w:r>
      <w:bookmarkStart w:id="0" w:name="_GoBack"/>
      <w:bookmarkEnd w:id="0"/>
    </w:p>
    <w:p w14:paraId="7141E206" w14:textId="77777777" w:rsidR="00486CB4" w:rsidRPr="00BE61DC" w:rsidRDefault="00486CB4" w:rsidP="00486CB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hAnsi="Times New Roman" w:cs="Times New Roman"/>
          <w:color w:val="auto"/>
          <w:bdr w:val="none" w:sz="0" w:space="0" w:color="auto"/>
          <w:lang w:eastAsia="en-US"/>
        </w:rPr>
      </w:pPr>
      <w:r w:rsidRPr="00BE61DC">
        <w:rPr>
          <w:rFonts w:ascii="Times New Roman" w:hAnsi="Times New Roman" w:cs="Times New Roman"/>
          <w:color w:val="auto"/>
          <w:bdr w:val="none" w:sz="0" w:space="0" w:color="auto"/>
          <w:lang w:eastAsia="en-US"/>
        </w:rPr>
        <w:t>к договору № ________</w:t>
      </w:r>
    </w:p>
    <w:p w14:paraId="0788F0F3" w14:textId="77777777" w:rsidR="00486CB4" w:rsidRPr="00BE61DC" w:rsidRDefault="00486CB4" w:rsidP="00486CB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hAnsi="Times New Roman" w:cs="Times New Roman"/>
          <w:color w:val="auto"/>
          <w:bdr w:val="none" w:sz="0" w:space="0" w:color="auto"/>
          <w:lang w:eastAsia="en-US"/>
        </w:rPr>
      </w:pPr>
      <w:r w:rsidRPr="00BE61DC">
        <w:rPr>
          <w:rFonts w:ascii="Times New Roman" w:hAnsi="Times New Roman" w:cs="Times New Roman"/>
          <w:color w:val="auto"/>
          <w:bdr w:val="none" w:sz="0" w:space="0" w:color="auto"/>
          <w:lang w:eastAsia="en-US"/>
        </w:rPr>
        <w:t xml:space="preserve"> от «___» _____________ 2020г.</w:t>
      </w:r>
    </w:p>
    <w:p w14:paraId="33D0DC54" w14:textId="77777777" w:rsidR="00F64CB0" w:rsidRPr="004A3DD3" w:rsidRDefault="00F64CB0" w:rsidP="004121AD">
      <w:pPr>
        <w:pStyle w:val="af"/>
        <w:jc w:val="right"/>
        <w:rPr>
          <w:rFonts w:ascii="Times New Roman" w:hAnsi="Times New Roman"/>
        </w:rPr>
      </w:pPr>
    </w:p>
    <w:p w14:paraId="71E8FC3C" w14:textId="77777777" w:rsidR="004121AD" w:rsidRPr="004A3DD3" w:rsidRDefault="004121AD" w:rsidP="004121AD">
      <w:pPr>
        <w:spacing w:after="0" w:line="240" w:lineRule="auto"/>
        <w:ind w:left="7788" w:firstLine="9"/>
        <w:jc w:val="center"/>
        <w:rPr>
          <w:rFonts w:ascii="Times New Roman" w:hAnsi="Times New Roman" w:cs="Times New Roman"/>
        </w:rPr>
      </w:pPr>
    </w:p>
    <w:p w14:paraId="344AE339" w14:textId="77777777" w:rsidR="00F64CB0" w:rsidRPr="004A3DD3" w:rsidRDefault="004121AD" w:rsidP="004121AD">
      <w:pPr>
        <w:pBdr>
          <w:bar w:val="none" w:sz="0" w:color="auto"/>
        </w:pBdr>
        <w:spacing w:after="0" w:line="240" w:lineRule="auto"/>
        <w:jc w:val="center"/>
        <w:rPr>
          <w:rFonts w:ascii="Times New Roman" w:eastAsia="Times New Roman" w:hAnsi="Times New Roman" w:cs="Times New Roman"/>
          <w:b/>
          <w:bdr w:val="none" w:sz="0" w:space="0" w:color="auto"/>
        </w:rPr>
      </w:pPr>
      <w:r w:rsidRPr="004A3DD3">
        <w:rPr>
          <w:rFonts w:ascii="Times New Roman" w:eastAsia="Times New Roman" w:hAnsi="Times New Roman" w:cs="Times New Roman"/>
          <w:b/>
          <w:bdr w:val="none" w:sz="0" w:space="0" w:color="auto"/>
        </w:rPr>
        <w:t xml:space="preserve">Технические требования </w:t>
      </w:r>
    </w:p>
    <w:p w14:paraId="7B85D091" w14:textId="37FBC3DF" w:rsidR="004121AD" w:rsidRPr="004A3DD3" w:rsidRDefault="004121AD" w:rsidP="004121AD">
      <w:pPr>
        <w:pBdr>
          <w:bar w:val="none" w:sz="0" w:color="auto"/>
        </w:pBdr>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
          <w:bdr w:val="none" w:sz="0" w:space="0" w:color="auto"/>
        </w:rPr>
        <w:t>на оказание услуги обзорного видеонаблюдения на территории города Ульяновска</w:t>
      </w:r>
    </w:p>
    <w:p w14:paraId="579F385F" w14:textId="77777777" w:rsidR="004121AD" w:rsidRPr="004A3DD3" w:rsidRDefault="004121AD" w:rsidP="004121AD">
      <w:pPr>
        <w:pBdr>
          <w:bar w:val="none" w:sz="0" w:color="auto"/>
        </w:pBdr>
        <w:spacing w:after="0" w:line="240" w:lineRule="auto"/>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 </w:t>
      </w:r>
    </w:p>
    <w:p w14:paraId="12426B5B" w14:textId="77777777" w:rsidR="004121AD" w:rsidRPr="004A3DD3" w:rsidRDefault="004121AD" w:rsidP="002E370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
          <w:bdr w:val="none" w:sz="0" w:space="0" w:color="auto"/>
        </w:rPr>
        <w:t>Общие сведения</w:t>
      </w:r>
    </w:p>
    <w:p w14:paraId="191D498B" w14:textId="77777777" w:rsidR="004121AD" w:rsidRPr="004A3DD3" w:rsidRDefault="004121AD" w:rsidP="002E370E">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Список определений и сокращений.</w:t>
      </w:r>
    </w:p>
    <w:p w14:paraId="139B17EA" w14:textId="77777777" w:rsidR="004121AD" w:rsidRPr="004A3DD3" w:rsidRDefault="004121AD" w:rsidP="004121AD">
      <w:pPr>
        <w:pBdr>
          <w:bar w:val="none" w:sz="0" w:color="auto"/>
        </w:pBdr>
        <w:spacing w:after="0" w:line="240" w:lineRule="auto"/>
        <w:ind w:firstLine="567"/>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ВК - Видеокамера</w:t>
      </w:r>
    </w:p>
    <w:p w14:paraId="3FF12B3F" w14:textId="77777777" w:rsidR="004121AD" w:rsidRPr="004A3DD3" w:rsidRDefault="004121AD" w:rsidP="004121AD">
      <w:pPr>
        <w:pBdr>
          <w:bar w:val="none" w:sz="0" w:color="auto"/>
        </w:pBdr>
        <w:spacing w:after="0" w:line="240" w:lineRule="auto"/>
        <w:ind w:firstLine="567"/>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ПО - Программное обеспечение</w:t>
      </w:r>
    </w:p>
    <w:p w14:paraId="2214F56B" w14:textId="77777777" w:rsidR="004121AD" w:rsidRPr="004A3DD3" w:rsidRDefault="004121AD" w:rsidP="004121AD">
      <w:pPr>
        <w:pBdr>
          <w:bar w:val="none" w:sz="0" w:color="auto"/>
        </w:pBdr>
        <w:spacing w:after="0" w:line="240" w:lineRule="auto"/>
        <w:ind w:firstLine="567"/>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ДЦ - Дата-центр</w:t>
      </w:r>
    </w:p>
    <w:p w14:paraId="1917C212" w14:textId="77777777" w:rsidR="004121AD" w:rsidRPr="004A3DD3" w:rsidRDefault="004121AD" w:rsidP="004121AD">
      <w:pPr>
        <w:pBdr>
          <w:bar w:val="none" w:sz="0" w:color="auto"/>
        </w:pBdr>
        <w:spacing w:after="0" w:line="240" w:lineRule="auto"/>
        <w:ind w:firstLine="567"/>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СПД - Сеть передачи данных</w:t>
      </w:r>
    </w:p>
    <w:p w14:paraId="3F7CE8DB" w14:textId="77777777" w:rsidR="004121AD" w:rsidRPr="004A3DD3" w:rsidRDefault="004121AD" w:rsidP="004121AD">
      <w:pPr>
        <w:pBdr>
          <w:bar w:val="none" w:sz="0" w:color="auto"/>
        </w:pBdr>
        <w:spacing w:after="0" w:line="240" w:lineRule="auto"/>
        <w:ind w:firstLine="567"/>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ВОК - Волоконно-оптический кабель</w:t>
      </w:r>
    </w:p>
    <w:p w14:paraId="35FDFBDE" w14:textId="77777777" w:rsidR="004121AD" w:rsidRPr="004A3DD3" w:rsidRDefault="004121AD" w:rsidP="004121AD">
      <w:pPr>
        <w:pBdr>
          <w:bar w:val="none" w:sz="0" w:color="auto"/>
        </w:pBdr>
        <w:spacing w:after="0" w:line="240" w:lineRule="auto"/>
        <w:ind w:firstLine="567"/>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ИБП - Источник бесперебойного питания</w:t>
      </w:r>
    </w:p>
    <w:p w14:paraId="6BB4331C" w14:textId="77777777" w:rsidR="004121AD" w:rsidRPr="004A3DD3" w:rsidRDefault="004121AD" w:rsidP="004121AD">
      <w:pPr>
        <w:pBdr>
          <w:bar w:val="none" w:sz="0" w:color="auto"/>
        </w:pBdr>
        <w:spacing w:after="0" w:line="240" w:lineRule="auto"/>
        <w:ind w:firstLine="567"/>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СВН - Система видеонаблюдения</w:t>
      </w:r>
    </w:p>
    <w:p w14:paraId="7B19B39A" w14:textId="77777777" w:rsidR="004121AD" w:rsidRPr="004A3DD3" w:rsidRDefault="004121AD" w:rsidP="004121AD">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 xml:space="preserve">1.2. Система видеонаблюдения должна обеспечивать круглосуточный мониторинг за объектами с возможностью сбора, консолидации и хранения видео данных в течение 30 суток, а также </w:t>
      </w:r>
      <w:r w:rsidRPr="004A3DD3">
        <w:rPr>
          <w:rFonts w:ascii="Times New Roman" w:eastAsia="Times New Roman" w:hAnsi="Times New Roman" w:cs="Times New Roman"/>
          <w:color w:val="auto"/>
          <w:bdr w:val="none" w:sz="0" w:space="0" w:color="auto"/>
        </w:rPr>
        <w:t>удаленного</w:t>
      </w:r>
      <w:r w:rsidRPr="004A3DD3">
        <w:rPr>
          <w:rFonts w:ascii="Times New Roman" w:eastAsia="Times New Roman" w:hAnsi="Times New Roman" w:cs="Times New Roman"/>
          <w:bdr w:val="none" w:sz="0" w:space="0" w:color="auto"/>
        </w:rPr>
        <w:t xml:space="preserve"> просмотра с разграничением прав доступа.</w:t>
      </w:r>
    </w:p>
    <w:p w14:paraId="240C13A8" w14:textId="77777777" w:rsidR="004121AD" w:rsidRPr="004A3DD3" w:rsidRDefault="004121AD" w:rsidP="004121AD">
      <w:pPr>
        <w:pBdr>
          <w:bar w:val="none" w:sz="0" w:color="auto"/>
        </w:pBdr>
        <w:spacing w:after="0" w:line="240" w:lineRule="auto"/>
        <w:jc w:val="both"/>
        <w:rPr>
          <w:rFonts w:ascii="Times New Roman" w:eastAsia="Times New Roman" w:hAnsi="Times New Roman" w:cs="Times New Roman"/>
          <w:bdr w:val="none" w:sz="0" w:space="0" w:color="auto"/>
        </w:rPr>
      </w:pPr>
    </w:p>
    <w:p w14:paraId="7E5ADF7B" w14:textId="77777777" w:rsidR="004121AD" w:rsidRPr="004A3DD3" w:rsidRDefault="004121AD" w:rsidP="002E370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
          <w:bdr w:val="none" w:sz="0" w:space="0" w:color="auto"/>
        </w:rPr>
        <w:t>Основные функции системы</w:t>
      </w:r>
    </w:p>
    <w:p w14:paraId="7F3C6E83" w14:textId="77777777" w:rsidR="004121AD" w:rsidRPr="004A3DD3" w:rsidRDefault="004121AD" w:rsidP="004121AD">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 xml:space="preserve">2.1. Запись. Система должна иметь возможность осуществлять как круглосуточную запись видеоинформации с указанием номера видеокамеры, даты и времени, так и/или запись по </w:t>
      </w:r>
      <w:proofErr w:type="spellStart"/>
      <w:r w:rsidRPr="004A3DD3">
        <w:rPr>
          <w:rFonts w:ascii="Times New Roman" w:eastAsia="Times New Roman" w:hAnsi="Times New Roman" w:cs="Times New Roman"/>
          <w:bdr w:val="none" w:sz="0" w:space="0" w:color="auto"/>
        </w:rPr>
        <w:t>детекции</w:t>
      </w:r>
      <w:proofErr w:type="spellEnd"/>
      <w:r w:rsidRPr="004A3DD3">
        <w:rPr>
          <w:rFonts w:ascii="Times New Roman" w:eastAsia="Times New Roman" w:hAnsi="Times New Roman" w:cs="Times New Roman"/>
          <w:bdr w:val="none" w:sz="0" w:space="0" w:color="auto"/>
        </w:rPr>
        <w:t xml:space="preserve"> движения.</w:t>
      </w:r>
    </w:p>
    <w:p w14:paraId="4C68891B" w14:textId="77777777" w:rsidR="004121AD" w:rsidRPr="004A3DD3" w:rsidRDefault="004121AD" w:rsidP="004121AD">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2.2</w:t>
      </w:r>
      <w:r w:rsidRPr="004A3DD3">
        <w:rPr>
          <w:rFonts w:ascii="Times New Roman" w:hAnsi="Times New Roman" w:cs="Times New Roman"/>
          <w:bdr w:val="none" w:sz="0" w:space="0" w:color="auto"/>
        </w:rPr>
        <w:t xml:space="preserve"> </w:t>
      </w:r>
      <w:r w:rsidRPr="004A3DD3">
        <w:rPr>
          <w:rFonts w:ascii="Times New Roman" w:eastAsia="Times New Roman" w:hAnsi="Times New Roman" w:cs="Times New Roman"/>
          <w:bdr w:val="none" w:sz="0" w:space="0" w:color="auto"/>
        </w:rPr>
        <w:t>Просмотр. Система должна предусматривать возможность удалённого просмотра текущего изображения с видеокамер в любое время суток, без прерывания записи.</w:t>
      </w:r>
    </w:p>
    <w:p w14:paraId="6160B1D7" w14:textId="77777777" w:rsidR="004121AD" w:rsidRPr="004A3DD3" w:rsidRDefault="004121AD" w:rsidP="004121AD">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2.3. Работа с видеоархивом. Система должна предусматривать возможность выполнения следующих действий параллельно процессу записи:</w:t>
      </w:r>
    </w:p>
    <w:p w14:paraId="5593678F" w14:textId="77777777" w:rsidR="004121AD" w:rsidRPr="004A3DD3" w:rsidRDefault="004121AD" w:rsidP="004121AD">
      <w:pPr>
        <w:pBdr>
          <w:bar w:val="none" w:sz="0" w:color="auto"/>
        </w:pBdr>
        <w:spacing w:after="0" w:line="240" w:lineRule="auto"/>
        <w:ind w:firstLine="851"/>
        <w:jc w:val="both"/>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1) оперативный поиск и просмотр видеозаписи с заданной камеры за указанный временной интервал в пределах последних 30 суток;</w:t>
      </w:r>
    </w:p>
    <w:p w14:paraId="30C2BCF5" w14:textId="77777777" w:rsidR="00486CB4" w:rsidRDefault="004121AD" w:rsidP="00486CB4">
      <w:pPr>
        <w:pBdr>
          <w:bar w:val="none" w:sz="0" w:color="auto"/>
        </w:pBdr>
        <w:spacing w:after="0" w:line="240" w:lineRule="auto"/>
        <w:ind w:firstLine="851"/>
        <w:jc w:val="both"/>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2) сохранение интересующего фрагмента видеозаписи на USB-карте памяти или по сети на жестком диске ПК оператора по запросу.</w:t>
      </w:r>
    </w:p>
    <w:p w14:paraId="49A54A6F" w14:textId="2F3BD979" w:rsidR="00486CB4" w:rsidRPr="00486CB4" w:rsidRDefault="00486CB4" w:rsidP="00486CB4">
      <w:pPr>
        <w:pBdr>
          <w:bar w:val="none" w:sz="0" w:color="auto"/>
        </w:pBdr>
        <w:spacing w:after="0" w:line="240" w:lineRule="auto"/>
        <w:ind w:firstLine="567"/>
        <w:jc w:val="both"/>
        <w:rPr>
          <w:rFonts w:ascii="Times New Roman" w:eastAsia="Times New Roman" w:hAnsi="Times New Roman" w:cs="Times New Roman"/>
          <w:bdr w:val="none" w:sz="0" w:space="0" w:color="auto"/>
        </w:rPr>
      </w:pPr>
      <w:r>
        <w:rPr>
          <w:rFonts w:ascii="Times New Roman" w:eastAsia="Times New Roman" w:hAnsi="Times New Roman" w:cs="Times New Roman"/>
          <w:bdr w:val="none" w:sz="0" w:space="0" w:color="auto"/>
        </w:rPr>
        <w:t xml:space="preserve">2.4. </w:t>
      </w:r>
      <w:r w:rsidRPr="00486CB4">
        <w:rPr>
          <w:rFonts w:ascii="Times New Roman" w:eastAsia="Times New Roman" w:hAnsi="Times New Roman" w:cs="Times New Roman"/>
          <w:bdr w:val="none" w:sz="0" w:space="0" w:color="auto"/>
        </w:rPr>
        <w:t xml:space="preserve">В течении 3(трех) дней после начала предоставления услуги обзорного видеонаблюдения на территории города Ульяновска должна быть проведена интеграция с Аппаратно-программным комплексом, представляющего собой цифровую платформу, обладающую электронной базой актуальных сведений о параметрах функционирования подсистем, в том числе включающую в себя текущие подсистемы единой системы видеонаблюдения и фотовидеофиксации нарушений правил дорожного движения ОГКУ "Безопасный регион", с возможностью сбора, консолидации и удаленного доступа к данным сроком до 30 суток. </w:t>
      </w:r>
    </w:p>
    <w:p w14:paraId="03BECC03" w14:textId="77777777" w:rsidR="00486CB4" w:rsidRPr="004A3DD3" w:rsidRDefault="00486CB4" w:rsidP="004121AD">
      <w:pPr>
        <w:pBdr>
          <w:bar w:val="none" w:sz="0" w:color="auto"/>
        </w:pBdr>
        <w:spacing w:after="0" w:line="240" w:lineRule="auto"/>
        <w:ind w:firstLine="851"/>
        <w:jc w:val="both"/>
        <w:rPr>
          <w:rFonts w:ascii="Times New Roman" w:eastAsia="Times New Roman" w:hAnsi="Times New Roman" w:cs="Times New Roman"/>
          <w:bdr w:val="none" w:sz="0" w:space="0" w:color="auto"/>
        </w:rPr>
      </w:pPr>
    </w:p>
    <w:p w14:paraId="6DD2544E" w14:textId="77777777" w:rsidR="004121AD" w:rsidRPr="004A3DD3" w:rsidRDefault="004121AD" w:rsidP="004121AD">
      <w:pPr>
        <w:pBdr>
          <w:bar w:val="none" w:sz="0" w:color="auto"/>
        </w:pBdr>
        <w:spacing w:after="0" w:line="240" w:lineRule="auto"/>
        <w:rPr>
          <w:rFonts w:ascii="Times New Roman" w:eastAsia="Times New Roman" w:hAnsi="Times New Roman" w:cs="Times New Roman"/>
          <w:bdr w:val="none" w:sz="0" w:space="0" w:color="auto"/>
        </w:rPr>
      </w:pPr>
      <w:bookmarkStart w:id="1" w:name="1fob9te" w:colFirst="0" w:colLast="0"/>
      <w:bookmarkEnd w:id="1"/>
    </w:p>
    <w:p w14:paraId="38F92DA5" w14:textId="77777777" w:rsidR="004121AD" w:rsidRPr="004A3DD3" w:rsidRDefault="004121AD" w:rsidP="002E370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
          <w:bdr w:val="none" w:sz="0" w:space="0" w:color="auto"/>
        </w:rPr>
        <w:t>Требования к архитектуре системы</w:t>
      </w:r>
    </w:p>
    <w:p w14:paraId="4A58EFC7" w14:textId="77777777" w:rsidR="004121AD" w:rsidRPr="004A3DD3" w:rsidRDefault="004121AD" w:rsidP="004121AD">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ind w:firstLine="567"/>
        <w:jc w:val="both"/>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 xml:space="preserve">3.1. Архитектура должна быть масштабируемой по количеству камер регистрации, серверного оборудования и используемых модулей ПО. </w:t>
      </w:r>
    </w:p>
    <w:p w14:paraId="50F38128" w14:textId="77777777" w:rsidR="004121AD" w:rsidRPr="004A3DD3" w:rsidRDefault="004121AD" w:rsidP="004121AD">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ind w:firstLine="567"/>
        <w:jc w:val="both"/>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 xml:space="preserve">3.2. Архитектурой должно предусматриваться распределение вычислительных функций системы и централизация функций управления. </w:t>
      </w:r>
    </w:p>
    <w:p w14:paraId="28AEA989" w14:textId="77777777" w:rsidR="004121AD" w:rsidRPr="004A3DD3" w:rsidRDefault="004121AD" w:rsidP="004121AD">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ind w:firstLine="567"/>
        <w:jc w:val="both"/>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 xml:space="preserve">3.3. Эффективное использование ресурсов должно быть обеспечено за счет равномерного распределения нагрузки между модулями, выполняющими одинаковые функции. </w:t>
      </w:r>
    </w:p>
    <w:p w14:paraId="4FAAA39E" w14:textId="77777777" w:rsidR="004121AD" w:rsidRPr="004A3DD3" w:rsidRDefault="004121AD" w:rsidP="004121AD">
      <w:pPr>
        <w:pBdr>
          <w:bar w:val="none" w:sz="0" w:color="auto"/>
        </w:pBdr>
        <w:spacing w:after="0" w:line="240" w:lineRule="auto"/>
        <w:jc w:val="center"/>
        <w:rPr>
          <w:rFonts w:ascii="Times New Roman" w:eastAsia="Times New Roman" w:hAnsi="Times New Roman" w:cs="Times New Roman"/>
          <w:bdr w:val="none" w:sz="0" w:space="0" w:color="auto"/>
        </w:rPr>
      </w:pPr>
      <w:bookmarkStart w:id="2" w:name="3znysh7" w:colFirst="0" w:colLast="0"/>
      <w:bookmarkEnd w:id="2"/>
    </w:p>
    <w:p w14:paraId="6053BCBD" w14:textId="77777777" w:rsidR="004121AD" w:rsidRPr="004A3DD3" w:rsidRDefault="004121AD" w:rsidP="002E370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
          <w:bdr w:val="none" w:sz="0" w:space="0" w:color="auto"/>
        </w:rPr>
        <w:t>Требования к камерам</w:t>
      </w:r>
    </w:p>
    <w:p w14:paraId="077C7E6C" w14:textId="77777777" w:rsidR="004121AD" w:rsidRPr="004A3DD3" w:rsidRDefault="004121AD" w:rsidP="002E370E">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Камеры должны иметь следующие характеристики:</w:t>
      </w:r>
    </w:p>
    <w:tbl>
      <w:tblPr>
        <w:tblW w:w="9606" w:type="dxa"/>
        <w:tblLayout w:type="fixed"/>
        <w:tblLook w:val="0000" w:firstRow="0" w:lastRow="0" w:firstColumn="0" w:lastColumn="0" w:noHBand="0" w:noVBand="0"/>
      </w:tblPr>
      <w:tblGrid>
        <w:gridCol w:w="4106"/>
        <w:gridCol w:w="5500"/>
      </w:tblGrid>
      <w:tr w:rsidR="004121AD" w:rsidRPr="004A3DD3" w14:paraId="0FCC561F" w14:textId="77777777" w:rsidTr="004121AD">
        <w:trPr>
          <w:trHeight w:val="320"/>
        </w:trPr>
        <w:tc>
          <w:tcPr>
            <w:tcW w:w="4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AADF4" w14:textId="77777777" w:rsidR="004121AD" w:rsidRPr="004A3DD3" w:rsidRDefault="004121AD" w:rsidP="004121AD">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Тип</w:t>
            </w:r>
          </w:p>
        </w:tc>
        <w:tc>
          <w:tcPr>
            <w:tcW w:w="5500" w:type="dxa"/>
            <w:tcBorders>
              <w:top w:val="single" w:sz="4" w:space="0" w:color="000000"/>
              <w:left w:val="nil"/>
              <w:bottom w:val="single" w:sz="4" w:space="0" w:color="000000"/>
              <w:right w:val="single" w:sz="4" w:space="0" w:color="000000"/>
            </w:tcBorders>
            <w:shd w:val="clear" w:color="auto" w:fill="FFFFFF"/>
            <w:vAlign w:val="center"/>
          </w:tcPr>
          <w:p w14:paraId="0AC056BD" w14:textId="77777777" w:rsidR="004121AD" w:rsidRPr="004A3DD3" w:rsidRDefault="004121AD" w:rsidP="004121AD">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Уличная</w:t>
            </w:r>
          </w:p>
        </w:tc>
      </w:tr>
      <w:tr w:rsidR="004121AD" w:rsidRPr="004A3DD3" w14:paraId="1ECA18F3" w14:textId="77777777" w:rsidTr="004121AD">
        <w:trPr>
          <w:trHeight w:val="320"/>
        </w:trPr>
        <w:tc>
          <w:tcPr>
            <w:tcW w:w="4106" w:type="dxa"/>
            <w:tcBorders>
              <w:top w:val="nil"/>
              <w:left w:val="single" w:sz="4" w:space="0" w:color="000000"/>
              <w:bottom w:val="single" w:sz="4" w:space="0" w:color="000000"/>
              <w:right w:val="single" w:sz="4" w:space="0" w:color="000000"/>
            </w:tcBorders>
            <w:shd w:val="clear" w:color="auto" w:fill="FFFFFF"/>
            <w:vAlign w:val="center"/>
          </w:tcPr>
          <w:p w14:paraId="2D10A55A" w14:textId="77777777" w:rsidR="004121AD" w:rsidRPr="004A3DD3" w:rsidRDefault="004121AD" w:rsidP="004121AD">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Разрешение</w:t>
            </w:r>
          </w:p>
        </w:tc>
        <w:tc>
          <w:tcPr>
            <w:tcW w:w="5500" w:type="dxa"/>
            <w:tcBorders>
              <w:top w:val="nil"/>
              <w:left w:val="nil"/>
              <w:bottom w:val="single" w:sz="4" w:space="0" w:color="000000"/>
              <w:right w:val="single" w:sz="4" w:space="0" w:color="000000"/>
            </w:tcBorders>
            <w:shd w:val="clear" w:color="auto" w:fill="FFFFFF"/>
            <w:vAlign w:val="center"/>
          </w:tcPr>
          <w:p w14:paraId="72A4291C" w14:textId="77777777" w:rsidR="004121AD" w:rsidRPr="004A3DD3" w:rsidRDefault="004121AD" w:rsidP="004121AD">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 xml:space="preserve">Не менее 2,0 </w:t>
            </w:r>
            <w:proofErr w:type="spellStart"/>
            <w:r w:rsidRPr="004A3DD3">
              <w:rPr>
                <w:rFonts w:ascii="Times New Roman" w:eastAsia="Times New Roman" w:hAnsi="Times New Roman" w:cs="Times New Roman"/>
                <w:bdr w:val="none" w:sz="0" w:space="0" w:color="auto"/>
              </w:rPr>
              <w:t>Мп</w:t>
            </w:r>
            <w:proofErr w:type="spellEnd"/>
          </w:p>
        </w:tc>
      </w:tr>
      <w:tr w:rsidR="004121AD" w:rsidRPr="004A3DD3" w14:paraId="5BC544BB" w14:textId="77777777" w:rsidTr="004121AD">
        <w:trPr>
          <w:trHeight w:val="320"/>
        </w:trPr>
        <w:tc>
          <w:tcPr>
            <w:tcW w:w="4106" w:type="dxa"/>
            <w:tcBorders>
              <w:top w:val="nil"/>
              <w:left w:val="single" w:sz="4" w:space="0" w:color="000000"/>
              <w:bottom w:val="single" w:sz="4" w:space="0" w:color="000000"/>
              <w:right w:val="single" w:sz="4" w:space="0" w:color="000000"/>
            </w:tcBorders>
            <w:shd w:val="clear" w:color="auto" w:fill="FFFFFF"/>
            <w:vAlign w:val="center"/>
          </w:tcPr>
          <w:p w14:paraId="4A2BECD5" w14:textId="77777777" w:rsidR="004121AD" w:rsidRPr="004A3DD3" w:rsidRDefault="004121AD" w:rsidP="004121AD">
            <w:pPr>
              <w:pBdr>
                <w:top w:val="none" w:sz="0" w:space="0" w:color="000000"/>
                <w:left w:val="none" w:sz="0" w:space="0" w:color="000000"/>
                <w:bottom w:val="none" w:sz="0" w:space="0" w:color="000000"/>
                <w:right w:val="none" w:sz="0" w:space="0" w:color="000000"/>
                <w:between w:val="none" w:sz="0" w:space="0" w:color="000000"/>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Объектив</w:t>
            </w:r>
          </w:p>
        </w:tc>
        <w:tc>
          <w:tcPr>
            <w:tcW w:w="5500" w:type="dxa"/>
            <w:tcBorders>
              <w:top w:val="nil"/>
              <w:left w:val="nil"/>
              <w:bottom w:val="single" w:sz="4" w:space="0" w:color="000000"/>
              <w:right w:val="single" w:sz="4" w:space="0" w:color="000000"/>
            </w:tcBorders>
            <w:shd w:val="clear" w:color="auto" w:fill="FFFFFF"/>
            <w:vAlign w:val="center"/>
          </w:tcPr>
          <w:p w14:paraId="122976F5" w14:textId="77777777" w:rsidR="004121AD" w:rsidRPr="004A3DD3" w:rsidRDefault="004121AD" w:rsidP="004121AD">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2,8 мм или 3,6 м</w:t>
            </w:r>
            <w:r w:rsidRPr="004A3DD3">
              <w:rPr>
                <w:rFonts w:ascii="Times New Roman" w:eastAsia="Times New Roman" w:hAnsi="Times New Roman" w:cs="Times New Roman"/>
                <w:color w:val="auto"/>
                <w:bdr w:val="none" w:sz="0" w:space="0" w:color="auto"/>
              </w:rPr>
              <w:t>м</w:t>
            </w:r>
          </w:p>
        </w:tc>
      </w:tr>
      <w:tr w:rsidR="004121AD" w:rsidRPr="004A3DD3" w14:paraId="1E2113DE" w14:textId="77777777" w:rsidTr="004121AD">
        <w:trPr>
          <w:trHeight w:val="320"/>
        </w:trPr>
        <w:tc>
          <w:tcPr>
            <w:tcW w:w="4106" w:type="dxa"/>
            <w:tcBorders>
              <w:top w:val="nil"/>
              <w:left w:val="single" w:sz="4" w:space="0" w:color="000000"/>
              <w:bottom w:val="single" w:sz="4" w:space="0" w:color="000000"/>
              <w:right w:val="single" w:sz="4" w:space="0" w:color="000000"/>
            </w:tcBorders>
            <w:shd w:val="clear" w:color="auto" w:fill="FFFFFF"/>
            <w:vAlign w:val="center"/>
          </w:tcPr>
          <w:p w14:paraId="39EAAED3" w14:textId="77777777" w:rsidR="004121AD" w:rsidRPr="004A3DD3" w:rsidRDefault="004121AD" w:rsidP="004121AD">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ИК Подсветка</w:t>
            </w:r>
          </w:p>
        </w:tc>
        <w:tc>
          <w:tcPr>
            <w:tcW w:w="5500" w:type="dxa"/>
            <w:tcBorders>
              <w:top w:val="nil"/>
              <w:left w:val="nil"/>
              <w:bottom w:val="single" w:sz="4" w:space="0" w:color="000000"/>
              <w:right w:val="single" w:sz="4" w:space="0" w:color="000000"/>
            </w:tcBorders>
            <w:shd w:val="clear" w:color="auto" w:fill="FFFFFF"/>
            <w:vAlign w:val="center"/>
          </w:tcPr>
          <w:p w14:paraId="7B4195E9" w14:textId="77777777" w:rsidR="004121AD" w:rsidRPr="004A3DD3" w:rsidRDefault="004121AD" w:rsidP="004121AD">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Не менее 20 м.</w:t>
            </w:r>
          </w:p>
        </w:tc>
      </w:tr>
      <w:tr w:rsidR="004121AD" w:rsidRPr="004A3DD3" w14:paraId="6B615877" w14:textId="77777777" w:rsidTr="004121AD">
        <w:trPr>
          <w:trHeight w:val="320"/>
        </w:trPr>
        <w:tc>
          <w:tcPr>
            <w:tcW w:w="4106" w:type="dxa"/>
            <w:tcBorders>
              <w:top w:val="nil"/>
              <w:left w:val="single" w:sz="4" w:space="0" w:color="000000"/>
              <w:bottom w:val="single" w:sz="4" w:space="0" w:color="000000"/>
              <w:right w:val="single" w:sz="4" w:space="0" w:color="000000"/>
            </w:tcBorders>
            <w:shd w:val="clear" w:color="auto" w:fill="FFFFFF"/>
            <w:vAlign w:val="center"/>
          </w:tcPr>
          <w:p w14:paraId="7603E7D0" w14:textId="77777777" w:rsidR="004121AD" w:rsidRPr="004A3DD3" w:rsidRDefault="004121AD" w:rsidP="004121AD">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Светочувствительность</w:t>
            </w:r>
          </w:p>
        </w:tc>
        <w:tc>
          <w:tcPr>
            <w:tcW w:w="5500" w:type="dxa"/>
            <w:tcBorders>
              <w:top w:val="nil"/>
              <w:left w:val="nil"/>
              <w:bottom w:val="single" w:sz="4" w:space="0" w:color="000000"/>
              <w:right w:val="single" w:sz="4" w:space="0" w:color="000000"/>
            </w:tcBorders>
            <w:shd w:val="clear" w:color="auto" w:fill="FFFFFF"/>
            <w:vAlign w:val="center"/>
          </w:tcPr>
          <w:p w14:paraId="0EE1114C" w14:textId="77777777" w:rsidR="004121AD" w:rsidRPr="004A3DD3" w:rsidRDefault="004121AD" w:rsidP="004121AD">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 xml:space="preserve">0,05 </w:t>
            </w:r>
            <w:proofErr w:type="spellStart"/>
            <w:r w:rsidRPr="004A3DD3">
              <w:rPr>
                <w:rFonts w:ascii="Times New Roman" w:eastAsia="Times New Roman" w:hAnsi="Times New Roman" w:cs="Times New Roman"/>
                <w:bdr w:val="none" w:sz="0" w:space="0" w:color="auto"/>
              </w:rPr>
              <w:t>Лк</w:t>
            </w:r>
            <w:proofErr w:type="spellEnd"/>
            <w:r w:rsidRPr="004A3DD3">
              <w:rPr>
                <w:rFonts w:ascii="Times New Roman" w:eastAsia="Times New Roman" w:hAnsi="Times New Roman" w:cs="Times New Roman"/>
                <w:bdr w:val="none" w:sz="0" w:space="0" w:color="auto"/>
              </w:rPr>
              <w:t xml:space="preserve"> (цвет.), 0 </w:t>
            </w:r>
            <w:proofErr w:type="spellStart"/>
            <w:r w:rsidRPr="004A3DD3">
              <w:rPr>
                <w:rFonts w:ascii="Times New Roman" w:eastAsia="Times New Roman" w:hAnsi="Times New Roman" w:cs="Times New Roman"/>
                <w:bdr w:val="none" w:sz="0" w:space="0" w:color="auto"/>
              </w:rPr>
              <w:t>Лк</w:t>
            </w:r>
            <w:proofErr w:type="spellEnd"/>
            <w:r w:rsidRPr="004A3DD3">
              <w:rPr>
                <w:rFonts w:ascii="Times New Roman" w:eastAsia="Times New Roman" w:hAnsi="Times New Roman" w:cs="Times New Roman"/>
                <w:bdr w:val="none" w:sz="0" w:space="0" w:color="auto"/>
              </w:rPr>
              <w:t xml:space="preserve"> (ИК подсветка вкл.)</w:t>
            </w:r>
          </w:p>
        </w:tc>
      </w:tr>
      <w:tr w:rsidR="004121AD" w:rsidRPr="004A3DD3" w14:paraId="1381B6ED" w14:textId="77777777" w:rsidTr="004121AD">
        <w:trPr>
          <w:trHeight w:val="320"/>
        </w:trPr>
        <w:tc>
          <w:tcPr>
            <w:tcW w:w="4106" w:type="dxa"/>
            <w:tcBorders>
              <w:top w:val="nil"/>
              <w:left w:val="single" w:sz="4" w:space="0" w:color="000000"/>
              <w:bottom w:val="single" w:sz="4" w:space="0" w:color="000000"/>
              <w:right w:val="single" w:sz="4" w:space="0" w:color="000000"/>
            </w:tcBorders>
            <w:shd w:val="clear" w:color="auto" w:fill="FFFFFF"/>
            <w:vAlign w:val="center"/>
          </w:tcPr>
          <w:p w14:paraId="108BAE7E" w14:textId="77777777" w:rsidR="004121AD" w:rsidRPr="004A3DD3" w:rsidRDefault="004121AD" w:rsidP="004121AD">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Угол обзора</w:t>
            </w:r>
          </w:p>
        </w:tc>
        <w:tc>
          <w:tcPr>
            <w:tcW w:w="5500" w:type="dxa"/>
            <w:tcBorders>
              <w:top w:val="nil"/>
              <w:left w:val="nil"/>
              <w:bottom w:val="single" w:sz="4" w:space="0" w:color="000000"/>
              <w:right w:val="single" w:sz="4" w:space="0" w:color="000000"/>
            </w:tcBorders>
            <w:shd w:val="clear" w:color="auto" w:fill="FFFFFF"/>
            <w:vAlign w:val="center"/>
          </w:tcPr>
          <w:p w14:paraId="59B1C28E" w14:textId="77777777" w:rsidR="004121AD" w:rsidRPr="004A3DD3" w:rsidRDefault="004121AD" w:rsidP="004121AD">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Не менее 87°</w:t>
            </w:r>
          </w:p>
        </w:tc>
      </w:tr>
      <w:tr w:rsidR="004121AD" w:rsidRPr="004A3DD3" w14:paraId="6A606724" w14:textId="77777777" w:rsidTr="004121AD">
        <w:trPr>
          <w:trHeight w:val="320"/>
        </w:trPr>
        <w:tc>
          <w:tcPr>
            <w:tcW w:w="4106" w:type="dxa"/>
            <w:tcBorders>
              <w:top w:val="nil"/>
              <w:left w:val="single" w:sz="4" w:space="0" w:color="000000"/>
              <w:bottom w:val="single" w:sz="4" w:space="0" w:color="000000"/>
              <w:right w:val="single" w:sz="4" w:space="0" w:color="000000"/>
            </w:tcBorders>
            <w:shd w:val="clear" w:color="auto" w:fill="FFFFFF"/>
            <w:vAlign w:val="center"/>
          </w:tcPr>
          <w:p w14:paraId="725366CE" w14:textId="77777777" w:rsidR="004121AD" w:rsidRPr="004A3DD3" w:rsidRDefault="004121AD" w:rsidP="004121AD">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lastRenderedPageBreak/>
              <w:t>Битрейт</w:t>
            </w:r>
          </w:p>
        </w:tc>
        <w:tc>
          <w:tcPr>
            <w:tcW w:w="5500" w:type="dxa"/>
            <w:tcBorders>
              <w:top w:val="nil"/>
              <w:left w:val="nil"/>
              <w:bottom w:val="single" w:sz="4" w:space="0" w:color="000000"/>
              <w:right w:val="single" w:sz="4" w:space="0" w:color="000000"/>
            </w:tcBorders>
            <w:shd w:val="clear" w:color="auto" w:fill="FFFFFF"/>
            <w:vAlign w:val="center"/>
          </w:tcPr>
          <w:p w14:paraId="049BDC55" w14:textId="77777777" w:rsidR="004121AD" w:rsidRPr="004A3DD3" w:rsidRDefault="004121AD" w:rsidP="004121AD">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Не менее 2048 Кбит/с</w:t>
            </w:r>
          </w:p>
        </w:tc>
      </w:tr>
      <w:tr w:rsidR="004121AD" w:rsidRPr="004A3DD3" w14:paraId="70243E93" w14:textId="77777777" w:rsidTr="00F64CB0">
        <w:trPr>
          <w:trHeight w:val="320"/>
        </w:trPr>
        <w:tc>
          <w:tcPr>
            <w:tcW w:w="4106" w:type="dxa"/>
            <w:tcBorders>
              <w:top w:val="nil"/>
              <w:left w:val="single" w:sz="4" w:space="0" w:color="000000"/>
              <w:bottom w:val="single" w:sz="4" w:space="0" w:color="auto"/>
              <w:right w:val="single" w:sz="4" w:space="0" w:color="000000"/>
            </w:tcBorders>
            <w:shd w:val="clear" w:color="auto" w:fill="FFFFFF"/>
            <w:vAlign w:val="center"/>
          </w:tcPr>
          <w:p w14:paraId="0F61CE1C" w14:textId="77777777" w:rsidR="004121AD" w:rsidRPr="004A3DD3" w:rsidRDefault="004121AD" w:rsidP="004121AD">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 xml:space="preserve">Поддержка </w:t>
            </w:r>
            <w:proofErr w:type="spellStart"/>
            <w:r w:rsidRPr="004A3DD3">
              <w:rPr>
                <w:rFonts w:ascii="Times New Roman" w:eastAsia="Times New Roman" w:hAnsi="Times New Roman" w:cs="Times New Roman"/>
                <w:bdr w:val="none" w:sz="0" w:space="0" w:color="auto"/>
              </w:rPr>
              <w:t>PoE</w:t>
            </w:r>
            <w:proofErr w:type="spellEnd"/>
          </w:p>
        </w:tc>
        <w:tc>
          <w:tcPr>
            <w:tcW w:w="5500" w:type="dxa"/>
            <w:tcBorders>
              <w:top w:val="nil"/>
              <w:left w:val="nil"/>
              <w:bottom w:val="single" w:sz="4" w:space="0" w:color="auto"/>
              <w:right w:val="single" w:sz="4" w:space="0" w:color="000000"/>
            </w:tcBorders>
            <w:shd w:val="clear" w:color="auto" w:fill="FFFFFF"/>
            <w:vAlign w:val="center"/>
          </w:tcPr>
          <w:p w14:paraId="362CCF94" w14:textId="77777777" w:rsidR="004121AD" w:rsidRPr="004A3DD3" w:rsidRDefault="004121AD" w:rsidP="004121AD">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 Наличие (</w:t>
            </w:r>
            <w:proofErr w:type="spellStart"/>
            <w:r w:rsidRPr="004A3DD3">
              <w:rPr>
                <w:rFonts w:ascii="Times New Roman" w:eastAsia="Times New Roman" w:hAnsi="Times New Roman" w:cs="Times New Roman"/>
                <w:bdr w:val="none" w:sz="0" w:space="0" w:color="auto"/>
              </w:rPr>
              <w:t>PoE</w:t>
            </w:r>
            <w:proofErr w:type="spellEnd"/>
            <w:r w:rsidRPr="004A3DD3">
              <w:rPr>
                <w:rFonts w:ascii="Times New Roman" w:eastAsia="Times New Roman" w:hAnsi="Times New Roman" w:cs="Times New Roman"/>
                <w:bdr w:val="none" w:sz="0" w:space="0" w:color="auto"/>
              </w:rPr>
              <w:t xml:space="preserve"> 802.3af, 802.3at)</w:t>
            </w:r>
          </w:p>
        </w:tc>
      </w:tr>
      <w:tr w:rsidR="004121AD" w:rsidRPr="004A3DD3" w14:paraId="153BF33F" w14:textId="77777777" w:rsidTr="00F64CB0">
        <w:trPr>
          <w:trHeight w:val="320"/>
        </w:trPr>
        <w:tc>
          <w:tcPr>
            <w:tcW w:w="4106" w:type="dxa"/>
            <w:tcBorders>
              <w:top w:val="single" w:sz="4" w:space="0" w:color="auto"/>
              <w:left w:val="single" w:sz="4" w:space="0" w:color="auto"/>
              <w:bottom w:val="single" w:sz="4" w:space="0" w:color="auto"/>
              <w:right w:val="single" w:sz="4" w:space="0" w:color="auto"/>
            </w:tcBorders>
            <w:shd w:val="clear" w:color="auto" w:fill="FFFFFF"/>
            <w:vAlign w:val="center"/>
          </w:tcPr>
          <w:p w14:paraId="39817720" w14:textId="77777777" w:rsidR="004121AD" w:rsidRPr="004A3DD3" w:rsidRDefault="004121AD" w:rsidP="004121AD">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Рабочая температура, °C</w:t>
            </w:r>
          </w:p>
        </w:tc>
        <w:tc>
          <w:tcPr>
            <w:tcW w:w="5500" w:type="dxa"/>
            <w:tcBorders>
              <w:top w:val="single" w:sz="4" w:space="0" w:color="auto"/>
              <w:left w:val="single" w:sz="4" w:space="0" w:color="auto"/>
              <w:bottom w:val="single" w:sz="4" w:space="0" w:color="auto"/>
              <w:right w:val="single" w:sz="4" w:space="0" w:color="auto"/>
            </w:tcBorders>
            <w:shd w:val="clear" w:color="auto" w:fill="FFFFFF"/>
            <w:vAlign w:val="center"/>
          </w:tcPr>
          <w:p w14:paraId="36C3EBDB" w14:textId="77777777" w:rsidR="004121AD" w:rsidRPr="004A3DD3" w:rsidRDefault="004121AD" w:rsidP="004121AD">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-40°С – +60°С</w:t>
            </w:r>
          </w:p>
        </w:tc>
      </w:tr>
      <w:tr w:rsidR="004121AD" w:rsidRPr="004A3DD3" w14:paraId="076E50F1" w14:textId="77777777" w:rsidTr="00F64CB0">
        <w:trPr>
          <w:trHeight w:val="320"/>
        </w:trPr>
        <w:tc>
          <w:tcPr>
            <w:tcW w:w="4106" w:type="dxa"/>
            <w:tcBorders>
              <w:top w:val="single" w:sz="4" w:space="0" w:color="auto"/>
              <w:left w:val="single" w:sz="4" w:space="0" w:color="000000"/>
              <w:bottom w:val="single" w:sz="4" w:space="0" w:color="000000"/>
              <w:right w:val="single" w:sz="4" w:space="0" w:color="000000"/>
            </w:tcBorders>
            <w:shd w:val="clear" w:color="auto" w:fill="FFFFFF"/>
            <w:vAlign w:val="center"/>
          </w:tcPr>
          <w:p w14:paraId="37EF84B0" w14:textId="77777777" w:rsidR="004121AD" w:rsidRPr="004A3DD3" w:rsidRDefault="004121AD" w:rsidP="004121AD">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Стандарт сжатия</w:t>
            </w:r>
          </w:p>
        </w:tc>
        <w:tc>
          <w:tcPr>
            <w:tcW w:w="5500" w:type="dxa"/>
            <w:tcBorders>
              <w:top w:val="single" w:sz="4" w:space="0" w:color="auto"/>
              <w:left w:val="nil"/>
              <w:bottom w:val="single" w:sz="4" w:space="0" w:color="000000"/>
              <w:right w:val="single" w:sz="4" w:space="0" w:color="000000"/>
            </w:tcBorders>
            <w:shd w:val="clear" w:color="auto" w:fill="FFFFFF"/>
            <w:vAlign w:val="center"/>
          </w:tcPr>
          <w:p w14:paraId="7AC234BE" w14:textId="77777777" w:rsidR="004121AD" w:rsidRPr="004A3DD3" w:rsidRDefault="004121AD" w:rsidP="004121AD">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H.264</w:t>
            </w:r>
          </w:p>
        </w:tc>
      </w:tr>
      <w:tr w:rsidR="004121AD" w:rsidRPr="004A3DD3" w14:paraId="145B665F" w14:textId="77777777" w:rsidTr="004121AD">
        <w:trPr>
          <w:trHeight w:val="320"/>
        </w:trPr>
        <w:tc>
          <w:tcPr>
            <w:tcW w:w="4106" w:type="dxa"/>
            <w:tcBorders>
              <w:top w:val="nil"/>
              <w:left w:val="single" w:sz="4" w:space="0" w:color="000000"/>
              <w:bottom w:val="single" w:sz="4" w:space="0" w:color="000000"/>
              <w:right w:val="single" w:sz="4" w:space="0" w:color="000000"/>
            </w:tcBorders>
            <w:shd w:val="clear" w:color="auto" w:fill="FFFFFF"/>
            <w:vAlign w:val="center"/>
          </w:tcPr>
          <w:p w14:paraId="2E23E107" w14:textId="77777777" w:rsidR="004121AD" w:rsidRPr="004A3DD3" w:rsidRDefault="004121AD" w:rsidP="004121AD">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Частота кадров/сек.</w:t>
            </w:r>
          </w:p>
        </w:tc>
        <w:tc>
          <w:tcPr>
            <w:tcW w:w="5500" w:type="dxa"/>
            <w:tcBorders>
              <w:top w:val="nil"/>
              <w:left w:val="nil"/>
              <w:bottom w:val="single" w:sz="4" w:space="0" w:color="000000"/>
              <w:right w:val="single" w:sz="4" w:space="0" w:color="000000"/>
            </w:tcBorders>
            <w:shd w:val="clear" w:color="auto" w:fill="FFFFFF"/>
            <w:vAlign w:val="center"/>
          </w:tcPr>
          <w:p w14:paraId="317C9B37" w14:textId="77777777" w:rsidR="004121AD" w:rsidRPr="004A3DD3" w:rsidRDefault="004121AD" w:rsidP="004121AD">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Не менее 25Fps при 1920x1080</w:t>
            </w:r>
          </w:p>
        </w:tc>
      </w:tr>
      <w:tr w:rsidR="004121AD" w:rsidRPr="004A3DD3" w14:paraId="27966C7D" w14:textId="77777777" w:rsidTr="004121AD">
        <w:trPr>
          <w:trHeight w:val="320"/>
        </w:trPr>
        <w:tc>
          <w:tcPr>
            <w:tcW w:w="4106" w:type="dxa"/>
            <w:tcBorders>
              <w:top w:val="nil"/>
              <w:left w:val="single" w:sz="4" w:space="0" w:color="000000"/>
              <w:bottom w:val="nil"/>
              <w:right w:val="single" w:sz="4" w:space="0" w:color="000000"/>
            </w:tcBorders>
            <w:shd w:val="clear" w:color="auto" w:fill="FFFFFF"/>
            <w:vAlign w:val="center"/>
          </w:tcPr>
          <w:p w14:paraId="117318BD" w14:textId="77777777" w:rsidR="004121AD" w:rsidRPr="004A3DD3" w:rsidRDefault="004121AD" w:rsidP="004121AD">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Степень защиты</w:t>
            </w:r>
          </w:p>
        </w:tc>
        <w:tc>
          <w:tcPr>
            <w:tcW w:w="5500" w:type="dxa"/>
            <w:tcBorders>
              <w:top w:val="nil"/>
              <w:left w:val="nil"/>
              <w:bottom w:val="nil"/>
              <w:right w:val="single" w:sz="4" w:space="0" w:color="000000"/>
            </w:tcBorders>
            <w:shd w:val="clear" w:color="auto" w:fill="FFFFFF"/>
            <w:vAlign w:val="center"/>
          </w:tcPr>
          <w:p w14:paraId="0788D66B" w14:textId="77777777" w:rsidR="004121AD" w:rsidRPr="004A3DD3" w:rsidRDefault="004121AD" w:rsidP="004121AD">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Не менее IP66, IK10</w:t>
            </w:r>
          </w:p>
        </w:tc>
      </w:tr>
      <w:tr w:rsidR="004121AD" w:rsidRPr="004A3DD3" w14:paraId="4CE831D3" w14:textId="77777777" w:rsidTr="004121AD">
        <w:trPr>
          <w:trHeight w:val="320"/>
        </w:trPr>
        <w:tc>
          <w:tcPr>
            <w:tcW w:w="4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CB1EE" w14:textId="77777777" w:rsidR="004121AD" w:rsidRPr="004A3DD3" w:rsidRDefault="004121AD" w:rsidP="004121AD">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Материал корпуса</w:t>
            </w:r>
          </w:p>
        </w:tc>
        <w:tc>
          <w:tcPr>
            <w:tcW w:w="5500" w:type="dxa"/>
            <w:tcBorders>
              <w:top w:val="single" w:sz="4" w:space="0" w:color="000000"/>
              <w:left w:val="nil"/>
              <w:bottom w:val="single" w:sz="4" w:space="0" w:color="000000"/>
              <w:right w:val="single" w:sz="4" w:space="0" w:color="000000"/>
            </w:tcBorders>
            <w:shd w:val="clear" w:color="auto" w:fill="FFFFFF"/>
            <w:vAlign w:val="center"/>
          </w:tcPr>
          <w:p w14:paraId="57D2CBFB" w14:textId="77777777" w:rsidR="004121AD" w:rsidRPr="004A3DD3" w:rsidRDefault="004121AD" w:rsidP="004121AD">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Металл</w:t>
            </w:r>
          </w:p>
        </w:tc>
      </w:tr>
      <w:tr w:rsidR="004121AD" w:rsidRPr="004A3DD3" w14:paraId="572B6E5D" w14:textId="77777777" w:rsidTr="004121AD">
        <w:trPr>
          <w:trHeight w:val="320"/>
        </w:trPr>
        <w:tc>
          <w:tcPr>
            <w:tcW w:w="4106" w:type="dxa"/>
            <w:tcBorders>
              <w:top w:val="nil"/>
              <w:left w:val="single" w:sz="4" w:space="0" w:color="000000"/>
              <w:bottom w:val="single" w:sz="4" w:space="0" w:color="000000"/>
              <w:right w:val="single" w:sz="4" w:space="0" w:color="000000"/>
            </w:tcBorders>
            <w:shd w:val="clear" w:color="auto" w:fill="FFFFFF"/>
            <w:vAlign w:val="center"/>
          </w:tcPr>
          <w:p w14:paraId="02CC5D19" w14:textId="77777777" w:rsidR="004121AD" w:rsidRPr="004A3DD3" w:rsidRDefault="004121AD" w:rsidP="004121AD">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Дуальный поток</w:t>
            </w:r>
          </w:p>
        </w:tc>
        <w:tc>
          <w:tcPr>
            <w:tcW w:w="5500" w:type="dxa"/>
            <w:tcBorders>
              <w:top w:val="nil"/>
              <w:left w:val="nil"/>
              <w:bottom w:val="single" w:sz="4" w:space="0" w:color="000000"/>
              <w:right w:val="single" w:sz="4" w:space="0" w:color="000000"/>
            </w:tcBorders>
            <w:shd w:val="clear" w:color="auto" w:fill="FFFFFF"/>
            <w:vAlign w:val="center"/>
          </w:tcPr>
          <w:p w14:paraId="751C3BB4" w14:textId="77777777" w:rsidR="004121AD" w:rsidRPr="004A3DD3" w:rsidRDefault="004121AD" w:rsidP="004121AD">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Да</w:t>
            </w:r>
          </w:p>
        </w:tc>
      </w:tr>
    </w:tbl>
    <w:p w14:paraId="3835CE03" w14:textId="77777777" w:rsidR="004121AD" w:rsidRPr="004A3DD3" w:rsidRDefault="004121AD" w:rsidP="004121AD">
      <w:pPr>
        <w:pBdr>
          <w:bar w:val="none" w:sz="0" w:color="auto"/>
        </w:pBdr>
        <w:spacing w:after="0" w:line="240" w:lineRule="auto"/>
        <w:rPr>
          <w:rFonts w:ascii="Times New Roman" w:eastAsia="Times New Roman" w:hAnsi="Times New Roman" w:cs="Times New Roman"/>
          <w:bdr w:val="none" w:sz="0" w:space="0" w:color="auto"/>
        </w:rPr>
      </w:pPr>
    </w:p>
    <w:p w14:paraId="032D15F8" w14:textId="77777777" w:rsidR="004121AD" w:rsidRPr="004A3DD3" w:rsidRDefault="004121AD" w:rsidP="002E370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
          <w:bdr w:val="none" w:sz="0" w:space="0" w:color="auto"/>
        </w:rPr>
        <w:t>Требование к серверному оборудованию</w:t>
      </w:r>
    </w:p>
    <w:p w14:paraId="73B08C81" w14:textId="77777777" w:rsidR="004121AD" w:rsidRPr="004A3DD3" w:rsidRDefault="004121AD" w:rsidP="004121AD">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5.1. Серверное оборудование предназначено для приема и обработки видеопотока, регистрируемого видеокамерами из состава системы видеонаблюдения, с помощью, установленного на него ПО.</w:t>
      </w:r>
    </w:p>
    <w:p w14:paraId="570B20A8" w14:textId="77777777" w:rsidR="004121AD" w:rsidRPr="004A3DD3" w:rsidRDefault="004121AD" w:rsidP="004121AD">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 xml:space="preserve">5.2. Количество и технические характеристики серверного оборудования определяются, исходя из требований к производительности системы: загрузка процессоров не более 60% при одновременном выполнении всех функций системы. </w:t>
      </w:r>
    </w:p>
    <w:p w14:paraId="60F0BE3F" w14:textId="77777777" w:rsidR="004121AD" w:rsidRPr="004A3DD3" w:rsidRDefault="004121AD" w:rsidP="004121AD">
      <w:pPr>
        <w:pBdr>
          <w:bar w:val="none" w:sz="0" w:color="auto"/>
        </w:pBdr>
        <w:spacing w:after="0" w:line="240" w:lineRule="auto"/>
        <w:ind w:firstLine="567"/>
        <w:jc w:val="both"/>
        <w:rPr>
          <w:rFonts w:ascii="Times New Roman" w:eastAsia="Times New Roman" w:hAnsi="Times New Roman" w:cs="Times New Roman"/>
          <w:bdr w:val="none" w:sz="0" w:space="0" w:color="auto"/>
        </w:rPr>
      </w:pPr>
    </w:p>
    <w:p w14:paraId="0EBF6256" w14:textId="77777777" w:rsidR="004121AD" w:rsidRPr="004A3DD3" w:rsidRDefault="004121AD" w:rsidP="002E370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
          <w:bdr w:val="none" w:sz="0" w:space="0" w:color="auto"/>
        </w:rPr>
        <w:t>Требование к Дата-центру</w:t>
      </w:r>
    </w:p>
    <w:p w14:paraId="5F2C42D9" w14:textId="77777777" w:rsidR="004121AD" w:rsidRPr="004A3DD3" w:rsidRDefault="004121AD" w:rsidP="004121AD">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 xml:space="preserve">6.1. Система электроснабжения ДЦ должна обеспечивать работу активного технологического оборудования ДЦ и оборудования инженерных систем. Для реализации данного требования необходимо выполнить прокладку силовых линий от источников электроснабжения трёхфазной промышленной сети переменного тока напряжением 380 В и частотой 50 Гц – от двух разных независимых трансформаторных подстанций. </w:t>
      </w:r>
    </w:p>
    <w:p w14:paraId="400D7538" w14:textId="77777777" w:rsidR="004121AD" w:rsidRPr="004A3DD3" w:rsidRDefault="004121AD" w:rsidP="004121AD">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 xml:space="preserve">6.2. Система должна быть оснащена дизельным генератором, который должен обеспечивать электроснабжение ДЦ не менее 24 часов. </w:t>
      </w:r>
    </w:p>
    <w:p w14:paraId="5F56BEE2" w14:textId="77777777" w:rsidR="004121AD" w:rsidRPr="004A3DD3" w:rsidRDefault="004121AD" w:rsidP="004121AD">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6.3. Необходимо предусмотреть систему централизованного бесперебойного питания, т.е. питания каждого серверного шкафа и шкафа телекоммуникации, осуществляется от ИБП. Выходная мощность ИБП должна быть не менее 40 кВт. Продолжительность работы от аккумуляторных батарей не менее 60 минут. Источник бесперебойного питания должен быть укомплектован модулем управления и мониторинга, а также специализированным программным обеспечением для управления нагрузкой и мониторинга его состояния.</w:t>
      </w:r>
    </w:p>
    <w:p w14:paraId="1DE5C044" w14:textId="77777777" w:rsidR="004121AD" w:rsidRPr="004A3DD3" w:rsidRDefault="004121AD" w:rsidP="004121AD">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6.4. Система кондиционирования воздуха ДЦ должна обеспечивать поддержание нормируемых параметров воздушной среды непрерывно, круглосуточно и круглогодично.</w:t>
      </w:r>
    </w:p>
    <w:p w14:paraId="120DB437" w14:textId="77777777" w:rsidR="004121AD" w:rsidRPr="004A3DD3" w:rsidRDefault="004121AD" w:rsidP="004121AD">
      <w:pPr>
        <w:pBdr>
          <w:bar w:val="none" w:sz="0" w:color="auto"/>
        </w:pBdr>
        <w:spacing w:after="0" w:line="240" w:lineRule="auto"/>
        <w:ind w:firstLine="567"/>
        <w:jc w:val="both"/>
        <w:rPr>
          <w:rFonts w:ascii="Times New Roman" w:eastAsia="Times New Roman" w:hAnsi="Times New Roman" w:cs="Times New Roman"/>
          <w:bdr w:val="none" w:sz="0" w:space="0" w:color="auto"/>
        </w:rPr>
      </w:pPr>
    </w:p>
    <w:p w14:paraId="32C76EB5" w14:textId="77777777" w:rsidR="004121AD" w:rsidRPr="004A3DD3" w:rsidRDefault="004121AD" w:rsidP="002E370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
          <w:bdr w:val="none" w:sz="0" w:space="0" w:color="auto"/>
        </w:rPr>
        <w:t>Требование к каналу передачи данных</w:t>
      </w:r>
    </w:p>
    <w:p w14:paraId="27EEEF98" w14:textId="77777777" w:rsidR="004121AD" w:rsidRPr="004A3DD3" w:rsidRDefault="004121AD" w:rsidP="004121AD">
      <w:pPr>
        <w:pBdr>
          <w:bar w:val="none" w:sz="0" w:color="auto"/>
        </w:pBdr>
        <w:tabs>
          <w:tab w:val="left" w:pos="993"/>
        </w:tabs>
        <w:spacing w:after="0" w:line="240" w:lineRule="auto"/>
        <w:ind w:firstLine="567"/>
        <w:jc w:val="both"/>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7.1. Система должна обеспечивать круглосуточную возможность осуществления соединений с целью передачи информации.</w:t>
      </w:r>
    </w:p>
    <w:p w14:paraId="146A6BE5" w14:textId="77777777" w:rsidR="004121AD" w:rsidRPr="004A3DD3" w:rsidRDefault="004121AD" w:rsidP="004121AD">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7.2. Физическая среда линии доступа СПД должна быть организована на основе физической среды для передачи сигналов, а именно на основе волоконно-оптического кабеля (ВОК).</w:t>
      </w:r>
    </w:p>
    <w:p w14:paraId="51B9E338" w14:textId="77777777" w:rsidR="004121AD" w:rsidRPr="004A3DD3" w:rsidRDefault="004121AD" w:rsidP="004121AD">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7.3. В системе должен быть обеспечен канал передачи данных с пропускной способностью не менее чем 3 Мбит/с на одну камеру.</w:t>
      </w:r>
    </w:p>
    <w:p w14:paraId="634EA991" w14:textId="77777777" w:rsidR="004121AD" w:rsidRPr="004A3DD3" w:rsidRDefault="004121AD" w:rsidP="004121AD">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7.4. Тип транспортной среды: IP/MPLS.</w:t>
      </w:r>
    </w:p>
    <w:p w14:paraId="5BCC11CA" w14:textId="77777777" w:rsidR="004121AD" w:rsidRPr="004A3DD3" w:rsidRDefault="004121AD" w:rsidP="004121AD">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7.5. Сеть должна строиться с использованием сертифицированного каналообразующего оборудования, и должна быть снабжена системой мониторинга работоспособности основных элементов сети.</w:t>
      </w:r>
    </w:p>
    <w:p w14:paraId="3ED364B9" w14:textId="77777777" w:rsidR="004121AD" w:rsidRPr="004A3DD3" w:rsidRDefault="004121AD" w:rsidP="004121AD">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7.6. Вне зависимости от видов передаваемого трафика, параметры качества для различных классов обслуживания на виртуальных выделенных каналах, должны быть не хуже следующих значений:</w:t>
      </w:r>
    </w:p>
    <w:tbl>
      <w:tblPr>
        <w:tblW w:w="95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5382"/>
        <w:gridCol w:w="4196"/>
      </w:tblGrid>
      <w:tr w:rsidR="004121AD" w:rsidRPr="004A3DD3" w14:paraId="594FB304" w14:textId="77777777" w:rsidTr="004121AD">
        <w:trPr>
          <w:trHeight w:val="60"/>
        </w:trPr>
        <w:tc>
          <w:tcPr>
            <w:tcW w:w="53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ECBEE17" w14:textId="77777777" w:rsidR="004121AD" w:rsidRPr="004A3DD3" w:rsidRDefault="004121AD" w:rsidP="004121AD">
            <w:pPr>
              <w:pBdr>
                <w:bar w:val="none" w:sz="0" w:color="auto"/>
              </w:pBdr>
              <w:tabs>
                <w:tab w:val="left" w:pos="851"/>
              </w:tabs>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Потери пакетов</w:t>
            </w:r>
          </w:p>
        </w:tc>
        <w:tc>
          <w:tcPr>
            <w:tcW w:w="4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079BCE1" w14:textId="77777777" w:rsidR="004121AD" w:rsidRPr="004A3DD3" w:rsidRDefault="004121AD" w:rsidP="004121AD">
            <w:pPr>
              <w:pBdr>
                <w:bar w:val="none" w:sz="0" w:color="auto"/>
              </w:pBdr>
              <w:tabs>
                <w:tab w:val="left" w:pos="851"/>
              </w:tabs>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не более 0,2%,</w:t>
            </w:r>
          </w:p>
        </w:tc>
      </w:tr>
      <w:tr w:rsidR="004121AD" w:rsidRPr="004A3DD3" w14:paraId="3B3A0889" w14:textId="77777777" w:rsidTr="004121AD">
        <w:trPr>
          <w:trHeight w:val="20"/>
        </w:trPr>
        <w:tc>
          <w:tcPr>
            <w:tcW w:w="53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19391E5" w14:textId="77777777" w:rsidR="004121AD" w:rsidRPr="004A3DD3" w:rsidRDefault="004121AD" w:rsidP="004121AD">
            <w:pPr>
              <w:pBdr>
                <w:bar w:val="none" w:sz="0" w:color="auto"/>
              </w:pBdr>
              <w:tabs>
                <w:tab w:val="left" w:pos="851"/>
              </w:tabs>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Задержка прохождения IP пакета</w:t>
            </w:r>
          </w:p>
        </w:tc>
        <w:tc>
          <w:tcPr>
            <w:tcW w:w="4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550E3A4" w14:textId="77777777" w:rsidR="004121AD" w:rsidRPr="004A3DD3" w:rsidRDefault="004121AD" w:rsidP="004121AD">
            <w:pPr>
              <w:pBdr>
                <w:bar w:val="none" w:sz="0" w:color="auto"/>
              </w:pBdr>
              <w:tabs>
                <w:tab w:val="left" w:pos="851"/>
              </w:tabs>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не более 100мс,</w:t>
            </w:r>
          </w:p>
        </w:tc>
      </w:tr>
      <w:tr w:rsidR="004121AD" w:rsidRPr="004A3DD3" w14:paraId="24E8B551" w14:textId="77777777" w:rsidTr="004121AD">
        <w:trPr>
          <w:trHeight w:val="240"/>
        </w:trPr>
        <w:tc>
          <w:tcPr>
            <w:tcW w:w="53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C663049" w14:textId="77777777" w:rsidR="004121AD" w:rsidRPr="004A3DD3" w:rsidRDefault="004121AD" w:rsidP="004121AD">
            <w:pPr>
              <w:pBdr>
                <w:bar w:val="none" w:sz="0" w:color="auto"/>
              </w:pBdr>
              <w:tabs>
                <w:tab w:val="left" w:pos="851"/>
              </w:tabs>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 xml:space="preserve">Вариация задержки </w:t>
            </w:r>
            <w:proofErr w:type="spellStart"/>
            <w:r w:rsidRPr="004A3DD3">
              <w:rPr>
                <w:rFonts w:ascii="Times New Roman" w:eastAsia="Times New Roman" w:hAnsi="Times New Roman" w:cs="Times New Roman"/>
                <w:bdr w:val="none" w:sz="0" w:space="0" w:color="auto"/>
              </w:rPr>
              <w:t>Jitter</w:t>
            </w:r>
            <w:proofErr w:type="spellEnd"/>
          </w:p>
        </w:tc>
        <w:tc>
          <w:tcPr>
            <w:tcW w:w="4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757230F" w14:textId="77777777" w:rsidR="004121AD" w:rsidRPr="004A3DD3" w:rsidRDefault="004121AD" w:rsidP="004121AD">
            <w:pPr>
              <w:pBdr>
                <w:bar w:val="none" w:sz="0" w:color="auto"/>
              </w:pBdr>
              <w:tabs>
                <w:tab w:val="left" w:pos="851"/>
              </w:tabs>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не более 50мс,</w:t>
            </w:r>
          </w:p>
        </w:tc>
      </w:tr>
    </w:tbl>
    <w:p w14:paraId="0E80A71E" w14:textId="77777777" w:rsidR="004121AD" w:rsidRPr="004A3DD3" w:rsidRDefault="004121AD" w:rsidP="004121AD">
      <w:pPr>
        <w:pBdr>
          <w:bar w:val="none" w:sz="0" w:color="auto"/>
        </w:pBdr>
        <w:tabs>
          <w:tab w:val="left" w:pos="993"/>
        </w:tabs>
        <w:spacing w:after="0" w:line="240" w:lineRule="auto"/>
        <w:rPr>
          <w:rFonts w:ascii="Times New Roman" w:eastAsia="Times New Roman" w:hAnsi="Times New Roman" w:cs="Times New Roman"/>
          <w:bdr w:val="none" w:sz="0" w:space="0" w:color="auto"/>
        </w:rPr>
      </w:pPr>
    </w:p>
    <w:p w14:paraId="7897D055" w14:textId="77777777" w:rsidR="004121AD" w:rsidRPr="004A3DD3" w:rsidRDefault="004121AD" w:rsidP="002E370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
          <w:bdr w:val="none" w:sz="0" w:space="0" w:color="auto"/>
        </w:rPr>
        <w:t>Требование к архивированию</w:t>
      </w:r>
    </w:p>
    <w:p w14:paraId="7320540C" w14:textId="77777777" w:rsidR="004121AD" w:rsidRPr="004A3DD3" w:rsidRDefault="004121AD" w:rsidP="004121AD">
      <w:pPr>
        <w:pBdr>
          <w:bar w:val="none" w:sz="0" w:color="auto"/>
        </w:pBdr>
        <w:tabs>
          <w:tab w:val="left" w:pos="993"/>
        </w:tabs>
        <w:spacing w:after="0" w:line="240" w:lineRule="auto"/>
        <w:ind w:firstLine="567"/>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8.1.Должно быть обеспечено следующее архивирование сжатого видеопотока, регистрируемого видеокамерами:</w:t>
      </w:r>
    </w:p>
    <w:p w14:paraId="3A454446" w14:textId="77777777" w:rsidR="004121AD" w:rsidRPr="004A3DD3" w:rsidRDefault="004121AD" w:rsidP="002E370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bdr w:val="none" w:sz="0" w:space="0" w:color="auto"/>
        </w:rPr>
      </w:pPr>
      <w:r w:rsidRPr="004A3DD3">
        <w:rPr>
          <w:rFonts w:ascii="Times New Roman" w:eastAsia="Times New Roman" w:hAnsi="Times New Roman" w:cs="Times New Roman"/>
          <w:bdr w:val="none" w:sz="0" w:space="0" w:color="auto"/>
        </w:rPr>
        <w:t>алгоритм сжатия – H.264;</w:t>
      </w:r>
    </w:p>
    <w:p w14:paraId="0E590B46" w14:textId="77777777" w:rsidR="004121AD" w:rsidRPr="004A3DD3" w:rsidRDefault="004121AD" w:rsidP="002E370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bdr w:val="none" w:sz="0" w:space="0" w:color="auto"/>
        </w:rPr>
      </w:pPr>
      <w:r w:rsidRPr="004A3DD3">
        <w:rPr>
          <w:rFonts w:ascii="Times New Roman" w:eastAsia="Times New Roman" w:hAnsi="Times New Roman" w:cs="Times New Roman"/>
          <w:bdr w:val="none" w:sz="0" w:space="0" w:color="auto"/>
        </w:rPr>
        <w:t>частота – не менее 25 кадров/с;</w:t>
      </w:r>
    </w:p>
    <w:p w14:paraId="091227BE" w14:textId="77777777" w:rsidR="004121AD" w:rsidRPr="004A3DD3" w:rsidRDefault="004121AD" w:rsidP="002E370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bdr w:val="none" w:sz="0" w:space="0" w:color="auto"/>
        </w:rPr>
      </w:pPr>
      <w:r w:rsidRPr="004A3DD3">
        <w:rPr>
          <w:rFonts w:ascii="Times New Roman" w:eastAsia="Times New Roman" w:hAnsi="Times New Roman" w:cs="Times New Roman"/>
          <w:bdr w:val="none" w:sz="0" w:space="0" w:color="auto"/>
        </w:rPr>
        <w:t>разрешение – исходное;</w:t>
      </w:r>
    </w:p>
    <w:p w14:paraId="188B570D" w14:textId="77777777" w:rsidR="004121AD" w:rsidRPr="004A3DD3" w:rsidRDefault="004121AD" w:rsidP="002E370E">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bdr w:val="none" w:sz="0" w:space="0" w:color="auto"/>
        </w:rPr>
      </w:pPr>
      <w:r w:rsidRPr="004A3DD3">
        <w:rPr>
          <w:rFonts w:ascii="Times New Roman" w:eastAsia="Times New Roman" w:hAnsi="Times New Roman" w:cs="Times New Roman"/>
          <w:bdr w:val="none" w:sz="0" w:space="0" w:color="auto"/>
        </w:rPr>
        <w:lastRenderedPageBreak/>
        <w:t>глубина архива – не менее 30 суток.</w:t>
      </w:r>
    </w:p>
    <w:p w14:paraId="34975BF3" w14:textId="77777777" w:rsidR="004121AD" w:rsidRPr="004A3DD3" w:rsidRDefault="004121AD" w:rsidP="004121AD">
      <w:pPr>
        <w:pBdr>
          <w:bar w:val="none" w:sz="0" w:color="auto"/>
        </w:pBdr>
        <w:spacing w:after="0" w:line="240" w:lineRule="auto"/>
        <w:rPr>
          <w:rFonts w:ascii="Times New Roman" w:eastAsia="Times New Roman" w:hAnsi="Times New Roman" w:cs="Times New Roman"/>
          <w:bdr w:val="none" w:sz="0" w:space="0" w:color="auto"/>
        </w:rPr>
      </w:pPr>
      <w:bookmarkStart w:id="3" w:name="2et92p0" w:colFirst="0" w:colLast="0"/>
      <w:bookmarkEnd w:id="3"/>
    </w:p>
    <w:p w14:paraId="2DAF4508" w14:textId="77777777" w:rsidR="004121AD" w:rsidRPr="004A3DD3" w:rsidRDefault="004121AD" w:rsidP="002E370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
          <w:bdr w:val="none" w:sz="0" w:space="0" w:color="auto"/>
        </w:rPr>
        <w:t>Требования к видеопотоку</w:t>
      </w:r>
    </w:p>
    <w:p w14:paraId="37F80FE2" w14:textId="77777777" w:rsidR="004121AD" w:rsidRPr="004A3DD3" w:rsidRDefault="004121AD" w:rsidP="004121AD">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9.1. Видеопоток должны иметь следующие характеристики:</w:t>
      </w:r>
    </w:p>
    <w:tbl>
      <w:tblPr>
        <w:tblW w:w="99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5524"/>
        <w:gridCol w:w="4394"/>
      </w:tblGrid>
      <w:tr w:rsidR="004121AD" w:rsidRPr="004A3DD3" w14:paraId="5B8A12D1" w14:textId="77777777" w:rsidTr="00F64CB0">
        <w:trPr>
          <w:trHeight w:val="20"/>
        </w:trPr>
        <w:tc>
          <w:tcPr>
            <w:tcW w:w="5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8631FC" w14:textId="77777777" w:rsidR="004121AD" w:rsidRPr="004A3DD3" w:rsidRDefault="004121AD" w:rsidP="004121AD">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Параметр</w:t>
            </w:r>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386511" w14:textId="77777777" w:rsidR="004121AD" w:rsidRPr="004A3DD3" w:rsidRDefault="004121AD" w:rsidP="004121AD">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 xml:space="preserve">Значение </w:t>
            </w:r>
          </w:p>
        </w:tc>
      </w:tr>
      <w:tr w:rsidR="004121AD" w:rsidRPr="004A3DD3" w14:paraId="71754352" w14:textId="77777777" w:rsidTr="00F64CB0">
        <w:trPr>
          <w:trHeight w:val="20"/>
        </w:trPr>
        <w:tc>
          <w:tcPr>
            <w:tcW w:w="5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B00CD5E" w14:textId="77777777" w:rsidR="004121AD" w:rsidRPr="004A3DD3" w:rsidRDefault="004121AD" w:rsidP="004121AD">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Протокол передачи видеопотока</w:t>
            </w:r>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8D36923" w14:textId="77777777" w:rsidR="004121AD" w:rsidRPr="004A3DD3" w:rsidRDefault="004121AD" w:rsidP="004121AD">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RTP/RTSP</w:t>
            </w:r>
          </w:p>
        </w:tc>
      </w:tr>
      <w:tr w:rsidR="004121AD" w:rsidRPr="004A3DD3" w14:paraId="078F5EDC" w14:textId="77777777" w:rsidTr="00F64CB0">
        <w:trPr>
          <w:trHeight w:val="20"/>
        </w:trPr>
        <w:tc>
          <w:tcPr>
            <w:tcW w:w="5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AA4984D" w14:textId="77777777" w:rsidR="004121AD" w:rsidRPr="004A3DD3" w:rsidRDefault="004121AD" w:rsidP="004121AD">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Транспортный протокол</w:t>
            </w:r>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7739105" w14:textId="77777777" w:rsidR="004121AD" w:rsidRPr="004A3DD3" w:rsidRDefault="004121AD" w:rsidP="004121AD">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TCP</w:t>
            </w:r>
          </w:p>
        </w:tc>
      </w:tr>
      <w:tr w:rsidR="004121AD" w:rsidRPr="004A3DD3" w14:paraId="30EE0E60" w14:textId="77777777" w:rsidTr="00F64CB0">
        <w:trPr>
          <w:trHeight w:val="20"/>
        </w:trPr>
        <w:tc>
          <w:tcPr>
            <w:tcW w:w="5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236E2EF" w14:textId="77777777" w:rsidR="004121AD" w:rsidRPr="004A3DD3" w:rsidRDefault="004121AD" w:rsidP="004121AD">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bookmarkStart w:id="4" w:name="tyjcwt" w:colFirst="0" w:colLast="0"/>
            <w:bookmarkEnd w:id="4"/>
            <w:r w:rsidRPr="004A3DD3">
              <w:rPr>
                <w:rFonts w:ascii="Times New Roman" w:eastAsia="Times New Roman" w:hAnsi="Times New Roman" w:cs="Times New Roman"/>
                <w:bdr w:val="none" w:sz="0" w:space="0" w:color="auto"/>
              </w:rPr>
              <w:t>Поддержка базового профиля H.264 (</w:t>
            </w:r>
            <w:proofErr w:type="spellStart"/>
            <w:r w:rsidRPr="004A3DD3">
              <w:rPr>
                <w:rFonts w:ascii="Times New Roman" w:eastAsia="Times New Roman" w:hAnsi="Times New Roman" w:cs="Times New Roman"/>
                <w:bdr w:val="none" w:sz="0" w:space="0" w:color="auto"/>
              </w:rPr>
              <w:t>Baseline</w:t>
            </w:r>
            <w:proofErr w:type="spellEnd"/>
            <w:r w:rsidRPr="004A3DD3">
              <w:rPr>
                <w:rFonts w:ascii="Times New Roman" w:eastAsia="Times New Roman" w:hAnsi="Times New Roman" w:cs="Times New Roman"/>
                <w:bdr w:val="none" w:sz="0" w:space="0" w:color="auto"/>
              </w:rPr>
              <w:t xml:space="preserve"> </w:t>
            </w:r>
            <w:proofErr w:type="spellStart"/>
            <w:r w:rsidRPr="004A3DD3">
              <w:rPr>
                <w:rFonts w:ascii="Times New Roman" w:eastAsia="Times New Roman" w:hAnsi="Times New Roman" w:cs="Times New Roman"/>
                <w:bdr w:val="none" w:sz="0" w:space="0" w:color="auto"/>
              </w:rPr>
              <w:t>profile</w:t>
            </w:r>
            <w:bookmarkStart w:id="5" w:name="3dy6vkm" w:colFirst="0" w:colLast="0"/>
            <w:bookmarkEnd w:id="5"/>
            <w:proofErr w:type="spellEnd"/>
            <w:r w:rsidRPr="004A3DD3">
              <w:rPr>
                <w:rFonts w:ascii="Times New Roman" w:eastAsia="Times New Roman" w:hAnsi="Times New Roman" w:cs="Times New Roman"/>
                <w:bdr w:val="none" w:sz="0" w:space="0" w:color="auto"/>
              </w:rPr>
              <w:t>)</w:t>
            </w:r>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EACA977" w14:textId="77777777" w:rsidR="004121AD" w:rsidRPr="004A3DD3" w:rsidRDefault="004121AD" w:rsidP="004121AD">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Наличие</w:t>
            </w:r>
          </w:p>
        </w:tc>
      </w:tr>
      <w:tr w:rsidR="004121AD" w:rsidRPr="004A3DD3" w14:paraId="32AFE08B" w14:textId="77777777" w:rsidTr="00F64CB0">
        <w:trPr>
          <w:trHeight w:val="20"/>
        </w:trPr>
        <w:tc>
          <w:tcPr>
            <w:tcW w:w="5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7AA520A" w14:textId="77777777" w:rsidR="004121AD" w:rsidRPr="004A3DD3" w:rsidRDefault="004121AD" w:rsidP="004121AD">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Поддержка базового профиля H.264 (</w:t>
            </w:r>
            <w:proofErr w:type="spellStart"/>
            <w:r w:rsidRPr="004A3DD3">
              <w:rPr>
                <w:rFonts w:ascii="Times New Roman" w:eastAsia="Times New Roman" w:hAnsi="Times New Roman" w:cs="Times New Roman"/>
                <w:bdr w:val="none" w:sz="0" w:space="0" w:color="auto"/>
              </w:rPr>
              <w:t>Main</w:t>
            </w:r>
            <w:proofErr w:type="spellEnd"/>
            <w:r w:rsidRPr="004A3DD3">
              <w:rPr>
                <w:rFonts w:ascii="Times New Roman" w:eastAsia="Times New Roman" w:hAnsi="Times New Roman" w:cs="Times New Roman"/>
                <w:bdr w:val="none" w:sz="0" w:space="0" w:color="auto"/>
              </w:rPr>
              <w:t xml:space="preserve"> </w:t>
            </w:r>
            <w:proofErr w:type="spellStart"/>
            <w:r w:rsidRPr="004A3DD3">
              <w:rPr>
                <w:rFonts w:ascii="Times New Roman" w:eastAsia="Times New Roman" w:hAnsi="Times New Roman" w:cs="Times New Roman"/>
                <w:bdr w:val="none" w:sz="0" w:space="0" w:color="auto"/>
              </w:rPr>
              <w:t>profile</w:t>
            </w:r>
            <w:proofErr w:type="spellEnd"/>
            <w:r w:rsidRPr="004A3DD3">
              <w:rPr>
                <w:rFonts w:ascii="Times New Roman" w:eastAsia="Times New Roman" w:hAnsi="Times New Roman" w:cs="Times New Roman"/>
                <w:bdr w:val="none" w:sz="0" w:space="0" w:color="auto"/>
              </w:rPr>
              <w:t>)</w:t>
            </w:r>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C1A2952" w14:textId="77777777" w:rsidR="004121AD" w:rsidRPr="004A3DD3" w:rsidRDefault="004121AD" w:rsidP="004121AD">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Наличие</w:t>
            </w:r>
          </w:p>
        </w:tc>
      </w:tr>
      <w:tr w:rsidR="004121AD" w:rsidRPr="004A3DD3" w14:paraId="1E929244" w14:textId="77777777" w:rsidTr="00F64CB0">
        <w:trPr>
          <w:trHeight w:val="20"/>
        </w:trPr>
        <w:tc>
          <w:tcPr>
            <w:tcW w:w="5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045FF5A" w14:textId="77777777" w:rsidR="004121AD" w:rsidRPr="004A3DD3" w:rsidRDefault="004121AD" w:rsidP="004121AD">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 xml:space="preserve">Количество одновременно передаваемых потоков </w:t>
            </w:r>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861E4C8" w14:textId="77777777" w:rsidR="004121AD" w:rsidRPr="004A3DD3" w:rsidRDefault="004121AD" w:rsidP="004121AD">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 xml:space="preserve">Не менее двух (основной, </w:t>
            </w:r>
            <w:proofErr w:type="spellStart"/>
            <w:r w:rsidRPr="004A3DD3">
              <w:rPr>
                <w:rFonts w:ascii="Times New Roman" w:eastAsia="Times New Roman" w:hAnsi="Times New Roman" w:cs="Times New Roman"/>
                <w:bdr w:val="none" w:sz="0" w:space="0" w:color="auto"/>
              </w:rPr>
              <w:t>субпоток</w:t>
            </w:r>
            <w:proofErr w:type="spellEnd"/>
            <w:r w:rsidRPr="004A3DD3">
              <w:rPr>
                <w:rFonts w:ascii="Times New Roman" w:eastAsia="Times New Roman" w:hAnsi="Times New Roman" w:cs="Times New Roman"/>
                <w:bdr w:val="none" w:sz="0" w:space="0" w:color="auto"/>
              </w:rPr>
              <w:t>)</w:t>
            </w:r>
          </w:p>
        </w:tc>
      </w:tr>
      <w:tr w:rsidR="004121AD" w:rsidRPr="004A3DD3" w14:paraId="354E1D69" w14:textId="77777777" w:rsidTr="00F64CB0">
        <w:trPr>
          <w:trHeight w:val="20"/>
        </w:trPr>
        <w:tc>
          <w:tcPr>
            <w:tcW w:w="5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8020AB9" w14:textId="77777777" w:rsidR="004121AD" w:rsidRPr="004A3DD3" w:rsidRDefault="004121AD" w:rsidP="004121AD">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Разрешение основного видеопотока</w:t>
            </w:r>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1625B1D" w14:textId="77777777" w:rsidR="004121AD" w:rsidRPr="004A3DD3" w:rsidRDefault="004121AD" w:rsidP="004121AD">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Не менее 1920×1080 пикселей</w:t>
            </w:r>
          </w:p>
        </w:tc>
      </w:tr>
      <w:tr w:rsidR="004121AD" w:rsidRPr="004A3DD3" w14:paraId="388A5D4C" w14:textId="77777777" w:rsidTr="00F64CB0">
        <w:trPr>
          <w:trHeight w:val="20"/>
        </w:trPr>
        <w:tc>
          <w:tcPr>
            <w:tcW w:w="5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0CB0FA1" w14:textId="77777777" w:rsidR="004121AD" w:rsidRPr="004A3DD3" w:rsidRDefault="004121AD" w:rsidP="004121AD">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Скорость передачи основного потока</w:t>
            </w:r>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923413B" w14:textId="77777777" w:rsidR="004121AD" w:rsidRPr="004A3DD3" w:rsidRDefault="004121AD" w:rsidP="004121AD">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Не менее 2 Мбит/сек</w:t>
            </w:r>
          </w:p>
        </w:tc>
      </w:tr>
      <w:tr w:rsidR="004121AD" w:rsidRPr="004A3DD3" w14:paraId="67DB0EAD" w14:textId="77777777" w:rsidTr="00F64CB0">
        <w:trPr>
          <w:trHeight w:val="20"/>
        </w:trPr>
        <w:tc>
          <w:tcPr>
            <w:tcW w:w="5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F29FB23" w14:textId="77777777" w:rsidR="004121AD" w:rsidRPr="004A3DD3" w:rsidRDefault="004121AD" w:rsidP="004121AD">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bookmarkStart w:id="6" w:name="1t3h5sf" w:colFirst="0" w:colLast="0"/>
            <w:bookmarkEnd w:id="6"/>
            <w:r w:rsidRPr="004A3DD3">
              <w:rPr>
                <w:rFonts w:ascii="Times New Roman" w:eastAsia="Times New Roman" w:hAnsi="Times New Roman" w:cs="Times New Roman"/>
                <w:bdr w:val="none" w:sz="0" w:space="0" w:color="auto"/>
              </w:rPr>
              <w:t>Количество кадров основного потока</w:t>
            </w:r>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8942EF9" w14:textId="77777777" w:rsidR="004121AD" w:rsidRPr="004A3DD3" w:rsidRDefault="004121AD" w:rsidP="004121AD">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Не менее 25 Кадров/сек</w:t>
            </w:r>
          </w:p>
        </w:tc>
      </w:tr>
      <w:tr w:rsidR="004121AD" w:rsidRPr="004A3DD3" w14:paraId="2165BE61" w14:textId="77777777" w:rsidTr="00F64CB0">
        <w:trPr>
          <w:trHeight w:val="20"/>
        </w:trPr>
        <w:tc>
          <w:tcPr>
            <w:tcW w:w="5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9CEE561" w14:textId="77777777" w:rsidR="004121AD" w:rsidRPr="004A3DD3" w:rsidRDefault="004121AD" w:rsidP="004121AD">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bookmarkStart w:id="7" w:name="4d34og8" w:colFirst="0" w:colLast="0"/>
            <w:bookmarkEnd w:id="7"/>
            <w:r w:rsidRPr="004A3DD3">
              <w:rPr>
                <w:rFonts w:ascii="Times New Roman" w:eastAsia="Times New Roman" w:hAnsi="Times New Roman" w:cs="Times New Roman"/>
                <w:bdr w:val="none" w:sz="0" w:space="0" w:color="auto"/>
              </w:rPr>
              <w:t xml:space="preserve">Разрешение </w:t>
            </w:r>
            <w:proofErr w:type="spellStart"/>
            <w:r w:rsidRPr="004A3DD3">
              <w:rPr>
                <w:rFonts w:ascii="Times New Roman" w:eastAsia="Times New Roman" w:hAnsi="Times New Roman" w:cs="Times New Roman"/>
                <w:bdr w:val="none" w:sz="0" w:space="0" w:color="auto"/>
              </w:rPr>
              <w:t>субпотока</w:t>
            </w:r>
            <w:proofErr w:type="spellEnd"/>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1428E9B" w14:textId="77777777" w:rsidR="004121AD" w:rsidRPr="004A3DD3" w:rsidRDefault="004121AD" w:rsidP="004121AD">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Не менее 704х546 пикселей</w:t>
            </w:r>
          </w:p>
        </w:tc>
      </w:tr>
      <w:tr w:rsidR="004121AD" w:rsidRPr="004A3DD3" w14:paraId="582C3EFB" w14:textId="77777777" w:rsidTr="00F64CB0">
        <w:trPr>
          <w:trHeight w:val="20"/>
        </w:trPr>
        <w:tc>
          <w:tcPr>
            <w:tcW w:w="5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74562A2" w14:textId="77777777" w:rsidR="004121AD" w:rsidRPr="004A3DD3" w:rsidRDefault="004121AD" w:rsidP="004121AD">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bookmarkStart w:id="8" w:name="2s8eyo1" w:colFirst="0" w:colLast="0"/>
            <w:bookmarkEnd w:id="8"/>
            <w:r w:rsidRPr="004A3DD3">
              <w:rPr>
                <w:rFonts w:ascii="Times New Roman" w:eastAsia="Times New Roman" w:hAnsi="Times New Roman" w:cs="Times New Roman"/>
                <w:bdr w:val="none" w:sz="0" w:space="0" w:color="auto"/>
              </w:rPr>
              <w:t xml:space="preserve">Скорость передачи </w:t>
            </w:r>
            <w:proofErr w:type="spellStart"/>
            <w:r w:rsidRPr="004A3DD3">
              <w:rPr>
                <w:rFonts w:ascii="Times New Roman" w:eastAsia="Times New Roman" w:hAnsi="Times New Roman" w:cs="Times New Roman"/>
                <w:bdr w:val="none" w:sz="0" w:space="0" w:color="auto"/>
              </w:rPr>
              <w:t>субпотока</w:t>
            </w:r>
            <w:proofErr w:type="spellEnd"/>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BE5C110" w14:textId="77777777" w:rsidR="004121AD" w:rsidRPr="004A3DD3" w:rsidRDefault="004121AD" w:rsidP="004121AD">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Не менее 256 Кбит/сек</w:t>
            </w:r>
          </w:p>
        </w:tc>
      </w:tr>
      <w:tr w:rsidR="004121AD" w:rsidRPr="004A3DD3" w14:paraId="4F067291" w14:textId="77777777" w:rsidTr="00F64CB0">
        <w:trPr>
          <w:trHeight w:val="20"/>
        </w:trPr>
        <w:tc>
          <w:tcPr>
            <w:tcW w:w="5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478F78E" w14:textId="77777777" w:rsidR="004121AD" w:rsidRPr="004A3DD3" w:rsidRDefault="004121AD" w:rsidP="004121AD">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 xml:space="preserve">Количество кадров </w:t>
            </w:r>
            <w:proofErr w:type="spellStart"/>
            <w:r w:rsidRPr="004A3DD3">
              <w:rPr>
                <w:rFonts w:ascii="Times New Roman" w:eastAsia="Times New Roman" w:hAnsi="Times New Roman" w:cs="Times New Roman"/>
                <w:bdr w:val="none" w:sz="0" w:space="0" w:color="auto"/>
              </w:rPr>
              <w:t>субпотока</w:t>
            </w:r>
            <w:proofErr w:type="spellEnd"/>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FBDCA4B" w14:textId="77777777" w:rsidR="004121AD" w:rsidRPr="004A3DD3" w:rsidRDefault="004121AD" w:rsidP="004121AD">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Не менее 25 Кадров/сек</w:t>
            </w:r>
          </w:p>
        </w:tc>
      </w:tr>
    </w:tbl>
    <w:p w14:paraId="4565FDEA" w14:textId="77777777" w:rsidR="004121AD" w:rsidRPr="004A3DD3" w:rsidRDefault="004121AD" w:rsidP="004121AD">
      <w:pPr>
        <w:pBdr>
          <w:bar w:val="none" w:sz="0" w:color="auto"/>
        </w:pBdr>
        <w:spacing w:after="0" w:line="240" w:lineRule="auto"/>
        <w:rPr>
          <w:rFonts w:ascii="Times New Roman" w:eastAsia="Times New Roman" w:hAnsi="Times New Roman" w:cs="Times New Roman"/>
          <w:bdr w:val="none" w:sz="0" w:space="0" w:color="auto"/>
        </w:rPr>
      </w:pPr>
    </w:p>
    <w:p w14:paraId="74CAE0A8" w14:textId="77777777" w:rsidR="004121AD" w:rsidRPr="004A3DD3" w:rsidRDefault="004121AD" w:rsidP="004121AD">
      <w:pPr>
        <w:pBdr>
          <w:bar w:val="none" w:sz="0" w:color="auto"/>
        </w:pBdr>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
          <w:bdr w:val="none" w:sz="0" w:space="0" w:color="auto"/>
        </w:rPr>
        <w:t>10. Требования к программному обеспечению</w:t>
      </w:r>
    </w:p>
    <w:p w14:paraId="26198764" w14:textId="77777777" w:rsidR="004121AD" w:rsidRPr="004A3DD3" w:rsidRDefault="004121AD" w:rsidP="004121AD">
      <w:pPr>
        <w:pBdr>
          <w:bar w:val="none" w:sz="0" w:color="auto"/>
        </w:pBdr>
        <w:spacing w:after="0" w:line="240" w:lineRule="auto"/>
        <w:ind w:firstLine="708"/>
        <w:jc w:val="both"/>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 xml:space="preserve">10.1. Программное обеспечение (ПО) предназначено для приема и обработки (кодирование, сжатие) видеопотока от камер из состава подсистемы видеонаблюдения и его отображения с использованием интерфейса пользователя. Интерфейс пользователя должен обеспечивать выполнение следующих функций: </w:t>
      </w:r>
    </w:p>
    <w:p w14:paraId="3C6BD2A2" w14:textId="77777777" w:rsidR="004121AD" w:rsidRPr="004A3DD3" w:rsidRDefault="004121AD" w:rsidP="002E370E">
      <w:pPr>
        <w:numPr>
          <w:ilvl w:val="0"/>
          <w:numId w:val="9"/>
        </w:num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ind w:left="1134"/>
        <w:jc w:val="both"/>
        <w:rPr>
          <w:rFonts w:ascii="Times New Roman" w:eastAsia="Times New Roman" w:hAnsi="Times New Roman" w:cs="Times New Roman"/>
          <w:color w:val="auto"/>
          <w:bdr w:val="none" w:sz="0" w:space="0" w:color="auto"/>
        </w:rPr>
      </w:pPr>
      <w:r w:rsidRPr="004A3DD3">
        <w:rPr>
          <w:rFonts w:ascii="Times New Roman" w:eastAsia="Times New Roman" w:hAnsi="Times New Roman" w:cs="Times New Roman"/>
          <w:bdr w:val="none" w:sz="0" w:space="0" w:color="auto"/>
        </w:rPr>
        <w:t xml:space="preserve">настройку и конфигурирование ПО подсистемы видеонаблюдения; </w:t>
      </w:r>
    </w:p>
    <w:p w14:paraId="0F7C5963" w14:textId="77777777" w:rsidR="004121AD" w:rsidRPr="004A3DD3" w:rsidRDefault="004121AD" w:rsidP="002E370E">
      <w:pPr>
        <w:numPr>
          <w:ilvl w:val="0"/>
          <w:numId w:val="9"/>
        </w:num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ind w:left="1134"/>
        <w:jc w:val="both"/>
        <w:rPr>
          <w:rFonts w:ascii="Times New Roman" w:eastAsia="Times New Roman" w:hAnsi="Times New Roman" w:cs="Times New Roman"/>
          <w:color w:val="auto"/>
          <w:bdr w:val="none" w:sz="0" w:space="0" w:color="auto"/>
        </w:rPr>
      </w:pPr>
      <w:proofErr w:type="gramStart"/>
      <w:r w:rsidRPr="004A3DD3">
        <w:rPr>
          <w:rFonts w:ascii="Times New Roman" w:eastAsia="Times New Roman" w:hAnsi="Times New Roman" w:cs="Times New Roman"/>
          <w:bdr w:val="none" w:sz="0" w:space="0" w:color="auto"/>
        </w:rPr>
        <w:t>выборочный просмотр видеопотока</w:t>
      </w:r>
      <w:proofErr w:type="gramEnd"/>
      <w:r w:rsidRPr="004A3DD3">
        <w:rPr>
          <w:rFonts w:ascii="Times New Roman" w:eastAsia="Times New Roman" w:hAnsi="Times New Roman" w:cs="Times New Roman"/>
          <w:bdr w:val="none" w:sz="0" w:space="0" w:color="auto"/>
        </w:rPr>
        <w:t xml:space="preserve"> регистрируемого камерами из состава подсистемы видеонаблюдения в режиме реального времени; </w:t>
      </w:r>
    </w:p>
    <w:p w14:paraId="307DD7D9" w14:textId="77777777" w:rsidR="004121AD" w:rsidRPr="004A3DD3" w:rsidRDefault="004121AD" w:rsidP="002E370E">
      <w:pPr>
        <w:numPr>
          <w:ilvl w:val="0"/>
          <w:numId w:val="9"/>
        </w:num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ind w:left="1134"/>
        <w:jc w:val="both"/>
        <w:rPr>
          <w:rFonts w:ascii="Times New Roman" w:eastAsia="Times New Roman" w:hAnsi="Times New Roman" w:cs="Times New Roman"/>
          <w:color w:val="auto"/>
          <w:bdr w:val="none" w:sz="0" w:space="0" w:color="auto"/>
        </w:rPr>
      </w:pPr>
      <w:r w:rsidRPr="004A3DD3">
        <w:rPr>
          <w:rFonts w:ascii="Times New Roman" w:eastAsia="Times New Roman" w:hAnsi="Times New Roman" w:cs="Times New Roman"/>
          <w:bdr w:val="none" w:sz="0" w:space="0" w:color="auto"/>
        </w:rPr>
        <w:t xml:space="preserve">просмотр и выгрузка видеоархива; </w:t>
      </w:r>
    </w:p>
    <w:p w14:paraId="66CE721A" w14:textId="77777777" w:rsidR="004121AD" w:rsidRPr="004A3DD3" w:rsidRDefault="004121AD" w:rsidP="002E370E">
      <w:pPr>
        <w:numPr>
          <w:ilvl w:val="0"/>
          <w:numId w:val="9"/>
        </w:num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ind w:left="1134"/>
        <w:jc w:val="both"/>
        <w:rPr>
          <w:rFonts w:ascii="Times New Roman" w:eastAsia="Times New Roman" w:hAnsi="Times New Roman" w:cs="Times New Roman"/>
          <w:color w:val="auto"/>
          <w:bdr w:val="none" w:sz="0" w:space="0" w:color="auto"/>
        </w:rPr>
      </w:pPr>
      <w:r w:rsidRPr="004A3DD3">
        <w:rPr>
          <w:rFonts w:ascii="Times New Roman" w:eastAsia="Times New Roman" w:hAnsi="Times New Roman" w:cs="Times New Roman"/>
          <w:bdr w:val="none" w:sz="0" w:space="0" w:color="auto"/>
        </w:rPr>
        <w:t xml:space="preserve">поиск события в архиве видеозаписей по заданию оператора: по дате и времени. </w:t>
      </w:r>
    </w:p>
    <w:p w14:paraId="18FC3A39" w14:textId="77777777" w:rsidR="004121AD" w:rsidRPr="004A3DD3" w:rsidRDefault="004121AD" w:rsidP="004121AD">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ind w:firstLine="708"/>
        <w:jc w:val="both"/>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 xml:space="preserve">10.2. Подсистема хранения данных должна обеспечивать запись, хранение и выдачу результатов работы составных частей системы видеонаблюдения и хранить другие данные о работе СВН, включая: </w:t>
      </w:r>
    </w:p>
    <w:p w14:paraId="1F5249F7" w14:textId="77777777" w:rsidR="004121AD" w:rsidRPr="004A3DD3" w:rsidRDefault="004121AD" w:rsidP="002E370E">
      <w:pPr>
        <w:numPr>
          <w:ilvl w:val="0"/>
          <w:numId w:val="8"/>
        </w:num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both"/>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 xml:space="preserve">сведения о действиях операторов СВН; </w:t>
      </w:r>
    </w:p>
    <w:p w14:paraId="32EC577B" w14:textId="77777777" w:rsidR="004121AD" w:rsidRPr="004A3DD3" w:rsidRDefault="004121AD" w:rsidP="002E370E">
      <w:pPr>
        <w:numPr>
          <w:ilvl w:val="0"/>
          <w:numId w:val="8"/>
        </w:num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both"/>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 xml:space="preserve">сведения о сбоях работы оборудования и компонентов СВН, вне зависимости от природы сбоев. </w:t>
      </w:r>
    </w:p>
    <w:p w14:paraId="2FE4DFDA" w14:textId="77777777" w:rsidR="004121AD" w:rsidRPr="004A3DD3" w:rsidRDefault="004121AD" w:rsidP="002E370E">
      <w:pPr>
        <w:numPr>
          <w:ilvl w:val="0"/>
          <w:numId w:val="8"/>
        </w:num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both"/>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 xml:space="preserve">мониторинг состояния оборудования и соединения с источниками видеоданных. </w:t>
      </w:r>
    </w:p>
    <w:p w14:paraId="7A6C83AF" w14:textId="77777777" w:rsidR="004121AD" w:rsidRPr="004A3DD3" w:rsidRDefault="004121AD" w:rsidP="004121AD">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ind w:left="720"/>
        <w:jc w:val="both"/>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10.3. Интерфейс пользователя должен содержать модули:</w:t>
      </w:r>
    </w:p>
    <w:p w14:paraId="3004DA72" w14:textId="77777777" w:rsidR="004121AD" w:rsidRPr="004A3DD3" w:rsidRDefault="004121AD" w:rsidP="002E370E">
      <w:pPr>
        <w:numPr>
          <w:ilvl w:val="0"/>
          <w:numId w:val="13"/>
        </w:num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ind w:left="851" w:hanging="142"/>
        <w:jc w:val="both"/>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 xml:space="preserve">    интерактивная карта со всеми подключенными объектами к СВН</w:t>
      </w:r>
    </w:p>
    <w:p w14:paraId="453D0348" w14:textId="77777777" w:rsidR="004121AD" w:rsidRPr="004A3DD3" w:rsidRDefault="004121AD" w:rsidP="002E370E">
      <w:pPr>
        <w:numPr>
          <w:ilvl w:val="0"/>
          <w:numId w:val="13"/>
        </w:num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ind w:left="851" w:hanging="142"/>
        <w:jc w:val="both"/>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 xml:space="preserve">    видеостена</w:t>
      </w:r>
    </w:p>
    <w:p w14:paraId="50B3C004" w14:textId="77777777" w:rsidR="004121AD" w:rsidRPr="004A3DD3" w:rsidRDefault="004121AD" w:rsidP="002E370E">
      <w:pPr>
        <w:numPr>
          <w:ilvl w:val="0"/>
          <w:numId w:val="13"/>
        </w:num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ind w:left="851" w:hanging="142"/>
        <w:jc w:val="both"/>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 xml:space="preserve">    модуль группировки по объектам</w:t>
      </w:r>
    </w:p>
    <w:p w14:paraId="1ADA31A5" w14:textId="77777777" w:rsidR="004121AD" w:rsidRPr="004A3DD3" w:rsidRDefault="004121AD" w:rsidP="002E370E">
      <w:pPr>
        <w:numPr>
          <w:ilvl w:val="0"/>
          <w:numId w:val="13"/>
        </w:num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ind w:left="851" w:hanging="142"/>
        <w:jc w:val="both"/>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 xml:space="preserve">    обратная связь</w:t>
      </w:r>
    </w:p>
    <w:p w14:paraId="3FAF58C3" w14:textId="77777777" w:rsidR="004121AD" w:rsidRPr="004A3DD3" w:rsidRDefault="004121AD" w:rsidP="002E370E">
      <w:pPr>
        <w:numPr>
          <w:ilvl w:val="0"/>
          <w:numId w:val="13"/>
        </w:num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ind w:left="851" w:hanging="142"/>
        <w:jc w:val="both"/>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 xml:space="preserve">    избранное</w:t>
      </w:r>
    </w:p>
    <w:p w14:paraId="44ED182A" w14:textId="77777777" w:rsidR="004121AD" w:rsidRPr="004A3DD3" w:rsidRDefault="004121AD" w:rsidP="004121AD">
      <w:pPr>
        <w:pBdr>
          <w:bar w:val="none" w:sz="0" w:color="auto"/>
        </w:pBdr>
        <w:spacing w:after="0" w:line="240" w:lineRule="auto"/>
        <w:ind w:firstLine="560"/>
        <w:jc w:val="both"/>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 xml:space="preserve">10.4. ПО должно предусматривать разграничение прав доступа к функциям системы для различных групп пользователей. Программное обеспечение серверного оборудования должно иметь возможность выполняться под операционными системами из семейства LINUX. Программное обеспечение операторов должно выполняться под операционной системой </w:t>
      </w:r>
      <w:proofErr w:type="spellStart"/>
      <w:r w:rsidRPr="004A3DD3">
        <w:rPr>
          <w:rFonts w:ascii="Times New Roman" w:eastAsia="Times New Roman" w:hAnsi="Times New Roman" w:cs="Times New Roman"/>
          <w:bdr w:val="none" w:sz="0" w:space="0" w:color="auto"/>
        </w:rPr>
        <w:t>Windows</w:t>
      </w:r>
      <w:proofErr w:type="spellEnd"/>
      <w:r w:rsidRPr="004A3DD3">
        <w:rPr>
          <w:rFonts w:ascii="Times New Roman" w:eastAsia="Times New Roman" w:hAnsi="Times New Roman" w:cs="Times New Roman"/>
          <w:bdr w:val="none" w:sz="0" w:space="0" w:color="auto"/>
        </w:rPr>
        <w:t xml:space="preserve"> версии не ниже 7. </w:t>
      </w:r>
    </w:p>
    <w:p w14:paraId="56C4EF9A" w14:textId="77777777" w:rsidR="004121AD" w:rsidRPr="004A3DD3" w:rsidRDefault="004121AD" w:rsidP="004121AD">
      <w:pPr>
        <w:pBdr>
          <w:bar w:val="none" w:sz="0" w:color="auto"/>
        </w:pBdr>
        <w:spacing w:after="0" w:line="240" w:lineRule="auto"/>
        <w:ind w:firstLine="560"/>
        <w:jc w:val="both"/>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 xml:space="preserve">10.5. Функционирование базы данных должно обеспечиваться под управлением операционной системы, совместимой с ПО СВН. </w:t>
      </w:r>
    </w:p>
    <w:p w14:paraId="5C28D9CF" w14:textId="77777777" w:rsidR="004121AD" w:rsidRPr="004A3DD3" w:rsidRDefault="004121AD" w:rsidP="004121AD">
      <w:pPr>
        <w:pBdr>
          <w:bar w:val="none" w:sz="0" w:color="auto"/>
        </w:pBdr>
        <w:spacing w:after="0" w:line="240" w:lineRule="auto"/>
        <w:ind w:firstLine="560"/>
        <w:jc w:val="both"/>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 xml:space="preserve">10.6. Для обеспечения функционирования СВН могут использоваться дополнительные прикладные программы. Взаимодействие систем в составе СВН должно осуществляться на основе открытых стандартов сетевого видео. </w:t>
      </w:r>
    </w:p>
    <w:p w14:paraId="2638C580" w14:textId="77777777" w:rsidR="004121AD" w:rsidRPr="004A3DD3" w:rsidRDefault="004121AD" w:rsidP="004121AD">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 xml:space="preserve">10.7. Видеокамеры и компоненты СВН должны взаимодействовать через открытые программные интерфейсы: </w:t>
      </w:r>
    </w:p>
    <w:p w14:paraId="6AFD772B" w14:textId="77777777" w:rsidR="004121AD" w:rsidRPr="004A3DD3" w:rsidRDefault="004121AD" w:rsidP="002E370E">
      <w:pPr>
        <w:numPr>
          <w:ilvl w:val="0"/>
          <w:numId w:val="10"/>
        </w:num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ind w:left="1134"/>
        <w:jc w:val="both"/>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 xml:space="preserve">ONVIF версии не ниже 2.2; </w:t>
      </w:r>
    </w:p>
    <w:p w14:paraId="18D1AB41" w14:textId="77777777" w:rsidR="004121AD" w:rsidRPr="004A3DD3" w:rsidRDefault="004121AD" w:rsidP="002E370E">
      <w:pPr>
        <w:numPr>
          <w:ilvl w:val="0"/>
          <w:numId w:val="10"/>
        </w:num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ind w:left="1134"/>
        <w:jc w:val="both"/>
        <w:rPr>
          <w:rFonts w:ascii="Times New Roman" w:eastAsia="Times New Roman" w:hAnsi="Times New Roman" w:cs="Times New Roman"/>
          <w:bdr w:val="none" w:sz="0" w:space="0" w:color="auto"/>
        </w:rPr>
      </w:pPr>
      <w:proofErr w:type="spellStart"/>
      <w:r w:rsidRPr="004A3DD3">
        <w:rPr>
          <w:rFonts w:ascii="Times New Roman" w:eastAsia="Times New Roman" w:hAnsi="Times New Roman" w:cs="Times New Roman"/>
          <w:bdr w:val="none" w:sz="0" w:space="0" w:color="auto"/>
        </w:rPr>
        <w:t>GigE</w:t>
      </w:r>
      <w:proofErr w:type="spellEnd"/>
      <w:r w:rsidRPr="004A3DD3">
        <w:rPr>
          <w:rFonts w:ascii="Times New Roman" w:eastAsia="Times New Roman" w:hAnsi="Times New Roman" w:cs="Times New Roman"/>
          <w:bdr w:val="none" w:sz="0" w:space="0" w:color="auto"/>
        </w:rPr>
        <w:t xml:space="preserve"> </w:t>
      </w:r>
      <w:proofErr w:type="spellStart"/>
      <w:r w:rsidRPr="004A3DD3">
        <w:rPr>
          <w:rFonts w:ascii="Times New Roman" w:eastAsia="Times New Roman" w:hAnsi="Times New Roman" w:cs="Times New Roman"/>
          <w:bdr w:val="none" w:sz="0" w:space="0" w:color="auto"/>
        </w:rPr>
        <w:t>Vision</w:t>
      </w:r>
      <w:proofErr w:type="spellEnd"/>
      <w:r w:rsidRPr="004A3DD3">
        <w:rPr>
          <w:rFonts w:ascii="Times New Roman" w:eastAsia="Times New Roman" w:hAnsi="Times New Roman" w:cs="Times New Roman"/>
          <w:bdr w:val="none" w:sz="0" w:space="0" w:color="auto"/>
        </w:rPr>
        <w:t xml:space="preserve"> версии не ниже 2.0; </w:t>
      </w:r>
    </w:p>
    <w:p w14:paraId="3EA38F31" w14:textId="77777777" w:rsidR="004121AD" w:rsidRPr="004A3DD3" w:rsidRDefault="004121AD" w:rsidP="002E370E">
      <w:pPr>
        <w:numPr>
          <w:ilvl w:val="0"/>
          <w:numId w:val="10"/>
        </w:num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ind w:left="1134"/>
        <w:jc w:val="both"/>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lastRenderedPageBreak/>
        <w:t xml:space="preserve">HD-SDI (SMPTE 292М). </w:t>
      </w:r>
    </w:p>
    <w:p w14:paraId="23B91595" w14:textId="77777777" w:rsidR="004121AD" w:rsidRPr="004A3DD3" w:rsidRDefault="004121AD" w:rsidP="004121AD">
      <w:pPr>
        <w:pBdr>
          <w:bar w:val="none" w:sz="0" w:color="auto"/>
        </w:pBdr>
        <w:spacing w:after="0" w:line="240" w:lineRule="auto"/>
        <w:ind w:firstLine="560"/>
        <w:jc w:val="both"/>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 xml:space="preserve">10.8. В состав подсистемы видеонаблюдения могут входить другие дополнительные технические средства, обеспечивающие размещение и её функционирование. Точный состав, конфигурация и технические характеристики оборудования в составе подсистемы видеонаблюдения, не определенные настоящими требованиями, уточняются на этапе проектирования системы в зависимости от условий эксплуатации на конкретном объекте. </w:t>
      </w:r>
    </w:p>
    <w:p w14:paraId="0E7DB33F" w14:textId="77777777" w:rsidR="004121AD" w:rsidRPr="004A3DD3" w:rsidRDefault="004121AD" w:rsidP="004121AD">
      <w:pPr>
        <w:pBdr>
          <w:bar w:val="none" w:sz="0" w:color="auto"/>
        </w:pBdr>
        <w:spacing w:after="0" w:line="240" w:lineRule="auto"/>
        <w:rPr>
          <w:rFonts w:ascii="Times New Roman" w:eastAsia="Times New Roman" w:hAnsi="Times New Roman" w:cs="Times New Roman"/>
          <w:bdr w:val="none" w:sz="0" w:space="0" w:color="auto"/>
        </w:rPr>
      </w:pPr>
    </w:p>
    <w:p w14:paraId="0752419F" w14:textId="77777777" w:rsidR="004121AD" w:rsidRPr="004A3DD3" w:rsidRDefault="004121AD" w:rsidP="002E370E">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
          <w:bdr w:val="none" w:sz="0" w:space="0" w:color="auto"/>
        </w:rPr>
        <w:t>Требования к электропитанию коммутационного узла</w:t>
      </w:r>
    </w:p>
    <w:p w14:paraId="79AC1A0B" w14:textId="77777777" w:rsidR="004121AD" w:rsidRPr="004A3DD3" w:rsidRDefault="004121AD" w:rsidP="004121AD">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 xml:space="preserve">11.1. Каждый коммутационный узел, к которому подключена камера, должен быть защищен от перепадов напряжения и должен быть обеспечен источником бесперебойного питания, позволяющий обеспечивать работу узла не менее, чем 30 минут. </w:t>
      </w:r>
    </w:p>
    <w:p w14:paraId="5A701B6B" w14:textId="77777777" w:rsidR="004121AD" w:rsidRPr="004A3DD3" w:rsidRDefault="004121AD" w:rsidP="004121AD">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11.2. Переход на резервное питание должен происходить автоматически без нарушения установленных режимов работы и функционального состояния системы.</w:t>
      </w:r>
    </w:p>
    <w:p w14:paraId="19D8C8CA" w14:textId="77777777" w:rsidR="004121AD" w:rsidRPr="004A3DD3" w:rsidRDefault="004121AD" w:rsidP="004121AD">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11.3. После длительного (вызвавшего отключение системы) отсутствия и последующего восстановления электроснабжения система должна включиться и автоматически перейти в режим записи видеоинформации с настройками, заданными до отключения электропитания.</w:t>
      </w:r>
    </w:p>
    <w:p w14:paraId="2C9BBCF5" w14:textId="77777777" w:rsidR="004121AD" w:rsidRPr="004A3DD3" w:rsidRDefault="004121AD" w:rsidP="004121AD">
      <w:pPr>
        <w:pBdr>
          <w:bar w:val="none" w:sz="0" w:color="auto"/>
        </w:pBdr>
        <w:spacing w:after="0" w:line="240" w:lineRule="auto"/>
        <w:ind w:firstLine="567"/>
        <w:jc w:val="both"/>
        <w:rPr>
          <w:rFonts w:ascii="Times New Roman" w:eastAsia="Times New Roman" w:hAnsi="Times New Roman" w:cs="Times New Roman"/>
          <w:bdr w:val="none" w:sz="0" w:space="0" w:color="auto"/>
        </w:rPr>
      </w:pPr>
    </w:p>
    <w:p w14:paraId="6DACD918" w14:textId="77777777" w:rsidR="004121AD" w:rsidRPr="004A3DD3" w:rsidRDefault="004121AD" w:rsidP="004121AD">
      <w:pPr>
        <w:pBdr>
          <w:bar w:val="none" w:sz="0" w:color="auto"/>
        </w:pBdr>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
          <w:bdr w:val="none" w:sz="0" w:space="0" w:color="auto"/>
        </w:rPr>
        <w:t>12. Сертификаты</w:t>
      </w:r>
    </w:p>
    <w:p w14:paraId="1B11629C" w14:textId="77777777" w:rsidR="004121AD" w:rsidRPr="004A3DD3" w:rsidRDefault="004121AD" w:rsidP="004121AD">
      <w:pPr>
        <w:pBdr>
          <w:bar w:val="none" w:sz="0" w:color="auto"/>
        </w:pBdr>
        <w:spacing w:after="0" w:line="240" w:lineRule="auto"/>
        <w:ind w:firstLine="567"/>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12.1. Все оборудование должно быть сертифицированным или подлежащим декларированию соответствия, и вся техническая документация (спецификации, описания, инструкции) должна быть написана на русском языке</w:t>
      </w:r>
    </w:p>
    <w:p w14:paraId="0500BBF0" w14:textId="77777777" w:rsidR="004121AD" w:rsidRPr="004A3DD3" w:rsidRDefault="004121AD" w:rsidP="004121AD">
      <w:pPr>
        <w:pBdr>
          <w:bar w:val="none" w:sz="0" w:color="auto"/>
        </w:pBdr>
        <w:spacing w:after="0" w:line="240" w:lineRule="auto"/>
        <w:ind w:firstLine="567"/>
        <w:rPr>
          <w:rFonts w:ascii="Times New Roman" w:eastAsia="Times New Roman" w:hAnsi="Times New Roman" w:cs="Times New Roman"/>
          <w:bdr w:val="none" w:sz="0" w:space="0" w:color="auto"/>
        </w:rPr>
      </w:pPr>
    </w:p>
    <w:p w14:paraId="0836A1AF" w14:textId="77777777" w:rsidR="004121AD" w:rsidRPr="004A3DD3" w:rsidRDefault="004121AD" w:rsidP="004121AD">
      <w:pPr>
        <w:pBdr>
          <w:bar w:val="none" w:sz="0" w:color="auto"/>
        </w:pBdr>
        <w:spacing w:after="0" w:line="240" w:lineRule="auto"/>
        <w:jc w:val="center"/>
        <w:rPr>
          <w:rFonts w:ascii="Times New Roman" w:eastAsia="Times New Roman" w:hAnsi="Times New Roman" w:cs="Times New Roman"/>
          <w:bdr w:val="none" w:sz="0" w:space="0" w:color="auto"/>
        </w:rPr>
      </w:pPr>
      <w:r w:rsidRPr="004A3DD3">
        <w:rPr>
          <w:rFonts w:ascii="Times New Roman" w:eastAsia="Times New Roman" w:hAnsi="Times New Roman" w:cs="Times New Roman"/>
          <w:b/>
          <w:bdr w:val="none" w:sz="0" w:space="0" w:color="auto"/>
        </w:rPr>
        <w:t>13. Дополнительные условия</w:t>
      </w:r>
    </w:p>
    <w:p w14:paraId="32E57298" w14:textId="77777777" w:rsidR="004121AD" w:rsidRPr="004A3DD3" w:rsidRDefault="004121AD" w:rsidP="004121AD">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13.1. Габаритные размеры систем должны обеспечивать возможность их транспортирования через типовые проемы зданий, а также сборку, установку и монтаж на месте эксплуатации.</w:t>
      </w:r>
    </w:p>
    <w:p w14:paraId="2769F7A7" w14:textId="77777777" w:rsidR="004121AD" w:rsidRPr="004A3DD3" w:rsidRDefault="004121AD" w:rsidP="004121AD">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13.2. Конструкция системы должна обеспечивать:</w:t>
      </w:r>
    </w:p>
    <w:p w14:paraId="274E919E" w14:textId="77777777" w:rsidR="004121AD" w:rsidRPr="004A3DD3" w:rsidRDefault="004121AD" w:rsidP="002E370E">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взаимозаменяемость сменных однотипных составных частей;</w:t>
      </w:r>
    </w:p>
    <w:p w14:paraId="0C352CF9" w14:textId="77777777" w:rsidR="004121AD" w:rsidRPr="004A3DD3" w:rsidRDefault="004121AD" w:rsidP="002E370E">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удобство технического обслуживания и эксплуатации;</w:t>
      </w:r>
    </w:p>
    <w:p w14:paraId="6F0B0660" w14:textId="77777777" w:rsidR="004121AD" w:rsidRPr="004A3DD3" w:rsidRDefault="004121AD" w:rsidP="002E370E">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ремонтопригодность;</w:t>
      </w:r>
    </w:p>
    <w:p w14:paraId="15007A61" w14:textId="77777777" w:rsidR="004121AD" w:rsidRPr="004A3DD3" w:rsidRDefault="004121AD" w:rsidP="002E370E">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защиту от несанкционированного доступа к элементам управления параметрами;</w:t>
      </w:r>
    </w:p>
    <w:p w14:paraId="4E63851F" w14:textId="77777777" w:rsidR="004121AD" w:rsidRPr="004A3DD3" w:rsidRDefault="004121AD" w:rsidP="002E370E">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dr w:val="none" w:sz="0" w:space="0" w:color="auto"/>
        </w:rPr>
      </w:pPr>
      <w:r w:rsidRPr="004A3DD3">
        <w:rPr>
          <w:rFonts w:ascii="Times New Roman" w:eastAsia="Times New Roman" w:hAnsi="Times New Roman" w:cs="Times New Roman"/>
          <w:bdr w:val="none" w:sz="0" w:space="0" w:color="auto"/>
        </w:rPr>
        <w:t>санкционированный доступ ко всем элементам, узлам и блокам, требующим регулирования или замены в процессе эксплуатации.</w:t>
      </w:r>
    </w:p>
    <w:p w14:paraId="4EEB0938" w14:textId="77777777" w:rsidR="004121AD" w:rsidRPr="004A3DD3" w:rsidRDefault="004121AD" w:rsidP="004121AD">
      <w:pPr>
        <w:pStyle w:val="ac"/>
        <w:spacing w:after="0" w:line="240" w:lineRule="auto"/>
        <w:ind w:left="0" w:firstLine="567"/>
        <w:jc w:val="both"/>
        <w:rPr>
          <w:rFonts w:ascii="Times New Roman" w:hAnsi="Times New Roman" w:cs="Times New Roman"/>
        </w:rPr>
      </w:pPr>
    </w:p>
    <w:p w14:paraId="7BA47025" w14:textId="77777777" w:rsidR="0093116C" w:rsidRPr="004A3DD3" w:rsidRDefault="0093116C" w:rsidP="004121AD">
      <w:pPr>
        <w:pStyle w:val="ac"/>
        <w:spacing w:after="0" w:line="240" w:lineRule="auto"/>
        <w:ind w:left="0" w:firstLine="567"/>
        <w:jc w:val="both"/>
        <w:rPr>
          <w:rFonts w:ascii="Times New Roman" w:hAnsi="Times New Roman" w:cs="Times New Roman"/>
        </w:rPr>
      </w:pPr>
    </w:p>
    <w:tbl>
      <w:tblPr>
        <w:tblW w:w="9464" w:type="dxa"/>
        <w:jc w:val="center"/>
        <w:tblLook w:val="01E0" w:firstRow="1" w:lastRow="1" w:firstColumn="1" w:lastColumn="1" w:noHBand="0" w:noVBand="0"/>
      </w:tblPr>
      <w:tblGrid>
        <w:gridCol w:w="4928"/>
        <w:gridCol w:w="4536"/>
      </w:tblGrid>
      <w:tr w:rsidR="00740CDF" w:rsidRPr="004A3DD3" w14:paraId="58E155FA" w14:textId="77777777" w:rsidTr="00E01868">
        <w:trPr>
          <w:jc w:val="center"/>
        </w:trPr>
        <w:tc>
          <w:tcPr>
            <w:tcW w:w="4928" w:type="dxa"/>
          </w:tcPr>
          <w:p w14:paraId="46044D6B" w14:textId="7C91A726" w:rsidR="00740CDF" w:rsidRPr="004A3DD3" w:rsidRDefault="00740CDF" w:rsidP="00E0186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p>
        </w:tc>
        <w:tc>
          <w:tcPr>
            <w:tcW w:w="4536" w:type="dxa"/>
          </w:tcPr>
          <w:p w14:paraId="2E1AE574" w14:textId="5B3432E7" w:rsidR="00740CDF" w:rsidRPr="004A3DD3" w:rsidRDefault="00740CDF" w:rsidP="00E0186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bdr w:val="none" w:sz="0" w:space="0" w:color="auto"/>
              </w:rPr>
            </w:pPr>
          </w:p>
        </w:tc>
      </w:tr>
      <w:tr w:rsidR="00740CDF" w:rsidRPr="004A3DD3" w14:paraId="25204A06" w14:textId="77777777" w:rsidTr="00E01868">
        <w:trPr>
          <w:jc w:val="center"/>
        </w:trPr>
        <w:tc>
          <w:tcPr>
            <w:tcW w:w="4928" w:type="dxa"/>
          </w:tcPr>
          <w:p w14:paraId="6397F689" w14:textId="26249079" w:rsidR="00740CDF" w:rsidRPr="004A3DD3" w:rsidRDefault="00740CDF" w:rsidP="00E0186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bdr w:val="none" w:sz="0" w:space="0" w:color="auto"/>
              </w:rPr>
            </w:pPr>
          </w:p>
        </w:tc>
        <w:tc>
          <w:tcPr>
            <w:tcW w:w="4536" w:type="dxa"/>
          </w:tcPr>
          <w:p w14:paraId="5D9B2D28" w14:textId="7AC657D5" w:rsidR="00740CDF" w:rsidRPr="004A3DD3" w:rsidRDefault="00740CDF" w:rsidP="00E0186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bdr w:val="none" w:sz="0" w:space="0" w:color="auto"/>
              </w:rPr>
            </w:pPr>
          </w:p>
        </w:tc>
      </w:tr>
    </w:tbl>
    <w:p w14:paraId="68DA5A0E" w14:textId="77777777" w:rsidR="0003648A" w:rsidRPr="009165E9" w:rsidRDefault="0003648A" w:rsidP="00486CB4">
      <w:pPr>
        <w:pStyle w:val="af"/>
        <w:rPr>
          <w:rFonts w:ascii="Times New Roman" w:hAnsi="Times New Roman"/>
        </w:rPr>
      </w:pPr>
    </w:p>
    <w:sectPr w:rsidR="0003648A" w:rsidRPr="009165E9" w:rsidSect="00486CB4">
      <w:headerReference w:type="default" r:id="rId7"/>
      <w:pgSz w:w="11906" w:h="16838"/>
      <w:pgMar w:top="851" w:right="851" w:bottom="1134" w:left="709"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BB5BA" w14:textId="77777777" w:rsidR="00C53C1D" w:rsidRDefault="00C53C1D">
      <w:pPr>
        <w:spacing w:after="0" w:line="240" w:lineRule="auto"/>
      </w:pPr>
      <w:r>
        <w:separator/>
      </w:r>
    </w:p>
  </w:endnote>
  <w:endnote w:type="continuationSeparator" w:id="0">
    <w:p w14:paraId="4743C2D9" w14:textId="77777777" w:rsidR="00C53C1D" w:rsidRDefault="00C53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Arimo">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Helvetica Neue">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815B2" w14:textId="77777777" w:rsidR="00C53C1D" w:rsidRDefault="00C53C1D">
      <w:pPr>
        <w:spacing w:after="0" w:line="240" w:lineRule="auto"/>
      </w:pPr>
      <w:r>
        <w:separator/>
      </w:r>
    </w:p>
  </w:footnote>
  <w:footnote w:type="continuationSeparator" w:id="0">
    <w:p w14:paraId="07D1B516" w14:textId="77777777" w:rsidR="00C53C1D" w:rsidRDefault="00C53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D158F" w14:textId="77777777" w:rsidR="00DF71E1" w:rsidRDefault="00DF71E1">
    <w:pPr>
      <w:pStyle w:val="a4"/>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B"/>
    <w:multiLevelType w:val="multilevel"/>
    <w:tmpl w:val="0000000B"/>
    <w:name w:val="WW8Num1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11"/>
    <w:multiLevelType w:val="multilevel"/>
    <w:tmpl w:val="00000011"/>
    <w:name w:val="WW8Num20"/>
    <w:lvl w:ilvl="0">
      <w:start w:val="1"/>
      <w:numFmt w:val="bullet"/>
      <w:lvlText w:val=""/>
      <w:lvlJc w:val="left"/>
      <w:pPr>
        <w:tabs>
          <w:tab w:val="num" w:pos="644"/>
        </w:tabs>
        <w:ind w:left="644"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67727A9"/>
    <w:multiLevelType w:val="hybridMultilevel"/>
    <w:tmpl w:val="79FE75FC"/>
    <w:lvl w:ilvl="0" w:tplc="B30431F8">
      <w:start w:val="1"/>
      <w:numFmt w:val="decimal"/>
      <w:lvlText w:val="%1."/>
      <w:lvlJc w:val="left"/>
      <w:pPr>
        <w:ind w:left="5464" w:hanging="360"/>
      </w:pPr>
      <w:rPr>
        <w:rFonts w:hint="default"/>
      </w:rPr>
    </w:lvl>
    <w:lvl w:ilvl="1" w:tplc="04190019">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4" w15:restartNumberingAfterBreak="0">
    <w:nsid w:val="103A3F51"/>
    <w:multiLevelType w:val="multilevel"/>
    <w:tmpl w:val="A15254E6"/>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z w:val="18"/>
        <w:szCs w:val="18"/>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5" w15:restartNumberingAfterBreak="0">
    <w:nsid w:val="2F102C89"/>
    <w:multiLevelType w:val="multilevel"/>
    <w:tmpl w:val="5EA444C2"/>
    <w:lvl w:ilvl="0">
      <w:start w:val="1"/>
      <w:numFmt w:val="bullet"/>
      <w:lvlText w:val="−"/>
      <w:lvlJc w:val="left"/>
      <w:pPr>
        <w:ind w:left="284" w:firstLine="425"/>
      </w:pPr>
      <w:rPr>
        <w:rFonts w:ascii="Noto Sans Symbols" w:eastAsia="Noto Sans Symbols" w:hAnsi="Noto Sans Symbols" w:cs="Noto Sans Symbols"/>
        <w:b w:val="0"/>
        <w:i w:val="0"/>
        <w:smallCaps w:val="0"/>
        <w:strike w:val="0"/>
        <w:color w:val="000000"/>
        <w:vertAlign w:val="baseline"/>
      </w:rPr>
    </w:lvl>
    <w:lvl w:ilvl="1">
      <w:start w:val="1"/>
      <w:numFmt w:val="bullet"/>
      <w:lvlText w:val="o"/>
      <w:lvlJc w:val="left"/>
      <w:pPr>
        <w:ind w:left="720" w:firstLine="14"/>
      </w:pPr>
      <w:rPr>
        <w:rFonts w:ascii="Arimo" w:eastAsia="Arimo" w:hAnsi="Arimo" w:cs="Arimo"/>
        <w:b w:val="0"/>
        <w:i w:val="0"/>
        <w:smallCaps w:val="0"/>
        <w:strike w:val="0"/>
        <w:color w:val="000000"/>
        <w:vertAlign w:val="baseline"/>
      </w:rPr>
    </w:lvl>
    <w:lvl w:ilvl="2">
      <w:start w:val="1"/>
      <w:numFmt w:val="bullet"/>
      <w:lvlText w:val="▪"/>
      <w:lvlJc w:val="left"/>
      <w:pPr>
        <w:ind w:left="1440" w:firstLine="26"/>
      </w:pPr>
      <w:rPr>
        <w:rFonts w:ascii="Arimo" w:eastAsia="Arimo" w:hAnsi="Arimo" w:cs="Arimo"/>
        <w:b w:val="0"/>
        <w:i w:val="0"/>
        <w:smallCaps w:val="0"/>
        <w:strike w:val="0"/>
        <w:color w:val="000000"/>
        <w:vertAlign w:val="baseline"/>
      </w:rPr>
    </w:lvl>
    <w:lvl w:ilvl="3">
      <w:start w:val="1"/>
      <w:numFmt w:val="bullet"/>
      <w:lvlText w:val="●"/>
      <w:lvlJc w:val="left"/>
      <w:pPr>
        <w:ind w:left="2160" w:firstLine="38"/>
      </w:pPr>
      <w:rPr>
        <w:rFonts w:ascii="Noto Sans Symbols" w:eastAsia="Noto Sans Symbols" w:hAnsi="Noto Sans Symbols" w:cs="Noto Sans Symbols"/>
        <w:b w:val="0"/>
        <w:i w:val="0"/>
        <w:smallCaps w:val="0"/>
        <w:strike w:val="0"/>
        <w:color w:val="000000"/>
        <w:vertAlign w:val="baseline"/>
      </w:rPr>
    </w:lvl>
    <w:lvl w:ilvl="4">
      <w:start w:val="1"/>
      <w:numFmt w:val="bullet"/>
      <w:lvlText w:val="o"/>
      <w:lvlJc w:val="left"/>
      <w:pPr>
        <w:ind w:left="2880" w:firstLine="50"/>
      </w:pPr>
      <w:rPr>
        <w:rFonts w:ascii="Arimo" w:eastAsia="Arimo" w:hAnsi="Arimo" w:cs="Arimo"/>
        <w:b w:val="0"/>
        <w:i w:val="0"/>
        <w:smallCaps w:val="0"/>
        <w:strike w:val="0"/>
        <w:color w:val="000000"/>
        <w:vertAlign w:val="baseline"/>
      </w:rPr>
    </w:lvl>
    <w:lvl w:ilvl="5">
      <w:start w:val="1"/>
      <w:numFmt w:val="bullet"/>
      <w:lvlText w:val="▪"/>
      <w:lvlJc w:val="left"/>
      <w:pPr>
        <w:ind w:left="3600" w:firstLine="62"/>
      </w:pPr>
      <w:rPr>
        <w:rFonts w:ascii="Arimo" w:eastAsia="Arimo" w:hAnsi="Arimo" w:cs="Arimo"/>
        <w:b w:val="0"/>
        <w:i w:val="0"/>
        <w:smallCaps w:val="0"/>
        <w:strike w:val="0"/>
        <w:color w:val="000000"/>
        <w:vertAlign w:val="baseline"/>
      </w:rPr>
    </w:lvl>
    <w:lvl w:ilvl="6">
      <w:start w:val="1"/>
      <w:numFmt w:val="bullet"/>
      <w:lvlText w:val="●"/>
      <w:lvlJc w:val="left"/>
      <w:pPr>
        <w:ind w:left="4320" w:firstLine="74"/>
      </w:pPr>
      <w:rPr>
        <w:rFonts w:ascii="Noto Sans Symbols" w:eastAsia="Noto Sans Symbols" w:hAnsi="Noto Sans Symbols" w:cs="Noto Sans Symbols"/>
        <w:b w:val="0"/>
        <w:i w:val="0"/>
        <w:smallCaps w:val="0"/>
        <w:strike w:val="0"/>
        <w:color w:val="000000"/>
        <w:vertAlign w:val="baseline"/>
      </w:rPr>
    </w:lvl>
    <w:lvl w:ilvl="7">
      <w:start w:val="1"/>
      <w:numFmt w:val="bullet"/>
      <w:lvlText w:val="o"/>
      <w:lvlJc w:val="left"/>
      <w:pPr>
        <w:ind w:left="5040" w:firstLine="86"/>
      </w:pPr>
      <w:rPr>
        <w:rFonts w:ascii="Arimo" w:eastAsia="Arimo" w:hAnsi="Arimo" w:cs="Arimo"/>
        <w:b w:val="0"/>
        <w:i w:val="0"/>
        <w:smallCaps w:val="0"/>
        <w:strike w:val="0"/>
        <w:color w:val="000000"/>
        <w:vertAlign w:val="baseline"/>
      </w:rPr>
    </w:lvl>
    <w:lvl w:ilvl="8">
      <w:start w:val="1"/>
      <w:numFmt w:val="bullet"/>
      <w:lvlText w:val="▪"/>
      <w:lvlJc w:val="left"/>
      <w:pPr>
        <w:ind w:left="5760" w:firstLine="98"/>
      </w:pPr>
      <w:rPr>
        <w:rFonts w:ascii="Arimo" w:eastAsia="Arimo" w:hAnsi="Arimo" w:cs="Arimo"/>
        <w:b w:val="0"/>
        <w:i w:val="0"/>
        <w:smallCaps w:val="0"/>
        <w:strike w:val="0"/>
        <w:color w:val="000000"/>
        <w:vertAlign w:val="baseline"/>
      </w:rPr>
    </w:lvl>
  </w:abstractNum>
  <w:abstractNum w:abstractNumId="6" w15:restartNumberingAfterBreak="0">
    <w:nsid w:val="38901853"/>
    <w:multiLevelType w:val="multilevel"/>
    <w:tmpl w:val="B71A12E2"/>
    <w:lvl w:ilvl="0">
      <w:start w:val="1"/>
      <w:numFmt w:val="decimal"/>
      <w:lvlText w:val="%1."/>
      <w:lvlJc w:val="left"/>
      <w:pPr>
        <w:ind w:left="1080" w:hanging="360"/>
      </w:pPr>
      <w:rPr>
        <w:b/>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440" w:hanging="72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1800" w:hanging="1080"/>
      </w:pPr>
      <w:rPr>
        <w:vertAlign w:val="baseline"/>
      </w:rPr>
    </w:lvl>
    <w:lvl w:ilvl="6">
      <w:start w:val="1"/>
      <w:numFmt w:val="decimal"/>
      <w:lvlText w:val="%1.%2.%3.%4.%5.%6.%7."/>
      <w:lvlJc w:val="left"/>
      <w:pPr>
        <w:ind w:left="2160" w:hanging="1440"/>
      </w:pPr>
      <w:rPr>
        <w:vertAlign w:val="baseline"/>
      </w:rPr>
    </w:lvl>
    <w:lvl w:ilvl="7">
      <w:start w:val="1"/>
      <w:numFmt w:val="decimal"/>
      <w:lvlText w:val="%1.%2.%3.%4.%5.%6.%7.%8."/>
      <w:lvlJc w:val="left"/>
      <w:pPr>
        <w:ind w:left="2160" w:hanging="1440"/>
      </w:pPr>
      <w:rPr>
        <w:vertAlign w:val="baseline"/>
      </w:rPr>
    </w:lvl>
    <w:lvl w:ilvl="8">
      <w:start w:val="1"/>
      <w:numFmt w:val="decimal"/>
      <w:lvlText w:val="%1.%2.%3.%4.%5.%6.%7.%8.%9."/>
      <w:lvlJc w:val="left"/>
      <w:pPr>
        <w:ind w:left="2520" w:hanging="1800"/>
      </w:pPr>
      <w:rPr>
        <w:vertAlign w:val="baseline"/>
      </w:rPr>
    </w:lvl>
  </w:abstractNum>
  <w:abstractNum w:abstractNumId="7" w15:restartNumberingAfterBreak="0">
    <w:nsid w:val="3AE0692A"/>
    <w:multiLevelType w:val="multilevel"/>
    <w:tmpl w:val="9990A68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8" w15:restartNumberingAfterBreak="0">
    <w:nsid w:val="47B8182A"/>
    <w:multiLevelType w:val="hybridMultilevel"/>
    <w:tmpl w:val="5F9EB1E8"/>
    <w:styleLink w:val="1"/>
    <w:lvl w:ilvl="0" w:tplc="873EF4AE">
      <w:start w:val="1"/>
      <w:numFmt w:val="decimal"/>
      <w:lvlText w:val="%1."/>
      <w:lvlJc w:val="left"/>
      <w:pPr>
        <w:tabs>
          <w:tab w:val="num" w:pos="708"/>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D8FCD2">
      <w:start w:val="1"/>
      <w:numFmt w:val="lowerLetter"/>
      <w:lvlText w:val="%2."/>
      <w:lvlJc w:val="left"/>
      <w:pPr>
        <w:tabs>
          <w:tab w:val="left" w:pos="708"/>
          <w:tab w:val="num" w:pos="1506"/>
        </w:tabs>
        <w:ind w:left="1584" w:hanging="438"/>
      </w:pPr>
      <w:rPr>
        <w:rFonts w:hAnsi="Arial Unicode MS"/>
        <w:caps w:val="0"/>
        <w:smallCaps w:val="0"/>
        <w:strike w:val="0"/>
        <w:dstrike w:val="0"/>
        <w:outline w:val="0"/>
        <w:emboss w:val="0"/>
        <w:imprint w:val="0"/>
        <w:spacing w:val="0"/>
        <w:w w:val="100"/>
        <w:kern w:val="0"/>
        <w:position w:val="0"/>
        <w:highlight w:val="none"/>
        <w:vertAlign w:val="baseline"/>
      </w:rPr>
    </w:lvl>
    <w:lvl w:ilvl="2" w:tplc="998C1DC0">
      <w:start w:val="1"/>
      <w:numFmt w:val="lowerRoman"/>
      <w:lvlText w:val="%3."/>
      <w:lvlJc w:val="left"/>
      <w:pPr>
        <w:tabs>
          <w:tab w:val="left" w:pos="708"/>
          <w:tab w:val="num" w:pos="2226"/>
        </w:tabs>
        <w:ind w:left="2304" w:hanging="378"/>
      </w:pPr>
      <w:rPr>
        <w:rFonts w:hAnsi="Arial Unicode MS"/>
        <w:caps w:val="0"/>
        <w:smallCaps w:val="0"/>
        <w:strike w:val="0"/>
        <w:dstrike w:val="0"/>
        <w:outline w:val="0"/>
        <w:emboss w:val="0"/>
        <w:imprint w:val="0"/>
        <w:spacing w:val="0"/>
        <w:w w:val="100"/>
        <w:kern w:val="0"/>
        <w:position w:val="0"/>
        <w:highlight w:val="none"/>
        <w:vertAlign w:val="baseline"/>
      </w:rPr>
    </w:lvl>
    <w:lvl w:ilvl="3" w:tplc="B5FE53F0">
      <w:start w:val="1"/>
      <w:numFmt w:val="decimal"/>
      <w:lvlText w:val="%4."/>
      <w:lvlJc w:val="left"/>
      <w:pPr>
        <w:tabs>
          <w:tab w:val="left" w:pos="708"/>
          <w:tab w:val="num" w:pos="2946"/>
        </w:tabs>
        <w:ind w:left="3024" w:hanging="438"/>
      </w:pPr>
      <w:rPr>
        <w:rFonts w:hAnsi="Arial Unicode MS"/>
        <w:caps w:val="0"/>
        <w:smallCaps w:val="0"/>
        <w:strike w:val="0"/>
        <w:dstrike w:val="0"/>
        <w:outline w:val="0"/>
        <w:emboss w:val="0"/>
        <w:imprint w:val="0"/>
        <w:spacing w:val="0"/>
        <w:w w:val="100"/>
        <w:kern w:val="0"/>
        <w:position w:val="0"/>
        <w:highlight w:val="none"/>
        <w:vertAlign w:val="baseline"/>
      </w:rPr>
    </w:lvl>
    <w:lvl w:ilvl="4" w:tplc="7B062A34">
      <w:start w:val="1"/>
      <w:numFmt w:val="lowerLetter"/>
      <w:lvlText w:val="%5."/>
      <w:lvlJc w:val="left"/>
      <w:pPr>
        <w:tabs>
          <w:tab w:val="left" w:pos="708"/>
          <w:tab w:val="num" w:pos="3666"/>
        </w:tabs>
        <w:ind w:left="3744" w:hanging="438"/>
      </w:pPr>
      <w:rPr>
        <w:rFonts w:hAnsi="Arial Unicode MS"/>
        <w:caps w:val="0"/>
        <w:smallCaps w:val="0"/>
        <w:strike w:val="0"/>
        <w:dstrike w:val="0"/>
        <w:outline w:val="0"/>
        <w:emboss w:val="0"/>
        <w:imprint w:val="0"/>
        <w:spacing w:val="0"/>
        <w:w w:val="100"/>
        <w:kern w:val="0"/>
        <w:position w:val="0"/>
        <w:highlight w:val="none"/>
        <w:vertAlign w:val="baseline"/>
      </w:rPr>
    </w:lvl>
    <w:lvl w:ilvl="5" w:tplc="858E304C">
      <w:start w:val="1"/>
      <w:numFmt w:val="lowerRoman"/>
      <w:lvlText w:val="%6."/>
      <w:lvlJc w:val="left"/>
      <w:pPr>
        <w:tabs>
          <w:tab w:val="left" w:pos="708"/>
          <w:tab w:val="num" w:pos="4386"/>
        </w:tabs>
        <w:ind w:left="4464" w:hanging="378"/>
      </w:pPr>
      <w:rPr>
        <w:rFonts w:hAnsi="Arial Unicode MS"/>
        <w:caps w:val="0"/>
        <w:smallCaps w:val="0"/>
        <w:strike w:val="0"/>
        <w:dstrike w:val="0"/>
        <w:outline w:val="0"/>
        <w:emboss w:val="0"/>
        <w:imprint w:val="0"/>
        <w:spacing w:val="0"/>
        <w:w w:val="100"/>
        <w:kern w:val="0"/>
        <w:position w:val="0"/>
        <w:highlight w:val="none"/>
        <w:vertAlign w:val="baseline"/>
      </w:rPr>
    </w:lvl>
    <w:lvl w:ilvl="6" w:tplc="34D2D056">
      <w:start w:val="1"/>
      <w:numFmt w:val="decimal"/>
      <w:lvlText w:val="%7."/>
      <w:lvlJc w:val="left"/>
      <w:pPr>
        <w:tabs>
          <w:tab w:val="left" w:pos="708"/>
          <w:tab w:val="num" w:pos="5106"/>
        </w:tabs>
        <w:ind w:left="5184" w:hanging="438"/>
      </w:pPr>
      <w:rPr>
        <w:rFonts w:hAnsi="Arial Unicode MS"/>
        <w:caps w:val="0"/>
        <w:smallCaps w:val="0"/>
        <w:strike w:val="0"/>
        <w:dstrike w:val="0"/>
        <w:outline w:val="0"/>
        <w:emboss w:val="0"/>
        <w:imprint w:val="0"/>
        <w:spacing w:val="0"/>
        <w:w w:val="100"/>
        <w:kern w:val="0"/>
        <w:position w:val="0"/>
        <w:highlight w:val="none"/>
        <w:vertAlign w:val="baseline"/>
      </w:rPr>
    </w:lvl>
    <w:lvl w:ilvl="7" w:tplc="206A06AA">
      <w:start w:val="1"/>
      <w:numFmt w:val="lowerLetter"/>
      <w:lvlText w:val="%8."/>
      <w:lvlJc w:val="left"/>
      <w:pPr>
        <w:tabs>
          <w:tab w:val="left" w:pos="708"/>
          <w:tab w:val="num" w:pos="5826"/>
        </w:tabs>
        <w:ind w:left="5904" w:hanging="438"/>
      </w:pPr>
      <w:rPr>
        <w:rFonts w:hAnsi="Arial Unicode MS"/>
        <w:caps w:val="0"/>
        <w:smallCaps w:val="0"/>
        <w:strike w:val="0"/>
        <w:dstrike w:val="0"/>
        <w:outline w:val="0"/>
        <w:emboss w:val="0"/>
        <w:imprint w:val="0"/>
        <w:spacing w:val="0"/>
        <w:w w:val="100"/>
        <w:kern w:val="0"/>
        <w:position w:val="0"/>
        <w:highlight w:val="none"/>
        <w:vertAlign w:val="baseline"/>
      </w:rPr>
    </w:lvl>
    <w:lvl w:ilvl="8" w:tplc="E48EB4E0">
      <w:start w:val="1"/>
      <w:numFmt w:val="lowerRoman"/>
      <w:lvlText w:val="%9."/>
      <w:lvlJc w:val="left"/>
      <w:pPr>
        <w:tabs>
          <w:tab w:val="left" w:pos="708"/>
          <w:tab w:val="num" w:pos="6546"/>
        </w:tabs>
        <w:ind w:left="6624" w:hanging="3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BED01E1"/>
    <w:multiLevelType w:val="multilevel"/>
    <w:tmpl w:val="97A65E84"/>
    <w:lvl w:ilvl="0">
      <w:start w:val="1"/>
      <w:numFmt w:val="bullet"/>
      <w:lvlText w:val="−"/>
      <w:lvlJc w:val="left"/>
      <w:pPr>
        <w:ind w:left="284" w:firstLine="425"/>
      </w:pPr>
      <w:rPr>
        <w:rFonts w:ascii="Noto Sans Symbols" w:eastAsia="Noto Sans Symbols" w:hAnsi="Noto Sans Symbols" w:cs="Noto Sans Symbols"/>
        <w:b w:val="0"/>
        <w:i w:val="0"/>
        <w:smallCaps w:val="0"/>
        <w:strike w:val="0"/>
        <w:color w:val="000000"/>
        <w:vertAlign w:val="baseline"/>
      </w:rPr>
    </w:lvl>
    <w:lvl w:ilvl="1">
      <w:start w:val="1"/>
      <w:numFmt w:val="bullet"/>
      <w:lvlText w:val="o"/>
      <w:lvlJc w:val="left"/>
      <w:pPr>
        <w:ind w:left="720" w:firstLine="14"/>
      </w:pPr>
      <w:rPr>
        <w:rFonts w:ascii="Arimo" w:eastAsia="Arimo" w:hAnsi="Arimo" w:cs="Arimo"/>
        <w:b w:val="0"/>
        <w:i w:val="0"/>
        <w:smallCaps w:val="0"/>
        <w:strike w:val="0"/>
        <w:color w:val="000000"/>
        <w:vertAlign w:val="baseline"/>
      </w:rPr>
    </w:lvl>
    <w:lvl w:ilvl="2">
      <w:start w:val="1"/>
      <w:numFmt w:val="bullet"/>
      <w:lvlText w:val="▪"/>
      <w:lvlJc w:val="left"/>
      <w:pPr>
        <w:ind w:left="1440" w:firstLine="26"/>
      </w:pPr>
      <w:rPr>
        <w:rFonts w:ascii="Arimo" w:eastAsia="Arimo" w:hAnsi="Arimo" w:cs="Arimo"/>
        <w:b w:val="0"/>
        <w:i w:val="0"/>
        <w:smallCaps w:val="0"/>
        <w:strike w:val="0"/>
        <w:color w:val="000000"/>
        <w:vertAlign w:val="baseline"/>
      </w:rPr>
    </w:lvl>
    <w:lvl w:ilvl="3">
      <w:start w:val="1"/>
      <w:numFmt w:val="bullet"/>
      <w:lvlText w:val="●"/>
      <w:lvlJc w:val="left"/>
      <w:pPr>
        <w:ind w:left="2160" w:firstLine="38"/>
      </w:pPr>
      <w:rPr>
        <w:rFonts w:ascii="Noto Sans Symbols" w:eastAsia="Noto Sans Symbols" w:hAnsi="Noto Sans Symbols" w:cs="Noto Sans Symbols"/>
        <w:b w:val="0"/>
        <w:i w:val="0"/>
        <w:smallCaps w:val="0"/>
        <w:strike w:val="0"/>
        <w:color w:val="000000"/>
        <w:vertAlign w:val="baseline"/>
      </w:rPr>
    </w:lvl>
    <w:lvl w:ilvl="4">
      <w:start w:val="1"/>
      <w:numFmt w:val="bullet"/>
      <w:lvlText w:val="o"/>
      <w:lvlJc w:val="left"/>
      <w:pPr>
        <w:ind w:left="2880" w:firstLine="50"/>
      </w:pPr>
      <w:rPr>
        <w:rFonts w:ascii="Arimo" w:eastAsia="Arimo" w:hAnsi="Arimo" w:cs="Arimo"/>
        <w:b w:val="0"/>
        <w:i w:val="0"/>
        <w:smallCaps w:val="0"/>
        <w:strike w:val="0"/>
        <w:color w:val="000000"/>
        <w:vertAlign w:val="baseline"/>
      </w:rPr>
    </w:lvl>
    <w:lvl w:ilvl="5">
      <w:start w:val="1"/>
      <w:numFmt w:val="bullet"/>
      <w:lvlText w:val="▪"/>
      <w:lvlJc w:val="left"/>
      <w:pPr>
        <w:ind w:left="3600" w:firstLine="62"/>
      </w:pPr>
      <w:rPr>
        <w:rFonts w:ascii="Arimo" w:eastAsia="Arimo" w:hAnsi="Arimo" w:cs="Arimo"/>
        <w:b w:val="0"/>
        <w:i w:val="0"/>
        <w:smallCaps w:val="0"/>
        <w:strike w:val="0"/>
        <w:color w:val="000000"/>
        <w:vertAlign w:val="baseline"/>
      </w:rPr>
    </w:lvl>
    <w:lvl w:ilvl="6">
      <w:start w:val="1"/>
      <w:numFmt w:val="bullet"/>
      <w:lvlText w:val="●"/>
      <w:lvlJc w:val="left"/>
      <w:pPr>
        <w:ind w:left="4320" w:firstLine="74"/>
      </w:pPr>
      <w:rPr>
        <w:rFonts w:ascii="Noto Sans Symbols" w:eastAsia="Noto Sans Symbols" w:hAnsi="Noto Sans Symbols" w:cs="Noto Sans Symbols"/>
        <w:b w:val="0"/>
        <w:i w:val="0"/>
        <w:smallCaps w:val="0"/>
        <w:strike w:val="0"/>
        <w:color w:val="000000"/>
        <w:vertAlign w:val="baseline"/>
      </w:rPr>
    </w:lvl>
    <w:lvl w:ilvl="7">
      <w:start w:val="1"/>
      <w:numFmt w:val="bullet"/>
      <w:lvlText w:val="o"/>
      <w:lvlJc w:val="left"/>
      <w:pPr>
        <w:ind w:left="5040" w:firstLine="86"/>
      </w:pPr>
      <w:rPr>
        <w:rFonts w:ascii="Arimo" w:eastAsia="Arimo" w:hAnsi="Arimo" w:cs="Arimo"/>
        <w:b w:val="0"/>
        <w:i w:val="0"/>
        <w:smallCaps w:val="0"/>
        <w:strike w:val="0"/>
        <w:color w:val="000000"/>
        <w:vertAlign w:val="baseline"/>
      </w:rPr>
    </w:lvl>
    <w:lvl w:ilvl="8">
      <w:start w:val="1"/>
      <w:numFmt w:val="bullet"/>
      <w:lvlText w:val="▪"/>
      <w:lvlJc w:val="left"/>
      <w:pPr>
        <w:ind w:left="5760" w:firstLine="98"/>
      </w:pPr>
      <w:rPr>
        <w:rFonts w:ascii="Arimo" w:eastAsia="Arimo" w:hAnsi="Arimo" w:cs="Arimo"/>
        <w:b w:val="0"/>
        <w:i w:val="0"/>
        <w:smallCaps w:val="0"/>
        <w:strike w:val="0"/>
        <w:color w:val="000000"/>
        <w:vertAlign w:val="baseline"/>
      </w:rPr>
    </w:lvl>
  </w:abstractNum>
  <w:abstractNum w:abstractNumId="10" w15:restartNumberingAfterBreak="0">
    <w:nsid w:val="5442204B"/>
    <w:multiLevelType w:val="multilevel"/>
    <w:tmpl w:val="8F624594"/>
    <w:styleLink w:val="4"/>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20"/>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720"/>
        </w:tabs>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720"/>
        </w:tabs>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720"/>
        </w:tabs>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720"/>
        </w:tabs>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720"/>
        </w:tabs>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720"/>
        </w:tabs>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5317EF6"/>
    <w:multiLevelType w:val="hybridMultilevel"/>
    <w:tmpl w:val="123CE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46047F"/>
    <w:multiLevelType w:val="multilevel"/>
    <w:tmpl w:val="70BE9A32"/>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3" w15:restartNumberingAfterBreak="0">
    <w:nsid w:val="59CE0FC4"/>
    <w:multiLevelType w:val="multilevel"/>
    <w:tmpl w:val="1A5CA11A"/>
    <w:lvl w:ilvl="0">
      <w:start w:val="1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60F977C8"/>
    <w:multiLevelType w:val="hybridMultilevel"/>
    <w:tmpl w:val="ED06833A"/>
    <w:lvl w:ilvl="0" w:tplc="C7A24E36">
      <w:start w:val="1"/>
      <w:numFmt w:val="decimal"/>
      <w:lvlText w:val="%1."/>
      <w:lvlJc w:val="left"/>
      <w:pPr>
        <w:ind w:left="720" w:hanging="360"/>
      </w:pPr>
      <w:rPr>
        <w:rFonts w:hint="default"/>
        <w:spacing w:val="0"/>
        <w:kern w:val="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27040B"/>
    <w:multiLevelType w:val="multilevel"/>
    <w:tmpl w:val="9B9E67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6D0B01A3"/>
    <w:multiLevelType w:val="hybridMultilevel"/>
    <w:tmpl w:val="098C87D6"/>
    <w:styleLink w:val="11"/>
    <w:lvl w:ilvl="0" w:tplc="92B49AD4">
      <w:start w:val="1"/>
      <w:numFmt w:val="bullet"/>
      <w:lvlText w:val="-"/>
      <w:lvlJc w:val="left"/>
      <w:pPr>
        <w:tabs>
          <w:tab w:val="left" w:pos="720"/>
          <w:tab w:val="num" w:pos="993"/>
          <w:tab w:val="left" w:pos="1134"/>
        </w:tabs>
        <w:ind w:left="284"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C080D8">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7C52A8">
      <w:start w:val="1"/>
      <w:numFmt w:val="bullet"/>
      <w:lvlText w:val="▪"/>
      <w:lvlJc w:val="left"/>
      <w:pPr>
        <w:tabs>
          <w:tab w:val="left" w:pos="720"/>
          <w:tab w:val="left" w:pos="993"/>
          <w:tab w:val="left" w:pos="1134"/>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A619FE">
      <w:start w:val="1"/>
      <w:numFmt w:val="bullet"/>
      <w:lvlText w:val="·"/>
      <w:lvlJc w:val="left"/>
      <w:pPr>
        <w:tabs>
          <w:tab w:val="left" w:pos="720"/>
          <w:tab w:val="left" w:pos="993"/>
          <w:tab w:val="left" w:pos="1134"/>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D9C3834">
      <w:start w:val="1"/>
      <w:numFmt w:val="bullet"/>
      <w:lvlText w:val="o"/>
      <w:lvlJc w:val="left"/>
      <w:pPr>
        <w:tabs>
          <w:tab w:val="left" w:pos="720"/>
          <w:tab w:val="left" w:pos="993"/>
          <w:tab w:val="left" w:pos="1134"/>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812B452">
      <w:start w:val="1"/>
      <w:numFmt w:val="bullet"/>
      <w:lvlText w:val="▪"/>
      <w:lvlJc w:val="left"/>
      <w:pPr>
        <w:tabs>
          <w:tab w:val="left" w:pos="720"/>
          <w:tab w:val="left" w:pos="993"/>
          <w:tab w:val="left" w:pos="1134"/>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F2C1EE6">
      <w:start w:val="1"/>
      <w:numFmt w:val="bullet"/>
      <w:lvlText w:val="·"/>
      <w:lvlJc w:val="left"/>
      <w:pPr>
        <w:tabs>
          <w:tab w:val="left" w:pos="720"/>
          <w:tab w:val="left" w:pos="993"/>
          <w:tab w:val="left" w:pos="1134"/>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64B1E">
      <w:start w:val="1"/>
      <w:numFmt w:val="bullet"/>
      <w:lvlText w:val="o"/>
      <w:lvlJc w:val="left"/>
      <w:pPr>
        <w:tabs>
          <w:tab w:val="left" w:pos="720"/>
          <w:tab w:val="left" w:pos="993"/>
          <w:tab w:val="left" w:pos="1134"/>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D2A2E5C">
      <w:start w:val="1"/>
      <w:numFmt w:val="bullet"/>
      <w:lvlText w:val="▪"/>
      <w:lvlJc w:val="left"/>
      <w:pPr>
        <w:tabs>
          <w:tab w:val="left" w:pos="720"/>
          <w:tab w:val="left" w:pos="993"/>
          <w:tab w:val="left" w:pos="1134"/>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6D8A149F"/>
    <w:multiLevelType w:val="hybridMultilevel"/>
    <w:tmpl w:val="7F2669D4"/>
    <w:lvl w:ilvl="0" w:tplc="C7A24E36">
      <w:start w:val="1"/>
      <w:numFmt w:val="decimal"/>
      <w:lvlText w:val="%1."/>
      <w:lvlJc w:val="left"/>
      <w:pPr>
        <w:ind w:left="720" w:hanging="360"/>
      </w:pPr>
      <w:rPr>
        <w:rFonts w:hint="default"/>
        <w:spacing w:val="0"/>
        <w:kern w:val="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E651A1"/>
    <w:multiLevelType w:val="multilevel"/>
    <w:tmpl w:val="96523DE2"/>
    <w:lvl w:ilvl="0">
      <w:start w:val="1"/>
      <w:numFmt w:val="bullet"/>
      <w:lvlText w:val="−"/>
      <w:lvlJc w:val="left"/>
      <w:pPr>
        <w:ind w:left="720" w:hanging="360"/>
      </w:pPr>
      <w:rPr>
        <w:rFonts w:ascii="Noto Sans Symbols" w:eastAsia="Noto Sans Symbols" w:hAnsi="Noto Sans Symbols" w:cs="Noto Sans Symbols"/>
        <w:sz w:val="18"/>
        <w:szCs w:val="18"/>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9" w15:restartNumberingAfterBreak="0">
    <w:nsid w:val="77B775FB"/>
    <w:multiLevelType w:val="multilevel"/>
    <w:tmpl w:val="C700CDF6"/>
    <w:lvl w:ilvl="0">
      <w:start w:val="1"/>
      <w:numFmt w:val="decimal"/>
      <w:lvlText w:val="%1."/>
      <w:lvlJc w:val="left"/>
      <w:pPr>
        <w:ind w:left="720" w:hanging="360"/>
      </w:pPr>
      <w:rPr>
        <w:b/>
        <w:vertAlign w:val="baseline"/>
      </w:rPr>
    </w:lvl>
    <w:lvl w:ilvl="1">
      <w:start w:val="1"/>
      <w:numFmt w:val="decimal"/>
      <w:lvlText w:val="%1.%2."/>
      <w:lvlJc w:val="left"/>
      <w:pPr>
        <w:ind w:left="972" w:hanging="405"/>
      </w:pPr>
      <w:rPr>
        <w:vertAlign w:val="baseline"/>
      </w:rPr>
    </w:lvl>
    <w:lvl w:ilvl="2">
      <w:start w:val="1"/>
      <w:numFmt w:val="decimal"/>
      <w:lvlText w:val="%1.%2.%3."/>
      <w:lvlJc w:val="left"/>
      <w:pPr>
        <w:ind w:left="1494" w:hanging="720"/>
      </w:pPr>
      <w:rPr>
        <w:vertAlign w:val="baseline"/>
      </w:rPr>
    </w:lvl>
    <w:lvl w:ilvl="3">
      <w:start w:val="1"/>
      <w:numFmt w:val="decimal"/>
      <w:lvlText w:val="%1.%2.%3.%4."/>
      <w:lvlJc w:val="left"/>
      <w:pPr>
        <w:ind w:left="1701" w:hanging="720"/>
      </w:pPr>
      <w:rPr>
        <w:vertAlign w:val="baseline"/>
      </w:rPr>
    </w:lvl>
    <w:lvl w:ilvl="4">
      <w:start w:val="1"/>
      <w:numFmt w:val="decimal"/>
      <w:lvlText w:val="%1.%2.%3.%4.%5."/>
      <w:lvlJc w:val="left"/>
      <w:pPr>
        <w:ind w:left="2268" w:hanging="1080"/>
      </w:pPr>
      <w:rPr>
        <w:vertAlign w:val="baseline"/>
      </w:rPr>
    </w:lvl>
    <w:lvl w:ilvl="5">
      <w:start w:val="1"/>
      <w:numFmt w:val="decimal"/>
      <w:lvlText w:val="%1.%2.%3.%4.%5.%6."/>
      <w:lvlJc w:val="left"/>
      <w:pPr>
        <w:ind w:left="2475" w:hanging="1080"/>
      </w:pPr>
      <w:rPr>
        <w:vertAlign w:val="baseline"/>
      </w:rPr>
    </w:lvl>
    <w:lvl w:ilvl="6">
      <w:start w:val="1"/>
      <w:numFmt w:val="decimal"/>
      <w:lvlText w:val="%1.%2.%3.%4.%5.%6.%7."/>
      <w:lvlJc w:val="left"/>
      <w:pPr>
        <w:ind w:left="3042" w:hanging="1440"/>
      </w:pPr>
      <w:rPr>
        <w:vertAlign w:val="baseline"/>
      </w:rPr>
    </w:lvl>
    <w:lvl w:ilvl="7">
      <w:start w:val="1"/>
      <w:numFmt w:val="decimal"/>
      <w:lvlText w:val="%1.%2.%3.%4.%5.%6.%7.%8."/>
      <w:lvlJc w:val="left"/>
      <w:pPr>
        <w:ind w:left="3249" w:hanging="1440"/>
      </w:pPr>
      <w:rPr>
        <w:vertAlign w:val="baseline"/>
      </w:rPr>
    </w:lvl>
    <w:lvl w:ilvl="8">
      <w:start w:val="1"/>
      <w:numFmt w:val="decimal"/>
      <w:lvlText w:val="%1.%2.%3.%4.%5.%6.%7.%8.%9."/>
      <w:lvlJc w:val="left"/>
      <w:pPr>
        <w:ind w:left="3816" w:hanging="1799"/>
      </w:pPr>
      <w:rPr>
        <w:vertAlign w:val="baseline"/>
      </w:rPr>
    </w:lvl>
  </w:abstractNum>
  <w:num w:numId="1">
    <w:abstractNumId w:val="8"/>
  </w:num>
  <w:num w:numId="2">
    <w:abstractNumId w:val="10"/>
  </w:num>
  <w:num w:numId="3">
    <w:abstractNumId w:val="3"/>
  </w:num>
  <w:num w:numId="4">
    <w:abstractNumId w:val="11"/>
  </w:num>
  <w:num w:numId="5">
    <w:abstractNumId w:val="16"/>
  </w:num>
  <w:num w:numId="6">
    <w:abstractNumId w:val="13"/>
  </w:num>
  <w:num w:numId="7">
    <w:abstractNumId w:val="9"/>
  </w:num>
  <w:num w:numId="8">
    <w:abstractNumId w:val="7"/>
  </w:num>
  <w:num w:numId="9">
    <w:abstractNumId w:val="4"/>
  </w:num>
  <w:num w:numId="10">
    <w:abstractNumId w:val="18"/>
  </w:num>
  <w:num w:numId="11">
    <w:abstractNumId w:val="12"/>
  </w:num>
  <w:num w:numId="12">
    <w:abstractNumId w:val="19"/>
  </w:num>
  <w:num w:numId="13">
    <w:abstractNumId w:val="15"/>
  </w:num>
  <w:num w:numId="14">
    <w:abstractNumId w:val="5"/>
  </w:num>
  <w:num w:numId="15">
    <w:abstractNumId w:val="17"/>
  </w:num>
  <w:num w:numId="16">
    <w:abstractNumId w:val="14"/>
  </w:num>
  <w:num w:numId="1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33A"/>
    <w:rsid w:val="00010995"/>
    <w:rsid w:val="0003333A"/>
    <w:rsid w:val="0003648A"/>
    <w:rsid w:val="000770CC"/>
    <w:rsid w:val="000B7EF2"/>
    <w:rsid w:val="001536F0"/>
    <w:rsid w:val="00163E95"/>
    <w:rsid w:val="001B0A59"/>
    <w:rsid w:val="001C005D"/>
    <w:rsid w:val="001F2CF2"/>
    <w:rsid w:val="002E370E"/>
    <w:rsid w:val="002F7C11"/>
    <w:rsid w:val="003E3DF6"/>
    <w:rsid w:val="004121AD"/>
    <w:rsid w:val="00465EEE"/>
    <w:rsid w:val="00486CB4"/>
    <w:rsid w:val="004A3DD3"/>
    <w:rsid w:val="004B35D1"/>
    <w:rsid w:val="00511CE7"/>
    <w:rsid w:val="00560A5C"/>
    <w:rsid w:val="00561C59"/>
    <w:rsid w:val="005622B7"/>
    <w:rsid w:val="00566F05"/>
    <w:rsid w:val="005A2910"/>
    <w:rsid w:val="005B0EA3"/>
    <w:rsid w:val="005D5F89"/>
    <w:rsid w:val="005E1EA0"/>
    <w:rsid w:val="005F544C"/>
    <w:rsid w:val="0064104A"/>
    <w:rsid w:val="006639CB"/>
    <w:rsid w:val="00666BBD"/>
    <w:rsid w:val="00696FD8"/>
    <w:rsid w:val="006D72F4"/>
    <w:rsid w:val="007018D2"/>
    <w:rsid w:val="007066DC"/>
    <w:rsid w:val="00712398"/>
    <w:rsid w:val="00740CDF"/>
    <w:rsid w:val="0074607E"/>
    <w:rsid w:val="007519DA"/>
    <w:rsid w:val="00777858"/>
    <w:rsid w:val="007B0090"/>
    <w:rsid w:val="007C218B"/>
    <w:rsid w:val="007C3990"/>
    <w:rsid w:val="0085024F"/>
    <w:rsid w:val="008A1B1F"/>
    <w:rsid w:val="008D3A30"/>
    <w:rsid w:val="008F045C"/>
    <w:rsid w:val="009149E0"/>
    <w:rsid w:val="009165E9"/>
    <w:rsid w:val="0093116C"/>
    <w:rsid w:val="009375EB"/>
    <w:rsid w:val="0094094D"/>
    <w:rsid w:val="009826AE"/>
    <w:rsid w:val="009C4D35"/>
    <w:rsid w:val="009C5296"/>
    <w:rsid w:val="009E6848"/>
    <w:rsid w:val="00A00AC3"/>
    <w:rsid w:val="00A5103C"/>
    <w:rsid w:val="00A719C9"/>
    <w:rsid w:val="00A80F61"/>
    <w:rsid w:val="00AA65A3"/>
    <w:rsid w:val="00AC3850"/>
    <w:rsid w:val="00AE1609"/>
    <w:rsid w:val="00AE32EB"/>
    <w:rsid w:val="00B07A85"/>
    <w:rsid w:val="00B54C3C"/>
    <w:rsid w:val="00B70076"/>
    <w:rsid w:val="00BD4FD7"/>
    <w:rsid w:val="00C07F0D"/>
    <w:rsid w:val="00C30C40"/>
    <w:rsid w:val="00C53C1D"/>
    <w:rsid w:val="00C87F19"/>
    <w:rsid w:val="00CA5068"/>
    <w:rsid w:val="00CD438B"/>
    <w:rsid w:val="00CE0612"/>
    <w:rsid w:val="00D508DB"/>
    <w:rsid w:val="00D550E2"/>
    <w:rsid w:val="00D55FEA"/>
    <w:rsid w:val="00D56100"/>
    <w:rsid w:val="00DA594B"/>
    <w:rsid w:val="00DF11E1"/>
    <w:rsid w:val="00DF3366"/>
    <w:rsid w:val="00DF71E1"/>
    <w:rsid w:val="00E030C3"/>
    <w:rsid w:val="00E44CC7"/>
    <w:rsid w:val="00E46E0A"/>
    <w:rsid w:val="00E512DB"/>
    <w:rsid w:val="00E81416"/>
    <w:rsid w:val="00F21A68"/>
    <w:rsid w:val="00F37AD1"/>
    <w:rsid w:val="00F468CF"/>
    <w:rsid w:val="00F64CB0"/>
    <w:rsid w:val="00F72B6B"/>
    <w:rsid w:val="00FB431D"/>
    <w:rsid w:val="00FD0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F72E8"/>
  <w15:docId w15:val="{5ECF47F6-3645-452D-A6D9-123470E4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
    <w:pPr>
      <w:tabs>
        <w:tab w:val="right" w:pos="9020"/>
      </w:tabs>
    </w:pPr>
    <w:rPr>
      <w:rFonts w:ascii="Helvetica Neue" w:hAnsi="Helvetica Neue" w:cs="Arial Unicode MS"/>
      <w:color w:val="000000"/>
      <w:sz w:val="24"/>
      <w:szCs w:val="24"/>
    </w:rPr>
  </w:style>
  <w:style w:type="paragraph" w:customStyle="1" w:styleId="a5">
    <w:name w:val="Текстовый блок"/>
    <w:rPr>
      <w:rFonts w:ascii="Helvetica Neue" w:hAnsi="Helvetica Neue" w:cs="Arial Unicode MS"/>
      <w:color w:val="000000"/>
      <w:sz w:val="22"/>
      <w:szCs w:val="22"/>
    </w:rPr>
  </w:style>
  <w:style w:type="paragraph" w:customStyle="1" w:styleId="ConsPlusNormal">
    <w:name w:val="ConsPlusNormal"/>
    <w:pPr>
      <w:widowControl w:val="0"/>
    </w:pPr>
    <w:rPr>
      <w:rFonts w:ascii="Calibri" w:eastAsia="Calibri" w:hAnsi="Calibri" w:cs="Calibri"/>
      <w:color w:val="000000"/>
      <w:sz w:val="22"/>
      <w:szCs w:val="22"/>
      <w:u w:color="000000"/>
    </w:rPr>
  </w:style>
  <w:style w:type="numbering" w:customStyle="1" w:styleId="1">
    <w:name w:val="Импортированный стиль 1"/>
    <w:pPr>
      <w:numPr>
        <w:numId w:val="1"/>
      </w:numPr>
    </w:pPr>
  </w:style>
  <w:style w:type="numbering" w:customStyle="1" w:styleId="4">
    <w:name w:val="Импортированный стиль 4"/>
    <w:pPr>
      <w:numPr>
        <w:numId w:val="2"/>
      </w:numPr>
    </w:pPr>
  </w:style>
  <w:style w:type="paragraph" w:styleId="a6">
    <w:name w:val="Balloon Text"/>
    <w:basedOn w:val="a"/>
    <w:link w:val="a7"/>
    <w:uiPriority w:val="99"/>
    <w:semiHidden/>
    <w:unhideWhenUsed/>
    <w:rsid w:val="009149E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149E0"/>
    <w:rPr>
      <w:rFonts w:ascii="Segoe UI" w:eastAsia="Calibri" w:hAnsi="Segoe UI" w:cs="Segoe UI"/>
      <w:color w:val="000000"/>
      <w:sz w:val="18"/>
      <w:szCs w:val="18"/>
      <w:u w:color="000000"/>
    </w:rPr>
  </w:style>
  <w:style w:type="paragraph" w:styleId="a8">
    <w:name w:val="header"/>
    <w:basedOn w:val="a"/>
    <w:link w:val="a9"/>
    <w:uiPriority w:val="99"/>
    <w:unhideWhenUsed/>
    <w:rsid w:val="00F468C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468CF"/>
    <w:rPr>
      <w:rFonts w:ascii="Calibri" w:eastAsia="Calibri" w:hAnsi="Calibri" w:cs="Calibri"/>
      <w:color w:val="000000"/>
      <w:sz w:val="22"/>
      <w:szCs w:val="22"/>
      <w:u w:color="000000"/>
    </w:rPr>
  </w:style>
  <w:style w:type="paragraph" w:styleId="aa">
    <w:name w:val="footer"/>
    <w:basedOn w:val="a"/>
    <w:link w:val="ab"/>
    <w:uiPriority w:val="99"/>
    <w:unhideWhenUsed/>
    <w:rsid w:val="00F468C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468CF"/>
    <w:rPr>
      <w:rFonts w:ascii="Calibri" w:eastAsia="Calibri" w:hAnsi="Calibri" w:cs="Calibri"/>
      <w:color w:val="000000"/>
      <w:sz w:val="22"/>
      <w:szCs w:val="22"/>
      <w:u w:color="000000"/>
    </w:rPr>
  </w:style>
  <w:style w:type="paragraph" w:styleId="ac">
    <w:name w:val="List Paragraph"/>
    <w:basedOn w:val="a"/>
    <w:uiPriority w:val="34"/>
    <w:qFormat/>
    <w:rsid w:val="00AA65A3"/>
    <w:pPr>
      <w:ind w:left="720"/>
      <w:contextualSpacing/>
    </w:pPr>
  </w:style>
  <w:style w:type="numbering" w:customStyle="1" w:styleId="10">
    <w:name w:val="Нет списка1"/>
    <w:next w:val="a2"/>
    <w:uiPriority w:val="99"/>
    <w:semiHidden/>
    <w:unhideWhenUsed/>
    <w:rsid w:val="00FD0AD2"/>
  </w:style>
  <w:style w:type="paragraph" w:styleId="ad">
    <w:name w:val="Body Text"/>
    <w:basedOn w:val="a"/>
    <w:link w:val="ae"/>
    <w:rsid w:val="00FD0A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rPr>
      <w:rFonts w:ascii="Times New Roman" w:eastAsia="Times New Roman" w:hAnsi="Times New Roman" w:cs="Times New Roman"/>
      <w:sz w:val="20"/>
      <w:szCs w:val="20"/>
      <w:bdr w:val="none" w:sz="0" w:space="0" w:color="auto"/>
    </w:rPr>
  </w:style>
  <w:style w:type="character" w:customStyle="1" w:styleId="ae">
    <w:name w:val="Основной текст Знак"/>
    <w:basedOn w:val="a0"/>
    <w:link w:val="ad"/>
    <w:rsid w:val="00FD0AD2"/>
    <w:rPr>
      <w:rFonts w:eastAsia="Times New Roman"/>
      <w:color w:val="000000"/>
      <w:bdr w:val="none" w:sz="0" w:space="0" w:color="auto"/>
    </w:rPr>
  </w:style>
  <w:style w:type="paragraph" w:styleId="af">
    <w:name w:val="No Spacing"/>
    <w:qFormat/>
    <w:rsid w:val="00FD0AD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3">
    <w:name w:val="Body Text 3"/>
    <w:basedOn w:val="a"/>
    <w:link w:val="30"/>
    <w:uiPriority w:val="99"/>
    <w:semiHidden/>
    <w:unhideWhenUsed/>
    <w:rsid w:val="00FD0AD2"/>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ascii="Times New Roman" w:eastAsia="Times New Roman" w:hAnsi="Times New Roman" w:cs="Times New Roman"/>
      <w:color w:val="auto"/>
      <w:sz w:val="16"/>
      <w:szCs w:val="16"/>
      <w:bdr w:val="none" w:sz="0" w:space="0" w:color="auto"/>
    </w:rPr>
  </w:style>
  <w:style w:type="character" w:customStyle="1" w:styleId="30">
    <w:name w:val="Основной текст 3 Знак"/>
    <w:basedOn w:val="a0"/>
    <w:link w:val="3"/>
    <w:uiPriority w:val="99"/>
    <w:semiHidden/>
    <w:rsid w:val="00FD0AD2"/>
    <w:rPr>
      <w:rFonts w:eastAsia="Times New Roman"/>
      <w:sz w:val="16"/>
      <w:szCs w:val="16"/>
      <w:bdr w:val="none" w:sz="0" w:space="0" w:color="auto"/>
    </w:rPr>
  </w:style>
  <w:style w:type="table" w:customStyle="1" w:styleId="12">
    <w:name w:val="Сетка таблицы1"/>
    <w:basedOn w:val="a1"/>
    <w:next w:val="af0"/>
    <w:uiPriority w:val="39"/>
    <w:rsid w:val="00FD0AD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FD0AD2"/>
    <w:tblPr>
      <w:tblInd w:w="0" w:type="dxa"/>
      <w:tblCellMar>
        <w:top w:w="0" w:type="dxa"/>
        <w:left w:w="0" w:type="dxa"/>
        <w:bottom w:w="0" w:type="dxa"/>
        <w:right w:w="0" w:type="dxa"/>
      </w:tblCellMar>
    </w:tblPr>
  </w:style>
  <w:style w:type="table" w:styleId="af0">
    <w:name w:val="Table Grid"/>
    <w:basedOn w:val="a1"/>
    <w:uiPriority w:val="59"/>
    <w:rsid w:val="00FD0AD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a"/>
    <w:next w:val="a"/>
    <w:rsid w:val="00FD0AD2"/>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line="240" w:lineRule="auto"/>
    </w:pPr>
    <w:rPr>
      <w:rFonts w:ascii="Arial" w:eastAsia="Lucida Sans Unicode" w:hAnsi="Arial" w:cs="Times New Roman"/>
      <w:b/>
      <w:color w:val="auto"/>
      <w:sz w:val="28"/>
      <w:szCs w:val="24"/>
      <w:bdr w:val="none" w:sz="0" w:space="0" w:color="auto"/>
    </w:rPr>
  </w:style>
  <w:style w:type="numbering" w:customStyle="1" w:styleId="110">
    <w:name w:val="Нет списка11"/>
    <w:next w:val="a2"/>
    <w:uiPriority w:val="99"/>
    <w:semiHidden/>
    <w:unhideWhenUsed/>
    <w:rsid w:val="00FD0AD2"/>
  </w:style>
  <w:style w:type="paragraph" w:customStyle="1" w:styleId="TableContents">
    <w:name w:val="Table Contents"/>
    <w:basedOn w:val="a"/>
    <w:rsid w:val="00FD0AD2"/>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pPr>
    <w:rPr>
      <w:rFonts w:ascii="Times New Roman" w:eastAsia="SimSun" w:hAnsi="Times New Roman" w:cs="Mangal"/>
      <w:color w:val="auto"/>
      <w:kern w:val="1"/>
      <w:sz w:val="24"/>
      <w:szCs w:val="24"/>
      <w:bdr w:val="none" w:sz="0" w:space="0" w:color="auto"/>
      <w:lang w:eastAsia="hi-IN" w:bidi="hi-IN"/>
    </w:rPr>
  </w:style>
  <w:style w:type="character" w:customStyle="1" w:styleId="gmail-m2087965235259024201gmail-msoins">
    <w:name w:val="gmail-m_2087965235259024201gmail-msoins"/>
    <w:basedOn w:val="a0"/>
    <w:rsid w:val="00FD0AD2"/>
  </w:style>
  <w:style w:type="character" w:customStyle="1" w:styleId="Bodytext2">
    <w:name w:val="Body text (2)_"/>
    <w:basedOn w:val="a0"/>
    <w:link w:val="Bodytext20"/>
    <w:uiPriority w:val="99"/>
    <w:rsid w:val="00FD0AD2"/>
    <w:rPr>
      <w:rFonts w:ascii="Arial" w:hAnsi="Arial" w:cs="Arial"/>
      <w:sz w:val="19"/>
      <w:szCs w:val="19"/>
      <w:shd w:val="clear" w:color="auto" w:fill="FFFFFF"/>
    </w:rPr>
  </w:style>
  <w:style w:type="paragraph" w:customStyle="1" w:styleId="Bodytext20">
    <w:name w:val="Body text (2)"/>
    <w:basedOn w:val="a"/>
    <w:link w:val="Bodytext2"/>
    <w:uiPriority w:val="99"/>
    <w:rsid w:val="00FD0AD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80" w:line="240" w:lineRule="atLeast"/>
      <w:jc w:val="center"/>
    </w:pPr>
    <w:rPr>
      <w:rFonts w:ascii="Arial" w:eastAsia="Arial Unicode MS" w:hAnsi="Arial" w:cs="Arial"/>
      <w:color w:val="auto"/>
      <w:sz w:val="19"/>
      <w:szCs w:val="19"/>
    </w:rPr>
  </w:style>
  <w:style w:type="character" w:styleId="af1">
    <w:name w:val="annotation reference"/>
    <w:basedOn w:val="a0"/>
    <w:uiPriority w:val="99"/>
    <w:semiHidden/>
    <w:unhideWhenUsed/>
    <w:rsid w:val="00FD0AD2"/>
    <w:rPr>
      <w:sz w:val="16"/>
      <w:szCs w:val="16"/>
    </w:rPr>
  </w:style>
  <w:style w:type="paragraph" w:styleId="af2">
    <w:name w:val="annotation text"/>
    <w:basedOn w:val="a"/>
    <w:link w:val="af3"/>
    <w:uiPriority w:val="99"/>
    <w:semiHidden/>
    <w:unhideWhenUsed/>
    <w:rsid w:val="00FD0A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color w:val="auto"/>
      <w:sz w:val="20"/>
      <w:szCs w:val="20"/>
      <w:bdr w:val="none" w:sz="0" w:space="0" w:color="auto"/>
    </w:rPr>
  </w:style>
  <w:style w:type="character" w:customStyle="1" w:styleId="af3">
    <w:name w:val="Текст примечания Знак"/>
    <w:basedOn w:val="a0"/>
    <w:link w:val="af2"/>
    <w:uiPriority w:val="99"/>
    <w:semiHidden/>
    <w:rsid w:val="00FD0AD2"/>
    <w:rPr>
      <w:rFonts w:eastAsia="Times New Roman"/>
      <w:bdr w:val="none" w:sz="0" w:space="0" w:color="auto"/>
    </w:rPr>
  </w:style>
  <w:style w:type="paragraph" w:styleId="af4">
    <w:name w:val="annotation subject"/>
    <w:basedOn w:val="af2"/>
    <w:next w:val="af2"/>
    <w:link w:val="af5"/>
    <w:uiPriority w:val="99"/>
    <w:semiHidden/>
    <w:unhideWhenUsed/>
    <w:rsid w:val="00FD0AD2"/>
    <w:rPr>
      <w:b/>
      <w:bCs/>
    </w:rPr>
  </w:style>
  <w:style w:type="character" w:customStyle="1" w:styleId="af5">
    <w:name w:val="Тема примечания Знак"/>
    <w:basedOn w:val="af3"/>
    <w:link w:val="af4"/>
    <w:uiPriority w:val="99"/>
    <w:semiHidden/>
    <w:rsid w:val="00FD0AD2"/>
    <w:rPr>
      <w:rFonts w:eastAsia="Times New Roman"/>
      <w:b/>
      <w:bCs/>
      <w:bdr w:val="none" w:sz="0" w:space="0" w:color="auto"/>
    </w:rPr>
  </w:style>
  <w:style w:type="numbering" w:customStyle="1" w:styleId="2">
    <w:name w:val="Нет списка2"/>
    <w:next w:val="a2"/>
    <w:uiPriority w:val="99"/>
    <w:semiHidden/>
    <w:unhideWhenUsed/>
    <w:rsid w:val="00FD0AD2"/>
  </w:style>
  <w:style w:type="table" w:customStyle="1" w:styleId="111">
    <w:name w:val="Сетка таблицы11"/>
    <w:basedOn w:val="a1"/>
    <w:next w:val="af0"/>
    <w:uiPriority w:val="39"/>
    <w:rsid w:val="00FD0AD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f0"/>
    <w:uiPriority w:val="59"/>
    <w:rsid w:val="00FD0AD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FD0AD2"/>
  </w:style>
  <w:style w:type="character" w:styleId="af6">
    <w:name w:val="Strong"/>
    <w:basedOn w:val="a0"/>
    <w:uiPriority w:val="22"/>
    <w:qFormat/>
    <w:rsid w:val="00FD0AD2"/>
    <w:rPr>
      <w:b/>
      <w:bCs/>
    </w:rPr>
  </w:style>
  <w:style w:type="numbering" w:customStyle="1" w:styleId="31">
    <w:name w:val="Нет списка3"/>
    <w:next w:val="a2"/>
    <w:uiPriority w:val="99"/>
    <w:semiHidden/>
    <w:unhideWhenUsed/>
    <w:rsid w:val="001C005D"/>
  </w:style>
  <w:style w:type="table" w:customStyle="1" w:styleId="120">
    <w:name w:val="Сетка таблицы12"/>
    <w:basedOn w:val="a1"/>
    <w:next w:val="af0"/>
    <w:uiPriority w:val="39"/>
    <w:rsid w:val="001C005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1C005D"/>
    <w:tblPr>
      <w:tblInd w:w="0" w:type="dxa"/>
      <w:tblCellMar>
        <w:top w:w="0" w:type="dxa"/>
        <w:left w:w="0" w:type="dxa"/>
        <w:bottom w:w="0" w:type="dxa"/>
        <w:right w:w="0" w:type="dxa"/>
      </w:tblCellMar>
    </w:tblPr>
  </w:style>
  <w:style w:type="table" w:customStyle="1" w:styleId="32">
    <w:name w:val="Сетка таблицы3"/>
    <w:basedOn w:val="a1"/>
    <w:next w:val="af0"/>
    <w:uiPriority w:val="59"/>
    <w:rsid w:val="001C005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1C005D"/>
  </w:style>
  <w:style w:type="numbering" w:customStyle="1" w:styleId="21">
    <w:name w:val="Нет списка21"/>
    <w:next w:val="a2"/>
    <w:uiPriority w:val="99"/>
    <w:semiHidden/>
    <w:unhideWhenUsed/>
    <w:rsid w:val="001C005D"/>
  </w:style>
  <w:style w:type="table" w:customStyle="1" w:styleId="1111">
    <w:name w:val="Сетка таблицы111"/>
    <w:basedOn w:val="a1"/>
    <w:next w:val="af0"/>
    <w:uiPriority w:val="39"/>
    <w:rsid w:val="001C005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1C005D"/>
    <w:tblPr>
      <w:tblInd w:w="0" w:type="dxa"/>
      <w:tblCellMar>
        <w:top w:w="0" w:type="dxa"/>
        <w:left w:w="0" w:type="dxa"/>
        <w:bottom w:w="0" w:type="dxa"/>
        <w:right w:w="0" w:type="dxa"/>
      </w:tblCellMar>
    </w:tblPr>
  </w:style>
  <w:style w:type="table" w:customStyle="1" w:styleId="210">
    <w:name w:val="Сетка таблицы21"/>
    <w:basedOn w:val="a1"/>
    <w:next w:val="af0"/>
    <w:uiPriority w:val="59"/>
    <w:rsid w:val="001C005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1C005D"/>
  </w:style>
  <w:style w:type="numbering" w:customStyle="1" w:styleId="40">
    <w:name w:val="Нет списка4"/>
    <w:next w:val="a2"/>
    <w:uiPriority w:val="99"/>
    <w:semiHidden/>
    <w:unhideWhenUsed/>
    <w:rsid w:val="005F544C"/>
  </w:style>
  <w:style w:type="table" w:customStyle="1" w:styleId="13">
    <w:name w:val="Сетка таблицы13"/>
    <w:basedOn w:val="a1"/>
    <w:next w:val="af0"/>
    <w:uiPriority w:val="39"/>
    <w:rsid w:val="005F544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5F544C"/>
    <w:tblPr>
      <w:tblInd w:w="0" w:type="dxa"/>
      <w:tblCellMar>
        <w:top w:w="0" w:type="dxa"/>
        <w:left w:w="0" w:type="dxa"/>
        <w:bottom w:w="0" w:type="dxa"/>
        <w:right w:w="0" w:type="dxa"/>
      </w:tblCellMar>
    </w:tblPr>
  </w:style>
  <w:style w:type="table" w:customStyle="1" w:styleId="41">
    <w:name w:val="Сетка таблицы4"/>
    <w:basedOn w:val="a1"/>
    <w:next w:val="af0"/>
    <w:uiPriority w:val="59"/>
    <w:rsid w:val="005F544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5F544C"/>
  </w:style>
  <w:style w:type="numbering" w:customStyle="1" w:styleId="22">
    <w:name w:val="Нет списка22"/>
    <w:next w:val="a2"/>
    <w:uiPriority w:val="99"/>
    <w:semiHidden/>
    <w:unhideWhenUsed/>
    <w:rsid w:val="005F544C"/>
  </w:style>
  <w:style w:type="table" w:customStyle="1" w:styleId="1120">
    <w:name w:val="Сетка таблицы112"/>
    <w:basedOn w:val="a1"/>
    <w:next w:val="af0"/>
    <w:uiPriority w:val="39"/>
    <w:rsid w:val="005F544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rsid w:val="005F544C"/>
    <w:tblPr>
      <w:tblInd w:w="0" w:type="dxa"/>
      <w:tblCellMar>
        <w:top w:w="0" w:type="dxa"/>
        <w:left w:w="0" w:type="dxa"/>
        <w:bottom w:w="0" w:type="dxa"/>
        <w:right w:w="0" w:type="dxa"/>
      </w:tblCellMar>
    </w:tblPr>
  </w:style>
  <w:style w:type="table" w:customStyle="1" w:styleId="220">
    <w:name w:val="Сетка таблицы22"/>
    <w:basedOn w:val="a1"/>
    <w:next w:val="af0"/>
    <w:uiPriority w:val="59"/>
    <w:rsid w:val="005F544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5F544C"/>
  </w:style>
  <w:style w:type="numbering" w:customStyle="1" w:styleId="5">
    <w:name w:val="Нет списка5"/>
    <w:next w:val="a2"/>
    <w:uiPriority w:val="99"/>
    <w:semiHidden/>
    <w:unhideWhenUsed/>
    <w:rsid w:val="00C07F0D"/>
  </w:style>
  <w:style w:type="table" w:customStyle="1" w:styleId="14">
    <w:name w:val="Сетка таблицы14"/>
    <w:basedOn w:val="a1"/>
    <w:next w:val="af0"/>
    <w:uiPriority w:val="39"/>
    <w:rsid w:val="00C07F0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rsid w:val="00C07F0D"/>
    <w:tblPr>
      <w:tblInd w:w="0" w:type="dxa"/>
      <w:tblCellMar>
        <w:top w:w="0" w:type="dxa"/>
        <w:left w:w="0" w:type="dxa"/>
        <w:bottom w:w="0" w:type="dxa"/>
        <w:right w:w="0" w:type="dxa"/>
      </w:tblCellMar>
    </w:tblPr>
  </w:style>
  <w:style w:type="table" w:customStyle="1" w:styleId="50">
    <w:name w:val="Сетка таблицы5"/>
    <w:basedOn w:val="a1"/>
    <w:next w:val="af0"/>
    <w:uiPriority w:val="59"/>
    <w:rsid w:val="00C07F0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C07F0D"/>
  </w:style>
  <w:style w:type="numbering" w:customStyle="1" w:styleId="23">
    <w:name w:val="Нет списка23"/>
    <w:next w:val="a2"/>
    <w:uiPriority w:val="99"/>
    <w:semiHidden/>
    <w:unhideWhenUsed/>
    <w:rsid w:val="00C07F0D"/>
  </w:style>
  <w:style w:type="table" w:customStyle="1" w:styleId="1130">
    <w:name w:val="Сетка таблицы113"/>
    <w:basedOn w:val="a1"/>
    <w:next w:val="af0"/>
    <w:uiPriority w:val="39"/>
    <w:rsid w:val="00C07F0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rsid w:val="00C07F0D"/>
    <w:tblPr>
      <w:tblInd w:w="0" w:type="dxa"/>
      <w:tblCellMar>
        <w:top w:w="0" w:type="dxa"/>
        <w:left w:w="0" w:type="dxa"/>
        <w:bottom w:w="0" w:type="dxa"/>
        <w:right w:w="0" w:type="dxa"/>
      </w:tblCellMar>
    </w:tblPr>
  </w:style>
  <w:style w:type="table" w:customStyle="1" w:styleId="230">
    <w:name w:val="Сетка таблицы23"/>
    <w:basedOn w:val="a1"/>
    <w:next w:val="af0"/>
    <w:uiPriority w:val="59"/>
    <w:rsid w:val="00C07F0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C07F0D"/>
  </w:style>
  <w:style w:type="numbering" w:customStyle="1" w:styleId="6">
    <w:name w:val="Нет списка6"/>
    <w:next w:val="a2"/>
    <w:uiPriority w:val="99"/>
    <w:semiHidden/>
    <w:unhideWhenUsed/>
    <w:rsid w:val="00511CE7"/>
  </w:style>
  <w:style w:type="table" w:customStyle="1" w:styleId="15">
    <w:name w:val="Сетка таблицы15"/>
    <w:basedOn w:val="a1"/>
    <w:next w:val="af0"/>
    <w:uiPriority w:val="39"/>
    <w:rsid w:val="00511CE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rsid w:val="00511CE7"/>
    <w:tblPr>
      <w:tblInd w:w="0" w:type="dxa"/>
      <w:tblCellMar>
        <w:top w:w="0" w:type="dxa"/>
        <w:left w:w="0" w:type="dxa"/>
        <w:bottom w:w="0" w:type="dxa"/>
        <w:right w:w="0" w:type="dxa"/>
      </w:tblCellMar>
    </w:tblPr>
  </w:style>
  <w:style w:type="table" w:customStyle="1" w:styleId="60">
    <w:name w:val="Сетка таблицы6"/>
    <w:basedOn w:val="a1"/>
    <w:next w:val="af0"/>
    <w:uiPriority w:val="59"/>
    <w:rsid w:val="00511CE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511CE7"/>
  </w:style>
  <w:style w:type="numbering" w:customStyle="1" w:styleId="24">
    <w:name w:val="Нет списка24"/>
    <w:next w:val="a2"/>
    <w:uiPriority w:val="99"/>
    <w:semiHidden/>
    <w:unhideWhenUsed/>
    <w:rsid w:val="00511CE7"/>
  </w:style>
  <w:style w:type="table" w:customStyle="1" w:styleId="1140">
    <w:name w:val="Сетка таблицы114"/>
    <w:basedOn w:val="a1"/>
    <w:next w:val="af0"/>
    <w:uiPriority w:val="39"/>
    <w:rsid w:val="00511CE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511CE7"/>
    <w:tblPr>
      <w:tblInd w:w="0" w:type="dxa"/>
      <w:tblCellMar>
        <w:top w:w="0" w:type="dxa"/>
        <w:left w:w="0" w:type="dxa"/>
        <w:bottom w:w="0" w:type="dxa"/>
        <w:right w:w="0" w:type="dxa"/>
      </w:tblCellMar>
    </w:tblPr>
  </w:style>
  <w:style w:type="table" w:customStyle="1" w:styleId="240">
    <w:name w:val="Сетка таблицы24"/>
    <w:basedOn w:val="a1"/>
    <w:next w:val="af0"/>
    <w:uiPriority w:val="59"/>
    <w:rsid w:val="00511CE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511CE7"/>
  </w:style>
  <w:style w:type="numbering" w:customStyle="1" w:styleId="11">
    <w:name w:val="Импортированный стиль 11"/>
    <w:rsid w:val="004121AD"/>
    <w:pPr>
      <w:numPr>
        <w:numId w:val="5"/>
      </w:numPr>
    </w:pPr>
  </w:style>
  <w:style w:type="character" w:styleId="af7">
    <w:name w:val="FollowedHyperlink"/>
    <w:uiPriority w:val="99"/>
    <w:semiHidden/>
    <w:unhideWhenUsed/>
    <w:rsid w:val="004121AD"/>
    <w:rPr>
      <w:color w:val="954F72"/>
      <w:u w:val="single"/>
    </w:rPr>
  </w:style>
  <w:style w:type="paragraph" w:customStyle="1" w:styleId="msonormal0">
    <w:name w:val="msonormal"/>
    <w:basedOn w:val="a"/>
    <w:rsid w:val="004121A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xl73">
    <w:name w:val="xl73"/>
    <w:basedOn w:val="a"/>
    <w:rsid w:val="004121A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xl74">
    <w:name w:val="xl74"/>
    <w:basedOn w:val="a"/>
    <w:rsid w:val="004121A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bdr w:val="none" w:sz="0" w:space="0" w:color="auto"/>
    </w:rPr>
  </w:style>
  <w:style w:type="paragraph" w:customStyle="1" w:styleId="xl75">
    <w:name w:val="xl75"/>
    <w:basedOn w:val="a"/>
    <w:rsid w:val="004121AD"/>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auto"/>
      <w:sz w:val="24"/>
      <w:szCs w:val="24"/>
      <w:bdr w:val="none" w:sz="0" w:space="0" w:color="auto"/>
    </w:rPr>
  </w:style>
  <w:style w:type="paragraph" w:customStyle="1" w:styleId="xl76">
    <w:name w:val="xl76"/>
    <w:basedOn w:val="a"/>
    <w:rsid w:val="004121A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center"/>
    </w:pPr>
    <w:rPr>
      <w:rFonts w:ascii="Times New Roman" w:eastAsia="Times New Roman" w:hAnsi="Times New Roman" w:cs="Times New Roman"/>
      <w:color w:val="auto"/>
      <w:sz w:val="24"/>
      <w:szCs w:val="24"/>
      <w:bdr w:val="none" w:sz="0" w:space="0" w:color="auto"/>
    </w:rPr>
  </w:style>
  <w:style w:type="paragraph" w:customStyle="1" w:styleId="xl77">
    <w:name w:val="xl77"/>
    <w:basedOn w:val="a"/>
    <w:rsid w:val="004121A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bdr w:val="none" w:sz="0" w:space="0" w:color="auto"/>
    </w:rPr>
  </w:style>
  <w:style w:type="paragraph" w:customStyle="1" w:styleId="xl78">
    <w:name w:val="xl78"/>
    <w:basedOn w:val="a"/>
    <w:rsid w:val="004121A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auto"/>
      <w:sz w:val="24"/>
      <w:szCs w:val="24"/>
      <w:bdr w:val="none" w:sz="0" w:space="0" w:color="auto"/>
    </w:rPr>
  </w:style>
  <w:style w:type="paragraph" w:customStyle="1" w:styleId="xl79">
    <w:name w:val="xl79"/>
    <w:basedOn w:val="a"/>
    <w:rsid w:val="004121A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bdr w:val="none" w:sz="0" w:space="0" w:color="auto"/>
    </w:rPr>
  </w:style>
  <w:style w:type="paragraph" w:customStyle="1" w:styleId="xl80">
    <w:name w:val="xl80"/>
    <w:basedOn w:val="a"/>
    <w:rsid w:val="004121AD"/>
    <w:pPr>
      <w:pBdr>
        <w:top w:val="single" w:sz="4" w:space="0" w:color="000000"/>
        <w:left w:val="none" w:sz="0" w:space="0" w:color="auto"/>
        <w:bottom w:val="single" w:sz="4" w:space="0" w:color="000000"/>
        <w:right w:val="single" w:sz="4" w:space="0" w:color="000000"/>
        <w:between w:val="none" w:sz="0" w:space="0" w:color="auto"/>
        <w:bar w:val="none" w:sz="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auto"/>
      <w:sz w:val="24"/>
      <w:szCs w:val="24"/>
      <w:bdr w:val="none" w:sz="0" w:space="0" w:color="auto"/>
    </w:rPr>
  </w:style>
  <w:style w:type="paragraph" w:customStyle="1" w:styleId="xl81">
    <w:name w:val="xl81"/>
    <w:basedOn w:val="a"/>
    <w:rsid w:val="004121AD"/>
    <w:pPr>
      <w:pBdr>
        <w:top w:val="single" w:sz="4" w:space="0" w:color="000000"/>
        <w:left w:val="single" w:sz="4" w:space="0" w:color="000000"/>
        <w:bottom w:val="single" w:sz="4" w:space="0" w:color="000000"/>
        <w:right w:val="single" w:sz="4" w:space="0" w:color="000000"/>
        <w:between w:val="none" w:sz="0" w:space="0" w:color="auto"/>
        <w:bar w:val="none" w:sz="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auto"/>
      <w:sz w:val="24"/>
      <w:szCs w:val="24"/>
      <w:bdr w:val="none" w:sz="0" w:space="0" w:color="auto"/>
    </w:rPr>
  </w:style>
  <w:style w:type="paragraph" w:customStyle="1" w:styleId="xl82">
    <w:name w:val="xl82"/>
    <w:basedOn w:val="a"/>
    <w:rsid w:val="004121A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auto"/>
      <w:sz w:val="24"/>
      <w:szCs w:val="24"/>
      <w:bdr w:val="none" w:sz="0" w:space="0" w:color="auto"/>
    </w:rPr>
  </w:style>
  <w:style w:type="paragraph" w:customStyle="1" w:styleId="xl83">
    <w:name w:val="xl83"/>
    <w:basedOn w:val="a"/>
    <w:rsid w:val="004121AD"/>
    <w:pPr>
      <w:pBdr>
        <w:top w:val="single" w:sz="4" w:space="0" w:color="000000"/>
        <w:left w:val="single" w:sz="4" w:space="0" w:color="000000"/>
        <w:bottom w:val="single" w:sz="4" w:space="0" w:color="000000"/>
        <w:right w:val="none" w:sz="0" w:space="0" w:color="auto"/>
        <w:between w:val="none" w:sz="0" w:space="0" w:color="auto"/>
        <w:bar w:val="none" w:sz="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bdr w:val="none" w:sz="0" w:space="0" w:color="auto"/>
    </w:rPr>
  </w:style>
  <w:style w:type="paragraph" w:customStyle="1" w:styleId="xl84">
    <w:name w:val="xl84"/>
    <w:basedOn w:val="a"/>
    <w:rsid w:val="004121AD"/>
    <w:pPr>
      <w:pBdr>
        <w:top w:val="single" w:sz="4" w:space="0" w:color="000000"/>
        <w:left w:val="single" w:sz="4" w:space="0" w:color="000000"/>
        <w:bottom w:val="single" w:sz="4" w:space="0" w:color="000000"/>
        <w:right w:val="none" w:sz="0" w:space="0" w:color="auto"/>
        <w:between w:val="none" w:sz="0" w:space="0" w:color="auto"/>
        <w:bar w:val="none" w:sz="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bdr w:val="none" w:sz="0" w:space="0" w:color="auto"/>
    </w:rPr>
  </w:style>
  <w:style w:type="paragraph" w:customStyle="1" w:styleId="xl85">
    <w:name w:val="xl85"/>
    <w:basedOn w:val="a"/>
    <w:rsid w:val="004121A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bdr w:val="none" w:sz="0" w:space="0" w:color="auto"/>
    </w:rPr>
  </w:style>
  <w:style w:type="paragraph" w:customStyle="1" w:styleId="xl86">
    <w:name w:val="xl86"/>
    <w:basedOn w:val="a"/>
    <w:rsid w:val="004121A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auto"/>
      <w:sz w:val="24"/>
      <w:szCs w:val="24"/>
      <w:bdr w:val="none" w:sz="0" w:space="0" w:color="auto"/>
    </w:rPr>
  </w:style>
  <w:style w:type="paragraph" w:customStyle="1" w:styleId="xl87">
    <w:name w:val="xl87"/>
    <w:basedOn w:val="a"/>
    <w:rsid w:val="004121A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bdr w:val="none" w:sz="0" w:space="0" w:color="auto"/>
    </w:rPr>
  </w:style>
  <w:style w:type="paragraph" w:styleId="af8">
    <w:name w:val="Normal (Web)"/>
    <w:basedOn w:val="a"/>
    <w:uiPriority w:val="99"/>
    <w:semiHidden/>
    <w:unhideWhenUsed/>
    <w:rsid w:val="004121A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heme="minorEastAsia" w:hAnsi="Times New Roman" w:cs="Times New Roman"/>
      <w:color w:val="auto"/>
      <w:sz w:val="24"/>
      <w:szCs w:val="24"/>
      <w:bdr w:val="none" w:sz="0" w:space="0" w:color="auto"/>
    </w:rPr>
  </w:style>
  <w:style w:type="paragraph" w:customStyle="1" w:styleId="xl88">
    <w:name w:val="xl88"/>
    <w:basedOn w:val="a"/>
    <w:rsid w:val="009165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bdr w:val="none" w:sz="0" w:space="0" w:color="auto"/>
    </w:rPr>
  </w:style>
  <w:style w:type="paragraph" w:customStyle="1" w:styleId="xl89">
    <w:name w:val="xl89"/>
    <w:basedOn w:val="a"/>
    <w:rsid w:val="009165E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bdr w:val="none" w:sz="0" w:space="0" w:color="auto"/>
    </w:rPr>
  </w:style>
  <w:style w:type="paragraph" w:customStyle="1" w:styleId="xl90">
    <w:name w:val="xl90"/>
    <w:basedOn w:val="a"/>
    <w:rsid w:val="009165E9"/>
    <w:pPr>
      <w:pBdr>
        <w:top w:val="single" w:sz="4" w:space="0" w:color="000000"/>
        <w:left w:val="none" w:sz="0" w:space="0" w:color="auto"/>
        <w:bottom w:val="single" w:sz="4" w:space="0" w:color="000000"/>
        <w:right w:val="single" w:sz="4" w:space="0" w:color="000000"/>
        <w:between w:val="none" w:sz="0" w:space="0" w:color="auto"/>
        <w:bar w:val="none" w:sz="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bdr w:val="none" w:sz="0" w:space="0" w:color="auto"/>
    </w:rPr>
  </w:style>
  <w:style w:type="paragraph" w:customStyle="1" w:styleId="xl91">
    <w:name w:val="xl91"/>
    <w:basedOn w:val="a"/>
    <w:rsid w:val="009165E9"/>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bdr w:val="none" w:sz="0" w:space="0" w:color="auto"/>
    </w:rPr>
  </w:style>
  <w:style w:type="paragraph" w:customStyle="1" w:styleId="xl92">
    <w:name w:val="xl92"/>
    <w:basedOn w:val="a"/>
    <w:rsid w:val="009165E9"/>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bdr w:val="none" w:sz="0" w:space="0" w:color="auto"/>
    </w:rPr>
  </w:style>
  <w:style w:type="paragraph" w:customStyle="1" w:styleId="xl93">
    <w:name w:val="xl93"/>
    <w:basedOn w:val="a"/>
    <w:rsid w:val="009165E9"/>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line="240" w:lineRule="auto"/>
      <w:jc w:val="center"/>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324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1554</Words>
  <Characters>8860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Васина Александра</dc:creator>
  <cp:lastModifiedBy>Danila M</cp:lastModifiedBy>
  <cp:revision>6</cp:revision>
  <cp:lastPrinted>2019-02-12T05:59:00Z</cp:lastPrinted>
  <dcterms:created xsi:type="dcterms:W3CDTF">2019-03-14T13:57:00Z</dcterms:created>
  <dcterms:modified xsi:type="dcterms:W3CDTF">2019-11-26T13:49:00Z</dcterms:modified>
</cp:coreProperties>
</file>