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0" w:name="P232"/>
      <w:bookmarkEnd w:id="0"/>
      <w:r w:rsidRPr="00F52B7A">
        <w:rPr>
          <w:rFonts w:ascii="PT Astra Serif" w:hAnsi="PT Astra Serif"/>
          <w:sz w:val="28"/>
          <w:szCs w:val="28"/>
        </w:rPr>
        <w:t>СВОДНЫЙ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нормативных правовых актов Ульяновской области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tabs>
          <w:tab w:val="left" w:pos="9639"/>
        </w:tabs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1.1.   Государственный орган Ульяновской области (должностное лицо</w:t>
      </w:r>
    </w:p>
    <w:p w:rsidR="00FB715F" w:rsidRPr="00F52B7A" w:rsidRDefault="00FB715F" w:rsidP="00BA75AC">
      <w:pPr>
        <w:pStyle w:val="ConsPlusNonformat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FB715F" w:rsidRPr="00F52B7A" w:rsidRDefault="00287376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Министерство искусства и культурной политики Ульяновской области</w:t>
      </w:r>
      <w:r w:rsidRPr="001160CD">
        <w:rPr>
          <w:rFonts w:ascii="PT Astra Serif" w:eastAsia="Times New Roman" w:hAnsi="PT Astra Serif" w:cs="Times New Roman"/>
          <w:sz w:val="28"/>
          <w:szCs w:val="28"/>
        </w:rPr>
        <w:t>____ Е.Е.Сидорова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, </w:t>
      </w:r>
      <w:r w:rsidR="00BA75AC">
        <w:rPr>
          <w:rFonts w:ascii="PT Astra Serif" w:eastAsia="Times New Roman" w:hAnsi="PT Astra Serif" w:cs="Times New Roman"/>
          <w:sz w:val="28"/>
          <w:szCs w:val="28"/>
          <w:u w:val="single"/>
        </w:rPr>
        <w:t>М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инистр.</w:t>
      </w:r>
      <w:r w:rsidRPr="001160CD">
        <w:rPr>
          <w:rFonts w:ascii="PT Astra Serif" w:eastAsia="Times New Roman" w:hAnsi="PT Astra Serif" w:cs="Times New Roman"/>
          <w:sz w:val="28"/>
          <w:szCs w:val="28"/>
        </w:rPr>
        <w:t>_</w:t>
      </w:r>
      <w:r>
        <w:rPr>
          <w:rFonts w:ascii="PT Astra Serif" w:eastAsia="Times New Roman" w:hAnsi="PT Astra Serif" w:cs="Times New Roman"/>
          <w:sz w:val="28"/>
          <w:szCs w:val="28"/>
        </w:rPr>
        <w:t>_</w:t>
      </w:r>
      <w:r w:rsidR="00FB715F" w:rsidRPr="00F52B7A">
        <w:rPr>
          <w:rFonts w:ascii="PT Astra Serif" w:hAnsi="PT Astra Serif"/>
          <w:sz w:val="28"/>
          <w:szCs w:val="28"/>
        </w:rPr>
        <w:t>_____________</w:t>
      </w:r>
      <w:r w:rsidR="00BA75AC">
        <w:rPr>
          <w:rFonts w:ascii="PT Astra Serif" w:hAnsi="PT Astra Serif"/>
          <w:sz w:val="28"/>
          <w:szCs w:val="28"/>
        </w:rPr>
        <w:t>________________________________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полное наименование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1.2.  Вид и 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 xml:space="preserve">– </w:t>
      </w:r>
      <w:r w:rsidRPr="00F52B7A">
        <w:rPr>
          <w:rFonts w:ascii="PT Astra Serif" w:hAnsi="PT Astra Serif"/>
          <w:sz w:val="28"/>
          <w:szCs w:val="28"/>
        </w:rPr>
        <w:t>акт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):</w:t>
      </w:r>
      <w:r w:rsidR="00287376" w:rsidRPr="0028737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 </w:t>
      </w:r>
      <w:r w:rsidR="0028737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проект постановлени</w:t>
      </w:r>
      <w:r w:rsidR="0028737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я</w:t>
      </w:r>
      <w:r w:rsidR="0028737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 Правительства Ульяновской области </w:t>
      </w:r>
      <w:r w:rsidR="00287376" w:rsidRPr="00A0510F">
        <w:rPr>
          <w:rFonts w:ascii="PT Astra Serif" w:eastAsia="Times New Roman" w:hAnsi="PT Astra Serif" w:cs="Times New Roman"/>
          <w:sz w:val="28"/>
          <w:szCs w:val="28"/>
          <w:u w:val="single"/>
        </w:rPr>
        <w:t>«</w:t>
      </w:r>
      <w:r w:rsidR="00C07897" w:rsidRPr="00C07897">
        <w:rPr>
          <w:rFonts w:ascii="PT Astra Serif" w:eastAsia="Calibri" w:hAnsi="PT Astra Serif"/>
          <w:sz w:val="28"/>
          <w:szCs w:val="28"/>
          <w:u w:val="single"/>
        </w:rPr>
        <w:t>О внесении изменений в постановление Правительства Ульяновской области от 22.09.2021 № 440-П</w:t>
      </w:r>
      <w:r w:rsidR="00BA75AC">
        <w:rPr>
          <w:rFonts w:ascii="PT Astra Serif" w:eastAsia="Calibri" w:hAnsi="PT Astra Serif"/>
          <w:sz w:val="28"/>
          <w:szCs w:val="28"/>
          <w:u w:val="single"/>
        </w:rPr>
        <w:t>»</w:t>
      </w:r>
      <w:r w:rsidR="00ED09B8">
        <w:rPr>
          <w:rFonts w:ascii="PT Astra Serif" w:eastAsia="Times New Roman" w:hAnsi="PT Astra Serif" w:cs="Times New Roman"/>
          <w:sz w:val="28"/>
          <w:szCs w:val="28"/>
          <w:u w:val="singl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1.3. Предполагаемая дата вступления акта в силу:</w:t>
      </w:r>
    </w:p>
    <w:p w:rsidR="00FB715F" w:rsidRPr="00F52B7A" w:rsidRDefault="00ED09B8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предлагаемый к принятию нормативный акт вступает в силу </w:t>
      </w:r>
      <w:r w:rsidRPr="001160CD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>на следующий день после дня его официального опубликования.</w:t>
      </w:r>
      <w:r w:rsidR="00FB715F" w:rsidRPr="00F52B7A">
        <w:rPr>
          <w:rFonts w:ascii="PT Astra Serif" w:hAnsi="PT Astra Serif"/>
          <w:sz w:val="28"/>
          <w:szCs w:val="28"/>
        </w:rPr>
        <w:t>____</w:t>
      </w:r>
      <w:r w:rsidR="00BA2FE2" w:rsidRPr="00F52B7A">
        <w:rPr>
          <w:rFonts w:ascii="PT Astra Serif" w:hAnsi="PT Astra Serif"/>
          <w:sz w:val="28"/>
          <w:szCs w:val="28"/>
        </w:rPr>
        <w:t>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1.4.   Краткое   описание   проблемы,  на  решение  которой  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FB715F" w:rsidRDefault="00ED09B8" w:rsidP="00D82091">
      <w:pPr>
        <w:pStyle w:val="ConsPlusNonformat"/>
        <w:ind w:firstLine="708"/>
        <w:jc w:val="both"/>
        <w:rPr>
          <w:rFonts w:ascii="PT Astra Serif" w:hAnsi="PT Astra Serif"/>
          <w:bCs/>
          <w:color w:val="000000"/>
          <w:sz w:val="28"/>
          <w:szCs w:val="28"/>
          <w:u w:val="single"/>
        </w:rPr>
      </w:pP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проект постановлени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я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 Правительства Ульяновской области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«</w:t>
      </w:r>
      <w:r w:rsidR="00C07897" w:rsidRPr="00C07897">
        <w:rPr>
          <w:rFonts w:ascii="PT Astra Serif" w:eastAsia="Times New Roman" w:hAnsi="PT Astra Serif" w:cs="Times New Roman"/>
          <w:sz w:val="28"/>
          <w:szCs w:val="28"/>
          <w:u w:val="single"/>
        </w:rPr>
        <w:t>О внесении изменений в постановление Правительства Ульяновской области от 22.09.2021 № 440-П</w:t>
      </w:r>
      <w:r w:rsidR="00D82091">
        <w:rPr>
          <w:rFonts w:ascii="PT Astra Serif" w:eastAsia="Times New Roman" w:hAnsi="PT Astra Serif" w:cs="Times New Roman"/>
          <w:sz w:val="28"/>
          <w:szCs w:val="28"/>
          <w:u w:val="single"/>
        </w:rPr>
        <w:t>»</w:t>
      </w:r>
      <w:r w:rsidRPr="001160CD">
        <w:rPr>
          <w:rFonts w:ascii="PT Astra Serif" w:eastAsia="Times New Roman" w:hAnsi="PT Astra Serif" w:cs="Times New Roman"/>
          <w:bCs/>
          <w:sz w:val="28"/>
          <w:szCs w:val="28"/>
          <w:u w:val="single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разработан в целях </w:t>
      </w:r>
      <w:r w:rsidRPr="001160CD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</w:rPr>
        <w:t xml:space="preserve">приведения в соответствие с требованиями 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 Федеральн</w:t>
      </w:r>
      <w:r w:rsidR="00D82091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ого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 закон</w:t>
      </w:r>
      <w:r w:rsidR="00D82091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а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от 31.07.2020 № 248-ФЗ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«</w:t>
      </w:r>
      <w:bookmarkStart w:id="1" w:name="_Hlk131779079"/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О государственном контроле (надзоре) и муниципальном контроле в Российской Федерации</w:t>
      </w:r>
      <w:bookmarkEnd w:id="1"/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»</w:t>
      </w:r>
      <w:r w:rsidR="00D82091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, </w:t>
      </w:r>
      <w:r w:rsidR="00D82091"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>постановлени</w:t>
      </w:r>
      <w:r w:rsidR="00D82091">
        <w:rPr>
          <w:rFonts w:ascii="PT Astra Serif" w:hAnsi="PT Astra Serif"/>
          <w:bCs/>
          <w:color w:val="000000"/>
          <w:sz w:val="28"/>
          <w:szCs w:val="28"/>
          <w:u w:val="single"/>
        </w:rPr>
        <w:t>я</w:t>
      </w:r>
      <w:r w:rsidR="00D82091"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 w:rsidR="00D82091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(</w:t>
      </w:r>
      <w:r w:rsidR="00D82091"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в редакции постановления Правительства Российской Федерации </w:t>
      </w:r>
      <w:r w:rsidR="00D82091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</w:t>
      </w:r>
      <w:r w:rsidR="00D82091"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>от 01.07.2025 № 989 «О внесении изменений в некоторые акты Правительства Российской Федерации»)</w:t>
      </w:r>
      <w:r w:rsidR="00D82091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; </w:t>
      </w:r>
      <w:r w:rsidR="00D82091" w:rsidRPr="00E15A18">
        <w:rPr>
          <w:rFonts w:ascii="PT Astra Serif" w:hAnsi="PT Astra Serif" w:cs="PT Astra Serif"/>
          <w:bCs/>
          <w:sz w:val="28"/>
          <w:szCs w:val="28"/>
          <w:u w:val="single"/>
        </w:rPr>
        <w:t>постановлени</w:t>
      </w:r>
      <w:r w:rsidR="00D82091">
        <w:rPr>
          <w:rFonts w:ascii="PT Astra Serif" w:hAnsi="PT Astra Serif" w:cs="PT Astra Serif"/>
          <w:bCs/>
          <w:sz w:val="28"/>
          <w:szCs w:val="28"/>
          <w:u w:val="single"/>
        </w:rPr>
        <w:t>я</w:t>
      </w:r>
      <w:r w:rsidR="00D82091" w:rsidRPr="00E15A18">
        <w:rPr>
          <w:rFonts w:ascii="PT Astra Serif" w:hAnsi="PT Astra Serif" w:cs="PT Astra Serif"/>
          <w:bCs/>
          <w:sz w:val="28"/>
          <w:szCs w:val="28"/>
          <w:u w:val="single"/>
        </w:rPr>
        <w:t xml:space="preserve"> Правительства Российской Федерации от 25.06.2021 № 990 «Об утверждении Правил разработки, утверждения</w:t>
      </w:r>
      <w:r w:rsidR="00D82091">
        <w:rPr>
          <w:rFonts w:ascii="PT Astra Serif" w:hAnsi="PT Astra Serif" w:cs="PT Astra Serif"/>
          <w:bCs/>
          <w:sz w:val="28"/>
          <w:szCs w:val="28"/>
          <w:u w:val="single"/>
        </w:rPr>
        <w:t xml:space="preserve"> </w:t>
      </w:r>
      <w:r w:rsidR="00D82091" w:rsidRPr="00E15A18">
        <w:rPr>
          <w:rFonts w:ascii="PT Astra Serif" w:hAnsi="PT Astra Serif" w:cs="PT Astra Serif"/>
          <w:bCs/>
          <w:sz w:val="28"/>
          <w:szCs w:val="28"/>
          <w:u w:val="single"/>
        </w:rPr>
        <w:t xml:space="preserve">и актуализации контрольными (надзорными) органами программы профилактики рисков причинения вреда (ущерба) охраняемым законом ценностям» (в редакции </w:t>
      </w:r>
      <w:r w:rsidR="00D82091"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>постановления Правительства Российской Федерации от 23.05.2025 № 718 «О внесении изменений в некоторые акты Правительства Российской Федерации»)</w:t>
      </w:r>
      <w:r w:rsidR="00D82091">
        <w:rPr>
          <w:rFonts w:ascii="PT Astra Serif" w:hAnsi="PT Astra Serif"/>
          <w:bCs/>
          <w:color w:val="000000"/>
          <w:sz w:val="28"/>
          <w:szCs w:val="28"/>
          <w:u w:val="singl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1.5. Краткое описание целей предлагаемого правового регулирования:</w:t>
      </w:r>
    </w:p>
    <w:p w:rsidR="00BA75AC" w:rsidRPr="00E15A18" w:rsidRDefault="00BA75AC" w:rsidP="00BA75AC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PT Astra Serif"/>
          <w:sz w:val="28"/>
          <w:szCs w:val="28"/>
          <w:u w:val="single"/>
        </w:rPr>
      </w:pPr>
      <w:r w:rsidRPr="00E15A18">
        <w:rPr>
          <w:rFonts w:ascii="Times New Roman" w:hAnsi="Times New Roman" w:cs="Times New Roman"/>
          <w:sz w:val="28"/>
          <w:szCs w:val="28"/>
          <w:u w:val="single"/>
        </w:rPr>
        <w:t>приведение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E15A18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соответствие с требованиями Федерального закона от 31.07.2020 № 248-ФЗ «О государственном контроле (надзоре) и муниципальном контроле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Pr="00E15A18">
        <w:rPr>
          <w:rFonts w:ascii="Times New Roman" w:hAnsi="Times New Roman" w:cs="Times New Roman"/>
          <w:sz w:val="28"/>
          <w:szCs w:val="28"/>
          <w:u w:val="single"/>
        </w:rPr>
        <w:t xml:space="preserve">в Российской Федерации», </w:t>
      </w: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утверждённых постановлением Правительства Российской Федерации от 24.10.2011 № 861 «О федеральных государственных информационных </w:t>
      </w: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lastRenderedPageBreak/>
        <w:t xml:space="preserve">системах, обеспечивающих предоставление в электронной форме государственных и муниципальных услуг (осуществление функций)» </w:t>
      </w:r>
      <w:r>
        <w:rPr>
          <w:rFonts w:ascii="PT Astra Serif" w:hAnsi="PT Astra Serif"/>
          <w:bCs/>
          <w:color w:val="000000"/>
          <w:sz w:val="28"/>
          <w:szCs w:val="28"/>
          <w:u w:val="single"/>
        </w:rPr>
        <w:t>(</w:t>
      </w: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в редакции постановления Правительства Российской Федерации от 01.07.2025 № 989 «О внесении изменений в некоторые акты Правительства Российской Федерации»), с </w:t>
      </w:r>
      <w:r w:rsidRPr="00E15A18">
        <w:rPr>
          <w:rFonts w:ascii="PT Astra Serif" w:hAnsi="PT Astra Serif" w:cs="PT Astra Serif"/>
          <w:bCs/>
          <w:sz w:val="28"/>
          <w:szCs w:val="28"/>
          <w:u w:val="single"/>
        </w:rPr>
        <w:t>постановлением Правительства Российской Федерации от 25.06.2021 № 990 «Об утверждении Правил разработки, утверждения</w:t>
      </w:r>
      <w:r>
        <w:rPr>
          <w:rFonts w:ascii="PT Astra Serif" w:hAnsi="PT Astra Serif" w:cs="PT Astra Serif"/>
          <w:bCs/>
          <w:sz w:val="28"/>
          <w:szCs w:val="28"/>
          <w:u w:val="single"/>
        </w:rPr>
        <w:t xml:space="preserve"> </w:t>
      </w:r>
      <w:r w:rsidRPr="00E15A18">
        <w:rPr>
          <w:rFonts w:ascii="PT Astra Serif" w:hAnsi="PT Astra Serif" w:cs="PT Astra Serif"/>
          <w:bCs/>
          <w:sz w:val="28"/>
          <w:szCs w:val="28"/>
          <w:u w:val="single"/>
        </w:rPr>
        <w:t xml:space="preserve">и актуализации контрольными (надзорными) органами программы профилактики рисков причинения вреда (ущерба) охраняемым законом ценностям» (в редакции </w:t>
      </w: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постановления Правительства Российской Федерации от 23.05.2025 № 718 «О внесении изменений в некоторые акты Правительства Российской Федерации»), а также </w:t>
      </w:r>
      <w:r w:rsidRPr="00E15A18">
        <w:rPr>
          <w:rFonts w:ascii="PT Astra Serif" w:hAnsi="PT Astra Serif" w:cs="PT Astra Serif"/>
          <w:sz w:val="28"/>
          <w:szCs w:val="28"/>
          <w:u w:val="single"/>
        </w:rPr>
        <w:t xml:space="preserve">в связи с изменениями штатной структуры </w:t>
      </w:r>
      <w:r w:rsidRPr="00E15A18">
        <w:rPr>
          <w:rStyle w:val="2"/>
          <w:rFonts w:ascii="PT Astra Serif" w:hAnsi="PT Astra Serif"/>
          <w:color w:val="000000"/>
          <w:u w:val="single"/>
        </w:rPr>
        <w:t>Министерства искусства и культурной политики Ульяновской области.</w:t>
      </w:r>
      <w:r>
        <w:rPr>
          <w:rStyle w:val="2"/>
          <w:rFonts w:ascii="PT Astra Serif" w:hAnsi="PT Astra Serif"/>
          <w:color w:val="000000"/>
          <w:u w:val="single"/>
        </w:rPr>
        <w:t>________</w:t>
      </w:r>
      <w:bookmarkStart w:id="2" w:name="_GoBack"/>
      <w:bookmarkEnd w:id="2"/>
      <w:r>
        <w:rPr>
          <w:rStyle w:val="2"/>
          <w:rFonts w:ascii="PT Astra Serif" w:hAnsi="PT Astra Serif"/>
          <w:color w:val="000000"/>
          <w:u w:val="single"/>
        </w:rPr>
        <w:t>___________</w:t>
      </w:r>
    </w:p>
    <w:p w:rsidR="00FB715F" w:rsidRPr="00F52B7A" w:rsidRDefault="00FB715F" w:rsidP="00953DE5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Pr="00F864B5">
        <w:rPr>
          <w:rFonts w:ascii="PT Astra Serif" w:hAnsi="PT Astra Serif"/>
          <w:sz w:val="28"/>
          <w:szCs w:val="28"/>
        </w:rPr>
        <w:t>1.6. Краткое</w:t>
      </w:r>
      <w:r w:rsidRPr="00F52B7A">
        <w:rPr>
          <w:rFonts w:ascii="PT Astra Serif" w:hAnsi="PT Astra Serif"/>
          <w:sz w:val="28"/>
          <w:szCs w:val="28"/>
        </w:rPr>
        <w:t xml:space="preserve"> описание содержания предлагаемого правового регулирования:</w:t>
      </w:r>
    </w:p>
    <w:p w:rsidR="00953DE5" w:rsidRPr="005A010E" w:rsidRDefault="00E927AC" w:rsidP="00953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7789">
        <w:rPr>
          <w:rFonts w:ascii="PT Astra Serif" w:hAnsi="PT Astra Serif"/>
          <w:sz w:val="28"/>
          <w:szCs w:val="28"/>
          <w:u w:val="single"/>
        </w:rPr>
        <w:t xml:space="preserve">проектом постановления Правительства Ульяновской области </w:t>
      </w:r>
      <w:r w:rsidRPr="00907789">
        <w:rPr>
          <w:rFonts w:ascii="PT Astra Serif" w:hAnsi="PT Astra Serif"/>
          <w:sz w:val="28"/>
          <w:szCs w:val="28"/>
          <w:u w:val="single"/>
        </w:rPr>
        <w:br/>
        <w:t>«</w:t>
      </w:r>
      <w:r w:rsidR="00C07897" w:rsidRPr="00C07897">
        <w:rPr>
          <w:rFonts w:ascii="PT Astra Serif" w:eastAsia="Calibri" w:hAnsi="PT Astra Serif"/>
          <w:sz w:val="28"/>
          <w:szCs w:val="28"/>
          <w:u w:val="single"/>
        </w:rPr>
        <w:t xml:space="preserve">О внесении изменений в постановление Правительства Ульяновской области </w:t>
      </w:r>
      <w:r w:rsidR="009467DB">
        <w:rPr>
          <w:rFonts w:ascii="PT Astra Serif" w:eastAsia="Calibri" w:hAnsi="PT Astra Serif"/>
          <w:sz w:val="28"/>
          <w:szCs w:val="28"/>
          <w:u w:val="single"/>
        </w:rPr>
        <w:t xml:space="preserve">                      </w:t>
      </w:r>
      <w:r w:rsidR="00C07897" w:rsidRPr="00C07897">
        <w:rPr>
          <w:rFonts w:ascii="PT Astra Serif" w:eastAsia="Calibri" w:hAnsi="PT Astra Serif"/>
          <w:sz w:val="28"/>
          <w:szCs w:val="28"/>
          <w:u w:val="single"/>
        </w:rPr>
        <w:t>от 22.09.2021 № 440-П</w:t>
      </w:r>
      <w:r w:rsidR="00F864B5">
        <w:rPr>
          <w:rFonts w:ascii="PT Astra Serif" w:eastAsia="Calibri" w:hAnsi="PT Astra Serif"/>
          <w:sz w:val="28"/>
          <w:szCs w:val="28"/>
          <w:u w:val="single"/>
        </w:rPr>
        <w:t>»</w:t>
      </w:r>
      <w:r w:rsidR="00C07897" w:rsidRPr="00C07897">
        <w:rPr>
          <w:rFonts w:ascii="PT Astra Serif" w:eastAsia="Calibri" w:hAnsi="PT Astra Serif"/>
          <w:sz w:val="28"/>
          <w:szCs w:val="28"/>
          <w:u w:val="single"/>
        </w:rPr>
        <w:t xml:space="preserve"> </w:t>
      </w:r>
      <w:r w:rsidRPr="00907789">
        <w:rPr>
          <w:rFonts w:ascii="PT Astra Serif" w:hAnsi="PT Astra Serif"/>
          <w:sz w:val="28"/>
          <w:szCs w:val="28"/>
          <w:u w:val="single"/>
        </w:rPr>
        <w:t xml:space="preserve">вносятся изменения в положение о региональном государственном контроле (надзоре) за соблюдением законодательства </w:t>
      </w:r>
      <w:r w:rsidR="009467DB">
        <w:rPr>
          <w:rFonts w:ascii="PT Astra Serif" w:hAnsi="PT Astra Serif"/>
          <w:sz w:val="28"/>
          <w:szCs w:val="28"/>
          <w:u w:val="single"/>
        </w:rPr>
        <w:t xml:space="preserve">                               </w:t>
      </w:r>
      <w:r w:rsidRPr="00907789">
        <w:rPr>
          <w:rFonts w:ascii="PT Astra Serif" w:hAnsi="PT Astra Serif"/>
          <w:sz w:val="28"/>
          <w:szCs w:val="28"/>
          <w:u w:val="single"/>
        </w:rPr>
        <w:t>об архивном деле на территории Ульяновской области</w:t>
      </w:r>
      <w:bookmarkStart w:id="3" w:name="_Hlk164868352"/>
      <w:r w:rsidR="00953DE5">
        <w:rPr>
          <w:rFonts w:ascii="PT Astra Serif" w:hAnsi="PT Astra Serif"/>
          <w:sz w:val="28"/>
          <w:szCs w:val="28"/>
          <w:u w:val="single"/>
        </w:rPr>
        <w:t xml:space="preserve"> в части </w:t>
      </w:r>
      <w:r w:rsidR="00953DE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дополнения требований </w:t>
      </w:r>
      <w:r w:rsidR="00953DE5"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>по ведению Министерством искусства и культурной политики Ульяновской области 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="00953DE5">
        <w:rPr>
          <w:rFonts w:ascii="PT Astra Serif" w:hAnsi="PT Astra Serif"/>
          <w:bCs/>
          <w:color w:val="000000"/>
          <w:sz w:val="28"/>
          <w:szCs w:val="28"/>
          <w:u w:val="single"/>
        </w:rPr>
        <w:t>: в</w:t>
      </w:r>
      <w:r w:rsidR="00953DE5"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сведени</w:t>
      </w:r>
      <w:r w:rsidR="00953DE5">
        <w:rPr>
          <w:rFonts w:ascii="PT Astra Serif" w:hAnsi="PT Astra Serif"/>
          <w:bCs/>
          <w:color w:val="000000"/>
          <w:sz w:val="28"/>
          <w:szCs w:val="28"/>
          <w:u w:val="single"/>
        </w:rPr>
        <w:t>я</w:t>
      </w:r>
      <w:r w:rsidR="00953DE5"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</w:t>
      </w:r>
      <w:r w:rsidR="009467DB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                </w:t>
      </w:r>
      <w:r w:rsidR="00953DE5"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>об объектах контроля включены сведения об их типах, видах и подвидах</w:t>
      </w:r>
      <w:r w:rsidR="00953DE5">
        <w:rPr>
          <w:rFonts w:ascii="PT Astra Serif" w:hAnsi="PT Astra Serif"/>
          <w:bCs/>
          <w:color w:val="000000"/>
          <w:sz w:val="28"/>
          <w:szCs w:val="28"/>
          <w:u w:val="single"/>
        </w:rPr>
        <w:t>,</w:t>
      </w:r>
      <w:r w:rsidR="00953DE5"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установлен</w:t>
      </w:r>
      <w:r w:rsidR="00953DE5">
        <w:rPr>
          <w:rFonts w:ascii="PT Astra Serif" w:hAnsi="PT Astra Serif"/>
          <w:bCs/>
          <w:color w:val="000000"/>
          <w:sz w:val="28"/>
          <w:szCs w:val="28"/>
          <w:u w:val="single"/>
        </w:rPr>
        <w:t>а</w:t>
      </w:r>
      <w:r w:rsidR="00953DE5"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неизменност</w:t>
      </w:r>
      <w:r w:rsidR="00953DE5">
        <w:rPr>
          <w:rFonts w:ascii="PT Astra Serif" w:hAnsi="PT Astra Serif"/>
          <w:bCs/>
          <w:color w:val="000000"/>
          <w:sz w:val="28"/>
          <w:szCs w:val="28"/>
          <w:u w:val="single"/>
        </w:rPr>
        <w:t>ь</w:t>
      </w:r>
      <w:r w:rsidR="00953DE5"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с</w:t>
      </w:r>
      <w:r w:rsidR="00953DE5" w:rsidRPr="00E63E25">
        <w:rPr>
          <w:rFonts w:ascii="PT Astra Serif" w:hAnsi="PT Astra Serif"/>
          <w:color w:val="000000"/>
          <w:sz w:val="28"/>
          <w:szCs w:val="28"/>
          <w:u w:val="single"/>
        </w:rPr>
        <w:t>ведений об адресе и наименовании объекта контроля</w:t>
      </w:r>
      <w:r w:rsidR="00953DE5">
        <w:rPr>
          <w:rFonts w:ascii="PT Astra Serif" w:hAnsi="PT Astra Serif"/>
          <w:color w:val="000000"/>
          <w:sz w:val="28"/>
          <w:szCs w:val="28"/>
          <w:u w:val="single"/>
        </w:rPr>
        <w:t xml:space="preserve">; </w:t>
      </w:r>
      <w:r w:rsidR="00953DE5" w:rsidRPr="005A010E">
        <w:rPr>
          <w:rFonts w:ascii="PT Astra Serif" w:hAnsi="PT Astra Serif"/>
          <w:bCs/>
          <w:color w:val="000000"/>
          <w:sz w:val="28"/>
          <w:szCs w:val="28"/>
          <w:u w:val="single"/>
        </w:rPr>
        <w:t>определена система результативности и эффективности Министерства</w:t>
      </w:r>
      <w:r w:rsidR="00953DE5">
        <w:rPr>
          <w:rFonts w:ascii="PT Astra Serif" w:hAnsi="PT Astra Serif"/>
          <w:bCs/>
          <w:color w:val="000000"/>
          <w:sz w:val="28"/>
          <w:szCs w:val="28"/>
          <w:u w:val="single"/>
        </w:rPr>
        <w:t>; д</w:t>
      </w:r>
      <w:r w:rsidR="00953DE5">
        <w:rPr>
          <w:rFonts w:ascii="PT Astra Serif" w:hAnsi="PT Astra Serif"/>
          <w:color w:val="000000"/>
          <w:sz w:val="28"/>
          <w:szCs w:val="28"/>
          <w:u w:val="single"/>
        </w:rPr>
        <w:t xml:space="preserve">олжностным лицом, уполномоченным принимать решение </w:t>
      </w:r>
      <w:r w:rsidR="009467DB">
        <w:rPr>
          <w:rFonts w:ascii="PT Astra Serif" w:hAnsi="PT Astra Serif"/>
          <w:color w:val="000000"/>
          <w:sz w:val="28"/>
          <w:szCs w:val="28"/>
          <w:u w:val="single"/>
        </w:rPr>
        <w:t xml:space="preserve">                            </w:t>
      </w:r>
      <w:r w:rsidR="00953DE5">
        <w:rPr>
          <w:rFonts w:ascii="PT Astra Serif" w:hAnsi="PT Astra Serif"/>
          <w:color w:val="000000"/>
          <w:sz w:val="28"/>
          <w:szCs w:val="28"/>
          <w:u w:val="single"/>
        </w:rPr>
        <w:t xml:space="preserve">о проведении контрольных (надзорных) мероприятий, кроме Министра искусства и культурной политики Ульяновской области, определен первый заместитель Министра. </w:t>
      </w:r>
    </w:p>
    <w:bookmarkEnd w:id="3"/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1.7.  Срок,  в  течение  которого  принимались  предложения  в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010C78" w:rsidRPr="004F36F6" w:rsidRDefault="00262D71" w:rsidP="00010C78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 w:rsidRPr="00AC5548">
        <w:rPr>
          <w:rFonts w:ascii="PT Astra Serif" w:hAnsi="PT Astra Serif"/>
          <w:color w:val="2C2D2E"/>
          <w:sz w:val="28"/>
          <w:szCs w:val="28"/>
          <w:u w:val="single"/>
          <w:shd w:val="clear" w:color="auto" w:fill="FFFFFF"/>
        </w:rPr>
        <w:t>Уведомление не размещалось</w:t>
      </w:r>
      <w:r w:rsidR="00010C78" w:rsidRPr="00AC5548">
        <w:rPr>
          <w:rFonts w:ascii="PT Astra Serif" w:hAnsi="PT Astra Serif"/>
          <w:color w:val="2C2D2E"/>
          <w:sz w:val="28"/>
          <w:szCs w:val="28"/>
          <w:u w:val="single"/>
          <w:shd w:val="clear" w:color="auto" w:fill="FFFFFF"/>
        </w:rPr>
        <w:t xml:space="preserve"> </w:t>
      </w:r>
      <w:r w:rsidR="00010C78" w:rsidRPr="00AC5548">
        <w:rPr>
          <w:rFonts w:ascii="PT Astra Serif" w:hAnsi="PT Astra Serif"/>
          <w:sz w:val="28"/>
          <w:szCs w:val="28"/>
          <w:u w:val="single"/>
          <w:shd w:val="clear" w:color="auto" w:fill="FFFFFF"/>
        </w:rPr>
        <w:t>на основании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области».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1.8.   Количество   замечаний  и  предложений,  полученных  в 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 уведомления о разработке проекта акта: ___</w:t>
      </w:r>
      <w:r w:rsidR="00304728" w:rsidRPr="00287376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____, из них учтено:</w:t>
      </w:r>
      <w:r w:rsidR="00BA2FE2" w:rsidRPr="00F52B7A">
        <w:rPr>
          <w:rFonts w:ascii="PT Astra Serif" w:hAnsi="PT Astra Serif"/>
          <w:sz w:val="28"/>
          <w:szCs w:val="28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>полностью: ___</w:t>
      </w:r>
      <w:r w:rsidR="00287376" w:rsidRPr="00287376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____, частично: ___</w:t>
      </w:r>
      <w:r w:rsidR="00287376" w:rsidRPr="00287376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1.9.  Полный  сетевой  адрес  страницы  специализированного ресурса для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F52B7A">
        <w:rPr>
          <w:rFonts w:ascii="PT Astra Serif" w:hAnsi="PT Astra Serif"/>
          <w:sz w:val="28"/>
          <w:szCs w:val="28"/>
        </w:rPr>
        <w:t xml:space="preserve"> «</w:t>
      </w:r>
      <w:r w:rsidRPr="00F52B7A">
        <w:rPr>
          <w:rFonts w:ascii="PT Astra Serif" w:hAnsi="PT Astra Serif"/>
          <w:sz w:val="28"/>
          <w:szCs w:val="28"/>
        </w:rPr>
        <w:t>Интернет</w:t>
      </w:r>
      <w:r w:rsidR="00BA2FE2" w:rsidRPr="00F52B7A">
        <w:rPr>
          <w:rFonts w:ascii="PT Astra Serif" w:hAnsi="PT Astra Serif"/>
          <w:sz w:val="28"/>
          <w:szCs w:val="28"/>
        </w:rPr>
        <w:t>»</w:t>
      </w:r>
      <w:r w:rsidRPr="00F52B7A">
        <w:rPr>
          <w:rFonts w:ascii="PT Astra Serif" w:hAnsi="PT Astra Serif"/>
          <w:sz w:val="28"/>
          <w:szCs w:val="28"/>
        </w:rPr>
        <w:t xml:space="preserve">  (http://regulation.ulgov.ru),  на которой </w:t>
      </w:r>
      <w:r w:rsidRPr="00F52B7A">
        <w:rPr>
          <w:rFonts w:ascii="PT Astra Serif" w:hAnsi="PT Astra Serif"/>
          <w:sz w:val="28"/>
          <w:szCs w:val="28"/>
        </w:rPr>
        <w:lastRenderedPageBreak/>
        <w:t>была размещена сводка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проекта акта: 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1.10. Контактная информация исполнителя (разработчика):</w:t>
      </w:r>
    </w:p>
    <w:p w:rsidR="009467DB" w:rsidRDefault="00FB715F" w:rsidP="009467D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Ф.И.О.: </w:t>
      </w:r>
      <w:r w:rsidR="009467DB" w:rsidRPr="009467DB">
        <w:rPr>
          <w:rFonts w:ascii="PT Astra Serif" w:hAnsi="PT Astra Serif"/>
          <w:sz w:val="28"/>
          <w:szCs w:val="28"/>
          <w:u w:val="single"/>
        </w:rPr>
        <w:t>Левашина Любовь Олеговна</w:t>
      </w:r>
      <w:r w:rsidR="009467DB">
        <w:rPr>
          <w:rFonts w:ascii="PT Astra Serif" w:hAnsi="PT Astra Serif"/>
          <w:sz w:val="28"/>
          <w:szCs w:val="28"/>
          <w:u w:val="single"/>
        </w:rPr>
        <w:t>___________________________________</w:t>
      </w:r>
    </w:p>
    <w:p w:rsidR="00E927AC" w:rsidRPr="00E927AC" w:rsidRDefault="00FB715F" w:rsidP="009467DB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Должность: </w:t>
      </w:r>
      <w:r w:rsidR="009467DB">
        <w:rPr>
          <w:rFonts w:ascii="Times New Roman" w:hAnsi="Times New Roman" w:cs="Times New Roman"/>
          <w:sz w:val="28"/>
          <w:szCs w:val="28"/>
          <w:u w:val="single"/>
        </w:rPr>
        <w:t>ведущий консультант отдела</w:t>
      </w:r>
      <w:r w:rsidR="009467DB" w:rsidRPr="00B96BDA">
        <w:rPr>
          <w:rFonts w:ascii="Times New Roman" w:hAnsi="Times New Roman" w:cs="Times New Roman"/>
          <w:sz w:val="28"/>
          <w:szCs w:val="28"/>
          <w:u w:val="single"/>
        </w:rPr>
        <w:t xml:space="preserve"> архивов и контрольной (надзорной) деятельности департамента права, архивного дела и осуществления контрольной (надзорной) деятельности</w:t>
      </w:r>
      <w:r w:rsidR="00E927AC" w:rsidRPr="00E927AC">
        <w:rPr>
          <w:rFonts w:ascii="PT Astra Serif" w:eastAsia="Times New Roman" w:hAnsi="PT Astra Serif" w:cs="Times New Roman"/>
          <w:sz w:val="28"/>
          <w:szCs w:val="28"/>
          <w:u w:val="singl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Абонентский номер телефонной связи: </w:t>
      </w:r>
      <w:r w:rsidR="00E927AC" w:rsidRPr="00E927AC">
        <w:rPr>
          <w:rFonts w:ascii="PT Astra Serif" w:hAnsi="PT Astra Serif"/>
          <w:sz w:val="28"/>
          <w:szCs w:val="28"/>
          <w:u w:val="single"/>
        </w:rPr>
        <w:t>8 (8422) 73 70 45</w:t>
      </w:r>
      <w:r w:rsidR="00E927AC" w:rsidRPr="009467DB">
        <w:rPr>
          <w:rFonts w:ascii="PT Astra Serif" w:hAnsi="PT Astra Serif"/>
          <w:sz w:val="28"/>
          <w:szCs w:val="28"/>
          <w:u w:val="single"/>
        </w:rPr>
        <w:t>,</w:t>
      </w:r>
      <w:r w:rsidR="00BA2FE2" w:rsidRPr="009467DB">
        <w:rPr>
          <w:rFonts w:ascii="PT Astra Serif" w:hAnsi="PT Astra Serif"/>
          <w:sz w:val="28"/>
          <w:szCs w:val="28"/>
          <w:u w:val="single"/>
        </w:rPr>
        <w:t>_</w:t>
      </w:r>
      <w:r w:rsidR="009467DB" w:rsidRPr="009467DB">
        <w:rPr>
          <w:rFonts w:ascii="PT Astra Serif" w:hAnsi="PT Astra Serif"/>
          <w:sz w:val="28"/>
          <w:szCs w:val="28"/>
          <w:u w:val="single"/>
        </w:rPr>
        <w:t>73 70 36</w:t>
      </w:r>
      <w:r w:rsidR="009467DB">
        <w:rPr>
          <w:rFonts w:ascii="PT Astra Serif" w:hAnsi="PT Astra Serif"/>
          <w:sz w:val="28"/>
          <w:szCs w:val="28"/>
        </w:rPr>
        <w:t xml:space="preserve"> </w:t>
      </w:r>
      <w:r w:rsidR="00BA2FE2" w:rsidRPr="00F52B7A">
        <w:rPr>
          <w:rFonts w:ascii="PT Astra Serif" w:hAnsi="PT Astra Serif"/>
          <w:sz w:val="28"/>
          <w:szCs w:val="28"/>
        </w:rPr>
        <w:t>_________</w:t>
      </w:r>
    </w:p>
    <w:p w:rsidR="00FB715F" w:rsidRPr="00E927AC" w:rsidRDefault="00FB715F" w:rsidP="00E927A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52B7A">
        <w:rPr>
          <w:rFonts w:ascii="PT Astra Serif" w:hAnsi="PT Astra Serif"/>
          <w:sz w:val="28"/>
          <w:szCs w:val="28"/>
        </w:rPr>
        <w:t xml:space="preserve">    Адрес электронной почты: </w:t>
      </w:r>
      <w:r w:rsidR="00E927AC" w:rsidRPr="00E927AC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arhiv</w:t>
      </w:r>
      <w:r w:rsidR="00E927AC" w:rsidRPr="00E927A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@</w:t>
      </w:r>
      <w:r w:rsidR="00E927AC" w:rsidRPr="00E927AC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ulmincult</w:t>
      </w:r>
      <w:r w:rsidR="00E927AC" w:rsidRPr="00E927A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 w:rsidR="00E927AC" w:rsidRPr="00E927AC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ru</w:t>
      </w:r>
      <w:r w:rsidR="00E927AC" w:rsidRPr="00E927A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 w:rsidR="00E927A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</w:t>
      </w:r>
      <w:r w:rsidR="00BA2FE2" w:rsidRPr="00F52B7A">
        <w:rPr>
          <w:rFonts w:ascii="PT Astra Serif" w:hAnsi="PT Astra Serif"/>
          <w:sz w:val="28"/>
          <w:szCs w:val="28"/>
        </w:rPr>
        <w:t>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 Описание проблемы, на решение которой направлен предлагаемый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:rsidR="005B2C3A" w:rsidRDefault="00FB715F" w:rsidP="00E927AC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возникающих в связи с наличием рассматриваемой проблемы </w:t>
      </w:r>
    </w:p>
    <w:p w:rsidR="005B2C3A" w:rsidRDefault="005B2C3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FB715F" w:rsidRPr="00F52B7A" w:rsidRDefault="00E927AC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положение о региональном государственном контроле (надзоре) </w:t>
      </w:r>
      <w:r w:rsidRPr="00412EF6">
        <w:rPr>
          <w:rFonts w:ascii="PT Astra Serif" w:hAnsi="PT Astra Serif"/>
          <w:color w:val="000000"/>
          <w:sz w:val="28"/>
          <w:szCs w:val="28"/>
          <w:u w:val="single"/>
        </w:rPr>
        <w:t>за соблюдением законодательства об архивном деле на территории Ульяновской области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>, утверждённое постановлением Правительства Ульяновской области от 2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2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>.09.2021 № 44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0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>-П,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не соответствует требованиям федерального законодательства.</w:t>
      </w:r>
      <w:r w:rsidR="00FB715F" w:rsidRPr="00F52B7A">
        <w:rPr>
          <w:rFonts w:ascii="PT Astra Serif" w:hAnsi="PT Astra Serif"/>
          <w:sz w:val="28"/>
          <w:szCs w:val="28"/>
        </w:rPr>
        <w:t>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2.2.   Характеристика  негативных  эффектов,  возникающих  в  связи 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негативные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FB715F" w:rsidRPr="00F52B7A" w:rsidRDefault="00E927AC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в случае не внесения необходимых поправок в 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положение о региональном государственном контроле (надзоре) </w:t>
      </w:r>
      <w:r w:rsidRPr="00412EF6">
        <w:rPr>
          <w:rFonts w:ascii="PT Astra Serif" w:hAnsi="PT Astra Serif"/>
          <w:color w:val="000000"/>
          <w:sz w:val="28"/>
          <w:szCs w:val="28"/>
          <w:u w:val="single"/>
        </w:rPr>
        <w:t>за соблюдением законодательства об архивном деле на территории Ульяновской области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>, утверждённое постановлением Правительства Ульяновской области от 2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2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>.09.2021 № 44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0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>-П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, проведение 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контрольных (надзорных) мероприятий, профилактических мероприятий в отношении объектов контроля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будет невозможно, что в свою очередь может привести к негативным последствиям в виде утраты 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Архив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ного фонда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Российской Федерации, образующихся в деятельности вышеуказанных 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объектов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.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2.3.  Информация  о возникновении, выявлении проблемы и мерах, принятых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:rsidR="00FB715F" w:rsidRPr="00F52B7A" w:rsidRDefault="0013319D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</w:rPr>
        <w:t>н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еобходимость принятия проекта 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постановления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обусловлена 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не соответствием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федерально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му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законодательств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у о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 государственном контроле (надзоре) и муниципальном контроле в Российской Федерации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 в связи с внесением в него изменений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, что противоречит требованиям действующего законодательства_</w:t>
      </w:r>
      <w:r w:rsidR="00FB715F" w:rsidRPr="00F52B7A">
        <w:rPr>
          <w:rFonts w:ascii="PT Astra Serif" w:hAnsi="PT Astra Serif"/>
          <w:sz w:val="28"/>
          <w:szCs w:val="28"/>
        </w:rPr>
        <w:t>__</w:t>
      </w:r>
      <w:r w:rsidR="00BA2FE2" w:rsidRPr="00F52B7A">
        <w:rPr>
          <w:rFonts w:ascii="PT Astra Serif" w:hAnsi="PT Astra Serif"/>
          <w:sz w:val="28"/>
          <w:szCs w:val="28"/>
        </w:rPr>
        <w:t>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2.4. Причины невозможности решения проблемы участниками соответствующих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FB715F" w:rsidRPr="00F52B7A" w:rsidRDefault="00C36BCE" w:rsidP="00C36BC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F46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 </w:t>
      </w:r>
      <w:r w:rsidRP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соответствии с ч.2 ст.3 Федерального закона от 31.07.2020 № 248-ФЗ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«О государственном контроле (надзоре) и муниципальном контроле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 Российской Федерации» п</w:t>
      </w:r>
      <w:r w:rsidRPr="00482D60">
        <w:rPr>
          <w:rFonts w:ascii="PT Astra Serif" w:hAnsi="PT Astra Serif" w:cs="PT Astra Serif"/>
          <w:sz w:val="28"/>
          <w:szCs w:val="28"/>
          <w:u w:val="single"/>
        </w:rPr>
        <w:t xml:space="preserve">орядок организации и осуществления </w:t>
      </w:r>
      <w:r w:rsidRPr="00482D60">
        <w:rPr>
          <w:rFonts w:ascii="PT Astra Serif" w:hAnsi="PT Astra Serif" w:cs="PT Astra Serif"/>
          <w:sz w:val="28"/>
          <w:szCs w:val="28"/>
          <w:u w:val="single"/>
        </w:rPr>
        <w:lastRenderedPageBreak/>
        <w:t>государственного контроля (надзора), муниципального контроля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Федерации.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2.5. Источники данных:</w:t>
      </w:r>
    </w:p>
    <w:p w:rsidR="006E23A0" w:rsidRDefault="00C36BCE" w:rsidP="00916260">
      <w:pPr>
        <w:pStyle w:val="ConsPlusNonformat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</w:rPr>
      </w:pPr>
      <w:bookmarkStart w:id="4" w:name="_Hlk131779511"/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Федеральны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й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 закон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от 31.07.2020 № 248-ФЗ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«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О государственном контроле (надзоре) и муниципальном контроле в Российской Федерации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»</w:t>
      </w:r>
      <w:bookmarkEnd w:id="4"/>
      <w:r w:rsidR="006E23A0">
        <w:rPr>
          <w:rFonts w:ascii="PT Astra Serif" w:eastAsia="Times New Roman" w:hAnsi="PT Astra Serif" w:cs="Times New Roman"/>
          <w:sz w:val="28"/>
          <w:szCs w:val="28"/>
          <w:u w:val="single"/>
        </w:rPr>
        <w:t>;</w:t>
      </w:r>
    </w:p>
    <w:p w:rsidR="006E23A0" w:rsidRDefault="006E23A0" w:rsidP="006E23A0">
      <w:pPr>
        <w:pStyle w:val="ConsPlusNonformat"/>
        <w:ind w:firstLine="708"/>
        <w:jc w:val="both"/>
        <w:rPr>
          <w:rFonts w:ascii="PT Astra Serif" w:hAnsi="PT Astra Serif"/>
          <w:bCs/>
          <w:color w:val="000000"/>
          <w:sz w:val="28"/>
          <w:szCs w:val="28"/>
          <w:u w:val="single"/>
        </w:rPr>
      </w:pPr>
      <w:bookmarkStart w:id="5" w:name="_Hlk207791149"/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>постановлени</w:t>
      </w:r>
      <w:r>
        <w:rPr>
          <w:rFonts w:ascii="PT Astra Serif" w:hAnsi="PT Astra Serif"/>
          <w:bCs/>
          <w:color w:val="000000"/>
          <w:sz w:val="28"/>
          <w:szCs w:val="28"/>
          <w:u w:val="single"/>
        </w:rPr>
        <w:t>е</w:t>
      </w: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(</w:t>
      </w: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в редакции постановления Правительства Российской Федерации </w:t>
      </w:r>
      <w:r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</w:t>
      </w: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>от 01.07.2025 № 989 «О внесении изменений в некоторые акты Правительства Российской Федерации»)</w:t>
      </w:r>
      <w:r>
        <w:rPr>
          <w:rFonts w:ascii="PT Astra Serif" w:hAnsi="PT Astra Serif"/>
          <w:bCs/>
          <w:color w:val="000000"/>
          <w:sz w:val="28"/>
          <w:szCs w:val="28"/>
          <w:u w:val="single"/>
        </w:rPr>
        <w:t>;</w:t>
      </w:r>
    </w:p>
    <w:p w:rsidR="00FB715F" w:rsidRPr="00F52B7A" w:rsidRDefault="006E23A0" w:rsidP="006E23A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E15A18">
        <w:rPr>
          <w:rFonts w:ascii="PT Astra Serif" w:hAnsi="PT Astra Serif" w:cs="PT Astra Serif"/>
          <w:bCs/>
          <w:sz w:val="28"/>
          <w:szCs w:val="28"/>
          <w:u w:val="single"/>
        </w:rPr>
        <w:t>постановлени</w:t>
      </w:r>
      <w:r>
        <w:rPr>
          <w:rFonts w:ascii="PT Astra Serif" w:hAnsi="PT Astra Serif" w:cs="PT Astra Serif"/>
          <w:bCs/>
          <w:sz w:val="28"/>
          <w:szCs w:val="28"/>
          <w:u w:val="single"/>
        </w:rPr>
        <w:t>е</w:t>
      </w:r>
      <w:r w:rsidRPr="00E15A18">
        <w:rPr>
          <w:rFonts w:ascii="PT Astra Serif" w:hAnsi="PT Astra Serif" w:cs="PT Astra Serif"/>
          <w:bCs/>
          <w:sz w:val="28"/>
          <w:szCs w:val="28"/>
          <w:u w:val="single"/>
        </w:rPr>
        <w:t xml:space="preserve"> Правительства Российской Федерации от 25.06.2021 № 990 «Об утверждении Правил разработки, утверждения</w:t>
      </w:r>
      <w:r>
        <w:rPr>
          <w:rFonts w:ascii="PT Astra Serif" w:hAnsi="PT Astra Serif" w:cs="PT Astra Serif"/>
          <w:bCs/>
          <w:sz w:val="28"/>
          <w:szCs w:val="28"/>
          <w:u w:val="single"/>
        </w:rPr>
        <w:t xml:space="preserve"> </w:t>
      </w:r>
      <w:r w:rsidRPr="00E15A18">
        <w:rPr>
          <w:rFonts w:ascii="PT Astra Serif" w:hAnsi="PT Astra Serif" w:cs="PT Astra Serif"/>
          <w:bCs/>
          <w:sz w:val="28"/>
          <w:szCs w:val="28"/>
          <w:u w:val="single"/>
        </w:rPr>
        <w:t xml:space="preserve">и актуализации контрольными (надзорными) органами программы профилактики рисков причинения вреда (ущерба) охраняемым законом ценностям» (в редакции </w:t>
      </w: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>постановления Правительства Российской Федерации от 23.05.2025 № 718 «О внесении изменений в некоторые акты Правительства Российской Федерации»)</w:t>
      </w:r>
      <w:bookmarkEnd w:id="5"/>
      <w:r>
        <w:rPr>
          <w:rFonts w:ascii="PT Astra Serif" w:hAnsi="PT Astra Serif"/>
          <w:bCs/>
          <w:color w:val="000000"/>
          <w:sz w:val="28"/>
          <w:szCs w:val="28"/>
          <w:u w:val="singl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2.6. Иная информация о проблеме:</w:t>
      </w:r>
    </w:p>
    <w:p w:rsidR="00FB715F" w:rsidRPr="00F52B7A" w:rsidRDefault="00C36BCE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326C5">
        <w:rPr>
          <w:rFonts w:ascii="PT Astra Serif" w:hAnsi="PT Astra Serif"/>
          <w:sz w:val="28"/>
          <w:szCs w:val="28"/>
          <w:u w:val="single"/>
        </w:rPr>
        <w:t>нет.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5326C5" w:rsidRPr="001160CD" w:rsidRDefault="005326C5" w:rsidP="005326C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Международный опыт в соответствующей сфере: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нет информации.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</w:t>
      </w:r>
    </w:p>
    <w:p w:rsidR="005326C5" w:rsidRPr="00412EF6" w:rsidRDefault="005326C5" w:rsidP="005326C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Опыт субъектов РФ в соответствующей сфере: </w:t>
      </w:r>
      <w:r w:rsidRPr="00F70D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при наличии несоответствия требованиям федерального законодательства положения о региональном государственном контроле (надзоре) </w:t>
      </w:r>
      <w:r w:rsidRPr="00412EF6">
        <w:rPr>
          <w:rFonts w:ascii="PT Astra Serif" w:hAnsi="PT Astra Serif"/>
          <w:color w:val="000000"/>
          <w:sz w:val="28"/>
          <w:szCs w:val="28"/>
          <w:u w:val="single"/>
        </w:rPr>
        <w:t>за соблюдением законодательства об архивном деле на территории Ульяновской области</w:t>
      </w:r>
      <w:r w:rsidRPr="00412E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субъектов РФ также подлежат приведению в соответствие.</w:t>
      </w:r>
    </w:p>
    <w:p w:rsidR="005326C5" w:rsidRPr="001160CD" w:rsidRDefault="005326C5" w:rsidP="005326C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6" w:name="P298"/>
      <w:bookmarkEnd w:id="6"/>
      <w:r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4.1. Основание для разработки проекта нормативного правового акта:</w:t>
      </w:r>
    </w:p>
    <w:p w:rsidR="00D4334F" w:rsidRDefault="005326C5" w:rsidP="00D4334F">
      <w:pPr>
        <w:pStyle w:val="ConsPlusNonformat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</w:rPr>
      </w:pP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Федеральны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й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 закон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от 31.07.2020 № 248-ФЗ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«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О государственном контроле (надзоре) и муниципальном контроле в Российской Федерации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»;</w:t>
      </w:r>
      <w:r w:rsidRPr="005326C5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>__</w:t>
      </w:r>
    </w:p>
    <w:p w:rsidR="00D4334F" w:rsidRDefault="00D4334F" w:rsidP="00D4334F">
      <w:pPr>
        <w:pStyle w:val="ConsPlusNonformat"/>
        <w:ind w:firstLine="708"/>
        <w:jc w:val="both"/>
        <w:rPr>
          <w:rFonts w:ascii="PT Astra Serif" w:hAnsi="PT Astra Serif"/>
          <w:bCs/>
          <w:color w:val="000000"/>
          <w:sz w:val="28"/>
          <w:szCs w:val="28"/>
          <w:u w:val="single"/>
        </w:rPr>
      </w:pP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>постановлени</w:t>
      </w:r>
      <w:r>
        <w:rPr>
          <w:rFonts w:ascii="PT Astra Serif" w:hAnsi="PT Astra Serif"/>
          <w:bCs/>
          <w:color w:val="000000"/>
          <w:sz w:val="28"/>
          <w:szCs w:val="28"/>
          <w:u w:val="single"/>
        </w:rPr>
        <w:t>е</w:t>
      </w: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(</w:t>
      </w: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в редакции постановления Правительства Российской Федерации </w:t>
      </w:r>
      <w:r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</w:t>
      </w: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>от 01.07.2025 № 989 «О внесении изменений в некоторые акты Правительства Российской Федерации»)</w:t>
      </w:r>
      <w:r>
        <w:rPr>
          <w:rFonts w:ascii="PT Astra Serif" w:hAnsi="PT Astra Serif"/>
          <w:bCs/>
          <w:color w:val="000000"/>
          <w:sz w:val="28"/>
          <w:szCs w:val="28"/>
          <w:u w:val="single"/>
        </w:rPr>
        <w:t>;</w:t>
      </w:r>
    </w:p>
    <w:p w:rsidR="005326C5" w:rsidRDefault="00D4334F" w:rsidP="00D4334F">
      <w:pPr>
        <w:pStyle w:val="ConsPlusNonformat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</w:pPr>
      <w:r w:rsidRPr="00E15A18">
        <w:rPr>
          <w:rFonts w:ascii="PT Astra Serif" w:hAnsi="PT Astra Serif" w:cs="PT Astra Serif"/>
          <w:bCs/>
          <w:sz w:val="28"/>
          <w:szCs w:val="28"/>
          <w:u w:val="single"/>
        </w:rPr>
        <w:t>постановлени</w:t>
      </w:r>
      <w:r>
        <w:rPr>
          <w:rFonts w:ascii="PT Astra Serif" w:hAnsi="PT Astra Serif" w:cs="PT Astra Serif"/>
          <w:bCs/>
          <w:sz w:val="28"/>
          <w:szCs w:val="28"/>
          <w:u w:val="single"/>
        </w:rPr>
        <w:t>е</w:t>
      </w:r>
      <w:r w:rsidRPr="00E15A18">
        <w:rPr>
          <w:rFonts w:ascii="PT Astra Serif" w:hAnsi="PT Astra Serif" w:cs="PT Astra Serif"/>
          <w:bCs/>
          <w:sz w:val="28"/>
          <w:szCs w:val="28"/>
          <w:u w:val="single"/>
        </w:rPr>
        <w:t xml:space="preserve"> Правительства Российской Федерации от 25.06.2021 № </w:t>
      </w:r>
      <w:r w:rsidRPr="00E15A18">
        <w:rPr>
          <w:rFonts w:ascii="PT Astra Serif" w:hAnsi="PT Astra Serif" w:cs="PT Astra Serif"/>
          <w:bCs/>
          <w:sz w:val="28"/>
          <w:szCs w:val="28"/>
          <w:u w:val="single"/>
        </w:rPr>
        <w:lastRenderedPageBreak/>
        <w:t>990 «Об утверждении Правил разработки, утверждения</w:t>
      </w:r>
      <w:r>
        <w:rPr>
          <w:rFonts w:ascii="PT Astra Serif" w:hAnsi="PT Astra Serif" w:cs="PT Astra Serif"/>
          <w:bCs/>
          <w:sz w:val="28"/>
          <w:szCs w:val="28"/>
          <w:u w:val="single"/>
        </w:rPr>
        <w:t xml:space="preserve"> </w:t>
      </w:r>
      <w:r w:rsidRPr="00E15A18">
        <w:rPr>
          <w:rFonts w:ascii="PT Astra Serif" w:hAnsi="PT Astra Serif" w:cs="PT Astra Serif"/>
          <w:bCs/>
          <w:sz w:val="28"/>
          <w:szCs w:val="28"/>
          <w:u w:val="single"/>
        </w:rPr>
        <w:t xml:space="preserve">и актуализации контрольными (надзорными) органами программы профилактики рисков причинения вреда (ущерба) охраняемым законом ценностям» (в редакции </w:t>
      </w: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>постановления Правительства Российской Федерации от 23.05.2025 № 718 «О внесении изменений в некоторые акты Правительства Российской Федерации»)</w:t>
      </w:r>
      <w:r w:rsidR="005326C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                            </w:t>
      </w:r>
    </w:p>
    <w:p w:rsidR="00FB715F" w:rsidRPr="0023149D" w:rsidRDefault="00FB715F" w:rsidP="005326C5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указывается нормативный правовой акт большей юридической силы либо</w:t>
      </w:r>
      <w:r w:rsidR="005326C5">
        <w:rPr>
          <w:rFonts w:ascii="PT Astra Serif" w:hAnsi="PT Astra Serif"/>
          <w:sz w:val="22"/>
        </w:rPr>
        <w:t xml:space="preserve"> </w:t>
      </w:r>
      <w:r w:rsidRPr="0023149D">
        <w:rPr>
          <w:rFonts w:ascii="PT Astra Serif" w:hAnsi="PT Astra Serif"/>
          <w:sz w:val="22"/>
        </w:rPr>
        <w:t>инициативный порядок разработки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11"/>
        <w:gridCol w:w="4231"/>
      </w:tblGrid>
      <w:tr w:rsidR="00FB715F" w:rsidRPr="00F52B7A" w:rsidTr="00BA2FE2">
        <w:tc>
          <w:tcPr>
            <w:tcW w:w="3118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21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4.4. Индикаторы, характеризующие достижение целей правового регулирования по годам, периодичность проведения мониторинга достижения целей предлагаемого регулирования</w:t>
            </w:r>
          </w:p>
        </w:tc>
      </w:tr>
      <w:tr w:rsidR="005326C5" w:rsidRPr="00812B3B" w:rsidTr="005326C5">
        <w:tc>
          <w:tcPr>
            <w:tcW w:w="3118" w:type="dxa"/>
          </w:tcPr>
          <w:p w:rsidR="00812B3B" w:rsidRPr="00812B3B" w:rsidRDefault="005326C5" w:rsidP="005326C5">
            <w:pPr>
              <w:pStyle w:val="ConsPlusNormal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812B3B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Осуществление регионального государственного контроля (надзора) </w:t>
            </w:r>
            <w:r w:rsidRPr="00812B3B">
              <w:rPr>
                <w:rFonts w:ascii="PT Astra Serif" w:hAnsi="PT Astra Serif"/>
                <w:color w:val="000000"/>
                <w:sz w:val="24"/>
                <w:szCs w:val="24"/>
              </w:rPr>
              <w:t>за соблюдением законодательства об архивном деле на территории Ульяновской области в соответствии с требованиями Ф</w:t>
            </w:r>
            <w:r w:rsidRPr="00812B3B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 xml:space="preserve">едерального закона </w:t>
            </w:r>
            <w:r w:rsidRPr="00812B3B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</w:rPr>
              <w:t>от 31.07.2020 № 248-ФЗ «О государственном контроле (надзоре) и муниципальном контроле в Российской Федерации»</w:t>
            </w:r>
            <w:r w:rsidR="00812B3B" w:rsidRPr="00812B3B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</w:rPr>
              <w:t xml:space="preserve">, </w:t>
            </w:r>
            <w:r w:rsidR="00812B3B" w:rsidRPr="00812B3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постановлени</w:t>
            </w:r>
            <w:r w:rsidR="00812B3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я </w:t>
            </w:r>
            <w:r w:rsidR="00812B3B" w:rsidRPr="00812B3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</w:t>
            </w:r>
          </w:p>
          <w:p w:rsidR="005326C5" w:rsidRPr="00812B3B" w:rsidRDefault="0056037C" w:rsidP="005326C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п</w:t>
            </w:r>
            <w:r w:rsidR="00812B3B" w:rsidRPr="00812B3B">
              <w:rPr>
                <w:rFonts w:ascii="PT Astra Serif" w:hAnsi="PT Astra Serif" w:cs="PT Astra Serif"/>
                <w:bCs/>
                <w:sz w:val="24"/>
                <w:szCs w:val="24"/>
              </w:rPr>
              <w:t>остановлени</w:t>
            </w:r>
            <w:r w:rsidR="00812B3B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я </w:t>
            </w:r>
            <w:r w:rsidR="00812B3B" w:rsidRPr="00812B3B">
              <w:rPr>
                <w:rFonts w:ascii="PT Astra Serif" w:hAnsi="PT Astra Serif" w:cs="PT Astra Serif"/>
                <w:bCs/>
                <w:sz w:val="24"/>
                <w:szCs w:val="24"/>
              </w:rPr>
              <w:t>Правительства Российской Федерации от 25.06.2021</w:t>
            </w:r>
            <w:r w:rsidR="00812B3B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               </w:t>
            </w:r>
            <w:r w:rsidR="00812B3B" w:rsidRPr="00812B3B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</w:t>
            </w:r>
            <w:r w:rsidR="00812B3B" w:rsidRPr="00812B3B">
              <w:rPr>
                <w:rFonts w:ascii="PT Astra Serif" w:hAnsi="PT Astra Serif" w:cs="PT Astra Serif"/>
                <w:bCs/>
                <w:sz w:val="24"/>
                <w:szCs w:val="24"/>
              </w:rPr>
              <w:lastRenderedPageBreak/>
              <w:t xml:space="preserve">охраняемым законом ценностям» </w:t>
            </w:r>
            <w:r w:rsidR="00812B3B" w:rsidRPr="00812B3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</w:t>
            </w:r>
            <w:r w:rsidR="00812B3B" w:rsidRPr="00812B3B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:rsidR="005326C5" w:rsidRPr="00812B3B" w:rsidRDefault="005326C5" w:rsidP="005326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2B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4231" w:type="dxa"/>
          </w:tcPr>
          <w:p w:rsidR="005326C5" w:rsidRPr="00812B3B" w:rsidRDefault="005326C5" w:rsidP="005326C5">
            <w:pPr>
              <w:pStyle w:val="a3"/>
              <w:tabs>
                <w:tab w:val="left" w:pos="263"/>
                <w:tab w:val="left" w:pos="489"/>
              </w:tabs>
              <w:spacing w:line="240" w:lineRule="auto"/>
              <w:ind w:left="61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812B3B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Соответствие действующего положения о региональном государственном контроле (надзоре) за соблюдением законодательства об архивном деле на территории Ульяновской области, утверждённого постановлением правительства Ульяновской области от 22.09.2021 № 440-П</w:t>
            </w:r>
            <w:r w:rsidR="00D34629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 xml:space="preserve">, </w:t>
            </w:r>
            <w:r w:rsidRPr="00812B3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требованиям </w:t>
            </w:r>
            <w:r w:rsidRPr="00812B3B">
              <w:rPr>
                <w:rFonts w:ascii="PT Astra Serif" w:hAnsi="PT Astra Serif"/>
                <w:sz w:val="24"/>
                <w:szCs w:val="24"/>
                <w:lang w:eastAsia="ar-SA"/>
              </w:rPr>
              <w:t xml:space="preserve">Федерального закона </w:t>
            </w:r>
            <w:r w:rsidRPr="00812B3B">
              <w:rPr>
                <w:rFonts w:ascii="PT Astra Serif" w:eastAsia="Times New Roman" w:hAnsi="PT Astra Serif"/>
                <w:bCs/>
                <w:kern w:val="32"/>
                <w:sz w:val="24"/>
                <w:szCs w:val="24"/>
                <w:lang w:eastAsia="ru-RU"/>
              </w:rPr>
              <w:t>от 31.07.2020 № 248-ФЗ «О государственном контроле (надзоре) и муниципальном контроле в Российской Федерации» - постоянно;</w:t>
            </w:r>
          </w:p>
          <w:p w:rsidR="005326C5" w:rsidRPr="00812B3B" w:rsidRDefault="005326C5" w:rsidP="005326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2B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Отсутствие противоречий федеральному законодательству – постоянно</w:t>
            </w:r>
          </w:p>
        </w:tc>
      </w:tr>
    </w:tbl>
    <w:p w:rsidR="00FB715F" w:rsidRPr="00812B3B" w:rsidRDefault="00FB715F" w:rsidP="00BA2FE2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5.1.  Описание  предлагаемого  способа  решения  проблемы  и устранения</w:t>
      </w:r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911EF2" w:rsidRDefault="00911EF2" w:rsidP="00911EF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320B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принятие </w:t>
      </w:r>
      <w:r w:rsidRPr="00320B97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проекта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постановлени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я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Правительства Ульяновской области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br/>
        <w:t>«</w:t>
      </w:r>
      <w:r w:rsidR="00C07897" w:rsidRPr="00C078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 внесении изменений в постановление Правительства Ульяновской области от 22.09.2021 № 440-П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» обусловлено требованием </w:t>
      </w:r>
      <w:r w:rsidRPr="004B078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</w:t>
      </w:r>
      <w:r w:rsidRPr="008D03E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т. 3 Федерального закона от 21.12.2021 № 414-ФЗ «Об общих принципах организации публичной власти в субъектах Российской Федерации»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–</w:t>
      </w:r>
      <w:r w:rsidRPr="008D03E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законы и иные нормативные правовые акты субъектов Российской Федерации не должны </w:t>
      </w:r>
      <w:r w:rsidRPr="004B078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противоречить федеральным законам, принятым предметам ведения Российской Федерации и предметам совместного ведения. </w:t>
      </w:r>
    </w:p>
    <w:p w:rsidR="00AE47E9" w:rsidRPr="00FC6644" w:rsidRDefault="00AE47E9" w:rsidP="00FC664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 w:cs="PT Astra Serif"/>
          <w:bCs/>
          <w:sz w:val="28"/>
          <w:szCs w:val="28"/>
          <w:u w:val="single"/>
        </w:rPr>
      </w:pPr>
      <w:r w:rsidRPr="00FC6644">
        <w:rPr>
          <w:rFonts w:ascii="PT Astra Serif" w:hAnsi="PT Astra Serif"/>
          <w:bCs/>
          <w:color w:val="000000"/>
          <w:sz w:val="28"/>
          <w:szCs w:val="28"/>
          <w:u w:val="single"/>
        </w:rPr>
        <w:t>Проектом предусматривается дополнение требований по ведению Министерством искусства и культурной политики Ульяновской области (далее -Министерство)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контроля,  конкретизируются сведения об объектах контроля (включены сведения об их типах, видах и подвидах), устанавливается неизменность с</w:t>
      </w:r>
      <w:r w:rsidRPr="00FC6644">
        <w:rPr>
          <w:rFonts w:ascii="PT Astra Serif" w:hAnsi="PT Astra Serif"/>
          <w:color w:val="000000"/>
          <w:sz w:val="28"/>
          <w:szCs w:val="28"/>
          <w:u w:val="single"/>
        </w:rPr>
        <w:t>ведений об адресе и наименовании объекта контроля</w:t>
      </w:r>
      <w:r w:rsidR="00FC6644">
        <w:rPr>
          <w:rFonts w:ascii="PT Astra Serif" w:hAnsi="PT Astra Serif"/>
          <w:color w:val="000000"/>
          <w:sz w:val="28"/>
          <w:szCs w:val="28"/>
          <w:u w:val="single"/>
        </w:rPr>
        <w:t>;</w:t>
      </w:r>
      <w:r w:rsidRPr="00FC6644">
        <w:rPr>
          <w:rStyle w:val="2"/>
          <w:rFonts w:ascii="PT Astra Serif" w:hAnsi="PT Astra Serif"/>
          <w:u w:val="single"/>
        </w:rPr>
        <w:t xml:space="preserve"> актуализация наименований должностей служащих ведомства и структуры Министерства </w:t>
      </w:r>
      <w:r w:rsidR="00BC4870" w:rsidRPr="00BC4870">
        <w:rPr>
          <w:rStyle w:val="2"/>
          <w:rFonts w:ascii="PT Astra Serif" w:hAnsi="PT Astra Serif"/>
          <w:u w:val="single"/>
        </w:rPr>
        <w:t xml:space="preserve">искусства и культурной политики Ульяновской области </w:t>
      </w:r>
      <w:r w:rsidRPr="00BC4870">
        <w:rPr>
          <w:rStyle w:val="2"/>
          <w:rFonts w:ascii="PT Astra Serif" w:hAnsi="PT Astra Serif"/>
          <w:u w:val="single"/>
        </w:rPr>
        <w:t xml:space="preserve">с учётом </w:t>
      </w:r>
      <w:r w:rsidRPr="00FC6644">
        <w:rPr>
          <w:rStyle w:val="2"/>
          <w:rFonts w:ascii="PT Astra Serif" w:hAnsi="PT Astra Serif"/>
          <w:u w:val="single"/>
        </w:rPr>
        <w:t>распоряжения Правительства Ульяновской области от 28.03.2025 № 131-пр «О предельной штатной численности и месячном фонде оплаты труда государственных гражданских служащих и работников Министерства искусства и культурной политики Ульяновской области»</w:t>
      </w:r>
      <w:r w:rsidR="00FC6644">
        <w:rPr>
          <w:rStyle w:val="2"/>
          <w:rFonts w:ascii="PT Astra Serif" w:hAnsi="PT Astra Serif"/>
          <w:u w:val="single"/>
        </w:rPr>
        <w:t>;</w:t>
      </w:r>
      <w:r w:rsidRPr="00FC6644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приведение раздела 7 Положения в соответствие со статьёй 30 Федерального закона № 248-ФЗ: актуализировано название раздела, определена система результативности и эффективности Министерства</w:t>
      </w:r>
      <w:r w:rsidR="00FC6644">
        <w:rPr>
          <w:rFonts w:ascii="PT Astra Serif" w:hAnsi="PT Astra Serif"/>
          <w:bCs/>
          <w:color w:val="000000"/>
          <w:sz w:val="28"/>
          <w:szCs w:val="28"/>
          <w:u w:val="single"/>
        </w:rPr>
        <w:t>, к</w:t>
      </w:r>
      <w:r w:rsidRPr="00FC6644">
        <w:rPr>
          <w:rFonts w:ascii="PT Astra Serif" w:hAnsi="PT Astra Serif"/>
          <w:bCs/>
          <w:color w:val="000000"/>
          <w:sz w:val="28"/>
          <w:szCs w:val="28"/>
          <w:u w:val="single"/>
        </w:rPr>
        <w:t>роме того, внесены иные изменения юридико-технического характера.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5.2.  Описание иных способов решения проблемы, включая вариант, который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позволит   достичь   поставленных   целей без введения нового правового</w:t>
      </w:r>
      <w:r w:rsidR="005C0603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регулирования (с указанием того, каким образом каждым из способов могла бы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:rsidR="00C57F60" w:rsidRDefault="00C57F60" w:rsidP="00BA2FE2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  <w:u w:val="single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иные способы регулирования не предусмотрены законодательством Российской Федерации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5.3. Обоснование выбора предлагаемого способа решения проблемы:</w:t>
      </w:r>
    </w:p>
    <w:p w:rsidR="00FB715F" w:rsidRPr="00F52B7A" w:rsidRDefault="00C57F60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не предусмотрено</w:t>
      </w:r>
      <w:r>
        <w:rPr>
          <w:rFonts w:ascii="PT Astra Serif" w:hAnsi="PT Astra Serif"/>
          <w:sz w:val="28"/>
          <w:szCs w:val="28"/>
        </w:rPr>
        <w:t>__</w:t>
      </w:r>
      <w:r w:rsidR="00FB715F" w:rsidRPr="00F52B7A">
        <w:rPr>
          <w:rFonts w:ascii="PT Astra Serif" w:hAnsi="PT Astra Serif"/>
          <w:sz w:val="28"/>
          <w:szCs w:val="28"/>
        </w:rPr>
        <w:t>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  <w:r w:rsidR="00FB715F" w:rsidRPr="00F52B7A">
        <w:rPr>
          <w:rFonts w:ascii="PT Astra Serif" w:hAnsi="PT Astra Serif"/>
          <w:sz w:val="28"/>
          <w:szCs w:val="28"/>
        </w:rPr>
        <w:t>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5.4. Иная информация о предлагаемом способе решения проблемы:</w:t>
      </w:r>
    </w:p>
    <w:p w:rsidR="00FB715F" w:rsidRPr="00F52B7A" w:rsidRDefault="00C57F60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не предусмотрено</w:t>
      </w:r>
      <w:r w:rsidR="00FB715F" w:rsidRPr="00F52B7A">
        <w:rPr>
          <w:rFonts w:ascii="PT Astra Serif" w:hAnsi="PT Astra Serif"/>
          <w:sz w:val="28"/>
          <w:szCs w:val="28"/>
        </w:rPr>
        <w:t>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:rsidR="00BA2FE2" w:rsidRPr="00F52B7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:rsidR="00167D6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интересы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:rsidR="00FB715F" w:rsidRPr="00F52B7A" w:rsidRDefault="00FB715F" w:rsidP="0083645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410"/>
        <w:gridCol w:w="3686"/>
      </w:tblGrid>
      <w:tr w:rsidR="00FB715F" w:rsidRPr="00F52B7A" w:rsidTr="00BA2FE2">
        <w:tc>
          <w:tcPr>
            <w:tcW w:w="346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7" w:name="P338"/>
            <w:bookmarkEnd w:id="7"/>
            <w:r w:rsidRPr="00F52B7A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41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68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3464DB" w:rsidRPr="00F52B7A" w:rsidTr="005C0603">
        <w:tc>
          <w:tcPr>
            <w:tcW w:w="3464" w:type="dxa"/>
          </w:tcPr>
          <w:p w:rsidR="003464DB" w:rsidRPr="00BB683D" w:rsidRDefault="003464DB" w:rsidP="003464D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Организации источники комплектования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государственных и муниципальных архивов Ульяновской области,</w:t>
            </w: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согласно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присвоенным </w:t>
            </w: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категориям риска </w:t>
            </w:r>
          </w:p>
        </w:tc>
        <w:tc>
          <w:tcPr>
            <w:tcW w:w="2410" w:type="dxa"/>
          </w:tcPr>
          <w:p w:rsidR="003464DB" w:rsidRPr="00F53F41" w:rsidRDefault="00F53F41" w:rsidP="003464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F53F41">
              <w:rPr>
                <w:rFonts w:ascii="PT Astra Serif" w:hAnsi="PT Astra Serif" w:cs="PT Astra Serif"/>
                <w:color w:val="000000" w:themeColor="text1"/>
                <w:sz w:val="26"/>
                <w:szCs w:val="26"/>
                <w:lang w:eastAsia="ru-RU"/>
              </w:rPr>
              <w:t>655</w:t>
            </w:r>
          </w:p>
        </w:tc>
        <w:tc>
          <w:tcPr>
            <w:tcW w:w="3686" w:type="dxa"/>
          </w:tcPr>
          <w:p w:rsidR="003464DB" w:rsidRPr="00BB683D" w:rsidRDefault="003464DB" w:rsidP="003464DB">
            <w:pPr>
              <w:pStyle w:val="a6"/>
              <w:shd w:val="clear" w:color="auto" w:fill="FFFFFF" w:themeFill="background1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Изменение количества возможно по итогам года при расчёте критериев и определении категорий риска при подготовке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 утверждении </w:t>
            </w: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Минист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ром</w:t>
            </w: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</w:t>
            </w: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еречня </w:t>
            </w:r>
            <w:r w:rsidRPr="00D4177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объектов регионального государственного контроля (надзора) за соблюдением законодательства об архивном деле на территории Ульяновской области, отнесённых к определённой категории риска 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6.4. Источники данных:</w:t>
      </w:r>
    </w:p>
    <w:p w:rsidR="00FB715F" w:rsidRPr="00F52B7A" w:rsidRDefault="00F53F4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</w:rPr>
        <w:t>реестр объектов контроля, утверждённые списки организаций источников комплектования государственных и муниципальных архивов, согласованных с экспертно-проверочной комиссией Министерства искусства и культурной политики Ульяновской области</w:t>
      </w:r>
      <w:r w:rsidRPr="00A872B5">
        <w:rPr>
          <w:rFonts w:ascii="PT Astra Serif" w:eastAsia="Times New Roman" w:hAnsi="PT Astra Serif" w:cs="Times New Roman"/>
          <w:sz w:val="28"/>
          <w:szCs w:val="28"/>
        </w:rPr>
        <w:t>_______</w:t>
      </w:r>
      <w:r>
        <w:rPr>
          <w:rFonts w:ascii="PT Astra Serif" w:eastAsia="Times New Roman" w:hAnsi="PT Astra Serif" w:cs="Times New Roman"/>
          <w:sz w:val="28"/>
          <w:szCs w:val="28"/>
        </w:rPr>
        <w:t>__</w:t>
      </w:r>
      <w:r w:rsidR="00FB715F" w:rsidRPr="00F52B7A">
        <w:rPr>
          <w:rFonts w:ascii="PT Astra Serif" w:hAnsi="PT Astra Serif"/>
          <w:sz w:val="28"/>
          <w:szCs w:val="28"/>
        </w:rPr>
        <w:t>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правах государственных органов Ульяновской области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:rsidR="00FB715F" w:rsidRPr="00F52B7A" w:rsidRDefault="00FB715F" w:rsidP="0083645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644"/>
        <w:gridCol w:w="1587"/>
        <w:gridCol w:w="2955"/>
        <w:gridCol w:w="1560"/>
      </w:tblGrid>
      <w:tr w:rsidR="00FB715F" w:rsidRPr="00F52B7A" w:rsidTr="00BA2FE2">
        <w:tc>
          <w:tcPr>
            <w:tcW w:w="181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64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587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7.3. Предполагаемый порядок реализации</w:t>
            </w:r>
          </w:p>
        </w:tc>
        <w:tc>
          <w:tcPr>
            <w:tcW w:w="2955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осуществлением функции, полномочия, исполнением обязанности или реализации права (чел./час в год), изменения численности государственных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7.5. Оценка изменения потребностей в других ресурсах</w:t>
            </w:r>
          </w:p>
        </w:tc>
      </w:tr>
      <w:tr w:rsidR="00FB715F" w:rsidRPr="00F52B7A" w:rsidTr="00BA2FE2">
        <w:tc>
          <w:tcPr>
            <w:tcW w:w="9560" w:type="dxa"/>
            <w:gridSpan w:val="5"/>
            <w:vAlign w:val="center"/>
          </w:tcPr>
          <w:p w:rsidR="00433FF2" w:rsidRPr="005C0603" w:rsidRDefault="00433FF2" w:rsidP="00433FF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06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        В настоящее время, сроки, последовательность административных процедур должностных лиц Министерства, установлены положением о региональном государственном контроле (надзоре) за соблюдением законодательства об архивном деле на территории Ульяновской области, утверждённое постановлением Правительства Ульяновской области от 22.09.2021 № 440-П. </w:t>
            </w:r>
          </w:p>
          <w:p w:rsidR="00433FF2" w:rsidRPr="005C0603" w:rsidRDefault="00433FF2" w:rsidP="00433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06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В разделы положения о контроле (надзоре):</w:t>
            </w:r>
          </w:p>
          <w:p w:rsidR="00433FF2" w:rsidRPr="005C0603" w:rsidRDefault="00433FF2" w:rsidP="00433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06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</w:t>
            </w:r>
            <w:r w:rsidR="00F552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общие положения</w:t>
            </w:r>
            <w:r w:rsidRPr="005C06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; </w:t>
            </w:r>
          </w:p>
          <w:p w:rsidR="001F0D5B" w:rsidRDefault="00F5529E" w:rsidP="00A842C2">
            <w:pPr>
              <w:pStyle w:val="3"/>
              <w:spacing w:before="0" w:beforeAutospacing="0" w:after="0" w:afterAutospacing="0"/>
              <w:textAlignment w:val="baseline"/>
              <w:rPr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bCs w:val="0"/>
                <w:sz w:val="24"/>
                <w:szCs w:val="24"/>
              </w:rPr>
              <w:t>- управление рисками причинения вреда (ущерба) охраняемым законом ценностям при осуществлении регионального государственного контроля</w:t>
            </w:r>
            <w:r w:rsidR="00A842C2" w:rsidRPr="005C0603">
              <w:rPr>
                <w:rFonts w:ascii="PT Astra Serif" w:hAnsi="PT Astra Serif"/>
                <w:b w:val="0"/>
                <w:bCs w:val="0"/>
                <w:sz w:val="24"/>
                <w:szCs w:val="24"/>
              </w:rPr>
              <w:t>;</w:t>
            </w:r>
          </w:p>
          <w:p w:rsidR="007F01A3" w:rsidRPr="005C0603" w:rsidRDefault="007F01A3" w:rsidP="00A842C2">
            <w:pPr>
              <w:pStyle w:val="3"/>
              <w:spacing w:before="0" w:beforeAutospacing="0" w:after="0" w:afterAutospacing="0"/>
              <w:textAlignment w:val="baseline"/>
              <w:rPr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bCs w:val="0"/>
                <w:sz w:val="24"/>
                <w:szCs w:val="24"/>
              </w:rPr>
              <w:t>- профилактика рисков причинения вреда (ущерба) охраняемым законом ценностям;</w:t>
            </w:r>
          </w:p>
          <w:p w:rsidR="00A842C2" w:rsidRPr="005C0603" w:rsidRDefault="00A842C2" w:rsidP="00A842C2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 w:rsidRPr="005C0603">
              <w:rPr>
                <w:rFonts w:ascii="PT Astra Serif" w:hAnsi="PT Astra Serif"/>
                <w:b w:val="0"/>
                <w:bCs w:val="0"/>
                <w:sz w:val="24"/>
                <w:szCs w:val="24"/>
              </w:rPr>
              <w:t>-</w:t>
            </w:r>
            <w:r w:rsidR="007F01A3">
              <w:rPr>
                <w:rFonts w:ascii="PT Astra Serif" w:hAnsi="PT Astra Serif"/>
                <w:b w:val="0"/>
                <w:bCs w:val="0"/>
                <w:sz w:val="24"/>
                <w:szCs w:val="24"/>
              </w:rPr>
              <w:t xml:space="preserve"> ключевой и индикативные показатели регионального государственного контроля и их целевые значения</w:t>
            </w:r>
            <w:r w:rsidRPr="005C0603">
              <w:rPr>
                <w:rFonts w:ascii="PT Astra Serif" w:hAnsi="PT Astra Serif"/>
                <w:b w:val="0"/>
                <w:bCs w:val="0"/>
                <w:sz w:val="24"/>
                <w:szCs w:val="24"/>
              </w:rPr>
              <w:t>.</w:t>
            </w:r>
          </w:p>
          <w:p w:rsidR="00E33D57" w:rsidRPr="00BC4870" w:rsidRDefault="00A842C2" w:rsidP="00433FF2">
            <w:pPr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C060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Проект</w:t>
            </w:r>
            <w:r w:rsidRPr="005C0603">
              <w:rPr>
                <w:rFonts w:ascii="PT Astra Serif" w:eastAsia="Times New Roman" w:hAnsi="PT Astra Serif"/>
                <w:sz w:val="24"/>
                <w:szCs w:val="24"/>
              </w:rPr>
              <w:t xml:space="preserve">ом предусматривается: </w:t>
            </w:r>
            <w:r w:rsidR="00BC4870" w:rsidRPr="00BC487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дополнение требований по ведению Министерством искусства и культурной политики Ульяновской области (далее -Министерство)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контроля,  конкретизируются сведения об объектах контроля (включены сведения об их типах, видах и подвидах), устанавливается неизменность с</w:t>
            </w:r>
            <w:r w:rsidR="00BC4870" w:rsidRPr="00BC4870">
              <w:rPr>
                <w:rFonts w:ascii="PT Astra Serif" w:hAnsi="PT Astra Serif"/>
                <w:color w:val="000000"/>
                <w:sz w:val="24"/>
                <w:szCs w:val="24"/>
              </w:rPr>
              <w:t>ведений об адресе и наименовании объекта контроля;</w:t>
            </w:r>
          </w:p>
          <w:p w:rsidR="00A842C2" w:rsidRPr="00BC4870" w:rsidRDefault="00BC4870" w:rsidP="00433FF2">
            <w:pPr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Актуализируются</w:t>
            </w:r>
            <w:r w:rsidR="00A842C2" w:rsidRPr="00BC4870">
              <w:rPr>
                <w:rFonts w:ascii="PT Astra Serif" w:eastAsia="Times New Roman" w:hAnsi="PT Astra Serif"/>
                <w:sz w:val="24"/>
                <w:szCs w:val="24"/>
              </w:rPr>
              <w:t>:</w:t>
            </w:r>
            <w:r w:rsidRPr="00BC4870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BC4870">
              <w:rPr>
                <w:rStyle w:val="2"/>
                <w:rFonts w:ascii="PT Astra Serif" w:hAnsi="PT Astra Serif"/>
                <w:sz w:val="24"/>
                <w:szCs w:val="24"/>
              </w:rPr>
              <w:t>наименования должностей служащих ведомства и структуры Министерства искусства и культурной политики Ульяновской области  с учётом распоряжения Правительства Ульяновской области от 28.03.2025 № 131-пр «О предельной штатной численности и месячном фонде оплаты труда государственных гражданских служащих и работников Министерства искусства и культурной политики Ульяновской области»</w:t>
            </w:r>
            <w:r w:rsidR="00A842C2" w:rsidRPr="00BC4870">
              <w:rPr>
                <w:rFonts w:ascii="PT Astra Serif" w:eastAsia="Times New Roman" w:hAnsi="PT Astra Serif"/>
                <w:sz w:val="24"/>
                <w:szCs w:val="24"/>
              </w:rPr>
              <w:t xml:space="preserve">; </w:t>
            </w:r>
          </w:p>
          <w:p w:rsidR="00BC4870" w:rsidRPr="00F5529E" w:rsidRDefault="00F5529E" w:rsidP="00433FF2">
            <w:pPr>
              <w:pStyle w:val="ConsPlusNormal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5529E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Определена:</w:t>
            </w:r>
            <w:r w:rsidR="00BC4870" w:rsidRPr="00F5529E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система результативности и эффективности Министерства</w:t>
            </w:r>
            <w:r w:rsidR="007F01A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искусства и культурной политики Ульяновской области.</w:t>
            </w:r>
          </w:p>
          <w:p w:rsidR="00FB715F" w:rsidRPr="00F52B7A" w:rsidRDefault="00433FF2" w:rsidP="00433FF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060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       В предлагаемом к принятию проекте постановления учтены вышеуказанные требования федерального законодательства.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консолидированный </w:t>
      </w:r>
    </w:p>
    <w:p w:rsidR="00FB715F" w:rsidRPr="00F52B7A" w:rsidRDefault="00FB715F" w:rsidP="0083645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бюджет Ульяновской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F52B7A" w:rsidTr="00F52B7A">
        <w:tc>
          <w:tcPr>
            <w:tcW w:w="2211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A70FE4" w:rsidRPr="00F52B7A" w:rsidTr="005C0603">
        <w:tc>
          <w:tcPr>
            <w:tcW w:w="9560" w:type="dxa"/>
            <w:gridSpan w:val="3"/>
          </w:tcPr>
          <w:p w:rsidR="00A70FE4" w:rsidRPr="001160CD" w:rsidRDefault="00A70FE4" w:rsidP="00A70FE4">
            <w:pPr>
              <w:tabs>
                <w:tab w:val="left" w:pos="525"/>
                <w:tab w:val="left" w:pos="75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Расходы (возможные поступления) консолидированного бюджета Ульяновской области не предусматриваются</w:t>
            </w:r>
          </w:p>
        </w:tc>
      </w:tr>
    </w:tbl>
    <w:p w:rsidR="00A70FE4" w:rsidRDefault="00A70FE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8.4.  Иные  сведения  о  дополнительных  расходах  (доходах) областного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Ульяновской области: </w:t>
      </w:r>
      <w:r w:rsidR="00A70FE4" w:rsidRPr="001160CD">
        <w:rPr>
          <w:rFonts w:ascii="PT Astra Serif" w:eastAsia="Times New Roman" w:hAnsi="PT Astra Serif" w:cs="Times New Roman"/>
          <w:bCs/>
          <w:sz w:val="28"/>
          <w:szCs w:val="28"/>
          <w:u w:val="single"/>
        </w:rPr>
        <w:t xml:space="preserve">Зачислению в бюджет Ульяновской области подлежат </w:t>
      </w:r>
      <w:r w:rsidR="00A70FE4" w:rsidRPr="001160CD">
        <w:rPr>
          <w:rFonts w:ascii="PT Astra Serif" w:eastAsia="Times New Roman" w:hAnsi="PT Astra Serif" w:cs="Times New Roman"/>
          <w:bCs/>
          <w:sz w:val="28"/>
          <w:szCs w:val="28"/>
          <w:u w:val="single"/>
        </w:rPr>
        <w:lastRenderedPageBreak/>
        <w:t>штрафы, оплаченные по решению судов общей юрисдикции</w:t>
      </w:r>
      <w:r w:rsidR="00A70FE4"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</w:t>
      </w:r>
      <w:r w:rsidR="00A70FE4" w:rsidRPr="001160CD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shd w:val="clear" w:color="auto" w:fill="FFFFFF"/>
        </w:rPr>
        <w:t>юридическими лицами, индивидуальными предпринимателями за допущение нарушений законодательства о</w:t>
      </w:r>
      <w:r w:rsidR="00A70FE4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б архивном деле.   </w:t>
      </w:r>
      <w:r w:rsidRPr="00F52B7A">
        <w:rPr>
          <w:rFonts w:ascii="PT Astra Serif" w:hAnsi="PT Astra Serif"/>
          <w:sz w:val="28"/>
          <w:szCs w:val="28"/>
        </w:rPr>
        <w:t>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8.5. Источники данных:</w:t>
      </w:r>
    </w:p>
    <w:p w:rsidR="00FB715F" w:rsidRDefault="00A42F9E" w:rsidP="00BA2FE2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07BCC">
        <w:rPr>
          <w:rFonts w:ascii="PT Astra Serif" w:eastAsia="Times New Roman" w:hAnsi="PT Astra Serif" w:cs="Times New Roman"/>
          <w:sz w:val="28"/>
          <w:szCs w:val="28"/>
          <w:u w:val="single"/>
        </w:rPr>
        <w:t>ст. 13.20, 19.4, 19.5 Кодекса Российской Федерации об административных правонарушениях, Федеральный закон от 22.10.2004, № 125-ФЗ «Об архивном деле в Российской Федерации»</w:t>
      </w:r>
      <w:r w:rsidRPr="00C07BCC">
        <w:rPr>
          <w:rFonts w:ascii="PT Astra Serif" w:eastAsia="Times New Roman" w:hAnsi="PT Astra Serif" w:cs="Times New Roman"/>
          <w:sz w:val="28"/>
          <w:szCs w:val="28"/>
        </w:rPr>
        <w:t>_</w:t>
      </w:r>
      <w:r>
        <w:rPr>
          <w:rFonts w:ascii="PT Astra Serif" w:eastAsia="Times New Roman" w:hAnsi="PT Astra Serif" w:cs="Times New Roman"/>
          <w:sz w:val="28"/>
          <w:szCs w:val="28"/>
        </w:rPr>
        <w:t>__</w:t>
      </w:r>
      <w:r w:rsidRPr="00C07BCC">
        <w:rPr>
          <w:rFonts w:ascii="PT Astra Serif" w:eastAsia="Times New Roman" w:hAnsi="PT Astra Serif" w:cs="Times New Roman"/>
          <w:sz w:val="28"/>
          <w:szCs w:val="28"/>
        </w:rPr>
        <w:t>__________________</w:t>
      </w:r>
      <w:r>
        <w:rPr>
          <w:rFonts w:ascii="PT Astra Serif" w:eastAsia="Times New Roman" w:hAnsi="PT Astra Serif" w:cs="Times New Roman"/>
          <w:sz w:val="28"/>
          <w:szCs w:val="28"/>
        </w:rPr>
        <w:t>_____________________</w:t>
      </w:r>
    </w:p>
    <w:p w:rsidR="00A42F9E" w:rsidRPr="00F52B7A" w:rsidRDefault="00A42F9E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:rsidR="00FB715F" w:rsidRPr="00F52B7A" w:rsidRDefault="00FB715F" w:rsidP="0083645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 ними расходах (доходах)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F52B7A" w:rsidTr="00F52B7A">
        <w:tc>
          <w:tcPr>
            <w:tcW w:w="2189" w:type="dxa"/>
          </w:tcPr>
          <w:p w:rsidR="00F52B7A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9.1. Группы потенциальных адресатов предлагаемого правового регулирования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</w:p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F52B7A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A42F9E" w:rsidRPr="00F52B7A" w:rsidTr="005C0603">
        <w:tc>
          <w:tcPr>
            <w:tcW w:w="2189" w:type="dxa"/>
            <w:vMerge w:val="restart"/>
          </w:tcPr>
          <w:p w:rsidR="00A42F9E" w:rsidRPr="005C0603" w:rsidRDefault="00A42F9E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06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Организации источники комплектования государственных и муниципальных архивов Ульяновской области, согласно присвоенным категориям риска</w:t>
            </w:r>
          </w:p>
        </w:tc>
        <w:tc>
          <w:tcPr>
            <w:tcW w:w="3260" w:type="dxa"/>
          </w:tcPr>
          <w:p w:rsidR="00A42F9E" w:rsidRPr="005C0603" w:rsidRDefault="007F01A3" w:rsidP="005C0603">
            <w:pPr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C0603">
              <w:rPr>
                <w:rFonts w:ascii="PT Astra Serif" w:eastAsia="Times New Roman" w:hAnsi="PT Astra Serif"/>
                <w:sz w:val="24"/>
                <w:szCs w:val="24"/>
              </w:rPr>
              <w:t xml:space="preserve">предусматривается: </w:t>
            </w:r>
            <w:r w:rsidRPr="00BC487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дополнение требований по ведению Министерством искусства и культурной политики Ульяновской области (далее -Министерство)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контроля,  конкретизируются сведения об объектах контроля (включены сведения об их типах, видах и подвидах), устанавливается неизменность с</w:t>
            </w:r>
            <w:r w:rsidRPr="00BC4870">
              <w:rPr>
                <w:rFonts w:ascii="PT Astra Serif" w:hAnsi="PT Astra Serif"/>
                <w:color w:val="000000"/>
                <w:sz w:val="24"/>
                <w:szCs w:val="24"/>
              </w:rPr>
              <w:t>ведений об адресе и наименовании объекта контроля;</w:t>
            </w:r>
          </w:p>
        </w:tc>
        <w:tc>
          <w:tcPr>
            <w:tcW w:w="2268" w:type="dxa"/>
          </w:tcPr>
          <w:p w:rsidR="00A42F9E" w:rsidRDefault="00A42F9E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</w:t>
            </w:r>
          </w:p>
          <w:p w:rsidR="00A42F9E" w:rsidRPr="00C75A07" w:rsidRDefault="00A42F9E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предусмотрено</w:t>
            </w:r>
          </w:p>
        </w:tc>
        <w:tc>
          <w:tcPr>
            <w:tcW w:w="1843" w:type="dxa"/>
          </w:tcPr>
          <w:p w:rsidR="00A42F9E" w:rsidRPr="00C75A07" w:rsidRDefault="00A42F9E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A42F9E" w:rsidRPr="00F52B7A" w:rsidTr="005C0603">
        <w:tc>
          <w:tcPr>
            <w:tcW w:w="2189" w:type="dxa"/>
            <w:vMerge/>
          </w:tcPr>
          <w:p w:rsidR="00A42F9E" w:rsidRPr="005C0603" w:rsidRDefault="00A42F9E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A42F9E" w:rsidRPr="007F01A3" w:rsidRDefault="007F01A3" w:rsidP="007F01A3">
            <w:pPr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актуализируются</w:t>
            </w:r>
            <w:r w:rsidRPr="00BC4870">
              <w:rPr>
                <w:rFonts w:ascii="PT Astra Serif" w:eastAsia="Times New Roman" w:hAnsi="PT Astra Serif"/>
                <w:sz w:val="24"/>
                <w:szCs w:val="24"/>
              </w:rPr>
              <w:t xml:space="preserve">: </w:t>
            </w:r>
            <w:r w:rsidRPr="00BC4870">
              <w:rPr>
                <w:rStyle w:val="2"/>
                <w:rFonts w:ascii="PT Astra Serif" w:hAnsi="PT Astra Serif"/>
                <w:sz w:val="24"/>
                <w:szCs w:val="24"/>
              </w:rPr>
              <w:t xml:space="preserve">наименования должностей служащих ведомства и структуры Министерства искусства и культурной политики Ульяновской области  с учётом </w:t>
            </w:r>
            <w:r w:rsidRPr="00BC4870">
              <w:rPr>
                <w:rStyle w:val="2"/>
                <w:rFonts w:ascii="PT Astra Serif" w:hAnsi="PT Astra Serif"/>
                <w:sz w:val="24"/>
                <w:szCs w:val="24"/>
              </w:rPr>
              <w:lastRenderedPageBreak/>
              <w:t>распоряжения Правительства Ульяновской области от 28.03.2025 № 131-пр «О предельной штатной численности и месячном фонде оплаты труда государственных гражданских служащих и работников Министерства искусства и культурной политики Ульяновской области»</w:t>
            </w:r>
            <w:r w:rsidRPr="00BC4870">
              <w:rPr>
                <w:rFonts w:ascii="PT Astra Serif" w:eastAsia="Times New Roman" w:hAnsi="PT Astra Serif"/>
                <w:sz w:val="24"/>
                <w:szCs w:val="24"/>
              </w:rPr>
              <w:t xml:space="preserve">; </w:t>
            </w:r>
          </w:p>
        </w:tc>
        <w:tc>
          <w:tcPr>
            <w:tcW w:w="2268" w:type="dxa"/>
          </w:tcPr>
          <w:p w:rsidR="00A42F9E" w:rsidRDefault="00A42F9E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Не</w:t>
            </w:r>
          </w:p>
          <w:p w:rsidR="00A42F9E" w:rsidRPr="00C75A07" w:rsidRDefault="00A42F9E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предусмотрено</w:t>
            </w:r>
          </w:p>
        </w:tc>
        <w:tc>
          <w:tcPr>
            <w:tcW w:w="1843" w:type="dxa"/>
          </w:tcPr>
          <w:p w:rsidR="00A42F9E" w:rsidRPr="00C75A07" w:rsidRDefault="00A42F9E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A42F9E" w:rsidRPr="00F52B7A" w:rsidTr="005C0603">
        <w:tc>
          <w:tcPr>
            <w:tcW w:w="2189" w:type="dxa"/>
            <w:vMerge/>
          </w:tcPr>
          <w:p w:rsidR="00A42F9E" w:rsidRPr="005C0603" w:rsidRDefault="00A42F9E" w:rsidP="00A42F9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A42F9E" w:rsidRPr="005C0603" w:rsidRDefault="007F01A3" w:rsidP="007F01A3">
            <w:pPr>
              <w:pStyle w:val="ConsPlusNormal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</w:t>
            </w:r>
            <w:r w:rsidRPr="00F5529E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пределена: система результативности и эффективности Министерства</w:t>
            </w: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искусства и культурной политики Ульяновской области </w:t>
            </w:r>
          </w:p>
        </w:tc>
        <w:tc>
          <w:tcPr>
            <w:tcW w:w="2268" w:type="dxa"/>
          </w:tcPr>
          <w:p w:rsidR="00A42F9E" w:rsidRDefault="00A42F9E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</w:t>
            </w:r>
          </w:p>
          <w:p w:rsidR="00A42F9E" w:rsidRPr="00F52B7A" w:rsidRDefault="00A42F9E" w:rsidP="00A42F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</w:rPr>
              <w:t>предусмотрено</w:t>
            </w:r>
          </w:p>
        </w:tc>
        <w:tc>
          <w:tcPr>
            <w:tcW w:w="1843" w:type="dxa"/>
          </w:tcPr>
          <w:p w:rsidR="00A42F9E" w:rsidRPr="00F52B7A" w:rsidRDefault="00A42F9E" w:rsidP="00A42F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</w:rPr>
              <w:t>Не предусмотрено</w:t>
            </w:r>
          </w:p>
        </w:tc>
      </w:tr>
    </w:tbl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9.5. Описание расходов (доходов), не поддающихся количественной оценке:</w:t>
      </w:r>
    </w:p>
    <w:p w:rsidR="00FB715F" w:rsidRPr="00F52B7A" w:rsidRDefault="00C477F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не имеется         </w:t>
      </w:r>
      <w:r w:rsidR="00FB715F" w:rsidRPr="00F52B7A">
        <w:rPr>
          <w:rFonts w:ascii="PT Astra Serif" w:hAnsi="PT Astra Serif"/>
          <w:sz w:val="28"/>
          <w:szCs w:val="28"/>
        </w:rPr>
        <w:t>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9.6. Источники данных:</w:t>
      </w:r>
    </w:p>
    <w:p w:rsidR="00FB715F" w:rsidRPr="00F52B7A" w:rsidRDefault="00C477F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</w:rPr>
        <w:t>н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ет</w:t>
      </w:r>
      <w:r>
        <w:rPr>
          <w:rFonts w:ascii="PT Astra Serif" w:hAnsi="PT Astra Serif"/>
          <w:sz w:val="28"/>
          <w:szCs w:val="28"/>
        </w:rPr>
        <w:t>_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10. Сведения о рисках решения проблемы предложенным</w:t>
      </w:r>
    </w:p>
    <w:p w:rsidR="00FB715F" w:rsidRPr="00F52B7A" w:rsidRDefault="00FB715F" w:rsidP="0083645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F52B7A" w:rsidTr="00F52B7A">
        <w:tc>
          <w:tcPr>
            <w:tcW w:w="190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C477F1" w:rsidRPr="00F52B7A" w:rsidTr="005C0603">
        <w:tc>
          <w:tcPr>
            <w:tcW w:w="9560" w:type="dxa"/>
            <w:gridSpan w:val="4"/>
            <w:vAlign w:val="center"/>
          </w:tcPr>
          <w:p w:rsidR="00C477F1" w:rsidRPr="00F52B7A" w:rsidRDefault="00C477F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</w:rPr>
              <w:t>Отрицательных последствий и рисков не прогнозируется</w:t>
            </w:r>
          </w:p>
        </w:tc>
      </w:tr>
    </w:tbl>
    <w:p w:rsidR="0023149D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10.5. Источники данных:</w:t>
      </w:r>
    </w:p>
    <w:p w:rsidR="00FB715F" w:rsidRPr="00F52B7A" w:rsidRDefault="00C61A1C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61A1C">
        <w:rPr>
          <w:rFonts w:ascii="PT Astra Serif" w:hAnsi="PT Astra Serif"/>
          <w:sz w:val="28"/>
          <w:szCs w:val="28"/>
          <w:u w:val="single"/>
        </w:rPr>
        <w:t>нет.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_______________________________</w:t>
      </w:r>
    </w:p>
    <w:p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 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11.1. Предполагаемая дата вступления в силу проекта акта:</w:t>
      </w:r>
    </w:p>
    <w:p w:rsidR="00FB715F" w:rsidRPr="00F52B7A" w:rsidRDefault="007F01A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</w:rPr>
        <w:t>сентябрь</w:t>
      </w:r>
      <w:r w:rsidR="00C61A1C"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202</w:t>
      </w:r>
      <w:r w:rsidR="00C61A1C">
        <w:rPr>
          <w:rFonts w:ascii="PT Astra Serif" w:eastAsia="Times New Roman" w:hAnsi="PT Astra Serif" w:cs="Times New Roman"/>
          <w:sz w:val="28"/>
          <w:szCs w:val="28"/>
          <w:u w:val="single"/>
        </w:rPr>
        <w:t>5</w:t>
      </w:r>
      <w:r w:rsidR="00C61A1C"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года</w:t>
      </w:r>
      <w:r w:rsidR="00FB715F" w:rsidRPr="00F52B7A">
        <w:rPr>
          <w:rFonts w:ascii="PT Astra Serif" w:hAnsi="PT Astra Serif"/>
          <w:sz w:val="28"/>
          <w:szCs w:val="28"/>
        </w:rPr>
        <w:t>_</w:t>
      </w:r>
      <w:r w:rsidR="00C61A1C">
        <w:rPr>
          <w:rFonts w:ascii="PT Astra Serif" w:hAnsi="PT Astra Serif"/>
          <w:sz w:val="28"/>
          <w:szCs w:val="28"/>
        </w:rPr>
        <w:t>__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</w:t>
      </w:r>
      <w:r>
        <w:rPr>
          <w:rFonts w:ascii="PT Astra Serif" w:hAnsi="PT Astra Serif"/>
          <w:sz w:val="28"/>
          <w:szCs w:val="28"/>
        </w:rPr>
        <w:t>_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дата; если положения вступают в силу в разное время, указывается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статья/пункт проекта акта и дата вступления в силу</w:t>
      </w:r>
    </w:p>
    <w:p w:rsidR="00FB715F" w:rsidRPr="00C61A1C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11.2.  Необходимость 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введения предлагаемого регулирования</w:t>
      </w:r>
      <w:r w:rsidR="00C61A1C">
        <w:rPr>
          <w:rFonts w:ascii="PT Astra Serif" w:hAnsi="PT Astra Serif"/>
          <w:sz w:val="28"/>
          <w:szCs w:val="28"/>
        </w:rPr>
        <w:t xml:space="preserve">: </w:t>
      </w:r>
      <w:r w:rsidRPr="00C61A1C">
        <w:rPr>
          <w:rFonts w:ascii="PT Astra Serif" w:hAnsi="PT Astra Serif"/>
          <w:sz w:val="28"/>
          <w:szCs w:val="28"/>
          <w:u w:val="single"/>
        </w:rPr>
        <w:t>нет.</w:t>
      </w:r>
      <w:r w:rsidR="00C61A1C" w:rsidRPr="00C61A1C">
        <w:rPr>
          <w:rFonts w:ascii="PT Astra Serif" w:hAnsi="PT Astra Serif"/>
          <w:sz w:val="28"/>
          <w:szCs w:val="28"/>
        </w:rPr>
        <w:t>______________________________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  Срок  переходного периода: _</w:t>
      </w:r>
      <w:r w:rsidR="00C61A1C">
        <w:rPr>
          <w:rFonts w:ascii="PT Astra Serif" w:hAnsi="PT Astra Serif"/>
          <w:sz w:val="28"/>
          <w:szCs w:val="28"/>
        </w:rPr>
        <w:t>_</w:t>
      </w:r>
      <w:r w:rsidR="00C61A1C" w:rsidRPr="00C61A1C">
        <w:rPr>
          <w:rFonts w:ascii="PT Astra Serif" w:hAnsi="PT Astra Serif"/>
          <w:sz w:val="28"/>
          <w:szCs w:val="28"/>
          <w:u w:val="single"/>
        </w:rPr>
        <w:t>0</w:t>
      </w:r>
      <w:r w:rsidR="00C61A1C">
        <w:rPr>
          <w:rFonts w:ascii="PT Astra Serif" w:hAnsi="PT Astra Serif"/>
          <w:sz w:val="28"/>
          <w:szCs w:val="28"/>
          <w:u w:val="single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>_ дней со дня официального опубликования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акта.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11.3.  Обоснование  необходимости  установления  переходного 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:rsidR="00FB715F" w:rsidRPr="00F52B7A" w:rsidRDefault="00C61A1C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не имеется</w:t>
      </w:r>
      <w:r>
        <w:rPr>
          <w:rFonts w:ascii="PT Astra Serif" w:hAnsi="PT Astra Serif"/>
          <w:sz w:val="28"/>
          <w:szCs w:val="28"/>
        </w:rPr>
        <w:t>__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83645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12. Описание методов контроля эффективности выбранного способа достижения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tbl>
      <w:tblPr>
        <w:tblW w:w="96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2976"/>
        <w:gridCol w:w="1524"/>
        <w:gridCol w:w="1560"/>
        <w:gridCol w:w="1559"/>
      </w:tblGrid>
      <w:tr w:rsidR="00F52B7A" w:rsidRPr="00F52B7A" w:rsidTr="00907789">
        <w:tc>
          <w:tcPr>
            <w:tcW w:w="2060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F52B7A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524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560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559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C61A1C" w:rsidRPr="00F52B7A" w:rsidTr="00907789">
        <w:tc>
          <w:tcPr>
            <w:tcW w:w="2060" w:type="dxa"/>
          </w:tcPr>
          <w:p w:rsidR="00C61A1C" w:rsidRPr="00907789" w:rsidRDefault="00C61A1C" w:rsidP="00C61A1C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9077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Осуществление регионального государственного контроля (надзора) </w:t>
            </w:r>
            <w:r w:rsidRPr="009077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 соблюдением законодательства об архивном деле на территории Ульяновской области</w:t>
            </w:r>
            <w:r w:rsidRPr="009077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в соответствии с требованиями </w:t>
            </w:r>
            <w:r w:rsidRPr="00907789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 xml:space="preserve">Федерального закона </w:t>
            </w:r>
            <w:r w:rsidRPr="00907789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>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6" w:type="dxa"/>
          </w:tcPr>
          <w:p w:rsidR="0056037C" w:rsidRPr="00812B3B" w:rsidRDefault="00C61A1C" w:rsidP="0056037C">
            <w:pPr>
              <w:pStyle w:val="ConsPlusNormal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90778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Соответствие </w:t>
            </w:r>
            <w:r w:rsidRPr="00907789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Положения </w:t>
            </w:r>
            <w:r w:rsidRPr="009077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 региональном государственном контроле (надзоре) за </w:t>
            </w:r>
            <w:r w:rsidRPr="0090778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соблюдением законодательства об архивном деле на территории Ульяновской области</w:t>
            </w:r>
            <w:r w:rsidRPr="009077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утверждённого </w:t>
            </w:r>
            <w:r w:rsidRPr="0090778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постановлением Правительства Ульяновской области от 22.09.2021 № 440-П «Об утверждении положения о региональном государственном контроля (надзоре) за соблюдением законодательства об архивном деле на территории Ульяновской области»  </w:t>
            </w:r>
            <w:r w:rsidRPr="009077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требованиям </w:t>
            </w:r>
            <w:r w:rsidRPr="00907789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 xml:space="preserve">Федерального закона </w:t>
            </w:r>
            <w:r w:rsidRPr="00907789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</w:rPr>
              <w:t>от 31.07.2020 № 248-ФЗ  «О государственном контроле (надзоре) и муниципальном контроле в Российской Федерации»</w:t>
            </w:r>
            <w:r w:rsidR="0056037C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</w:rPr>
              <w:t xml:space="preserve">; </w:t>
            </w:r>
            <w:r w:rsidR="0056037C" w:rsidRPr="00812B3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постановлени</w:t>
            </w:r>
            <w:r w:rsidR="0056037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я </w:t>
            </w:r>
            <w:r w:rsidR="0056037C" w:rsidRPr="00812B3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Правительства Российской Федерации от 24.10.2011 № 861 «О федеральных государственных информационных системах, обеспечивающих </w:t>
            </w:r>
            <w:r w:rsidR="0056037C" w:rsidRPr="00812B3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lastRenderedPageBreak/>
              <w:t>предоставление в электронной форме государственных и муниципальных услуг (осуществление функций)»,</w:t>
            </w:r>
          </w:p>
          <w:p w:rsidR="00C61A1C" w:rsidRPr="00907789" w:rsidRDefault="0056037C" w:rsidP="0056037C">
            <w:pPr>
              <w:tabs>
                <w:tab w:val="left" w:pos="263"/>
                <w:tab w:val="left" w:pos="48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п</w:t>
            </w:r>
            <w:r w:rsidRPr="00812B3B">
              <w:rPr>
                <w:rFonts w:ascii="PT Astra Serif" w:hAnsi="PT Astra Serif" w:cs="PT Astra Serif"/>
                <w:bCs/>
                <w:sz w:val="24"/>
                <w:szCs w:val="24"/>
              </w:rPr>
              <w:t>остановлени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я </w:t>
            </w:r>
            <w:r w:rsidRPr="00812B3B">
              <w:rPr>
                <w:rFonts w:ascii="PT Astra Serif" w:hAnsi="PT Astra Serif" w:cs="PT Astra Serif"/>
                <w:bCs/>
                <w:sz w:val="24"/>
                <w:szCs w:val="24"/>
              </w:rPr>
              <w:t>Правительства Российской Федерации от 25.06.2021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               </w:t>
            </w:r>
            <w:r w:rsidRPr="00812B3B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 </w:t>
            </w:r>
            <w:r w:rsidRPr="00812B3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</w:t>
            </w:r>
            <w:r w:rsidRPr="00812B3B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  <w:r w:rsidR="00C61A1C" w:rsidRPr="00907789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 - постоянно;</w:t>
            </w:r>
          </w:p>
          <w:p w:rsidR="00C61A1C" w:rsidRPr="00907789" w:rsidRDefault="00C61A1C" w:rsidP="00C61A1C">
            <w:pPr>
              <w:tabs>
                <w:tab w:val="left" w:pos="263"/>
                <w:tab w:val="left" w:pos="48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077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Отсутствие противоречий федеральному законодательству – постоянно.</w:t>
            </w:r>
          </w:p>
        </w:tc>
        <w:tc>
          <w:tcPr>
            <w:tcW w:w="1524" w:type="dxa"/>
          </w:tcPr>
          <w:p w:rsidR="00C61A1C" w:rsidRPr="001160CD" w:rsidRDefault="00C61A1C" w:rsidP="00C61A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560" w:type="dxa"/>
          </w:tcPr>
          <w:p w:rsidR="00C61A1C" w:rsidRPr="001160CD" w:rsidRDefault="00C61A1C" w:rsidP="00C61A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C61A1C" w:rsidRPr="001160CD" w:rsidRDefault="00C61A1C" w:rsidP="00C61A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</w:tr>
    </w:tbl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  12.6.   Оценка  общего  объема  расходов,  связанных  с 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(в среднем в год): __</w:t>
      </w:r>
      <w:r w:rsidR="00C61A1C" w:rsidRPr="00C61A1C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______ тыс. руб.</w:t>
      </w:r>
      <w:r w:rsidR="00C61A1C" w:rsidRPr="00C61A1C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</w:t>
      </w:r>
      <w:r w:rsidR="00C61A1C"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не предусматривается.</w:t>
      </w:r>
      <w:r w:rsidR="00C61A1C" w:rsidRPr="001160CD">
        <w:rPr>
          <w:rFonts w:ascii="PT Astra Serif" w:eastAsia="Times New Roman" w:hAnsi="PT Astra Serif" w:cs="Times New Roman"/>
          <w:sz w:val="28"/>
          <w:szCs w:val="28"/>
        </w:rPr>
        <w:t>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12.7.   Описание  методов  контроля  эффективности  избранного  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достижения  целей  регулирования,  программы  мониторинга  и  иных способов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:rsidR="00FB715F" w:rsidRPr="00F52B7A" w:rsidRDefault="00C61A1C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предоставление отчетности исполнительным органом государственной власти Ульяновской области</w:t>
      </w:r>
      <w:r w:rsidRPr="001160CD">
        <w:rPr>
          <w:rFonts w:ascii="PT Astra Serif" w:eastAsia="Times New Roman" w:hAnsi="PT Astra Serif" w:cs="Times New Roman"/>
          <w:sz w:val="28"/>
          <w:szCs w:val="28"/>
        </w:rPr>
        <w:t>_</w:t>
      </w:r>
      <w:r>
        <w:rPr>
          <w:rFonts w:ascii="PT Astra Serif" w:eastAsia="Times New Roman" w:hAnsi="PT Astra Serif" w:cs="Times New Roman"/>
          <w:sz w:val="28"/>
          <w:szCs w:val="28"/>
        </w:rPr>
        <w:t>__</w:t>
      </w:r>
      <w:r w:rsidR="00FB715F" w:rsidRPr="00F52B7A">
        <w:rPr>
          <w:rFonts w:ascii="PT Astra Serif" w:hAnsi="PT Astra Serif"/>
          <w:sz w:val="28"/>
          <w:szCs w:val="28"/>
        </w:rPr>
        <w:t>______________________</w:t>
      </w:r>
      <w:r w:rsid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13. Сведения о необходимых для достижения целей предлагаемого в проекте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правового регулирования организационно-технических, методологических,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:rsidTr="00F52B7A">
        <w:tc>
          <w:tcPr>
            <w:tcW w:w="2614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C61A1C" w:rsidRPr="00F52B7A" w:rsidTr="005C0603">
        <w:tc>
          <w:tcPr>
            <w:tcW w:w="9560" w:type="dxa"/>
            <w:gridSpan w:val="5"/>
            <w:vAlign w:val="center"/>
          </w:tcPr>
          <w:p w:rsidR="00C61A1C" w:rsidRPr="00F52B7A" w:rsidRDefault="00C61A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</w:rPr>
              <w:t>Проведение дополнительных мероприятий по организационно-техническому, методологическому, информационному обеспечению не требуется</w:t>
            </w:r>
          </w:p>
        </w:tc>
      </w:tr>
    </w:tbl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методологических, информационных и иных мероприятий: __</w:t>
      </w:r>
      <w:r w:rsidR="00C61A1C" w:rsidRPr="006513C5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_______ тыс. руб.</w:t>
      </w:r>
      <w:r w:rsidR="00C61A1C">
        <w:rPr>
          <w:rFonts w:ascii="PT Astra Serif" w:hAnsi="PT Astra Serif"/>
          <w:sz w:val="28"/>
          <w:szCs w:val="28"/>
        </w:rPr>
        <w:t xml:space="preserve"> </w:t>
      </w:r>
      <w:r w:rsidR="00C61A1C" w:rsidRPr="00C61A1C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</w:t>
      </w:r>
      <w:r w:rsidR="00C61A1C"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не предусматривается.</w:t>
      </w:r>
      <w:r w:rsidR="00C61A1C" w:rsidRPr="001160CD">
        <w:rPr>
          <w:rFonts w:ascii="PT Astra Serif" w:eastAsia="Times New Roman" w:hAnsi="PT Astra Serif" w:cs="Times New Roman"/>
          <w:sz w:val="28"/>
          <w:szCs w:val="28"/>
        </w:rPr>
        <w:t>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14.1.  Иные  необходимые,  по  мнению  разработчика  акта,  сведения 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</w:p>
    <w:p w:rsidR="00FB715F" w:rsidRPr="00F52B7A" w:rsidRDefault="006513C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не имеется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.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</w:t>
      </w:r>
      <w:r w:rsid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14.2.  Выводы  об  отсутствии  либо  обоснованности  наличия 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1)  вводят  административные  и  иные  ограничения  и  обязанности  для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экономической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:rsidR="00FB715F" w:rsidRPr="00F52B7A" w:rsidRDefault="006513C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административных и иных ограничений и обязанностей для субъектов предпринимательства не вводится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;</w:t>
      </w:r>
      <w:r>
        <w:rPr>
          <w:rFonts w:ascii="PT Astra Serif" w:hAnsi="PT Astra Serif"/>
          <w:sz w:val="28"/>
          <w:szCs w:val="28"/>
        </w:rPr>
        <w:t>_______</w:t>
      </w:r>
      <w:r w:rsidR="00FB715F" w:rsidRPr="00F52B7A">
        <w:rPr>
          <w:rFonts w:ascii="PT Astra Serif" w:hAnsi="PT Astra Serif"/>
          <w:sz w:val="28"/>
          <w:szCs w:val="28"/>
        </w:rPr>
        <w:t>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2)  способствуют  возникновению расходов субъектов предпринимательской,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:rsidR="00FB715F" w:rsidRPr="00F52B7A" w:rsidRDefault="006513C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расходов субъектов предпринимательской деятельности не предвидится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;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3)    способствуют    возникновению   расходов   бюджетов,   образующих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:rsidR="00FB715F" w:rsidRPr="00F52B7A" w:rsidRDefault="006513C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расходов областного бюджета Ульяновск не предусматривается</w:t>
      </w:r>
      <w:r w:rsidRPr="006513C5">
        <w:rPr>
          <w:rFonts w:ascii="PT Astra Serif" w:hAnsi="PT Astra Serif"/>
          <w:sz w:val="28"/>
          <w:szCs w:val="28"/>
          <w:u w:val="single"/>
        </w:rPr>
        <w:t>;</w:t>
      </w:r>
      <w:r>
        <w:rPr>
          <w:rFonts w:ascii="PT Astra Serif" w:hAnsi="PT Astra Serif"/>
          <w:sz w:val="28"/>
          <w:szCs w:val="28"/>
          <w:u w:val="single"/>
        </w:rPr>
        <w:t xml:space="preserve">  </w:t>
      </w:r>
      <w:r>
        <w:rPr>
          <w:rFonts w:ascii="PT Astra Serif" w:hAnsi="PT Astra Serif"/>
          <w:sz w:val="28"/>
          <w:szCs w:val="28"/>
        </w:rPr>
        <w:t>_</w:t>
      </w:r>
      <w:r w:rsidR="00A77117">
        <w:rPr>
          <w:rFonts w:ascii="PT Astra Serif" w:hAnsi="PT Astra Serif"/>
          <w:sz w:val="28"/>
          <w:szCs w:val="28"/>
        </w:rPr>
        <w:t>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4) способствуют ограничению конкуренции:</w:t>
      </w:r>
    </w:p>
    <w:p w:rsidR="00FB715F" w:rsidRPr="00F52B7A" w:rsidRDefault="006513C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ограничению конкуренции не способствует</w:t>
      </w:r>
      <w:r>
        <w:rPr>
          <w:rFonts w:ascii="PT Astra Serif" w:hAnsi="PT Astra Serif"/>
          <w:sz w:val="28"/>
          <w:szCs w:val="28"/>
        </w:rPr>
        <w:t>.</w:t>
      </w:r>
      <w:r w:rsidR="00FB715F" w:rsidRPr="00F52B7A">
        <w:rPr>
          <w:rFonts w:ascii="PT Astra Serif" w:hAnsi="PT Astra Serif"/>
          <w:sz w:val="28"/>
          <w:szCs w:val="28"/>
        </w:rPr>
        <w:t>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14.3. Выводы  о  соответствии  проекта  акта  принципам 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7">
        <w:r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Pr="00F52B7A">
        <w:rPr>
          <w:rFonts w:ascii="PT Astra Serif" w:hAnsi="PT Astra Serif"/>
          <w:sz w:val="28"/>
          <w:szCs w:val="28"/>
        </w:rPr>
        <w:t xml:space="preserve">(в случае установления таким проектом акта обязательных требований): </w:t>
      </w:r>
      <w:r w:rsidR="006513C5" w:rsidRPr="006513C5">
        <w:rPr>
          <w:rFonts w:ascii="PT Astra Serif" w:hAnsi="PT Astra Serif"/>
          <w:sz w:val="28"/>
          <w:szCs w:val="28"/>
          <w:u w:val="single"/>
        </w:rPr>
        <w:t>обязательные требования не устанавливаются</w:t>
      </w:r>
      <w:r w:rsidR="006513C5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_</w:t>
      </w:r>
      <w:r w:rsidR="00A77117">
        <w:rPr>
          <w:rFonts w:ascii="PT Astra Serif" w:hAnsi="PT Astra Serif"/>
          <w:sz w:val="28"/>
          <w:szCs w:val="28"/>
        </w:rPr>
        <w:t>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15.1.   Срок,   в   течение  которого  разработчиком  акта  принимались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начало: _</w:t>
      </w:r>
      <w:r w:rsidR="00CB5CA6">
        <w:rPr>
          <w:rFonts w:ascii="PT Astra Serif" w:hAnsi="PT Astra Serif"/>
          <w:sz w:val="28"/>
          <w:szCs w:val="28"/>
        </w:rPr>
        <w:t>_____</w:t>
      </w:r>
      <w:r w:rsidRPr="00F52B7A">
        <w:rPr>
          <w:rFonts w:ascii="PT Astra Serif" w:hAnsi="PT Astra Serif"/>
          <w:sz w:val="28"/>
          <w:szCs w:val="28"/>
        </w:rPr>
        <w:t>__ г.; окончание: _</w:t>
      </w:r>
      <w:r w:rsidR="00CB5CA6">
        <w:rPr>
          <w:rFonts w:ascii="PT Astra Serif" w:hAnsi="PT Astra Serif"/>
          <w:sz w:val="28"/>
          <w:szCs w:val="28"/>
        </w:rPr>
        <w:t>_______</w:t>
      </w:r>
      <w:r w:rsidRPr="00F52B7A">
        <w:rPr>
          <w:rFonts w:ascii="PT Astra Serif" w:hAnsi="PT Astra Serif"/>
          <w:sz w:val="28"/>
          <w:szCs w:val="28"/>
        </w:rPr>
        <w:t>__ г.</w:t>
      </w:r>
    </w:p>
    <w:p w:rsidR="00010C78" w:rsidRPr="00010C78" w:rsidRDefault="00010C78" w:rsidP="00010C7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AC5548">
        <w:rPr>
          <w:rFonts w:ascii="PT Astra Serif" w:eastAsia="Times New Roman" w:hAnsi="PT Astra Serif" w:cs="Times New Roman"/>
          <w:sz w:val="28"/>
          <w:szCs w:val="28"/>
          <w:lang w:eastAsia="ru-RU"/>
        </w:rPr>
        <w:t>Сайт размещения: </w:t>
      </w:r>
      <w:hyperlink r:id="rId8" w:tgtFrame="_blank" w:history="1">
        <w:r w:rsidRPr="00AC554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https://ulgov.ru/экономика/orv/publ-consult-orv/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15.2.  Сведения  о  количестве  замечаний  и предложений, полученных  в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всего замечаний и предложений: _____</w:t>
      </w:r>
      <w:r w:rsidR="00F12DFB" w:rsidRPr="00F12DFB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_____, из них учтено: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полностью: ______</w:t>
      </w:r>
      <w:r w:rsidR="00F12DFB" w:rsidRPr="00F12DFB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______, частично: _____</w:t>
      </w:r>
      <w:r w:rsidR="00F12DFB" w:rsidRPr="00F12DFB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15.3.   Полный   электронный   адрес   размещения  сводки  предложений,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:rsidR="00FB715F" w:rsidRPr="00F52B7A" w:rsidRDefault="00AC5548" w:rsidP="00AC5548">
      <w:pPr>
        <w:shd w:val="clear" w:color="auto" w:fill="FFFFFF"/>
        <w:spacing w:after="0" w:line="240" w:lineRule="auto"/>
        <w:rPr>
          <w:rFonts w:ascii="PT Astra Serif" w:hAnsi="PT Astra Serif"/>
          <w:sz w:val="28"/>
          <w:szCs w:val="28"/>
        </w:rPr>
      </w:pPr>
      <w:hyperlink r:id="rId9" w:tgtFrame="_blank" w:history="1">
        <w:r w:rsidRPr="00AC554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https://ulgov.ru/экономика/orv/publ-consult-orv/</w:t>
        </w:r>
      </w:hyperlink>
      <w:r w:rsidR="00FB715F" w:rsidRPr="00F52B7A">
        <w:rPr>
          <w:rFonts w:ascii="PT Astra Serif" w:hAnsi="PT Astra Serif"/>
          <w:sz w:val="28"/>
          <w:szCs w:val="28"/>
        </w:rPr>
        <w:t>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A77117" w:rsidRDefault="00A7711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77117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lastRenderedPageBreak/>
        <w:t>обсуждений  проекта  акта,  с  указанием сведений  об их учете или причинах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A77117">
          <w:rPr>
            <w:rFonts w:ascii="PT Astra Serif" w:hAnsi="PT Astra Serif"/>
            <w:sz w:val="24"/>
            <w:szCs w:val="24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226547" w:rsidRDefault="00226547" w:rsidP="0022654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Министр искусства и культурной </w:t>
      </w:r>
    </w:p>
    <w:p w:rsidR="00226547" w:rsidRDefault="00226547" w:rsidP="0022654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политики Ульяновской области</w:t>
      </w:r>
    </w:p>
    <w:p w:rsidR="00226547" w:rsidRPr="001160CD" w:rsidRDefault="00226547" w:rsidP="0022654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                   </w:t>
      </w:r>
      <w:r w:rsidR="00A77117">
        <w:rPr>
          <w:rFonts w:ascii="PT Astra Serif" w:hAnsi="PT Astra Serif"/>
          <w:sz w:val="28"/>
          <w:szCs w:val="28"/>
        </w:rPr>
        <w:t xml:space="preserve">                       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226547">
        <w:rPr>
          <w:rFonts w:ascii="PT Astra Serif" w:hAnsi="PT Astra Serif"/>
          <w:sz w:val="28"/>
          <w:szCs w:val="28"/>
        </w:rPr>
        <w:t>_____</w:t>
      </w:r>
      <w:r w:rsidRPr="00F52B7A">
        <w:rPr>
          <w:rFonts w:ascii="PT Astra Serif" w:hAnsi="PT Astra Serif"/>
          <w:sz w:val="28"/>
          <w:szCs w:val="28"/>
        </w:rPr>
        <w:t>_</w:t>
      </w:r>
      <w:r w:rsidR="00226547" w:rsidRPr="00226547">
        <w:rPr>
          <w:rFonts w:ascii="PT Astra Serif" w:hAnsi="PT Astra Serif"/>
          <w:sz w:val="28"/>
          <w:szCs w:val="28"/>
          <w:u w:val="single"/>
        </w:rPr>
        <w:t>Е.Е.Сидорова</w:t>
      </w:r>
      <w:r w:rsidRPr="00F52B7A">
        <w:rPr>
          <w:rFonts w:ascii="PT Astra Serif" w:hAnsi="PT Astra Serif"/>
          <w:sz w:val="28"/>
          <w:szCs w:val="28"/>
        </w:rPr>
        <w:t>_            _____</w:t>
      </w:r>
      <w:r w:rsidR="00226547">
        <w:rPr>
          <w:rFonts w:ascii="PT Astra Serif" w:hAnsi="PT Astra Serif"/>
          <w:sz w:val="28"/>
          <w:szCs w:val="28"/>
        </w:rPr>
        <w:t>__</w:t>
      </w:r>
      <w:r w:rsidRPr="00F52B7A">
        <w:rPr>
          <w:rFonts w:ascii="PT Astra Serif" w:hAnsi="PT Astra Serif"/>
          <w:sz w:val="28"/>
          <w:szCs w:val="28"/>
        </w:rPr>
        <w:t>__ ____________</w:t>
      </w:r>
    </w:p>
    <w:p w:rsidR="00FB715F" w:rsidRPr="00836455" w:rsidRDefault="00FB715F" w:rsidP="00BA2FE2">
      <w:pPr>
        <w:pStyle w:val="ConsPlusNonformat"/>
        <w:jc w:val="both"/>
        <w:rPr>
          <w:rFonts w:ascii="PT Astra Serif" w:hAnsi="PT Astra Serif"/>
          <w:sz w:val="22"/>
        </w:rPr>
      </w:pPr>
      <w:r w:rsidRPr="00A77117">
        <w:rPr>
          <w:rFonts w:ascii="PT Astra Serif" w:hAnsi="PT Astra Serif"/>
          <w:sz w:val="22"/>
        </w:rPr>
        <w:t xml:space="preserve">                         </w:t>
      </w:r>
      <w:r w:rsidR="00A77117">
        <w:rPr>
          <w:rFonts w:ascii="PT Astra Serif" w:hAnsi="PT Astra Serif"/>
          <w:sz w:val="22"/>
        </w:rPr>
        <w:t xml:space="preserve">                                   </w:t>
      </w:r>
      <w:r w:rsidR="00226547">
        <w:rPr>
          <w:rFonts w:ascii="PT Astra Serif" w:hAnsi="PT Astra Serif"/>
          <w:sz w:val="22"/>
        </w:rPr>
        <w:t xml:space="preserve">        </w:t>
      </w:r>
      <w:r w:rsidRPr="00A77117">
        <w:rPr>
          <w:rFonts w:ascii="PT Astra Serif" w:hAnsi="PT Astra Serif"/>
          <w:sz w:val="22"/>
        </w:rPr>
        <w:t xml:space="preserve">инициалы, фамилия              </w:t>
      </w:r>
      <w:r w:rsidR="00A77117">
        <w:rPr>
          <w:rFonts w:ascii="PT Astra Serif" w:hAnsi="PT Astra Serif"/>
          <w:sz w:val="22"/>
        </w:rPr>
        <w:t xml:space="preserve">       </w:t>
      </w:r>
      <w:r w:rsidR="00226547">
        <w:rPr>
          <w:rFonts w:ascii="PT Astra Serif" w:hAnsi="PT Astra Serif"/>
          <w:sz w:val="22"/>
        </w:rPr>
        <w:t xml:space="preserve">       </w:t>
      </w:r>
      <w:r w:rsidRPr="00A77117">
        <w:rPr>
          <w:rFonts w:ascii="PT Astra Serif" w:hAnsi="PT Astra Serif"/>
          <w:sz w:val="22"/>
        </w:rPr>
        <w:t xml:space="preserve">дата   </w:t>
      </w:r>
      <w:r w:rsidR="00226547">
        <w:rPr>
          <w:rFonts w:ascii="PT Astra Serif" w:hAnsi="PT Astra Serif"/>
          <w:sz w:val="22"/>
        </w:rPr>
        <w:t xml:space="preserve">          </w:t>
      </w:r>
      <w:r w:rsidRPr="00A77117">
        <w:rPr>
          <w:rFonts w:ascii="PT Astra Serif" w:hAnsi="PT Astra Serif"/>
          <w:sz w:val="22"/>
        </w:rPr>
        <w:t xml:space="preserve">  подпись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--------------------------------</w:t>
      </w:r>
    </w:p>
    <w:p w:rsidR="00FB715F" w:rsidRPr="00C07897" w:rsidRDefault="00FB715F" w:rsidP="00BA2FE2">
      <w:pPr>
        <w:pStyle w:val="ConsPlusNonformat"/>
        <w:jc w:val="both"/>
        <w:rPr>
          <w:rFonts w:ascii="PT Astra Serif" w:hAnsi="PT Astra Serif"/>
          <w:szCs w:val="20"/>
        </w:rPr>
      </w:pPr>
      <w:bookmarkStart w:id="8" w:name="P597"/>
      <w:bookmarkEnd w:id="8"/>
      <w:r w:rsidRPr="00C07897">
        <w:rPr>
          <w:rFonts w:ascii="PT Astra Serif" w:hAnsi="PT Astra Serif"/>
          <w:szCs w:val="20"/>
        </w:rPr>
        <w:t xml:space="preserve">    &lt;*&gt;   Для   проектов   актов,  разрабатываемых  исключительно  в  целях</w:t>
      </w:r>
      <w:r w:rsidR="00A77117" w:rsidRPr="00C07897">
        <w:rPr>
          <w:rFonts w:ascii="PT Astra Serif" w:hAnsi="PT Astra Serif"/>
          <w:szCs w:val="20"/>
        </w:rPr>
        <w:t xml:space="preserve"> </w:t>
      </w:r>
      <w:r w:rsidRPr="00C07897">
        <w:rPr>
          <w:rFonts w:ascii="PT Astra Serif" w:hAnsi="PT Astra Serif"/>
          <w:szCs w:val="20"/>
        </w:rPr>
        <w:t>приведения  отдельных  положений  нормативных  правовых  актов  Ульяновской</w:t>
      </w:r>
      <w:r w:rsidR="00A77117" w:rsidRPr="00C07897">
        <w:rPr>
          <w:rFonts w:ascii="PT Astra Serif" w:hAnsi="PT Astra Serif"/>
          <w:szCs w:val="20"/>
        </w:rPr>
        <w:t xml:space="preserve"> </w:t>
      </w:r>
      <w:r w:rsidRPr="00C07897">
        <w:rPr>
          <w:rFonts w:ascii="PT Astra Serif" w:hAnsi="PT Astra Serif"/>
          <w:szCs w:val="20"/>
        </w:rPr>
        <w:t>области в соответствие с требованиями законодательства Российской Федерации</w:t>
      </w:r>
      <w:r w:rsidR="00A77117" w:rsidRPr="00C07897">
        <w:rPr>
          <w:rFonts w:ascii="PT Astra Serif" w:hAnsi="PT Astra Serif"/>
          <w:szCs w:val="20"/>
        </w:rPr>
        <w:t xml:space="preserve"> </w:t>
      </w:r>
      <w:r w:rsidRPr="00C07897">
        <w:rPr>
          <w:rFonts w:ascii="PT Astra Serif" w:hAnsi="PT Astra Serif"/>
          <w:szCs w:val="20"/>
        </w:rPr>
        <w:t>в форме  точного  воспроизведения  этих  требований,  и  проектов  актов,</w:t>
      </w:r>
      <w:r w:rsidR="00A77117" w:rsidRPr="00C07897">
        <w:rPr>
          <w:rFonts w:ascii="PT Astra Serif" w:hAnsi="PT Astra Serif"/>
          <w:szCs w:val="20"/>
        </w:rPr>
        <w:t xml:space="preserve"> </w:t>
      </w:r>
      <w:r w:rsidRPr="00C07897">
        <w:rPr>
          <w:rFonts w:ascii="PT Astra Serif" w:hAnsi="PT Astra Serif"/>
          <w:szCs w:val="20"/>
        </w:rPr>
        <w:t>содержащих  положения,  отменяющие  ранее  установленную ответственность за</w:t>
      </w:r>
      <w:r w:rsidR="00A77117" w:rsidRPr="00C07897">
        <w:rPr>
          <w:rFonts w:ascii="PT Astra Serif" w:hAnsi="PT Astra Serif"/>
          <w:szCs w:val="20"/>
        </w:rPr>
        <w:t xml:space="preserve"> </w:t>
      </w:r>
      <w:r w:rsidRPr="00C07897">
        <w:rPr>
          <w:rFonts w:ascii="PT Astra Serif" w:hAnsi="PT Astra Serif"/>
          <w:szCs w:val="20"/>
        </w:rPr>
        <w:t>нарушение  нормативных  правовых  актов  Ульяновской области, затрагивающих</w:t>
      </w:r>
      <w:r w:rsidR="00A77117" w:rsidRPr="00C07897">
        <w:rPr>
          <w:rFonts w:ascii="PT Astra Serif" w:hAnsi="PT Astra Serif"/>
          <w:szCs w:val="20"/>
        </w:rPr>
        <w:t xml:space="preserve"> </w:t>
      </w:r>
      <w:r w:rsidRPr="00C07897">
        <w:rPr>
          <w:rFonts w:ascii="PT Astra Serif" w:hAnsi="PT Astra Serif"/>
          <w:szCs w:val="20"/>
        </w:rPr>
        <w:t>вопросы  осуществления  предпринимательской  и инвестиционной деятельности,</w:t>
      </w:r>
      <w:r w:rsidR="00A77117" w:rsidRPr="00C07897">
        <w:rPr>
          <w:rFonts w:ascii="PT Astra Serif" w:hAnsi="PT Astra Serif"/>
          <w:szCs w:val="20"/>
        </w:rPr>
        <w:t xml:space="preserve"> </w:t>
      </w:r>
      <w:r w:rsidRPr="00C07897">
        <w:rPr>
          <w:rFonts w:ascii="PT Astra Serif" w:hAnsi="PT Astra Serif"/>
          <w:szCs w:val="20"/>
        </w:rPr>
        <w:t xml:space="preserve">положения </w:t>
      </w:r>
      <w:hyperlink w:anchor="P87">
        <w:r w:rsidRPr="00C07897">
          <w:rPr>
            <w:rFonts w:ascii="PT Astra Serif" w:hAnsi="PT Astra Serif"/>
            <w:szCs w:val="20"/>
          </w:rPr>
          <w:t>разделов 2</w:t>
        </w:r>
      </w:hyperlink>
      <w:r w:rsidRPr="00C07897">
        <w:rPr>
          <w:rFonts w:ascii="PT Astra Serif" w:hAnsi="PT Astra Serif"/>
          <w:szCs w:val="20"/>
        </w:rPr>
        <w:t xml:space="preserve"> и </w:t>
      </w:r>
      <w:hyperlink w:anchor="P121">
        <w:r w:rsidRPr="00C07897">
          <w:rPr>
            <w:rFonts w:ascii="PT Astra Serif" w:hAnsi="PT Astra Serif"/>
            <w:szCs w:val="20"/>
          </w:rPr>
          <w:t>3</w:t>
        </w:r>
      </w:hyperlink>
      <w:r w:rsidRPr="00C07897">
        <w:rPr>
          <w:rFonts w:ascii="PT Astra Serif" w:hAnsi="PT Astra Serif"/>
          <w:szCs w:val="20"/>
        </w:rPr>
        <w:t xml:space="preserve"> настоящего Положения не</w:t>
      </w:r>
      <w:r w:rsidR="00A77117" w:rsidRPr="00C07897">
        <w:rPr>
          <w:rFonts w:ascii="PT Astra Serif" w:hAnsi="PT Astra Serif"/>
          <w:szCs w:val="20"/>
        </w:rPr>
        <w:t> </w:t>
      </w:r>
      <w:r w:rsidRPr="00C07897">
        <w:rPr>
          <w:rFonts w:ascii="PT Astra Serif" w:hAnsi="PT Astra Serif"/>
          <w:szCs w:val="20"/>
        </w:rPr>
        <w:t>применяются.</w:t>
      </w:r>
    </w:p>
    <w:sectPr w:rsidR="00FB715F" w:rsidRPr="00C07897" w:rsidSect="00C07897">
      <w:headerReference w:type="default" r:id="rId10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7A1" w:rsidRDefault="00DD07A1" w:rsidP="00F12DFB">
      <w:pPr>
        <w:spacing w:after="0" w:line="240" w:lineRule="auto"/>
      </w:pPr>
      <w:r>
        <w:separator/>
      </w:r>
    </w:p>
  </w:endnote>
  <w:endnote w:type="continuationSeparator" w:id="0">
    <w:p w:rsidR="00DD07A1" w:rsidRDefault="00DD07A1" w:rsidP="00F1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7A1" w:rsidRDefault="00DD07A1" w:rsidP="00F12DFB">
      <w:pPr>
        <w:spacing w:after="0" w:line="240" w:lineRule="auto"/>
      </w:pPr>
      <w:r>
        <w:separator/>
      </w:r>
    </w:p>
  </w:footnote>
  <w:footnote w:type="continuationSeparator" w:id="0">
    <w:p w:rsidR="00DD07A1" w:rsidRDefault="00DD07A1" w:rsidP="00F12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0596525"/>
      <w:docPartObj>
        <w:docPartGallery w:val="Page Numbers (Top of Page)"/>
        <w:docPartUnique/>
      </w:docPartObj>
    </w:sdtPr>
    <w:sdtEndPr/>
    <w:sdtContent>
      <w:p w:rsidR="00F12DFB" w:rsidRDefault="00F12D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548">
          <w:rPr>
            <w:noProof/>
          </w:rPr>
          <w:t>3</w:t>
        </w:r>
        <w:r>
          <w:fldChar w:fldCharType="end"/>
        </w:r>
      </w:p>
    </w:sdtContent>
  </w:sdt>
  <w:p w:rsidR="00F12DFB" w:rsidRDefault="00F1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10C78"/>
    <w:rsid w:val="00085C4B"/>
    <w:rsid w:val="0012630C"/>
    <w:rsid w:val="0013319D"/>
    <w:rsid w:val="00167D62"/>
    <w:rsid w:val="001F0D5B"/>
    <w:rsid w:val="001F421B"/>
    <w:rsid w:val="00226547"/>
    <w:rsid w:val="0023149D"/>
    <w:rsid w:val="00262D71"/>
    <w:rsid w:val="00287376"/>
    <w:rsid w:val="00304728"/>
    <w:rsid w:val="003049DF"/>
    <w:rsid w:val="003464DB"/>
    <w:rsid w:val="003766C2"/>
    <w:rsid w:val="003C0076"/>
    <w:rsid w:val="00433FF2"/>
    <w:rsid w:val="004C08C1"/>
    <w:rsid w:val="0050463A"/>
    <w:rsid w:val="005326C5"/>
    <w:rsid w:val="0056037C"/>
    <w:rsid w:val="005B2C3A"/>
    <w:rsid w:val="005C0603"/>
    <w:rsid w:val="005D60EA"/>
    <w:rsid w:val="006016DF"/>
    <w:rsid w:val="006513C5"/>
    <w:rsid w:val="006E23A0"/>
    <w:rsid w:val="0073318F"/>
    <w:rsid w:val="00747D4E"/>
    <w:rsid w:val="007F01A3"/>
    <w:rsid w:val="00812B3B"/>
    <w:rsid w:val="00830543"/>
    <w:rsid w:val="00836455"/>
    <w:rsid w:val="008846B7"/>
    <w:rsid w:val="00907789"/>
    <w:rsid w:val="00911EF2"/>
    <w:rsid w:val="00916260"/>
    <w:rsid w:val="009467DB"/>
    <w:rsid w:val="00953DE5"/>
    <w:rsid w:val="009549B1"/>
    <w:rsid w:val="00A42F9E"/>
    <w:rsid w:val="00A70FE4"/>
    <w:rsid w:val="00A77117"/>
    <w:rsid w:val="00A842C2"/>
    <w:rsid w:val="00AA34E4"/>
    <w:rsid w:val="00AC5548"/>
    <w:rsid w:val="00AE47E9"/>
    <w:rsid w:val="00BA2FE2"/>
    <w:rsid w:val="00BA75AC"/>
    <w:rsid w:val="00BC4870"/>
    <w:rsid w:val="00BE0316"/>
    <w:rsid w:val="00C07897"/>
    <w:rsid w:val="00C36BCE"/>
    <w:rsid w:val="00C477F1"/>
    <w:rsid w:val="00C53F66"/>
    <w:rsid w:val="00C57F60"/>
    <w:rsid w:val="00C61A1C"/>
    <w:rsid w:val="00CB5CA6"/>
    <w:rsid w:val="00D34629"/>
    <w:rsid w:val="00D41DBD"/>
    <w:rsid w:val="00D4334F"/>
    <w:rsid w:val="00D57395"/>
    <w:rsid w:val="00D82091"/>
    <w:rsid w:val="00DC4E0E"/>
    <w:rsid w:val="00DD07A1"/>
    <w:rsid w:val="00DD71CC"/>
    <w:rsid w:val="00E216A5"/>
    <w:rsid w:val="00E33D57"/>
    <w:rsid w:val="00E927AC"/>
    <w:rsid w:val="00E92F2B"/>
    <w:rsid w:val="00ED09B8"/>
    <w:rsid w:val="00F12DFB"/>
    <w:rsid w:val="00F52B7A"/>
    <w:rsid w:val="00F53F41"/>
    <w:rsid w:val="00F5529E"/>
    <w:rsid w:val="00F864B5"/>
    <w:rsid w:val="00F96A9A"/>
    <w:rsid w:val="00FB715F"/>
    <w:rsid w:val="00FC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3F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5326C5"/>
    <w:pPr>
      <w:spacing w:after="0"/>
      <w:ind w:left="720"/>
      <w:contextualSpacing/>
      <w:jc w:val="both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rsid w:val="00911E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11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464DB"/>
    <w:pPr>
      <w:spacing w:after="0" w:line="240" w:lineRule="auto"/>
    </w:pPr>
    <w:rPr>
      <w:rFonts w:eastAsia="SimSun"/>
    </w:rPr>
  </w:style>
  <w:style w:type="character" w:customStyle="1" w:styleId="30">
    <w:name w:val="Заголовок 3 Знак"/>
    <w:basedOn w:val="a0"/>
    <w:link w:val="3"/>
    <w:uiPriority w:val="9"/>
    <w:rsid w:val="00433F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footer"/>
    <w:basedOn w:val="a"/>
    <w:link w:val="a8"/>
    <w:uiPriority w:val="99"/>
    <w:unhideWhenUsed/>
    <w:rsid w:val="00F12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2DFB"/>
  </w:style>
  <w:style w:type="paragraph" w:styleId="a9">
    <w:name w:val="Balloon Text"/>
    <w:basedOn w:val="a"/>
    <w:link w:val="aa"/>
    <w:uiPriority w:val="99"/>
    <w:semiHidden/>
    <w:unhideWhenUsed/>
    <w:rsid w:val="00F12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2DFB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uiPriority w:val="99"/>
    <w:locked/>
    <w:rsid w:val="00BA75A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A75AC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3F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5326C5"/>
    <w:pPr>
      <w:spacing w:after="0"/>
      <w:ind w:left="720"/>
      <w:contextualSpacing/>
      <w:jc w:val="both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rsid w:val="00911E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11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464DB"/>
    <w:pPr>
      <w:spacing w:after="0" w:line="240" w:lineRule="auto"/>
    </w:pPr>
    <w:rPr>
      <w:rFonts w:eastAsia="SimSun"/>
    </w:rPr>
  </w:style>
  <w:style w:type="character" w:customStyle="1" w:styleId="30">
    <w:name w:val="Заголовок 3 Знак"/>
    <w:basedOn w:val="a0"/>
    <w:link w:val="3"/>
    <w:uiPriority w:val="9"/>
    <w:rsid w:val="00433F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footer"/>
    <w:basedOn w:val="a"/>
    <w:link w:val="a8"/>
    <w:uiPriority w:val="99"/>
    <w:unhideWhenUsed/>
    <w:rsid w:val="00F12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2DFB"/>
  </w:style>
  <w:style w:type="paragraph" w:styleId="a9">
    <w:name w:val="Balloon Text"/>
    <w:basedOn w:val="a"/>
    <w:link w:val="aa"/>
    <w:uiPriority w:val="99"/>
    <w:semiHidden/>
    <w:unhideWhenUsed/>
    <w:rsid w:val="00F12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2DFB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uiPriority w:val="99"/>
    <w:locked/>
    <w:rsid w:val="00BA75A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A75AC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gov.ru/%D1%8D%D0%BA%D0%BE%D0%BD%D0%BE%D0%BC%D0%B8%D0%BA%D0%B0/orv/publ-consult-orv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3367322F949AC0E6E8B281E1BD11C854607C5197178798D6E9B1486CE0D787BE3914ADCF47C68A508A746166w5DA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lgov.ru/%D1%8D%D0%BA%D0%BE%D0%BD%D0%BE%D0%BC%D0%B8%D0%BA%D0%B0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4768</Words>
  <Characters>27180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cp:lastPrinted>2025-04-28T15:32:00Z</cp:lastPrinted>
  <dcterms:created xsi:type="dcterms:W3CDTF">2025-09-04T07:28:00Z</dcterms:created>
  <dcterms:modified xsi:type="dcterms:W3CDTF">2025-09-04T07:28:00Z</dcterms:modified>
</cp:coreProperties>
</file>