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4D" w:rsidRDefault="00AB7B4D" w:rsidP="00AA500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B7B4D" w:rsidRDefault="00AB7B4D" w:rsidP="00AA500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A5007" w:rsidRDefault="00AA5007" w:rsidP="00AA500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A5007" w:rsidRDefault="00AA5007" w:rsidP="00AA500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A5007" w:rsidRDefault="00AA5007" w:rsidP="00AA5007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B7B4D" w:rsidRDefault="00BD214B" w:rsidP="00AA5007">
      <w:pPr>
        <w:widowControl w:val="0"/>
        <w:tabs>
          <w:tab w:val="left" w:pos="9214"/>
        </w:tabs>
        <w:jc w:val="center"/>
      </w:pPr>
      <w:r>
        <w:rPr>
          <w:rFonts w:eastAsia="Calibri"/>
          <w:b/>
          <w:bCs/>
          <w:sz w:val="28"/>
          <w:szCs w:val="28"/>
        </w:rPr>
        <w:t xml:space="preserve">О внесении изменений в статью 36 </w:t>
      </w:r>
      <w:r>
        <w:rPr>
          <w:b/>
          <w:bCs/>
          <w:sz w:val="28"/>
          <w:szCs w:val="28"/>
        </w:rPr>
        <w:t>Кодекса Ульяновской области                          об административных правонарушениях</w:t>
      </w:r>
    </w:p>
    <w:p w:rsidR="00AB7B4D" w:rsidRDefault="00AB7B4D" w:rsidP="00AA5007">
      <w:pPr>
        <w:widowControl w:val="0"/>
        <w:tabs>
          <w:tab w:val="left" w:pos="9214"/>
        </w:tabs>
        <w:rPr>
          <w:b/>
          <w:sz w:val="28"/>
          <w:szCs w:val="28"/>
        </w:rPr>
      </w:pPr>
    </w:p>
    <w:p w:rsidR="00AB7B4D" w:rsidRDefault="00AB7B4D" w:rsidP="00AA5007">
      <w:pPr>
        <w:widowControl w:val="0"/>
        <w:tabs>
          <w:tab w:val="left" w:pos="9214"/>
        </w:tabs>
        <w:jc w:val="both"/>
        <w:rPr>
          <w:b/>
          <w:sz w:val="28"/>
          <w:szCs w:val="28"/>
        </w:rPr>
      </w:pPr>
    </w:p>
    <w:p w:rsidR="00AB7B4D" w:rsidRDefault="00AB7B4D" w:rsidP="00AA5007">
      <w:pPr>
        <w:widowControl w:val="0"/>
        <w:tabs>
          <w:tab w:val="left" w:pos="9214"/>
        </w:tabs>
        <w:jc w:val="both"/>
        <w:rPr>
          <w:b/>
          <w:sz w:val="28"/>
          <w:szCs w:val="28"/>
        </w:rPr>
      </w:pPr>
    </w:p>
    <w:p w:rsidR="00AA5007" w:rsidRDefault="00AA5007" w:rsidP="00AA5007">
      <w:pPr>
        <w:widowControl w:val="0"/>
        <w:tabs>
          <w:tab w:val="left" w:pos="9214"/>
        </w:tabs>
        <w:jc w:val="both"/>
        <w:rPr>
          <w:b/>
          <w:sz w:val="28"/>
          <w:szCs w:val="28"/>
        </w:rPr>
      </w:pPr>
    </w:p>
    <w:p w:rsidR="00AB7B4D" w:rsidRPr="00AA5007" w:rsidRDefault="00BD214B">
      <w:pPr>
        <w:spacing w:line="360" w:lineRule="auto"/>
        <w:ind w:firstLine="709"/>
        <w:jc w:val="both"/>
        <w:rPr>
          <w:spacing w:val="4"/>
        </w:rPr>
      </w:pPr>
      <w:r w:rsidRPr="00AA5007">
        <w:rPr>
          <w:spacing w:val="4"/>
          <w:sz w:val="28"/>
          <w:szCs w:val="28"/>
        </w:rPr>
        <w:t xml:space="preserve">Внести в часть 1 статьи 36 </w:t>
      </w:r>
      <w:r w:rsidRPr="00AA5007">
        <w:rPr>
          <w:rFonts w:eastAsia="Calibri"/>
          <w:spacing w:val="4"/>
          <w:sz w:val="28"/>
          <w:szCs w:val="28"/>
        </w:rPr>
        <w:t xml:space="preserve">Кодекса Ульяновской области </w:t>
      </w:r>
      <w:r w:rsidR="00AA5007">
        <w:rPr>
          <w:rFonts w:eastAsia="Calibri"/>
          <w:spacing w:val="4"/>
          <w:sz w:val="28"/>
          <w:szCs w:val="28"/>
        </w:rPr>
        <w:br/>
      </w:r>
      <w:r w:rsidRPr="00AA5007">
        <w:rPr>
          <w:rFonts w:eastAsia="Calibri"/>
          <w:spacing w:val="4"/>
          <w:sz w:val="28"/>
          <w:szCs w:val="28"/>
        </w:rPr>
        <w:t>об а</w:t>
      </w:r>
      <w:r w:rsidR="00AA5007">
        <w:rPr>
          <w:rFonts w:eastAsia="Calibri"/>
          <w:spacing w:val="4"/>
          <w:sz w:val="28"/>
          <w:szCs w:val="28"/>
        </w:rPr>
        <w:t>дминистративных правонарушениях</w:t>
      </w:r>
      <w:r w:rsidRPr="00AA5007">
        <w:rPr>
          <w:spacing w:val="4"/>
          <w:sz w:val="28"/>
          <w:szCs w:val="28"/>
        </w:rPr>
        <w:t xml:space="preserve"> («</w:t>
      </w:r>
      <w:proofErr w:type="gramStart"/>
      <w:r w:rsidRPr="00AA5007">
        <w:rPr>
          <w:spacing w:val="4"/>
          <w:sz w:val="28"/>
          <w:szCs w:val="28"/>
        </w:rPr>
        <w:t>Ульяновская</w:t>
      </w:r>
      <w:proofErr w:type="gramEnd"/>
      <w:r w:rsidRPr="00AA5007">
        <w:rPr>
          <w:spacing w:val="4"/>
          <w:sz w:val="28"/>
          <w:szCs w:val="28"/>
        </w:rPr>
        <w:t xml:space="preserve"> правда» </w:t>
      </w:r>
      <w:r w:rsidR="00AA5007">
        <w:rPr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от 04.03.2011 </w:t>
      </w:r>
      <w:r w:rsidR="00AA5007">
        <w:rPr>
          <w:color w:val="000000"/>
          <w:spacing w:val="4"/>
          <w:sz w:val="28"/>
          <w:szCs w:val="28"/>
        </w:rPr>
        <w:t xml:space="preserve">№ 23; от 12.08.2011 </w:t>
      </w:r>
      <w:r w:rsidRPr="00AA5007">
        <w:rPr>
          <w:color w:val="000000"/>
          <w:spacing w:val="4"/>
          <w:sz w:val="28"/>
          <w:szCs w:val="28"/>
        </w:rPr>
        <w:t>№ 89; от 07.12.2011</w:t>
      </w:r>
      <w:r w:rsidR="00AA5007">
        <w:rPr>
          <w:color w:val="000000"/>
          <w:spacing w:val="4"/>
          <w:sz w:val="28"/>
          <w:szCs w:val="28"/>
        </w:rPr>
        <w:t xml:space="preserve"> </w:t>
      </w:r>
      <w:r w:rsidRPr="00AA5007">
        <w:rPr>
          <w:color w:val="000000"/>
          <w:spacing w:val="4"/>
          <w:sz w:val="28"/>
          <w:szCs w:val="28"/>
        </w:rPr>
        <w:t xml:space="preserve">№ 138; от 02.03.2012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№ 22; от 06.04.2012 № 36; от 11.04.2012 № 38; от 27.04.2012 № 44;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от 24.07.2012 № 78; от 10.10.2012 № 111; от 12.12.2012 № 138-139;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от 08.02.2013 № 14; от 06.03.2013 № 25; </w:t>
      </w:r>
      <w:proofErr w:type="gramStart"/>
      <w:r w:rsidRPr="00AA5007">
        <w:rPr>
          <w:color w:val="000000"/>
          <w:spacing w:val="4"/>
          <w:sz w:val="28"/>
          <w:szCs w:val="28"/>
        </w:rPr>
        <w:t xml:space="preserve">от 07.09.2013 № 109; от 08.11.2013 № 143; от 31.12.2013 № 174; от 24.04.2014 № 59; от 09.06.2014 № 82-83;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 xml:space="preserve">от 08.12.2014 № 180; от 06.04.2015 № 44; </w:t>
      </w:r>
      <w:r w:rsidR="00AA5007">
        <w:rPr>
          <w:color w:val="000000"/>
          <w:spacing w:val="4"/>
          <w:sz w:val="28"/>
          <w:szCs w:val="28"/>
        </w:rPr>
        <w:t>от 08.06.2015 № 76-</w:t>
      </w:r>
      <w:r w:rsidR="00AA5007" w:rsidRPr="00AA5007">
        <w:rPr>
          <w:color w:val="000000"/>
          <w:spacing w:val="4"/>
          <w:sz w:val="28"/>
          <w:szCs w:val="28"/>
        </w:rPr>
        <w:t xml:space="preserve">77; </w:t>
      </w:r>
      <w:r w:rsidR="00AA5007">
        <w:rPr>
          <w:color w:val="000000"/>
          <w:spacing w:val="4"/>
          <w:sz w:val="28"/>
          <w:szCs w:val="28"/>
        </w:rPr>
        <w:br/>
      </w:r>
      <w:r w:rsidR="00AA5007" w:rsidRPr="00AA5007">
        <w:rPr>
          <w:color w:val="000000"/>
          <w:spacing w:val="4"/>
          <w:sz w:val="28"/>
          <w:szCs w:val="28"/>
        </w:rPr>
        <w:t>от</w:t>
      </w:r>
      <w:r w:rsidRPr="00AA5007">
        <w:rPr>
          <w:color w:val="000000"/>
          <w:spacing w:val="4"/>
          <w:sz w:val="28"/>
          <w:szCs w:val="28"/>
        </w:rPr>
        <w:t xml:space="preserve"> 09.07.2015 № 93; от 13.10.2</w:t>
      </w:r>
      <w:r w:rsidR="00AA5007" w:rsidRPr="00AA5007">
        <w:rPr>
          <w:color w:val="000000"/>
          <w:spacing w:val="4"/>
          <w:sz w:val="28"/>
          <w:szCs w:val="28"/>
        </w:rPr>
        <w:t>015 № 143; от 07.12.2015 № 170;</w:t>
      </w:r>
      <w:r w:rsidRPr="00AA5007">
        <w:rPr>
          <w:color w:val="000000"/>
          <w:spacing w:val="4"/>
          <w:sz w:val="28"/>
          <w:szCs w:val="28"/>
        </w:rPr>
        <w:t xml:space="preserve"> от 14.03.2016 № 31; от 06.09.2016 № 109; от 27.01.2017 № 6; от 05.09.2017 № 65; </w:t>
      </w:r>
      <w:r w:rsidR="00AA5007">
        <w:rPr>
          <w:color w:val="000000"/>
          <w:spacing w:val="4"/>
          <w:sz w:val="28"/>
          <w:szCs w:val="28"/>
        </w:rPr>
        <w:br/>
        <w:t>от 30.11.2017 № 89; от</w:t>
      </w:r>
      <w:r w:rsidRPr="00AA5007">
        <w:rPr>
          <w:color w:val="000000"/>
          <w:spacing w:val="4"/>
          <w:sz w:val="28"/>
          <w:szCs w:val="28"/>
        </w:rPr>
        <w:t xml:space="preserve"> 01.06.2018 № 36;</w:t>
      </w:r>
      <w:proofErr w:type="gramEnd"/>
      <w:r w:rsidRPr="00AA5007">
        <w:rPr>
          <w:color w:val="000000"/>
          <w:spacing w:val="4"/>
          <w:sz w:val="28"/>
          <w:szCs w:val="28"/>
        </w:rPr>
        <w:t xml:space="preserve"> от 04.09.2018 № 64; от 16.10.2018 </w:t>
      </w:r>
      <w:r w:rsidR="00AA5007">
        <w:rPr>
          <w:color w:val="000000"/>
          <w:spacing w:val="4"/>
          <w:sz w:val="28"/>
          <w:szCs w:val="28"/>
        </w:rPr>
        <w:br/>
      </w:r>
      <w:r w:rsidRPr="00AA5007">
        <w:rPr>
          <w:color w:val="000000"/>
          <w:spacing w:val="4"/>
          <w:sz w:val="28"/>
          <w:szCs w:val="28"/>
        </w:rPr>
        <w:t>№ 36)</w:t>
      </w:r>
      <w:r w:rsidRPr="00AA5007">
        <w:rPr>
          <w:color w:val="000000"/>
          <w:spacing w:val="4"/>
          <w:sz w:val="28"/>
          <w:szCs w:val="28"/>
          <w:lang w:eastAsia="ru-RU"/>
        </w:rPr>
        <w:t xml:space="preserve"> </w:t>
      </w:r>
      <w:r w:rsidRPr="00AA5007">
        <w:rPr>
          <w:color w:val="000000"/>
          <w:spacing w:val="4"/>
          <w:sz w:val="28"/>
          <w:szCs w:val="28"/>
        </w:rPr>
        <w:t>следующие изменения:</w:t>
      </w:r>
    </w:p>
    <w:p w:rsidR="00AB7B4D" w:rsidRDefault="00BD214B">
      <w:pPr>
        <w:spacing w:line="348" w:lineRule="auto"/>
        <w:ind w:firstLine="709"/>
        <w:jc w:val="both"/>
      </w:pPr>
      <w:r>
        <w:rPr>
          <w:sz w:val="28"/>
          <w:szCs w:val="28"/>
          <w:lang w:eastAsia="ru-RU"/>
        </w:rPr>
        <w:t>1) подпункты «а</w:t>
      </w:r>
      <w:proofErr w:type="gramStart"/>
      <w:r>
        <w:rPr>
          <w:sz w:val="28"/>
          <w:szCs w:val="28"/>
          <w:lang w:eastAsia="ru-RU"/>
        </w:rPr>
        <w:t>»-</w:t>
      </w:r>
      <w:proofErr w:type="gramEnd"/>
      <w:r>
        <w:rPr>
          <w:sz w:val="28"/>
          <w:szCs w:val="28"/>
          <w:lang w:eastAsia="ru-RU"/>
        </w:rPr>
        <w:t>«в» пункта 2 изложить в следующей редакции:</w:t>
      </w:r>
    </w:p>
    <w:p w:rsidR="00AB7B4D" w:rsidRPr="00AA5007" w:rsidRDefault="00BD214B">
      <w:pPr>
        <w:spacing w:line="360" w:lineRule="auto"/>
        <w:ind w:firstLine="709"/>
        <w:jc w:val="both"/>
        <w:rPr>
          <w:spacing w:val="-4"/>
        </w:rPr>
      </w:pPr>
      <w:r w:rsidRPr="00AA5007">
        <w:rPr>
          <w:spacing w:val="-4"/>
          <w:sz w:val="28"/>
          <w:szCs w:val="28"/>
          <w:lang w:eastAsia="ru-RU"/>
        </w:rPr>
        <w:t xml:space="preserve">«а) </w:t>
      </w:r>
      <w:r w:rsidRPr="00AA5007">
        <w:rPr>
          <w:spacing w:val="-4"/>
          <w:sz w:val="28"/>
          <w:szCs w:val="28"/>
        </w:rPr>
        <w:t>заместитель Министра природы и цикличной</w:t>
      </w:r>
      <w:r w:rsidR="00AA5007" w:rsidRPr="00AA5007">
        <w:rPr>
          <w:spacing w:val="-4"/>
          <w:sz w:val="28"/>
          <w:szCs w:val="28"/>
        </w:rPr>
        <w:t xml:space="preserve"> экономики Ульяновской области –</w:t>
      </w:r>
      <w:r w:rsidRPr="00AA5007">
        <w:rPr>
          <w:spacing w:val="-4"/>
          <w:sz w:val="28"/>
          <w:szCs w:val="28"/>
        </w:rPr>
        <w:t xml:space="preserve"> директор департамента природопользования, лесоразведения </w:t>
      </w:r>
      <w:r w:rsidR="00AA5007">
        <w:rPr>
          <w:spacing w:val="-4"/>
          <w:sz w:val="28"/>
          <w:szCs w:val="28"/>
        </w:rPr>
        <w:br/>
      </w:r>
      <w:r w:rsidRPr="00AA5007">
        <w:rPr>
          <w:spacing w:val="-4"/>
          <w:sz w:val="28"/>
          <w:szCs w:val="28"/>
        </w:rPr>
        <w:t>и цикличной экономики</w:t>
      </w:r>
      <w:bookmarkStart w:id="0" w:name="_GoBack"/>
      <w:bookmarkEnd w:id="0"/>
      <w:r w:rsidRPr="00AA5007">
        <w:rPr>
          <w:spacing w:val="-4"/>
          <w:sz w:val="28"/>
          <w:szCs w:val="28"/>
        </w:rPr>
        <w:t xml:space="preserve"> Министерства природы и цикличной экономики Ульяновской области;</w:t>
      </w:r>
    </w:p>
    <w:p w:rsidR="00AB7B4D" w:rsidRDefault="00BD214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б) заместитель директора департамента природопользования, лесоразведения и цикличной экономики Министерства природы и цикличной экономики Ульяновской области </w:t>
      </w:r>
      <w:r w:rsidR="00AA5007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экологической безопасности и управления отходами;</w:t>
      </w:r>
    </w:p>
    <w:p w:rsidR="00AB7B4D" w:rsidRDefault="00BD214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в) начальник и главный консультант отдела охраны в сфере охотничьего хозяйства и животного мира департамента природопользования, </w:t>
      </w:r>
      <w:r>
        <w:rPr>
          <w:sz w:val="28"/>
          <w:szCs w:val="28"/>
        </w:rPr>
        <w:lastRenderedPageBreak/>
        <w:t>лесоразведения и цикличной экономики Министерства природы и цикличной экономики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B7B4D" w:rsidRDefault="00BD214B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lang w:eastAsia="ru-RU"/>
        </w:rPr>
        <w:t>2) пункт 4 изложить в следующей редакции:</w:t>
      </w:r>
    </w:p>
    <w:p w:rsidR="00AB7B4D" w:rsidRDefault="00BD214B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lang w:eastAsia="ru-RU"/>
        </w:rPr>
        <w:t>«4) в исполнительном органе государственной власти Ульяновской области, уполномоченном в сфере регулир</w:t>
      </w:r>
      <w:r w:rsidR="00AA5007">
        <w:rPr>
          <w:color w:val="000000"/>
          <w:sz w:val="28"/>
          <w:szCs w:val="28"/>
          <w:lang w:eastAsia="ru-RU"/>
        </w:rPr>
        <w:t>ования торговой деятельности, –</w:t>
      </w:r>
      <w:r>
        <w:rPr>
          <w:color w:val="000000"/>
          <w:sz w:val="28"/>
          <w:szCs w:val="28"/>
          <w:lang w:eastAsia="ru-RU"/>
        </w:rPr>
        <w:t xml:space="preserve"> заместитель директора департамента лицензирования, пищевой </w:t>
      </w:r>
      <w:r w:rsidR="00AA5007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и перерабатывающей промышленности Министерства агропромышленного комплекса и развития сельских территорий Ульяновской области, референт, главный консультант, ведущий консультант и конс</w:t>
      </w:r>
      <w:r w:rsidR="00AA5007">
        <w:rPr>
          <w:color w:val="000000"/>
          <w:sz w:val="28"/>
          <w:szCs w:val="28"/>
          <w:lang w:eastAsia="ru-RU"/>
        </w:rPr>
        <w:t>ультант указанного департамента</w:t>
      </w:r>
      <w:proofErr w:type="gramStart"/>
      <w:r w:rsidR="00AA5007">
        <w:rPr>
          <w:color w:val="000000"/>
          <w:sz w:val="28"/>
          <w:szCs w:val="28"/>
          <w:lang w:eastAsia="ru-RU"/>
        </w:rPr>
        <w:t>;</w:t>
      </w:r>
      <w:r>
        <w:rPr>
          <w:color w:val="000000"/>
          <w:sz w:val="28"/>
          <w:szCs w:val="28"/>
          <w:lang w:eastAsia="ru-RU"/>
        </w:rPr>
        <w:t>»</w:t>
      </w:r>
      <w:proofErr w:type="gramEnd"/>
      <w:r>
        <w:rPr>
          <w:color w:val="000000"/>
          <w:sz w:val="28"/>
          <w:szCs w:val="28"/>
          <w:lang w:eastAsia="ru-RU"/>
        </w:rPr>
        <w:t>.</w:t>
      </w:r>
    </w:p>
    <w:p w:rsidR="00AB7B4D" w:rsidRPr="00AA5007" w:rsidRDefault="00AB7B4D" w:rsidP="000E4073">
      <w:pPr>
        <w:tabs>
          <w:tab w:val="left" w:pos="993"/>
        </w:tabs>
        <w:jc w:val="both"/>
        <w:rPr>
          <w:sz w:val="16"/>
          <w:szCs w:val="28"/>
          <w:lang w:eastAsia="ru-RU"/>
        </w:rPr>
      </w:pPr>
    </w:p>
    <w:p w:rsidR="00AB7B4D" w:rsidRDefault="00AB7B4D" w:rsidP="000E4073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AB7B4D" w:rsidRDefault="00AB7B4D" w:rsidP="000E4073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AB7B4D" w:rsidRDefault="00BD214B" w:rsidP="000E4073">
      <w:pPr>
        <w:ind w:right="-2"/>
      </w:pPr>
      <w:r>
        <w:rPr>
          <w:b/>
          <w:bCs/>
          <w:sz w:val="28"/>
          <w:szCs w:val="28"/>
        </w:rPr>
        <w:t xml:space="preserve">Губернатор Ульяновской области                                      </w:t>
      </w:r>
      <w:r w:rsidR="000E40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С.И.Морозов</w:t>
      </w:r>
      <w:proofErr w:type="spellEnd"/>
    </w:p>
    <w:p w:rsidR="00AB7B4D" w:rsidRDefault="00AB7B4D" w:rsidP="000E4073">
      <w:pPr>
        <w:ind w:right="-2"/>
        <w:rPr>
          <w:b/>
          <w:bCs/>
          <w:sz w:val="28"/>
          <w:szCs w:val="28"/>
        </w:rPr>
      </w:pPr>
    </w:p>
    <w:p w:rsidR="00AB7B4D" w:rsidRDefault="00AB7B4D" w:rsidP="000E4073">
      <w:pPr>
        <w:ind w:right="-2"/>
        <w:rPr>
          <w:b/>
          <w:bCs/>
          <w:sz w:val="28"/>
          <w:szCs w:val="28"/>
        </w:rPr>
      </w:pPr>
    </w:p>
    <w:p w:rsidR="00AB7B4D" w:rsidRDefault="00AB7B4D" w:rsidP="000E4073">
      <w:pPr>
        <w:ind w:right="-2"/>
        <w:rPr>
          <w:b/>
          <w:bCs/>
          <w:sz w:val="28"/>
          <w:szCs w:val="28"/>
        </w:rPr>
      </w:pPr>
    </w:p>
    <w:p w:rsidR="00AB7B4D" w:rsidRDefault="00BD214B" w:rsidP="000E4073">
      <w:pPr>
        <w:jc w:val="center"/>
      </w:pPr>
      <w:r>
        <w:rPr>
          <w:bCs/>
          <w:sz w:val="28"/>
          <w:szCs w:val="28"/>
        </w:rPr>
        <w:t>г. Ульяновск</w:t>
      </w:r>
    </w:p>
    <w:p w:rsidR="00AB7B4D" w:rsidRDefault="00BD214B" w:rsidP="000E4073">
      <w:pPr>
        <w:jc w:val="center"/>
      </w:pPr>
      <w:r>
        <w:rPr>
          <w:bCs/>
          <w:sz w:val="28"/>
          <w:szCs w:val="28"/>
        </w:rPr>
        <w:t>____ _____________ 2019 г.</w:t>
      </w:r>
    </w:p>
    <w:p w:rsidR="00BD214B" w:rsidRDefault="00BD214B" w:rsidP="000E4073">
      <w:pPr>
        <w:jc w:val="center"/>
      </w:pPr>
      <w:r>
        <w:rPr>
          <w:bCs/>
          <w:sz w:val="28"/>
          <w:szCs w:val="28"/>
        </w:rPr>
        <w:t>№_______-ЗО</w:t>
      </w:r>
    </w:p>
    <w:sectPr w:rsidR="00BD214B" w:rsidSect="00AA500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54" w:rsidRDefault="00D10C54">
      <w:r>
        <w:separator/>
      </w:r>
    </w:p>
  </w:endnote>
  <w:endnote w:type="continuationSeparator" w:id="0">
    <w:p w:rsidR="00D10C54" w:rsidRDefault="00D1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4D" w:rsidRDefault="00AA5007">
    <w:pPr>
      <w:pStyle w:val="ad"/>
      <w:jc w:val="right"/>
      <w:rPr>
        <w:sz w:val="16"/>
        <w:szCs w:val="16"/>
      </w:rPr>
    </w:pPr>
    <w:r>
      <w:rPr>
        <w:sz w:val="16"/>
        <w:szCs w:val="16"/>
      </w:rPr>
      <w:t>1103ан3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54" w:rsidRDefault="00D10C54">
      <w:r>
        <w:separator/>
      </w:r>
    </w:p>
  </w:footnote>
  <w:footnote w:type="continuationSeparator" w:id="0">
    <w:p w:rsidR="00D10C54" w:rsidRDefault="00D1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4D" w:rsidRDefault="00BD214B">
    <w:pPr>
      <w:pStyle w:val="ae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062F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E"/>
    <w:rsid w:val="000E4073"/>
    <w:rsid w:val="00420D4E"/>
    <w:rsid w:val="006062FD"/>
    <w:rsid w:val="008E3D3B"/>
    <w:rsid w:val="00942617"/>
    <w:rsid w:val="00AA5007"/>
    <w:rsid w:val="00AB7B4D"/>
    <w:rsid w:val="00BD214B"/>
    <w:rsid w:val="00D10C54"/>
    <w:rsid w:val="00D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basedOn w:val="1"/>
    <w:rPr>
      <w:sz w:val="24"/>
      <w:szCs w:val="24"/>
    </w:rPr>
  </w:style>
  <w:style w:type="character" w:customStyle="1" w:styleId="a5">
    <w:name w:val="Нижний колонтитул Знак"/>
    <w:basedOn w:val="1"/>
    <w:rPr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8">
    <w:name w:val="Body Text"/>
    <w:basedOn w:val="a"/>
    <w:rPr>
      <w:b/>
      <w:sz w:val="28"/>
      <w:szCs w:val="20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customStyle="1" w:styleId="11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20"/>
      <w:jc w:val="center"/>
      <w:outlineLvl w:val="1"/>
    </w:pPr>
    <w:rPr>
      <w:b/>
      <w:spacing w:val="2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Palatino" w:hAnsi="Palatino" w:cs="Palatino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Верхний колонтитул Знак"/>
    <w:basedOn w:val="1"/>
    <w:rPr>
      <w:sz w:val="24"/>
      <w:szCs w:val="24"/>
    </w:rPr>
  </w:style>
  <w:style w:type="character" w:customStyle="1" w:styleId="a5">
    <w:name w:val="Нижний колонтитул Знак"/>
    <w:basedOn w:val="1"/>
    <w:rPr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SimSun" w:hAnsi="Liberation Sans" w:cs="Noto Sans Devanagari"/>
      <w:sz w:val="28"/>
      <w:szCs w:val="28"/>
    </w:rPr>
  </w:style>
  <w:style w:type="paragraph" w:styleId="a8">
    <w:name w:val="Body Text"/>
    <w:basedOn w:val="a"/>
    <w:rPr>
      <w:b/>
      <w:sz w:val="28"/>
      <w:szCs w:val="20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Noto Sans Devanagari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Body Text Indent"/>
    <w:basedOn w:val="a"/>
    <w:pPr>
      <w:spacing w:after="120"/>
      <w:ind w:left="283"/>
    </w:pPr>
    <w:rPr>
      <w:spacing w:val="20"/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</w:style>
  <w:style w:type="paragraph" w:styleId="ae">
    <w:name w:val="header"/>
    <w:basedOn w:val="a"/>
  </w:style>
  <w:style w:type="paragraph" w:customStyle="1" w:styleId="11">
    <w:name w:val="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Normal (Web)"/>
    <w:basedOn w:val="a"/>
    <w:pPr>
      <w:spacing w:before="33" w:after="167"/>
    </w:pPr>
    <w:rPr>
      <w:rFonts w:ascii="Tahoma" w:hAnsi="Tahoma" w:cs="Tahoma"/>
      <w:color w:val="666666"/>
      <w:sz w:val="18"/>
      <w:szCs w:val="1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28.02.2011 N 16-ЗО(ред. от 09.10.2018)"Кодекс Ульяновской области об административных правонарушениях"(принят ЗС Ульяновской области 24.02.2011)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28.02.2011 N 16-ЗО(ред. от 09.10.2018)"Кодекс Ульяновской области об административных правонарушениях"(принят ЗС Ульяновской области 24.02.2011)</dc:title>
  <dc:creator>Суфиярова</dc:creator>
  <cp:lastModifiedBy>Ненашева Александра Андреевна</cp:lastModifiedBy>
  <cp:revision>7</cp:revision>
  <cp:lastPrinted>2019-03-12T06:35:00Z</cp:lastPrinted>
  <dcterms:created xsi:type="dcterms:W3CDTF">2019-03-11T13:24:00Z</dcterms:created>
  <dcterms:modified xsi:type="dcterms:W3CDTF">2019-03-12T07:05:00Z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