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3191" w:rsidRDefault="004B3191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3191" w:rsidRDefault="004B3191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3191" w:rsidRDefault="004B3191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3191" w:rsidRDefault="004B3191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3191" w:rsidRDefault="004B3191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3191" w:rsidRDefault="004B3191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Pr="00F35101" w:rsidRDefault="003F1539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06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4B3063">
        <w:rPr>
          <w:rFonts w:ascii="Times New Roman" w:hAnsi="Times New Roman"/>
          <w:b/>
          <w:bCs/>
          <w:sz w:val="28"/>
          <w:szCs w:val="28"/>
        </w:rPr>
        <w:t>Ульяновской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3063">
        <w:rPr>
          <w:rFonts w:ascii="Times New Roman" w:hAnsi="Times New Roman"/>
          <w:b/>
          <w:bCs/>
          <w:sz w:val="28"/>
          <w:szCs w:val="28"/>
        </w:rPr>
        <w:t xml:space="preserve">области «Развитие культуры, туризма и сохранение объектов </w:t>
      </w:r>
      <w:r w:rsidRPr="00F35101">
        <w:rPr>
          <w:rFonts w:ascii="Times New Roman" w:hAnsi="Times New Roman"/>
          <w:b/>
          <w:bCs/>
          <w:sz w:val="28"/>
          <w:szCs w:val="28"/>
        </w:rPr>
        <w:t>культурного наследия в Ульяновской области» на 2014-2020 годы</w:t>
      </w:r>
    </w:p>
    <w:p w:rsidR="00E65AFE" w:rsidRDefault="00E65AFE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191" w:rsidRPr="00510EF9" w:rsidRDefault="004B3191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539" w:rsidRPr="00510EF9" w:rsidRDefault="003F1539" w:rsidP="003F1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4B3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EF9">
        <w:rPr>
          <w:rFonts w:ascii="Times New Roman" w:hAnsi="Times New Roman"/>
          <w:sz w:val="28"/>
          <w:szCs w:val="28"/>
        </w:rPr>
        <w:t>п</w:t>
      </w:r>
      <w:proofErr w:type="gramEnd"/>
      <w:r w:rsidRPr="00510E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F1539" w:rsidRPr="00B95B5B" w:rsidRDefault="003F1539" w:rsidP="003F15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Pr="00510EF9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</w:t>
      </w:r>
      <w:r>
        <w:rPr>
          <w:rFonts w:ascii="Times New Roman" w:hAnsi="Times New Roman"/>
          <w:bCs/>
          <w:sz w:val="28"/>
          <w:szCs w:val="28"/>
        </w:rPr>
        <w:t>, туризма</w:t>
      </w:r>
      <w:r w:rsidRPr="00510EF9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</w:t>
      </w:r>
      <w:r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2020</w:t>
      </w:r>
      <w:r w:rsidRPr="00510EF9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</w:t>
      </w:r>
      <w:r>
        <w:rPr>
          <w:rFonts w:ascii="Times New Roman" w:hAnsi="Times New Roman"/>
          <w:bCs/>
          <w:sz w:val="28"/>
          <w:szCs w:val="28"/>
        </w:rPr>
        <w:br/>
      </w:r>
      <w:r w:rsidRPr="00510EF9">
        <w:rPr>
          <w:rFonts w:ascii="Times New Roman" w:hAnsi="Times New Roman"/>
          <w:bCs/>
          <w:sz w:val="28"/>
          <w:szCs w:val="28"/>
        </w:rPr>
        <w:t>от 11.09.2013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0EF9">
        <w:rPr>
          <w:rFonts w:ascii="Times New Roman" w:hAnsi="Times New Roman"/>
          <w:bCs/>
          <w:sz w:val="28"/>
          <w:szCs w:val="28"/>
        </w:rPr>
        <w:t>37/414</w:t>
      </w:r>
      <w:r>
        <w:rPr>
          <w:rFonts w:ascii="Times New Roman" w:hAnsi="Times New Roman"/>
          <w:bCs/>
          <w:sz w:val="28"/>
          <w:szCs w:val="28"/>
        </w:rPr>
        <w:t>-</w:t>
      </w:r>
      <w:r w:rsidRPr="00B95B5B">
        <w:rPr>
          <w:rFonts w:ascii="Times New Roman" w:hAnsi="Times New Roman"/>
          <w:bCs/>
          <w:sz w:val="28"/>
          <w:szCs w:val="28"/>
        </w:rPr>
        <w:t>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95B5B">
        <w:rPr>
          <w:rFonts w:ascii="Times New Roman" w:hAnsi="Times New Roman"/>
          <w:bCs/>
          <w:sz w:val="28"/>
          <w:szCs w:val="28"/>
        </w:rPr>
        <w:t>2020 годы».</w:t>
      </w:r>
      <w:proofErr w:type="gramEnd"/>
    </w:p>
    <w:p w:rsidR="003F1539" w:rsidRPr="00510EF9" w:rsidRDefault="003F1539" w:rsidP="00801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5B">
        <w:rPr>
          <w:rFonts w:ascii="Times New Roman" w:hAnsi="Times New Roman"/>
          <w:sz w:val="28"/>
          <w:szCs w:val="28"/>
        </w:rPr>
        <w:t>2. </w:t>
      </w:r>
      <w:proofErr w:type="gramStart"/>
      <w:r w:rsidRPr="00B95B5B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Pr="00510EF9">
        <w:rPr>
          <w:rFonts w:ascii="Times New Roman" w:hAnsi="Times New Roman"/>
          <w:sz w:val="28"/>
          <w:szCs w:val="28"/>
        </w:rPr>
        <w:br/>
        <w:t>с реализацией государственной программы Ульяновской области «Развитие культуры</w:t>
      </w:r>
      <w:r>
        <w:rPr>
          <w:rFonts w:ascii="Times New Roman" w:hAnsi="Times New Roman"/>
          <w:sz w:val="28"/>
          <w:szCs w:val="28"/>
        </w:rPr>
        <w:t>, туризма</w:t>
      </w:r>
      <w:r w:rsidRPr="00510EF9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</w:t>
      </w:r>
      <w:r w:rsidRPr="00510EF9">
        <w:rPr>
          <w:rFonts w:ascii="Times New Roman" w:hAnsi="Times New Roman"/>
          <w:sz w:val="28"/>
          <w:szCs w:val="28"/>
        </w:rPr>
        <w:br/>
        <w:t>области» на 2014</w:t>
      </w:r>
      <w:r>
        <w:rPr>
          <w:rFonts w:ascii="Times New Roman" w:hAnsi="Times New Roman"/>
          <w:sz w:val="28"/>
          <w:szCs w:val="28"/>
        </w:rPr>
        <w:t>-</w:t>
      </w:r>
      <w:r w:rsidRPr="00510E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10EF9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</w:t>
      </w:r>
      <w:r>
        <w:rPr>
          <w:rFonts w:ascii="Times New Roman" w:hAnsi="Times New Roman"/>
          <w:sz w:val="28"/>
          <w:szCs w:val="28"/>
        </w:rPr>
        <w:t>,</w:t>
      </w:r>
      <w:r w:rsidRPr="00510EF9">
        <w:rPr>
          <w:rFonts w:ascii="Times New Roman" w:hAnsi="Times New Roman"/>
          <w:sz w:val="28"/>
          <w:szCs w:val="28"/>
        </w:rPr>
        <w:br/>
        <w:t>осуществляется за счёт</w:t>
      </w:r>
      <w:r>
        <w:rPr>
          <w:rFonts w:ascii="Times New Roman" w:hAnsi="Times New Roman"/>
          <w:sz w:val="28"/>
          <w:szCs w:val="28"/>
        </w:rPr>
        <w:t xml:space="preserve"> </w:t>
      </w:r>
      <w:r w:rsidR="00906F3D">
        <w:rPr>
          <w:rFonts w:ascii="Times New Roman" w:hAnsi="Times New Roman"/>
          <w:sz w:val="28"/>
          <w:szCs w:val="28"/>
        </w:rPr>
        <w:t xml:space="preserve">дополнительных поступлений в областной бюджет Ульяновской области и </w:t>
      </w:r>
      <w:r w:rsidRPr="00510EF9">
        <w:rPr>
          <w:rFonts w:ascii="Times New Roman" w:hAnsi="Times New Roman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3F1539" w:rsidRPr="00510EF9" w:rsidRDefault="0056461D" w:rsidP="003F1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539" w:rsidRPr="00510EF9">
        <w:rPr>
          <w:rFonts w:ascii="Times New Roman" w:hAnsi="Times New Roman"/>
          <w:sz w:val="28"/>
          <w:szCs w:val="28"/>
        </w:rPr>
        <w:t>.</w:t>
      </w:r>
      <w:r w:rsidR="003F1539">
        <w:rPr>
          <w:rFonts w:ascii="Times New Roman" w:hAnsi="Times New Roman"/>
          <w:sz w:val="28"/>
          <w:szCs w:val="28"/>
        </w:rPr>
        <w:t xml:space="preserve"> </w:t>
      </w:r>
      <w:r w:rsidR="003F1539" w:rsidRPr="00510EF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F1539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Pr="00510EF9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7EC" w:rsidRPr="00906FF9" w:rsidRDefault="003F1539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276779" w:rsidRPr="00906FF9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  <w:sectPr w:rsidR="00276779" w:rsidRPr="00906FF9" w:rsidSect="00E9590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779" w:rsidRDefault="00276779" w:rsidP="004B3191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E7B21" w:rsidRPr="00AE5602" w:rsidRDefault="00AE7B21" w:rsidP="00823FED">
      <w:pPr>
        <w:widowControl w:val="0"/>
        <w:spacing w:after="0" w:line="240" w:lineRule="auto"/>
        <w:ind w:left="5840"/>
        <w:jc w:val="center"/>
        <w:rPr>
          <w:rFonts w:ascii="Times New Roman" w:hAnsi="Times New Roman"/>
          <w:sz w:val="28"/>
          <w:szCs w:val="28"/>
        </w:rPr>
      </w:pPr>
    </w:p>
    <w:p w:rsidR="00276779" w:rsidRPr="00AE5602" w:rsidRDefault="00276779" w:rsidP="00823FED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E5602" w:rsidRDefault="00276779" w:rsidP="00823FED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Default="00276779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7B21" w:rsidRDefault="00AE7B21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A2A" w:rsidRPr="00AE5602" w:rsidRDefault="00286A2A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E5602" w:rsidRDefault="00276779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8113E" w:rsidRDefault="00276779" w:rsidP="00823FE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13E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8113E" w:rsidRDefault="00276779" w:rsidP="00823FED">
      <w:pPr>
        <w:pStyle w:val="affffb"/>
        <w:widowControl w:val="0"/>
        <w:rPr>
          <w:b/>
          <w:szCs w:val="28"/>
        </w:rPr>
      </w:pPr>
      <w:r w:rsidRPr="00C8113E">
        <w:rPr>
          <w:b/>
          <w:szCs w:val="28"/>
        </w:rPr>
        <w:t xml:space="preserve">в государственную программу Ульяновской области </w:t>
      </w:r>
    </w:p>
    <w:p w:rsidR="00AE4897" w:rsidRPr="00C8113E" w:rsidRDefault="00276779" w:rsidP="00823FED">
      <w:pPr>
        <w:pStyle w:val="affffb"/>
        <w:widowControl w:val="0"/>
        <w:rPr>
          <w:b/>
          <w:szCs w:val="28"/>
        </w:rPr>
      </w:pPr>
      <w:r w:rsidRPr="00C8113E">
        <w:rPr>
          <w:b/>
          <w:szCs w:val="28"/>
        </w:rPr>
        <w:t>«</w:t>
      </w:r>
      <w:r w:rsidR="007D08A5" w:rsidRPr="00C8113E">
        <w:rPr>
          <w:b/>
          <w:szCs w:val="28"/>
        </w:rPr>
        <w:t>Развитие культуры</w:t>
      </w:r>
      <w:r w:rsidR="00A105E1" w:rsidRPr="00C8113E">
        <w:rPr>
          <w:b/>
          <w:szCs w:val="28"/>
          <w:lang w:val="ru-RU"/>
        </w:rPr>
        <w:t>, туризма</w:t>
      </w:r>
      <w:r w:rsidR="007D08A5" w:rsidRPr="00C8113E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A105E1" w:rsidRPr="00C8113E">
        <w:rPr>
          <w:b/>
          <w:szCs w:val="28"/>
        </w:rPr>
        <w:t>» на 2014-20</w:t>
      </w:r>
      <w:r w:rsidR="00A105E1" w:rsidRPr="00C8113E">
        <w:rPr>
          <w:b/>
          <w:szCs w:val="28"/>
          <w:lang w:val="ru-RU"/>
        </w:rPr>
        <w:t>20</w:t>
      </w:r>
      <w:r w:rsidRPr="00C8113E">
        <w:rPr>
          <w:b/>
          <w:szCs w:val="28"/>
        </w:rPr>
        <w:t xml:space="preserve"> годы</w:t>
      </w:r>
    </w:p>
    <w:p w:rsidR="00B32F3F" w:rsidRPr="00C8113E" w:rsidRDefault="00B32F3F" w:rsidP="00823FED">
      <w:pPr>
        <w:pStyle w:val="affffb"/>
        <w:widowControl w:val="0"/>
        <w:rPr>
          <w:b/>
          <w:szCs w:val="28"/>
        </w:rPr>
      </w:pPr>
    </w:p>
    <w:p w:rsidR="0056461D" w:rsidRDefault="00A76476" w:rsidP="00823FE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998">
        <w:rPr>
          <w:rFonts w:ascii="Times New Roman" w:hAnsi="Times New Roman"/>
          <w:bCs/>
          <w:sz w:val="28"/>
          <w:szCs w:val="28"/>
        </w:rPr>
        <w:t>В</w:t>
      </w:r>
      <w:r w:rsidRPr="00662998">
        <w:rPr>
          <w:rFonts w:ascii="Times New Roman" w:hAnsi="Times New Roman"/>
          <w:sz w:val="28"/>
          <w:szCs w:val="28"/>
        </w:rPr>
        <w:t xml:space="preserve"> </w:t>
      </w:r>
      <w:r w:rsidR="0056461D">
        <w:rPr>
          <w:rFonts w:ascii="Times New Roman" w:hAnsi="Times New Roman"/>
          <w:sz w:val="28"/>
          <w:szCs w:val="28"/>
        </w:rPr>
        <w:t>паспорте:</w:t>
      </w:r>
    </w:p>
    <w:p w:rsidR="00A76476" w:rsidRPr="00FA4B25" w:rsidRDefault="009F2E07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461D">
        <w:rPr>
          <w:rFonts w:ascii="Times New Roman" w:hAnsi="Times New Roman"/>
          <w:sz w:val="28"/>
          <w:szCs w:val="28"/>
        </w:rPr>
        <w:t xml:space="preserve">) в </w:t>
      </w:r>
      <w:r w:rsidR="00A76476" w:rsidRPr="00662998">
        <w:rPr>
          <w:rFonts w:ascii="Times New Roman" w:hAnsi="Times New Roman"/>
          <w:sz w:val="28"/>
          <w:szCs w:val="28"/>
        </w:rPr>
        <w:t xml:space="preserve">абзаце третьем строки «Соисполнители государственной  программы» </w:t>
      </w:r>
      <w:r w:rsidR="00A76476" w:rsidRPr="00FA4B25">
        <w:rPr>
          <w:rFonts w:ascii="Times New Roman" w:hAnsi="Times New Roman"/>
          <w:sz w:val="28"/>
          <w:szCs w:val="28"/>
        </w:rPr>
        <w:t>слово «Департаме</w:t>
      </w:r>
      <w:r w:rsidRPr="00FA4B25">
        <w:rPr>
          <w:rFonts w:ascii="Times New Roman" w:hAnsi="Times New Roman"/>
          <w:sz w:val="28"/>
          <w:szCs w:val="28"/>
        </w:rPr>
        <w:t>нт» заменить словом «Агентство»;</w:t>
      </w:r>
    </w:p>
    <w:p w:rsidR="00C65B7D" w:rsidRPr="005453BB" w:rsidRDefault="009F2E07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4B2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6461D" w:rsidRPr="00FA4B25">
        <w:rPr>
          <w:rFonts w:ascii="Times New Roman" w:hAnsi="Times New Roman"/>
          <w:bCs/>
          <w:color w:val="000000"/>
          <w:sz w:val="28"/>
          <w:szCs w:val="28"/>
        </w:rPr>
        <w:t>) в</w:t>
      </w:r>
      <w:r w:rsidR="00C65B7D" w:rsidRPr="00FA4B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7B21" w:rsidRPr="005453BB">
        <w:rPr>
          <w:rFonts w:ascii="Times New Roman" w:hAnsi="Times New Roman"/>
          <w:bCs/>
          <w:color w:val="000000"/>
          <w:sz w:val="28"/>
          <w:szCs w:val="28"/>
        </w:rPr>
        <w:t xml:space="preserve">строке </w:t>
      </w:r>
      <w:r w:rsidR="00AE7B21" w:rsidRPr="005453BB">
        <w:rPr>
          <w:rFonts w:ascii="Times New Roman" w:hAnsi="Times New Roman"/>
          <w:sz w:val="28"/>
          <w:szCs w:val="28"/>
        </w:rPr>
        <w:t xml:space="preserve">«Ресурсное обеспечение государственной программы </w:t>
      </w:r>
      <w:r w:rsidR="00AE7B21" w:rsidRPr="005453BB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C65B7D" w:rsidRPr="005453B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65B7D" w:rsidRPr="005453BB" w:rsidRDefault="009F2E07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BB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C65B7D" w:rsidRPr="005453BB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65B7D" w:rsidRPr="005453BB">
        <w:rPr>
          <w:rFonts w:ascii="Times New Roman" w:hAnsi="Times New Roman"/>
          <w:sz w:val="28"/>
          <w:szCs w:val="28"/>
        </w:rPr>
        <w:t>абзаце первом цифры «</w:t>
      </w:r>
      <w:r w:rsidR="00752D74" w:rsidRPr="005453BB">
        <w:rPr>
          <w:rFonts w:ascii="Times New Roman" w:hAnsi="Times New Roman"/>
          <w:sz w:val="28"/>
          <w:szCs w:val="28"/>
        </w:rPr>
        <w:t>6206139,69384</w:t>
      </w:r>
      <w:r w:rsidR="00C65B7D" w:rsidRPr="005453BB">
        <w:rPr>
          <w:rFonts w:ascii="Times New Roman" w:hAnsi="Times New Roman"/>
          <w:sz w:val="28"/>
          <w:szCs w:val="28"/>
        </w:rPr>
        <w:t>» заменить цифрами «</w:t>
      </w:r>
      <w:r w:rsidR="00C96E84" w:rsidRPr="005453BB">
        <w:rPr>
          <w:rFonts w:ascii="Times New Roman" w:hAnsi="Times New Roman"/>
          <w:sz w:val="28"/>
          <w:szCs w:val="28"/>
        </w:rPr>
        <w:t>62</w:t>
      </w:r>
      <w:r w:rsidR="008B21A6" w:rsidRPr="005453BB">
        <w:rPr>
          <w:rFonts w:ascii="Times New Roman" w:hAnsi="Times New Roman"/>
          <w:sz w:val="28"/>
          <w:szCs w:val="28"/>
        </w:rPr>
        <w:t>40</w:t>
      </w:r>
      <w:r w:rsidR="00C96E84" w:rsidRPr="005453BB">
        <w:rPr>
          <w:rFonts w:ascii="Times New Roman" w:hAnsi="Times New Roman"/>
          <w:sz w:val="28"/>
          <w:szCs w:val="28"/>
        </w:rPr>
        <w:t>305,99384</w:t>
      </w:r>
      <w:r w:rsidR="00C65B7D" w:rsidRPr="005453BB">
        <w:rPr>
          <w:rFonts w:ascii="Times New Roman" w:hAnsi="Times New Roman"/>
          <w:sz w:val="28"/>
          <w:szCs w:val="28"/>
        </w:rPr>
        <w:t>»;</w:t>
      </w:r>
    </w:p>
    <w:p w:rsidR="00CE5DAC" w:rsidRPr="005453BB" w:rsidRDefault="009F2E07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5453BB">
        <w:rPr>
          <w:rFonts w:ascii="Times New Roman" w:hAnsi="Times New Roman"/>
          <w:sz w:val="28"/>
          <w:szCs w:val="28"/>
        </w:rPr>
        <w:t xml:space="preserve">б) </w:t>
      </w:r>
      <w:r w:rsidR="00CE5DAC" w:rsidRPr="005453BB">
        <w:rPr>
          <w:rFonts w:ascii="Times New Roman" w:hAnsi="Times New Roman"/>
          <w:sz w:val="28"/>
          <w:szCs w:val="28"/>
        </w:rPr>
        <w:t>в абзаце шестом цифры «1202606,1» заменить цифрами «12</w:t>
      </w:r>
      <w:r w:rsidR="00C96E84" w:rsidRPr="005453BB">
        <w:rPr>
          <w:rFonts w:ascii="Times New Roman" w:hAnsi="Times New Roman"/>
          <w:sz w:val="28"/>
          <w:szCs w:val="28"/>
        </w:rPr>
        <w:t>1</w:t>
      </w:r>
      <w:r w:rsidR="008B21A6" w:rsidRPr="005453BB">
        <w:rPr>
          <w:rFonts w:ascii="Times New Roman" w:hAnsi="Times New Roman"/>
          <w:sz w:val="28"/>
          <w:szCs w:val="28"/>
        </w:rPr>
        <w:t>2</w:t>
      </w:r>
      <w:r w:rsidR="00C96E84" w:rsidRPr="005453BB">
        <w:rPr>
          <w:rFonts w:ascii="Times New Roman" w:hAnsi="Times New Roman"/>
          <w:sz w:val="28"/>
          <w:szCs w:val="28"/>
        </w:rPr>
        <w:t>630</w:t>
      </w:r>
      <w:r w:rsidR="00CE5DAC" w:rsidRPr="005453BB">
        <w:rPr>
          <w:rFonts w:ascii="Times New Roman" w:hAnsi="Times New Roman"/>
          <w:sz w:val="28"/>
          <w:szCs w:val="28"/>
        </w:rPr>
        <w:t>,</w:t>
      </w:r>
      <w:r w:rsidR="002C0431" w:rsidRPr="005453BB">
        <w:rPr>
          <w:rFonts w:ascii="Times New Roman" w:hAnsi="Times New Roman"/>
          <w:sz w:val="28"/>
          <w:szCs w:val="28"/>
        </w:rPr>
        <w:t>5</w:t>
      </w:r>
      <w:r w:rsidR="00CE5DAC" w:rsidRPr="005453BB">
        <w:rPr>
          <w:rFonts w:ascii="Times New Roman" w:hAnsi="Times New Roman"/>
          <w:sz w:val="28"/>
          <w:szCs w:val="28"/>
        </w:rPr>
        <w:t>»;</w:t>
      </w:r>
    </w:p>
    <w:p w:rsidR="00D64D52" w:rsidRPr="00A5792B" w:rsidRDefault="009F2E07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53BB">
        <w:rPr>
          <w:rFonts w:ascii="Times New Roman" w:hAnsi="Times New Roman"/>
          <w:sz w:val="28"/>
          <w:szCs w:val="28"/>
        </w:rPr>
        <w:t>в</w:t>
      </w:r>
      <w:r w:rsidRPr="00986EB9">
        <w:rPr>
          <w:rFonts w:ascii="Times New Roman" w:hAnsi="Times New Roman"/>
          <w:sz w:val="28"/>
          <w:szCs w:val="28"/>
        </w:rPr>
        <w:t xml:space="preserve">) </w:t>
      </w:r>
      <w:r w:rsidR="00D64D52" w:rsidRPr="00A5792B">
        <w:rPr>
          <w:rFonts w:ascii="Times New Roman" w:hAnsi="Times New Roman"/>
          <w:sz w:val="28"/>
          <w:szCs w:val="28"/>
        </w:rPr>
        <w:t>в абзаце седьмом цифры «</w:t>
      </w:r>
      <w:r w:rsidR="008C0930" w:rsidRPr="00A5792B">
        <w:rPr>
          <w:rFonts w:ascii="Times New Roman" w:hAnsi="Times New Roman"/>
          <w:sz w:val="28"/>
          <w:szCs w:val="28"/>
        </w:rPr>
        <w:t>910958,5</w:t>
      </w:r>
      <w:r w:rsidR="00D64D52" w:rsidRPr="00A5792B">
        <w:rPr>
          <w:rFonts w:ascii="Times New Roman" w:hAnsi="Times New Roman"/>
          <w:sz w:val="28"/>
          <w:szCs w:val="28"/>
        </w:rPr>
        <w:t>» заменить цифрами «9</w:t>
      </w:r>
      <w:r w:rsidR="008C0930" w:rsidRPr="00A5792B">
        <w:rPr>
          <w:rFonts w:ascii="Times New Roman" w:hAnsi="Times New Roman"/>
          <w:sz w:val="28"/>
          <w:szCs w:val="28"/>
        </w:rPr>
        <w:t>3</w:t>
      </w:r>
      <w:r w:rsidR="00D64D52" w:rsidRPr="00A5792B">
        <w:rPr>
          <w:rFonts w:ascii="Times New Roman" w:hAnsi="Times New Roman"/>
          <w:sz w:val="28"/>
          <w:szCs w:val="28"/>
        </w:rPr>
        <w:t>58</w:t>
      </w:r>
      <w:r w:rsidR="008C0930" w:rsidRPr="00A5792B">
        <w:rPr>
          <w:rFonts w:ascii="Times New Roman" w:hAnsi="Times New Roman"/>
          <w:sz w:val="28"/>
          <w:szCs w:val="28"/>
        </w:rPr>
        <w:t>50</w:t>
      </w:r>
      <w:r w:rsidR="00D64D52" w:rsidRPr="00A5792B">
        <w:rPr>
          <w:rFonts w:ascii="Times New Roman" w:hAnsi="Times New Roman"/>
          <w:sz w:val="28"/>
          <w:szCs w:val="28"/>
        </w:rPr>
        <w:t>,</w:t>
      </w:r>
      <w:r w:rsidR="008C0930" w:rsidRPr="00A5792B">
        <w:rPr>
          <w:rFonts w:ascii="Times New Roman" w:hAnsi="Times New Roman"/>
          <w:sz w:val="28"/>
          <w:szCs w:val="28"/>
        </w:rPr>
        <w:t>6</w:t>
      </w:r>
      <w:r w:rsidR="00D64D52" w:rsidRPr="00A5792B">
        <w:rPr>
          <w:rFonts w:ascii="Times New Roman" w:hAnsi="Times New Roman"/>
          <w:sz w:val="28"/>
          <w:szCs w:val="28"/>
        </w:rPr>
        <w:t>»;</w:t>
      </w:r>
    </w:p>
    <w:p w:rsidR="005453BB" w:rsidRPr="00A5792B" w:rsidRDefault="00445058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sz w:val="28"/>
          <w:szCs w:val="28"/>
        </w:rPr>
        <w:t>г</w:t>
      </w:r>
      <w:r w:rsidR="005453BB" w:rsidRPr="00A5792B">
        <w:rPr>
          <w:rFonts w:ascii="Times New Roman" w:hAnsi="Times New Roman"/>
          <w:sz w:val="28"/>
          <w:szCs w:val="28"/>
        </w:rPr>
        <w:t>) в абзаце восьмом цифры «967903,2» заменить цифрами «967153,0»;</w:t>
      </w:r>
    </w:p>
    <w:p w:rsidR="00C96E84" w:rsidRPr="00A5792B" w:rsidRDefault="00445058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color w:val="000000"/>
          <w:sz w:val="28"/>
          <w:szCs w:val="28"/>
        </w:rPr>
        <w:t>д</w:t>
      </w:r>
      <w:r w:rsidR="00C96E84" w:rsidRPr="00A5792B">
        <w:rPr>
          <w:rFonts w:ascii="Times New Roman" w:hAnsi="Times New Roman"/>
          <w:color w:val="000000"/>
          <w:sz w:val="28"/>
          <w:szCs w:val="28"/>
        </w:rPr>
        <w:t xml:space="preserve">) в абзаце десятом цифры </w:t>
      </w:r>
      <w:r w:rsidR="00C96E84" w:rsidRPr="00A5792B">
        <w:rPr>
          <w:rFonts w:ascii="Times New Roman" w:hAnsi="Times New Roman"/>
          <w:sz w:val="28"/>
          <w:szCs w:val="28"/>
        </w:rPr>
        <w:t>«5958741,39384» заменить цифрами «596</w:t>
      </w:r>
      <w:r w:rsidR="00A5792B" w:rsidRPr="00A5792B">
        <w:rPr>
          <w:rFonts w:ascii="Times New Roman" w:hAnsi="Times New Roman"/>
          <w:sz w:val="28"/>
          <w:szCs w:val="28"/>
        </w:rPr>
        <w:t>8</w:t>
      </w:r>
      <w:r w:rsidR="00C96E84" w:rsidRPr="00A5792B">
        <w:rPr>
          <w:rFonts w:ascii="Times New Roman" w:hAnsi="Times New Roman"/>
          <w:sz w:val="28"/>
          <w:szCs w:val="28"/>
        </w:rPr>
        <w:t>205,79384»;</w:t>
      </w:r>
    </w:p>
    <w:p w:rsidR="00C96E84" w:rsidRPr="00A5792B" w:rsidRDefault="00445058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sz w:val="28"/>
          <w:szCs w:val="28"/>
        </w:rPr>
        <w:t>е</w:t>
      </w:r>
      <w:r w:rsidR="00C96E84" w:rsidRPr="00A5792B">
        <w:rPr>
          <w:rFonts w:ascii="Times New Roman" w:hAnsi="Times New Roman"/>
          <w:sz w:val="28"/>
          <w:szCs w:val="28"/>
        </w:rPr>
        <w:t xml:space="preserve">) </w:t>
      </w:r>
      <w:r w:rsidR="00C96E84" w:rsidRPr="00A5792B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C96E84" w:rsidRPr="00A5792B">
        <w:rPr>
          <w:rFonts w:ascii="Times New Roman" w:hAnsi="Times New Roman"/>
          <w:sz w:val="28"/>
          <w:szCs w:val="28"/>
        </w:rPr>
        <w:t>пятнадцатом</w:t>
      </w:r>
      <w:r w:rsidR="00C96E84" w:rsidRPr="00A5792B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96E84" w:rsidRPr="00A5792B">
        <w:rPr>
          <w:rFonts w:ascii="Times New Roman" w:hAnsi="Times New Roman"/>
          <w:sz w:val="28"/>
          <w:szCs w:val="28"/>
        </w:rPr>
        <w:t>«1164229,6» заменить цифрами «117</w:t>
      </w:r>
      <w:r w:rsidR="00043804" w:rsidRPr="00A5792B">
        <w:rPr>
          <w:rFonts w:ascii="Times New Roman" w:hAnsi="Times New Roman"/>
          <w:sz w:val="28"/>
          <w:szCs w:val="28"/>
        </w:rPr>
        <w:t>3</w:t>
      </w:r>
      <w:r w:rsidR="00C96E84" w:rsidRPr="00A5792B">
        <w:rPr>
          <w:rFonts w:ascii="Times New Roman" w:hAnsi="Times New Roman"/>
          <w:sz w:val="28"/>
          <w:szCs w:val="28"/>
        </w:rPr>
        <w:t>694,0»;</w:t>
      </w:r>
    </w:p>
    <w:p w:rsidR="00CE5DAC" w:rsidRPr="00A5792B" w:rsidRDefault="00C96E84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92B">
        <w:rPr>
          <w:rFonts w:ascii="Times New Roman" w:hAnsi="Times New Roman"/>
          <w:color w:val="000000"/>
          <w:sz w:val="28"/>
          <w:szCs w:val="28"/>
        </w:rPr>
        <w:t>ж</w:t>
      </w:r>
      <w:r w:rsidR="009F2E07" w:rsidRPr="00A5792B">
        <w:rPr>
          <w:rFonts w:ascii="Times New Roman" w:hAnsi="Times New Roman"/>
          <w:color w:val="000000"/>
          <w:sz w:val="28"/>
          <w:szCs w:val="28"/>
        </w:rPr>
        <w:t>)</w:t>
      </w:r>
      <w:r w:rsidR="00C32309" w:rsidRPr="00A5792B">
        <w:rPr>
          <w:rFonts w:ascii="Times New Roman" w:hAnsi="Times New Roman"/>
          <w:color w:val="000000"/>
          <w:sz w:val="28"/>
          <w:szCs w:val="28"/>
        </w:rPr>
        <w:t xml:space="preserve"> в абзаце восемнадцатом цифры «</w:t>
      </w:r>
      <w:r w:rsidR="00D55AD3" w:rsidRPr="00A5792B">
        <w:rPr>
          <w:rFonts w:ascii="Times New Roman" w:hAnsi="Times New Roman"/>
          <w:color w:val="000000"/>
          <w:sz w:val="28"/>
          <w:szCs w:val="28"/>
        </w:rPr>
        <w:t>247398,3</w:t>
      </w:r>
      <w:r w:rsidR="00C32309" w:rsidRPr="00A5792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792C84" w:rsidRPr="00A5792B">
        <w:rPr>
          <w:rFonts w:ascii="Times New Roman" w:hAnsi="Times New Roman"/>
          <w:color w:val="000000"/>
          <w:sz w:val="28"/>
          <w:szCs w:val="28"/>
        </w:rPr>
        <w:t>27</w:t>
      </w:r>
      <w:r w:rsidR="00CE5DAC" w:rsidRPr="00A5792B">
        <w:rPr>
          <w:rFonts w:ascii="Times New Roman" w:hAnsi="Times New Roman"/>
          <w:color w:val="000000"/>
          <w:sz w:val="28"/>
          <w:szCs w:val="28"/>
        </w:rPr>
        <w:t>2100</w:t>
      </w:r>
      <w:r w:rsidR="00C32309" w:rsidRPr="00A5792B">
        <w:rPr>
          <w:rFonts w:ascii="Times New Roman" w:hAnsi="Times New Roman"/>
          <w:color w:val="000000"/>
          <w:sz w:val="28"/>
          <w:szCs w:val="28"/>
        </w:rPr>
        <w:t>,</w:t>
      </w:r>
      <w:r w:rsidR="00D55AD3" w:rsidRPr="00A5792B">
        <w:rPr>
          <w:rFonts w:ascii="Times New Roman" w:hAnsi="Times New Roman"/>
          <w:color w:val="000000"/>
          <w:sz w:val="28"/>
          <w:szCs w:val="28"/>
        </w:rPr>
        <w:t>2</w:t>
      </w:r>
      <w:r w:rsidR="00C32309" w:rsidRPr="00A5792B">
        <w:rPr>
          <w:rFonts w:ascii="Times New Roman" w:hAnsi="Times New Roman"/>
          <w:color w:val="000000"/>
          <w:sz w:val="28"/>
          <w:szCs w:val="28"/>
        </w:rPr>
        <w:t>»;</w:t>
      </w:r>
    </w:p>
    <w:p w:rsidR="00CE5DAC" w:rsidRPr="00A5792B" w:rsidRDefault="00C96E84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color w:val="000000"/>
          <w:sz w:val="28"/>
          <w:szCs w:val="28"/>
        </w:rPr>
        <w:t>з</w:t>
      </w:r>
      <w:r w:rsidR="009F2E07" w:rsidRPr="00A5792B">
        <w:rPr>
          <w:rFonts w:ascii="Times New Roman" w:hAnsi="Times New Roman"/>
          <w:color w:val="000000"/>
          <w:sz w:val="28"/>
          <w:szCs w:val="28"/>
        </w:rPr>
        <w:t>)</w:t>
      </w:r>
      <w:r w:rsidR="00CE5DAC" w:rsidRPr="00A5792B">
        <w:rPr>
          <w:rFonts w:ascii="Times New Roman" w:hAnsi="Times New Roman"/>
          <w:color w:val="000000"/>
          <w:sz w:val="28"/>
          <w:szCs w:val="28"/>
        </w:rPr>
        <w:t xml:space="preserve"> в абзаце двадцать третьем цифры </w:t>
      </w:r>
      <w:r w:rsidR="00CE5DAC" w:rsidRPr="00A5792B">
        <w:rPr>
          <w:rFonts w:ascii="Times New Roman" w:hAnsi="Times New Roman"/>
          <w:sz w:val="28"/>
          <w:szCs w:val="28"/>
        </w:rPr>
        <w:t>«</w:t>
      </w:r>
      <w:r w:rsidR="004B74D6" w:rsidRPr="00A5792B">
        <w:rPr>
          <w:rFonts w:ascii="Times New Roman" w:hAnsi="Times New Roman"/>
          <w:sz w:val="28"/>
          <w:szCs w:val="28"/>
        </w:rPr>
        <w:t>38376,5</w:t>
      </w:r>
      <w:r w:rsidR="00CE5DAC" w:rsidRPr="00A5792B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CE5DAC" w:rsidRPr="00A5792B">
        <w:rPr>
          <w:rFonts w:ascii="Times New Roman" w:hAnsi="Times New Roman"/>
          <w:color w:val="000000"/>
          <w:sz w:val="28"/>
          <w:szCs w:val="28"/>
        </w:rPr>
        <w:t>«</w:t>
      </w:r>
      <w:r w:rsidR="004B74D6" w:rsidRPr="00A5792B">
        <w:rPr>
          <w:rFonts w:ascii="Times New Roman" w:hAnsi="Times New Roman"/>
          <w:color w:val="000000"/>
          <w:sz w:val="28"/>
          <w:szCs w:val="28"/>
        </w:rPr>
        <w:t>38936,5</w:t>
      </w:r>
      <w:r w:rsidR="00CE5DAC" w:rsidRPr="00A5792B">
        <w:rPr>
          <w:rFonts w:ascii="Times New Roman" w:hAnsi="Times New Roman"/>
          <w:color w:val="000000"/>
          <w:sz w:val="28"/>
          <w:szCs w:val="28"/>
        </w:rPr>
        <w:t>»;</w:t>
      </w:r>
    </w:p>
    <w:p w:rsidR="00C17C60" w:rsidRPr="00A5792B" w:rsidRDefault="00C96E84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92B">
        <w:rPr>
          <w:rFonts w:ascii="Times New Roman" w:hAnsi="Times New Roman"/>
          <w:color w:val="000000"/>
          <w:sz w:val="28"/>
          <w:szCs w:val="28"/>
        </w:rPr>
        <w:t>и</w:t>
      </w:r>
      <w:r w:rsidR="009F2E07" w:rsidRPr="00A5792B">
        <w:rPr>
          <w:rFonts w:ascii="Times New Roman" w:hAnsi="Times New Roman"/>
          <w:color w:val="000000"/>
          <w:sz w:val="28"/>
          <w:szCs w:val="28"/>
        </w:rPr>
        <w:t>)</w:t>
      </w:r>
      <w:r w:rsidR="00C17C60" w:rsidRPr="00A5792B">
        <w:rPr>
          <w:rFonts w:ascii="Times New Roman" w:hAnsi="Times New Roman"/>
          <w:color w:val="000000"/>
          <w:sz w:val="28"/>
          <w:szCs w:val="28"/>
        </w:rPr>
        <w:t xml:space="preserve"> в абзаце двадцать четв</w:t>
      </w:r>
      <w:r w:rsidR="00994055" w:rsidRPr="00A5792B">
        <w:rPr>
          <w:rFonts w:ascii="Times New Roman" w:hAnsi="Times New Roman"/>
          <w:color w:val="000000"/>
          <w:sz w:val="28"/>
          <w:szCs w:val="28"/>
        </w:rPr>
        <w:t>ё</w:t>
      </w:r>
      <w:r w:rsidR="00C17C60" w:rsidRPr="00A5792B">
        <w:rPr>
          <w:rFonts w:ascii="Times New Roman" w:hAnsi="Times New Roman"/>
          <w:color w:val="000000"/>
          <w:sz w:val="28"/>
          <w:szCs w:val="28"/>
        </w:rPr>
        <w:t>ртом цифры «</w:t>
      </w:r>
      <w:r w:rsidR="00D55AD3" w:rsidRPr="00A5792B">
        <w:rPr>
          <w:rFonts w:ascii="Times New Roman" w:hAnsi="Times New Roman"/>
          <w:color w:val="000000"/>
          <w:sz w:val="28"/>
          <w:szCs w:val="28"/>
        </w:rPr>
        <w:t>13484,4</w:t>
      </w:r>
      <w:r w:rsidR="00C17C60" w:rsidRPr="00A5792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55AD3" w:rsidRPr="00A5792B">
        <w:rPr>
          <w:rFonts w:ascii="Times New Roman" w:hAnsi="Times New Roman"/>
          <w:color w:val="000000"/>
          <w:sz w:val="28"/>
          <w:szCs w:val="28"/>
        </w:rPr>
        <w:t>38376,5</w:t>
      </w:r>
      <w:r w:rsidR="00C17C60" w:rsidRPr="00A5792B">
        <w:rPr>
          <w:rFonts w:ascii="Times New Roman" w:hAnsi="Times New Roman"/>
          <w:color w:val="000000"/>
          <w:sz w:val="28"/>
          <w:szCs w:val="28"/>
        </w:rPr>
        <w:t>»;</w:t>
      </w:r>
    </w:p>
    <w:p w:rsidR="00C17C60" w:rsidRPr="00A5792B" w:rsidRDefault="00C96E84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92B">
        <w:rPr>
          <w:rFonts w:ascii="Times New Roman" w:hAnsi="Times New Roman"/>
          <w:color w:val="000000"/>
          <w:sz w:val="28"/>
          <w:szCs w:val="28"/>
        </w:rPr>
        <w:t>к</w:t>
      </w:r>
      <w:r w:rsidR="009F2E07" w:rsidRPr="00A5792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17C60" w:rsidRPr="00A5792B">
        <w:rPr>
          <w:rFonts w:ascii="Times New Roman" w:hAnsi="Times New Roman"/>
          <w:color w:val="000000"/>
          <w:sz w:val="28"/>
          <w:szCs w:val="28"/>
        </w:rPr>
        <w:t xml:space="preserve">в абзаце двадцать </w:t>
      </w:r>
      <w:r w:rsidR="00A73853" w:rsidRPr="00A5792B">
        <w:rPr>
          <w:rFonts w:ascii="Times New Roman" w:hAnsi="Times New Roman"/>
          <w:color w:val="000000"/>
          <w:sz w:val="28"/>
          <w:szCs w:val="28"/>
        </w:rPr>
        <w:t>пятом</w:t>
      </w:r>
      <w:r w:rsidR="00C17C60" w:rsidRPr="00A5792B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17C60" w:rsidRPr="00A5792B">
        <w:rPr>
          <w:rFonts w:ascii="Times New Roman" w:hAnsi="Times New Roman"/>
          <w:sz w:val="28"/>
          <w:szCs w:val="28"/>
        </w:rPr>
        <w:t>«</w:t>
      </w:r>
      <w:r w:rsidR="00D55AD3" w:rsidRPr="00A5792B">
        <w:rPr>
          <w:rFonts w:ascii="Times New Roman" w:hAnsi="Times New Roman"/>
          <w:sz w:val="28"/>
          <w:szCs w:val="28"/>
        </w:rPr>
        <w:t>4404,4</w:t>
      </w:r>
      <w:r w:rsidR="00C17C60" w:rsidRPr="00A5792B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C17C60" w:rsidRPr="00A5792B">
        <w:rPr>
          <w:rFonts w:ascii="Times New Roman" w:hAnsi="Times New Roman"/>
          <w:color w:val="000000"/>
          <w:sz w:val="28"/>
          <w:szCs w:val="28"/>
        </w:rPr>
        <w:t>«</w:t>
      </w:r>
      <w:r w:rsidR="00D55AD3" w:rsidRPr="00A5792B">
        <w:rPr>
          <w:rFonts w:ascii="Times New Roman" w:hAnsi="Times New Roman"/>
          <w:color w:val="000000"/>
          <w:sz w:val="28"/>
          <w:szCs w:val="28"/>
        </w:rPr>
        <w:t>3654,</w:t>
      </w:r>
      <w:r w:rsidR="00986EB9" w:rsidRPr="00A5792B">
        <w:rPr>
          <w:rFonts w:ascii="Times New Roman" w:hAnsi="Times New Roman"/>
          <w:color w:val="000000"/>
          <w:sz w:val="28"/>
          <w:szCs w:val="28"/>
        </w:rPr>
        <w:t>2</w:t>
      </w:r>
      <w:r w:rsidR="00C17C60" w:rsidRPr="00A5792B">
        <w:rPr>
          <w:rFonts w:ascii="Times New Roman" w:hAnsi="Times New Roman"/>
          <w:color w:val="000000"/>
          <w:sz w:val="28"/>
          <w:szCs w:val="28"/>
        </w:rPr>
        <w:t>».</w:t>
      </w:r>
    </w:p>
    <w:p w:rsidR="00C65B7D" w:rsidRPr="00A5792B" w:rsidRDefault="009F2E07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792B">
        <w:rPr>
          <w:rFonts w:ascii="Times New Roman" w:hAnsi="Times New Roman"/>
          <w:sz w:val="28"/>
          <w:szCs w:val="28"/>
        </w:rPr>
        <w:t>2</w:t>
      </w:r>
      <w:r w:rsidR="0067721E" w:rsidRPr="00A5792B">
        <w:rPr>
          <w:rFonts w:ascii="Times New Roman" w:hAnsi="Times New Roman"/>
          <w:sz w:val="28"/>
          <w:szCs w:val="28"/>
        </w:rPr>
        <w:t xml:space="preserve">. </w:t>
      </w:r>
      <w:r w:rsidR="00AE7B21" w:rsidRPr="00A5792B">
        <w:rPr>
          <w:rFonts w:ascii="Times New Roman" w:hAnsi="Times New Roman"/>
          <w:bCs/>
          <w:sz w:val="28"/>
          <w:szCs w:val="28"/>
        </w:rPr>
        <w:t>В</w:t>
      </w:r>
      <w:r w:rsidR="00C65B7D" w:rsidRPr="00A5792B">
        <w:rPr>
          <w:rFonts w:ascii="Times New Roman" w:hAnsi="Times New Roman"/>
          <w:bCs/>
          <w:sz w:val="28"/>
          <w:szCs w:val="28"/>
        </w:rPr>
        <w:t xml:space="preserve"> разделе 5:</w:t>
      </w:r>
    </w:p>
    <w:p w:rsidR="0081381F" w:rsidRPr="00A5792B" w:rsidRDefault="0081381F" w:rsidP="00823FE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92B">
        <w:rPr>
          <w:rFonts w:ascii="Times New Roman" w:hAnsi="Times New Roman"/>
          <w:color w:val="000000"/>
          <w:sz w:val="28"/>
          <w:szCs w:val="28"/>
        </w:rPr>
        <w:t xml:space="preserve">в абзаце третьем цифры </w:t>
      </w:r>
      <w:r w:rsidRPr="00A5792B">
        <w:rPr>
          <w:rFonts w:ascii="Times New Roman" w:hAnsi="Times New Roman"/>
          <w:sz w:val="28"/>
          <w:szCs w:val="28"/>
        </w:rPr>
        <w:t>«</w:t>
      </w:r>
      <w:r w:rsidR="00752D74" w:rsidRPr="00A5792B">
        <w:rPr>
          <w:rFonts w:ascii="Times New Roman" w:hAnsi="Times New Roman"/>
          <w:sz w:val="28"/>
          <w:szCs w:val="28"/>
        </w:rPr>
        <w:t>6206139,69384</w:t>
      </w:r>
      <w:r w:rsidRPr="00A5792B">
        <w:rPr>
          <w:rFonts w:ascii="Times New Roman" w:hAnsi="Times New Roman"/>
          <w:sz w:val="28"/>
          <w:szCs w:val="28"/>
        </w:rPr>
        <w:t>» заменить цифрами «</w:t>
      </w:r>
      <w:r w:rsidR="008B21A6" w:rsidRPr="00A5792B">
        <w:rPr>
          <w:rFonts w:ascii="Times New Roman" w:hAnsi="Times New Roman"/>
          <w:sz w:val="28"/>
          <w:szCs w:val="28"/>
        </w:rPr>
        <w:t>6240305,99384</w:t>
      </w:r>
      <w:r w:rsidRPr="00A5792B">
        <w:rPr>
          <w:rFonts w:ascii="Times New Roman" w:hAnsi="Times New Roman"/>
          <w:sz w:val="28"/>
          <w:szCs w:val="28"/>
        </w:rPr>
        <w:t>»;</w:t>
      </w:r>
    </w:p>
    <w:p w:rsidR="007C0CE8" w:rsidRPr="00A5792B" w:rsidRDefault="007C0CE8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sz w:val="28"/>
          <w:szCs w:val="28"/>
        </w:rPr>
        <w:t>2) в абзаце восьмом цифры «1202606,1» заменить цифрами «</w:t>
      </w:r>
      <w:r w:rsidR="008B21A6" w:rsidRPr="00A5792B">
        <w:rPr>
          <w:rFonts w:ascii="Times New Roman" w:hAnsi="Times New Roman"/>
          <w:sz w:val="28"/>
          <w:szCs w:val="28"/>
        </w:rPr>
        <w:t>1212630,5</w:t>
      </w:r>
      <w:r w:rsidRPr="00A5792B">
        <w:rPr>
          <w:rFonts w:ascii="Times New Roman" w:hAnsi="Times New Roman"/>
          <w:sz w:val="28"/>
          <w:szCs w:val="28"/>
        </w:rPr>
        <w:t>»;</w:t>
      </w:r>
    </w:p>
    <w:p w:rsidR="00D64D52" w:rsidRPr="00A5792B" w:rsidRDefault="007C0CE8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sz w:val="28"/>
          <w:szCs w:val="28"/>
        </w:rPr>
        <w:t xml:space="preserve">3) </w:t>
      </w:r>
      <w:r w:rsidR="00D64D52" w:rsidRPr="00A5792B">
        <w:rPr>
          <w:rFonts w:ascii="Times New Roman" w:hAnsi="Times New Roman"/>
          <w:sz w:val="28"/>
          <w:szCs w:val="28"/>
        </w:rPr>
        <w:t>в абзаце девятом цифры «</w:t>
      </w:r>
      <w:r w:rsidR="008C0930" w:rsidRPr="00A5792B">
        <w:rPr>
          <w:rFonts w:ascii="Times New Roman" w:hAnsi="Times New Roman"/>
          <w:sz w:val="28"/>
          <w:szCs w:val="28"/>
        </w:rPr>
        <w:t>910958,5</w:t>
      </w:r>
      <w:r w:rsidR="00D64D52" w:rsidRPr="00A5792B">
        <w:rPr>
          <w:rFonts w:ascii="Times New Roman" w:hAnsi="Times New Roman"/>
          <w:sz w:val="28"/>
          <w:szCs w:val="28"/>
        </w:rPr>
        <w:t>» заменить цифрами «</w:t>
      </w:r>
      <w:r w:rsidR="008C0930" w:rsidRPr="00A5792B">
        <w:rPr>
          <w:rFonts w:ascii="Times New Roman" w:hAnsi="Times New Roman"/>
          <w:sz w:val="28"/>
          <w:szCs w:val="28"/>
        </w:rPr>
        <w:t>935850,6</w:t>
      </w:r>
      <w:r w:rsidR="00D64D52" w:rsidRPr="00A5792B">
        <w:rPr>
          <w:rFonts w:ascii="Times New Roman" w:hAnsi="Times New Roman"/>
          <w:sz w:val="28"/>
          <w:szCs w:val="28"/>
        </w:rPr>
        <w:t>»;</w:t>
      </w:r>
    </w:p>
    <w:p w:rsidR="00D64D52" w:rsidRPr="00A5792B" w:rsidRDefault="007C0CE8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sz w:val="28"/>
          <w:szCs w:val="28"/>
        </w:rPr>
        <w:t xml:space="preserve">4) </w:t>
      </w:r>
      <w:r w:rsidR="00D64D52" w:rsidRPr="00A5792B">
        <w:rPr>
          <w:rFonts w:ascii="Times New Roman" w:hAnsi="Times New Roman"/>
          <w:sz w:val="28"/>
          <w:szCs w:val="28"/>
        </w:rPr>
        <w:t>в абзаце десятом цифры «</w:t>
      </w:r>
      <w:r w:rsidR="008C0930" w:rsidRPr="00A5792B">
        <w:rPr>
          <w:rFonts w:ascii="Times New Roman" w:hAnsi="Times New Roman"/>
          <w:sz w:val="28"/>
          <w:szCs w:val="28"/>
        </w:rPr>
        <w:t>967903,2</w:t>
      </w:r>
      <w:r w:rsidR="00D64D52" w:rsidRPr="00A5792B">
        <w:rPr>
          <w:rFonts w:ascii="Times New Roman" w:hAnsi="Times New Roman"/>
          <w:sz w:val="28"/>
          <w:szCs w:val="28"/>
        </w:rPr>
        <w:t>» заменить цифрами «</w:t>
      </w:r>
      <w:r w:rsidR="008C0930" w:rsidRPr="00A5792B">
        <w:rPr>
          <w:rFonts w:ascii="Times New Roman" w:hAnsi="Times New Roman"/>
          <w:sz w:val="28"/>
          <w:szCs w:val="28"/>
        </w:rPr>
        <w:t>967153,0</w:t>
      </w:r>
      <w:r w:rsidR="00D64D52" w:rsidRPr="00A5792B">
        <w:rPr>
          <w:rFonts w:ascii="Times New Roman" w:hAnsi="Times New Roman"/>
          <w:sz w:val="28"/>
          <w:szCs w:val="28"/>
        </w:rPr>
        <w:t>»;</w:t>
      </w:r>
    </w:p>
    <w:p w:rsidR="00C96E84" w:rsidRPr="00A5792B" w:rsidRDefault="00C96E84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color w:val="000000"/>
          <w:sz w:val="28"/>
          <w:szCs w:val="28"/>
        </w:rPr>
        <w:t>5) в абзаце д</w:t>
      </w:r>
      <w:r w:rsidR="00B75A24">
        <w:rPr>
          <w:rFonts w:ascii="Times New Roman" w:hAnsi="Times New Roman"/>
          <w:color w:val="000000"/>
          <w:sz w:val="28"/>
          <w:szCs w:val="28"/>
        </w:rPr>
        <w:t>венадцат</w:t>
      </w:r>
      <w:r w:rsidRPr="00A5792B">
        <w:rPr>
          <w:rFonts w:ascii="Times New Roman" w:hAnsi="Times New Roman"/>
          <w:color w:val="000000"/>
          <w:sz w:val="28"/>
          <w:szCs w:val="28"/>
        </w:rPr>
        <w:t xml:space="preserve">ом цифры </w:t>
      </w:r>
      <w:r w:rsidRPr="00A5792B">
        <w:rPr>
          <w:rFonts w:ascii="Times New Roman" w:hAnsi="Times New Roman"/>
          <w:sz w:val="28"/>
          <w:szCs w:val="28"/>
        </w:rPr>
        <w:t>«5958741,39384» заменить цифрами «596</w:t>
      </w:r>
      <w:r w:rsidR="00A5792B" w:rsidRPr="00A5792B">
        <w:rPr>
          <w:rFonts w:ascii="Times New Roman" w:hAnsi="Times New Roman"/>
          <w:sz w:val="28"/>
          <w:szCs w:val="28"/>
        </w:rPr>
        <w:t>8</w:t>
      </w:r>
      <w:r w:rsidRPr="00A5792B">
        <w:rPr>
          <w:rFonts w:ascii="Times New Roman" w:hAnsi="Times New Roman"/>
          <w:sz w:val="28"/>
          <w:szCs w:val="28"/>
        </w:rPr>
        <w:t>205,79384»;</w:t>
      </w:r>
    </w:p>
    <w:p w:rsidR="00C96E84" w:rsidRPr="00A5792B" w:rsidRDefault="00C96E84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sz w:val="28"/>
          <w:szCs w:val="28"/>
        </w:rPr>
        <w:t xml:space="preserve">6) </w:t>
      </w:r>
      <w:r w:rsidRPr="00A5792B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555530">
        <w:rPr>
          <w:rFonts w:ascii="Times New Roman" w:hAnsi="Times New Roman"/>
          <w:sz w:val="28"/>
          <w:szCs w:val="28"/>
        </w:rPr>
        <w:t>семнадца</w:t>
      </w:r>
      <w:r w:rsidRPr="00A5792B">
        <w:rPr>
          <w:rFonts w:ascii="Times New Roman" w:hAnsi="Times New Roman"/>
          <w:sz w:val="28"/>
          <w:szCs w:val="28"/>
        </w:rPr>
        <w:t>том</w:t>
      </w:r>
      <w:r w:rsidRPr="00A5792B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Pr="00A5792B">
        <w:rPr>
          <w:rFonts w:ascii="Times New Roman" w:hAnsi="Times New Roman"/>
          <w:sz w:val="28"/>
          <w:szCs w:val="28"/>
        </w:rPr>
        <w:t>«1164229,6» заменить цифрами «117</w:t>
      </w:r>
      <w:r w:rsidR="00043804" w:rsidRPr="00A5792B">
        <w:rPr>
          <w:rFonts w:ascii="Times New Roman" w:hAnsi="Times New Roman"/>
          <w:sz w:val="28"/>
          <w:szCs w:val="28"/>
        </w:rPr>
        <w:t>3</w:t>
      </w:r>
      <w:r w:rsidRPr="00A5792B">
        <w:rPr>
          <w:rFonts w:ascii="Times New Roman" w:hAnsi="Times New Roman"/>
          <w:sz w:val="28"/>
          <w:szCs w:val="28"/>
        </w:rPr>
        <w:t>694,0»;</w:t>
      </w:r>
    </w:p>
    <w:p w:rsidR="00C32309" w:rsidRPr="00E24C49" w:rsidRDefault="00C96E84" w:rsidP="00823F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92B">
        <w:rPr>
          <w:rFonts w:ascii="Times New Roman" w:hAnsi="Times New Roman"/>
          <w:sz w:val="28"/>
          <w:szCs w:val="28"/>
        </w:rPr>
        <w:t>7</w:t>
      </w:r>
      <w:r w:rsidR="007C0CE8" w:rsidRPr="00A5792B">
        <w:rPr>
          <w:rFonts w:ascii="Times New Roman" w:hAnsi="Times New Roman"/>
          <w:sz w:val="28"/>
          <w:szCs w:val="28"/>
        </w:rPr>
        <w:t xml:space="preserve">) </w:t>
      </w:r>
      <w:r w:rsidR="00C32309" w:rsidRPr="00A5792B">
        <w:rPr>
          <w:rFonts w:ascii="Times New Roman" w:hAnsi="Times New Roman"/>
          <w:sz w:val="28"/>
          <w:szCs w:val="28"/>
        </w:rPr>
        <w:t>в абзаце двадцатом цифры</w:t>
      </w:r>
      <w:r w:rsidR="00C32309" w:rsidRPr="00C96E84">
        <w:rPr>
          <w:rFonts w:ascii="Times New Roman" w:hAnsi="Times New Roman"/>
          <w:sz w:val="28"/>
          <w:szCs w:val="28"/>
        </w:rPr>
        <w:t xml:space="preserve"> «</w:t>
      </w:r>
      <w:r w:rsidR="003B6867" w:rsidRPr="00C96E84">
        <w:rPr>
          <w:rFonts w:ascii="Times New Roman" w:hAnsi="Times New Roman"/>
          <w:sz w:val="28"/>
          <w:szCs w:val="28"/>
        </w:rPr>
        <w:t>247398,3</w:t>
      </w:r>
      <w:r w:rsidR="00C32309" w:rsidRPr="00C96E84">
        <w:rPr>
          <w:rFonts w:ascii="Times New Roman" w:hAnsi="Times New Roman"/>
          <w:sz w:val="28"/>
          <w:szCs w:val="28"/>
        </w:rPr>
        <w:t>» заменить</w:t>
      </w:r>
      <w:r w:rsidR="00C32309" w:rsidRPr="00E24C49">
        <w:rPr>
          <w:rFonts w:ascii="Times New Roman" w:hAnsi="Times New Roman"/>
          <w:sz w:val="28"/>
          <w:szCs w:val="28"/>
        </w:rPr>
        <w:t xml:space="preserve"> цифрами «</w:t>
      </w:r>
      <w:r w:rsidR="007C0CE8" w:rsidRPr="00E24C49">
        <w:rPr>
          <w:rFonts w:ascii="Times New Roman" w:hAnsi="Times New Roman"/>
          <w:color w:val="000000"/>
          <w:sz w:val="28"/>
          <w:szCs w:val="28"/>
        </w:rPr>
        <w:t>272100,2</w:t>
      </w:r>
      <w:r w:rsidR="00C32309" w:rsidRPr="00E24C49">
        <w:rPr>
          <w:rFonts w:ascii="Times New Roman" w:hAnsi="Times New Roman"/>
          <w:sz w:val="28"/>
          <w:szCs w:val="28"/>
        </w:rPr>
        <w:t>»;</w:t>
      </w:r>
    </w:p>
    <w:p w:rsidR="009D71C9" w:rsidRPr="00E24C49" w:rsidRDefault="00C96E84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C0CE8" w:rsidRPr="00E24C49">
        <w:rPr>
          <w:rFonts w:ascii="Times New Roman" w:hAnsi="Times New Roman"/>
          <w:sz w:val="28"/>
          <w:szCs w:val="28"/>
        </w:rPr>
        <w:t xml:space="preserve">) </w:t>
      </w:r>
      <w:r w:rsidR="009D71C9" w:rsidRPr="00E24C49">
        <w:rPr>
          <w:rFonts w:ascii="Times New Roman" w:hAnsi="Times New Roman"/>
          <w:color w:val="000000"/>
          <w:sz w:val="28"/>
          <w:szCs w:val="28"/>
        </w:rPr>
        <w:t xml:space="preserve">в абзаце двадцать пятом цифры </w:t>
      </w:r>
      <w:r w:rsidR="009D71C9" w:rsidRPr="00E24C49">
        <w:rPr>
          <w:rFonts w:ascii="Times New Roman" w:hAnsi="Times New Roman"/>
          <w:sz w:val="28"/>
          <w:szCs w:val="28"/>
        </w:rPr>
        <w:t xml:space="preserve">«38376,5» заменить цифрами </w:t>
      </w:r>
      <w:r w:rsidR="009D71C9" w:rsidRPr="00E24C49">
        <w:rPr>
          <w:rFonts w:ascii="Times New Roman" w:hAnsi="Times New Roman"/>
          <w:color w:val="000000"/>
          <w:sz w:val="28"/>
          <w:szCs w:val="28"/>
        </w:rPr>
        <w:t>«38936,5»;</w:t>
      </w:r>
    </w:p>
    <w:p w:rsidR="00C17C60" w:rsidRPr="00C8113E" w:rsidRDefault="00C96E84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D60DF">
        <w:rPr>
          <w:rFonts w:ascii="Times New Roman" w:hAnsi="Times New Roman"/>
          <w:sz w:val="28"/>
          <w:szCs w:val="28"/>
        </w:rPr>
        <w:t xml:space="preserve">) </w:t>
      </w:r>
      <w:r w:rsidR="00C17C60" w:rsidRPr="00E24C49">
        <w:rPr>
          <w:rFonts w:ascii="Times New Roman" w:hAnsi="Times New Roman"/>
          <w:sz w:val="28"/>
          <w:szCs w:val="28"/>
        </w:rPr>
        <w:t>в абзаце двадцать шестом</w:t>
      </w:r>
      <w:r w:rsidR="00C17C60" w:rsidRPr="003B6867">
        <w:rPr>
          <w:rFonts w:ascii="Times New Roman" w:hAnsi="Times New Roman"/>
          <w:sz w:val="28"/>
          <w:szCs w:val="28"/>
        </w:rPr>
        <w:t xml:space="preserve"> цифры </w:t>
      </w:r>
      <w:r w:rsidR="00C17C60" w:rsidRPr="00C8113E">
        <w:rPr>
          <w:rFonts w:ascii="Times New Roman" w:hAnsi="Times New Roman"/>
          <w:sz w:val="28"/>
          <w:szCs w:val="28"/>
        </w:rPr>
        <w:t>«</w:t>
      </w:r>
      <w:r w:rsidR="00D55AD3" w:rsidRPr="00F35101">
        <w:rPr>
          <w:rFonts w:ascii="Times New Roman" w:hAnsi="Times New Roman"/>
          <w:sz w:val="28"/>
          <w:szCs w:val="28"/>
        </w:rPr>
        <w:t>13484,4</w:t>
      </w:r>
      <w:r w:rsidR="00C17C60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D55AD3" w:rsidRPr="003B6867">
        <w:rPr>
          <w:rFonts w:ascii="Times New Roman" w:hAnsi="Times New Roman"/>
          <w:sz w:val="28"/>
          <w:szCs w:val="28"/>
        </w:rPr>
        <w:t>38376,5</w:t>
      </w:r>
      <w:r w:rsidR="00C17C60">
        <w:rPr>
          <w:rFonts w:ascii="Times New Roman" w:hAnsi="Times New Roman"/>
          <w:sz w:val="28"/>
          <w:szCs w:val="28"/>
        </w:rPr>
        <w:t>»;</w:t>
      </w:r>
    </w:p>
    <w:p w:rsidR="00C17C60" w:rsidRDefault="00C96E84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60DF">
        <w:rPr>
          <w:rFonts w:ascii="Times New Roman" w:hAnsi="Times New Roman"/>
          <w:sz w:val="28"/>
          <w:szCs w:val="28"/>
        </w:rPr>
        <w:t xml:space="preserve">) </w:t>
      </w:r>
      <w:r w:rsidR="00C17C60" w:rsidRPr="00F35101">
        <w:rPr>
          <w:rFonts w:ascii="Times New Roman" w:hAnsi="Times New Roman"/>
          <w:sz w:val="28"/>
          <w:szCs w:val="28"/>
        </w:rPr>
        <w:t xml:space="preserve">в абзаце двадцать </w:t>
      </w:r>
      <w:r w:rsidR="00C17C60" w:rsidRPr="00986EB9">
        <w:rPr>
          <w:rFonts w:ascii="Times New Roman" w:hAnsi="Times New Roman"/>
          <w:sz w:val="28"/>
          <w:szCs w:val="28"/>
        </w:rPr>
        <w:t>седьмом цифры «</w:t>
      </w:r>
      <w:r w:rsidR="00D55AD3" w:rsidRPr="00986EB9">
        <w:rPr>
          <w:rFonts w:ascii="Times New Roman" w:hAnsi="Times New Roman"/>
          <w:sz w:val="28"/>
          <w:szCs w:val="28"/>
        </w:rPr>
        <w:t>4404,4</w:t>
      </w:r>
      <w:r w:rsidR="00C17C60" w:rsidRPr="00986EB9">
        <w:rPr>
          <w:rFonts w:ascii="Times New Roman" w:hAnsi="Times New Roman"/>
          <w:sz w:val="28"/>
          <w:szCs w:val="28"/>
        </w:rPr>
        <w:t>» заменить цифрами «</w:t>
      </w:r>
      <w:r w:rsidR="00D55AD3" w:rsidRPr="00986EB9">
        <w:rPr>
          <w:rFonts w:ascii="Times New Roman" w:hAnsi="Times New Roman"/>
          <w:sz w:val="28"/>
          <w:szCs w:val="28"/>
        </w:rPr>
        <w:t>3654,</w:t>
      </w:r>
      <w:r w:rsidR="00986EB9" w:rsidRPr="00986EB9">
        <w:rPr>
          <w:rFonts w:ascii="Times New Roman" w:hAnsi="Times New Roman"/>
          <w:sz w:val="28"/>
          <w:szCs w:val="28"/>
        </w:rPr>
        <w:t>2</w:t>
      </w:r>
      <w:r w:rsidR="00C17C60" w:rsidRPr="00986EB9">
        <w:rPr>
          <w:rFonts w:ascii="Times New Roman" w:hAnsi="Times New Roman"/>
          <w:sz w:val="28"/>
          <w:szCs w:val="28"/>
        </w:rPr>
        <w:t>».</w:t>
      </w:r>
    </w:p>
    <w:p w:rsidR="002062FB" w:rsidRPr="00811A5D" w:rsidRDefault="009F2E07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062FB" w:rsidRPr="00811A5D">
        <w:rPr>
          <w:rFonts w:ascii="Times New Roman" w:hAnsi="Times New Roman"/>
          <w:bCs/>
          <w:sz w:val="28"/>
          <w:szCs w:val="28"/>
        </w:rPr>
        <w:t>.</w:t>
      </w:r>
      <w:r w:rsidR="00A76476">
        <w:rPr>
          <w:rFonts w:ascii="Times New Roman" w:hAnsi="Times New Roman"/>
          <w:bCs/>
          <w:sz w:val="28"/>
          <w:szCs w:val="28"/>
        </w:rPr>
        <w:t xml:space="preserve"> </w:t>
      </w:r>
      <w:r w:rsidR="002062FB" w:rsidRPr="00811A5D">
        <w:rPr>
          <w:rFonts w:ascii="Times New Roman" w:hAnsi="Times New Roman"/>
          <w:bCs/>
          <w:sz w:val="28"/>
          <w:szCs w:val="28"/>
        </w:rPr>
        <w:t>В разделе 7:</w:t>
      </w:r>
    </w:p>
    <w:p w:rsidR="002062FB" w:rsidRPr="00811A5D" w:rsidRDefault="002062FB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11A5D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пункт 2 </w:t>
      </w:r>
      <w:r w:rsidRPr="00811A5D"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  <w:szCs w:val="28"/>
        </w:rPr>
        <w:t>подпункт</w:t>
      </w:r>
      <w:r w:rsidR="009F2E07">
        <w:rPr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bCs/>
          <w:sz w:val="28"/>
          <w:szCs w:val="28"/>
        </w:rPr>
        <w:t xml:space="preserve"> 13 </w:t>
      </w:r>
      <w:r w:rsidRPr="00811A5D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2062FB" w:rsidRPr="00FC10AB" w:rsidRDefault="002062FB" w:rsidP="00BF3378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5D">
        <w:rPr>
          <w:rFonts w:ascii="Times New Roman" w:hAnsi="Times New Roman" w:cs="Times New Roman"/>
          <w:bCs/>
          <w:sz w:val="28"/>
          <w:szCs w:val="28"/>
        </w:rPr>
        <w:t>«1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11A5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34CA0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="00734CA0" w:rsidRPr="00734CA0">
        <w:rPr>
          <w:rFonts w:ascii="Times New Roman" w:hAnsi="Times New Roman"/>
          <w:bCs/>
          <w:color w:val="000000"/>
          <w:sz w:val="28"/>
          <w:szCs w:val="28"/>
        </w:rPr>
        <w:t xml:space="preserve">реализацией мероприятий </w:t>
      </w:r>
      <w:r w:rsidR="001A2F36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1A2F36" w:rsidRPr="001A2F36">
        <w:rPr>
          <w:rFonts w:ascii="Times New Roman" w:hAnsi="Times New Roman"/>
          <w:bCs/>
          <w:sz w:val="28"/>
          <w:szCs w:val="28"/>
        </w:rPr>
        <w:t xml:space="preserve"> реформировани</w:t>
      </w:r>
      <w:r w:rsidR="001A2F36">
        <w:rPr>
          <w:rFonts w:ascii="Times New Roman" w:hAnsi="Times New Roman"/>
          <w:bCs/>
          <w:sz w:val="28"/>
          <w:szCs w:val="28"/>
        </w:rPr>
        <w:t>ю</w:t>
      </w:r>
      <w:r w:rsidR="001A2F36" w:rsidRPr="001A2F36">
        <w:rPr>
          <w:rFonts w:ascii="Times New Roman" w:hAnsi="Times New Roman"/>
          <w:bCs/>
          <w:sz w:val="28"/>
          <w:szCs w:val="28"/>
        </w:rPr>
        <w:t xml:space="preserve"> </w:t>
      </w:r>
      <w:r w:rsidR="00171A6A">
        <w:rPr>
          <w:rFonts w:ascii="Times New Roman" w:hAnsi="Times New Roman"/>
          <w:bCs/>
          <w:sz w:val="28"/>
          <w:szCs w:val="28"/>
        </w:rPr>
        <w:t>библиотечного дела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Ульяновской области</w:t>
      </w:r>
      <w:proofErr w:type="gramStart"/>
      <w:r w:rsidRPr="00FC10AB">
        <w:rPr>
          <w:rFonts w:ascii="Times New Roman" w:hAnsi="Times New Roman"/>
          <w:bCs/>
          <w:color w:val="000000"/>
          <w:sz w:val="28"/>
          <w:szCs w:val="28"/>
        </w:rPr>
        <w:t>.»;</w:t>
      </w:r>
      <w:proofErr w:type="gramEnd"/>
    </w:p>
    <w:p w:rsidR="001713E2" w:rsidRPr="00171A6A" w:rsidRDefault="001713E2" w:rsidP="00BF3378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AB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71A6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71A6A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171A6A">
        <w:rPr>
          <w:rFonts w:ascii="Times New Roman" w:hAnsi="Times New Roman" w:cs="Times New Roman"/>
          <w:bCs/>
          <w:sz w:val="28"/>
          <w:szCs w:val="28"/>
        </w:rPr>
        <w:t>е</w:t>
      </w:r>
      <w:r w:rsidRPr="00171A6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F2E07" w:rsidRPr="00171A6A">
        <w:rPr>
          <w:rFonts w:ascii="Times New Roman" w:hAnsi="Times New Roman" w:cs="Times New Roman"/>
          <w:bCs/>
          <w:sz w:val="28"/>
          <w:szCs w:val="28"/>
        </w:rPr>
        <w:t xml:space="preserve"> пункта 3</w:t>
      </w:r>
      <w:r w:rsidRPr="00171A6A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5E6CFD" w:rsidRPr="00171A6A">
        <w:rPr>
          <w:rFonts w:ascii="Times New Roman" w:hAnsi="Times New Roman" w:cs="Times New Roman"/>
          <w:bCs/>
          <w:sz w:val="28"/>
          <w:szCs w:val="28"/>
        </w:rPr>
        <w:t xml:space="preserve">от заявленной </w:t>
      </w:r>
      <w:r w:rsidRPr="00171A6A">
        <w:rPr>
          <w:rFonts w:ascii="Times New Roman" w:hAnsi="Times New Roman" w:cs="Times New Roman"/>
          <w:bCs/>
          <w:sz w:val="28"/>
          <w:szCs w:val="28"/>
        </w:rPr>
        <w:t xml:space="preserve">потребности» </w:t>
      </w:r>
      <w:r w:rsidR="005E6CFD" w:rsidRPr="00171A6A">
        <w:rPr>
          <w:rFonts w:ascii="Times New Roman" w:hAnsi="Times New Roman" w:cs="Times New Roman"/>
          <w:bCs/>
          <w:sz w:val="28"/>
          <w:szCs w:val="28"/>
        </w:rPr>
        <w:t xml:space="preserve">заменить словами «объёма заявленной потребности в денежных средствах </w:t>
      </w:r>
      <w:r w:rsidRPr="00171A6A">
        <w:rPr>
          <w:rFonts w:ascii="Times New Roman" w:hAnsi="Times New Roman" w:cs="Times New Roman"/>
          <w:bCs/>
          <w:sz w:val="28"/>
          <w:szCs w:val="28"/>
        </w:rPr>
        <w:t xml:space="preserve">(не менее </w:t>
      </w:r>
      <w:r w:rsidR="00BC5F76" w:rsidRPr="00171A6A"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171A6A">
        <w:rPr>
          <w:rFonts w:ascii="Times New Roman" w:hAnsi="Times New Roman" w:cs="Times New Roman"/>
          <w:bCs/>
          <w:sz w:val="28"/>
          <w:szCs w:val="28"/>
        </w:rPr>
        <w:t xml:space="preserve"> процента </w:t>
      </w:r>
      <w:r w:rsidR="00BC5F76" w:rsidRPr="00171A6A">
        <w:rPr>
          <w:rFonts w:ascii="Times New Roman" w:hAnsi="Times New Roman" w:cs="Times New Roman"/>
          <w:bCs/>
          <w:sz w:val="28"/>
          <w:szCs w:val="28"/>
        </w:rPr>
        <w:t>объёма заявленной потребности в денежных средствах</w:t>
      </w:r>
      <w:r w:rsidRPr="00171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5A6">
        <w:rPr>
          <w:rFonts w:ascii="Times New Roman" w:hAnsi="Times New Roman" w:cs="Times New Roman"/>
          <w:bCs/>
          <w:sz w:val="28"/>
          <w:szCs w:val="28"/>
        </w:rPr>
        <w:br/>
      </w:r>
      <w:r w:rsidRPr="00171A6A">
        <w:rPr>
          <w:rFonts w:ascii="Times New Roman" w:hAnsi="Times New Roman" w:cs="Times New Roman"/>
          <w:bCs/>
          <w:sz w:val="28"/>
          <w:szCs w:val="28"/>
        </w:rPr>
        <w:t xml:space="preserve">в случае предоставления субсидии </w:t>
      </w:r>
      <w:r w:rsidR="00BC5F76" w:rsidRPr="00171A6A">
        <w:rPr>
          <w:rFonts w:ascii="Times New Roman" w:hAnsi="Times New Roman" w:cs="Times New Roman"/>
          <w:bCs/>
          <w:sz w:val="28"/>
          <w:szCs w:val="28"/>
        </w:rPr>
        <w:t>в целях софинансирования расходных обязательств, связанных со</w:t>
      </w:r>
      <w:r w:rsidRPr="00171A6A">
        <w:rPr>
          <w:rFonts w:ascii="Times New Roman" w:hAnsi="Times New Roman" w:cs="Times New Roman"/>
          <w:bCs/>
          <w:sz w:val="28"/>
          <w:szCs w:val="28"/>
        </w:rPr>
        <w:t xml:space="preserve"> строительство</w:t>
      </w:r>
      <w:r w:rsidR="00BC5F76" w:rsidRPr="00171A6A">
        <w:rPr>
          <w:rFonts w:ascii="Times New Roman" w:hAnsi="Times New Roman" w:cs="Times New Roman"/>
          <w:bCs/>
          <w:sz w:val="28"/>
          <w:szCs w:val="28"/>
        </w:rPr>
        <w:t>м</w:t>
      </w:r>
      <w:r w:rsidRPr="00171A6A">
        <w:rPr>
          <w:rFonts w:ascii="Times New Roman" w:hAnsi="Times New Roman" w:cs="Times New Roman"/>
          <w:bCs/>
          <w:sz w:val="28"/>
          <w:szCs w:val="28"/>
        </w:rPr>
        <w:t xml:space="preserve"> зданий </w:t>
      </w:r>
      <w:r w:rsidR="00BC5F76" w:rsidRPr="00171A6A">
        <w:rPr>
          <w:rFonts w:ascii="Times New Roman" w:hAnsi="Times New Roman" w:cs="Times New Roman"/>
          <w:bCs/>
          <w:sz w:val="28"/>
          <w:szCs w:val="28"/>
        </w:rPr>
        <w:t xml:space="preserve">для размещения </w:t>
      </w:r>
      <w:r w:rsidRPr="00171A6A">
        <w:rPr>
          <w:rFonts w:ascii="Times New Roman" w:hAnsi="Times New Roman" w:cs="Times New Roman"/>
          <w:bCs/>
          <w:sz w:val="28"/>
          <w:szCs w:val="28"/>
        </w:rPr>
        <w:t>муниципальных учреждений культуры)»;</w:t>
      </w:r>
    </w:p>
    <w:p w:rsidR="001713E2" w:rsidRPr="008652FA" w:rsidRDefault="009F2E07" w:rsidP="00BF3378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A6A">
        <w:rPr>
          <w:rFonts w:ascii="Times New Roman" w:hAnsi="Times New Roman" w:cs="Times New Roman"/>
          <w:bCs/>
          <w:sz w:val="28"/>
          <w:szCs w:val="28"/>
        </w:rPr>
        <w:t>3</w:t>
      </w:r>
      <w:r w:rsidR="00C73FC3" w:rsidRPr="00171A6A">
        <w:rPr>
          <w:rFonts w:ascii="Times New Roman" w:hAnsi="Times New Roman" w:cs="Times New Roman"/>
          <w:bCs/>
          <w:sz w:val="28"/>
          <w:szCs w:val="28"/>
        </w:rPr>
        <w:t>) в пункте 14 слова «выпуском периодических</w:t>
      </w:r>
      <w:r w:rsidR="00C73FC3" w:rsidRPr="00FC10AB">
        <w:rPr>
          <w:rFonts w:ascii="Times New Roman" w:hAnsi="Times New Roman" w:cs="Times New Roman"/>
          <w:bCs/>
          <w:sz w:val="28"/>
          <w:szCs w:val="28"/>
        </w:rPr>
        <w:t xml:space="preserve"> печатных изданий</w:t>
      </w:r>
      <w:r w:rsidR="00CD20BB">
        <w:rPr>
          <w:rFonts w:ascii="Times New Roman" w:hAnsi="Times New Roman" w:cs="Times New Roman"/>
          <w:bCs/>
          <w:sz w:val="28"/>
          <w:szCs w:val="28"/>
        </w:rPr>
        <w:t>, распространяемых</w:t>
      </w:r>
      <w:r w:rsidR="00C73FC3">
        <w:rPr>
          <w:rFonts w:ascii="Times New Roman" w:hAnsi="Times New Roman" w:cs="Times New Roman"/>
          <w:bCs/>
          <w:sz w:val="28"/>
          <w:szCs w:val="28"/>
        </w:rPr>
        <w:t>» заменить словами «поддержкой книгоиздания»</w:t>
      </w:r>
      <w:r w:rsidR="00CD20B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2FB" w:rsidRPr="00BF32C7" w:rsidRDefault="009F2E07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062FB" w:rsidRPr="00811A5D">
        <w:rPr>
          <w:rFonts w:ascii="Times New Roman" w:hAnsi="Times New Roman"/>
          <w:bCs/>
          <w:sz w:val="28"/>
          <w:szCs w:val="28"/>
        </w:rPr>
        <w:t xml:space="preserve">) </w:t>
      </w:r>
      <w:r w:rsidR="002062FB" w:rsidRPr="00BF32C7">
        <w:rPr>
          <w:rFonts w:ascii="Times New Roman" w:hAnsi="Times New Roman"/>
          <w:bCs/>
          <w:sz w:val="28"/>
          <w:szCs w:val="28"/>
        </w:rPr>
        <w:t>дополнить нов</w:t>
      </w:r>
      <w:r w:rsidR="002062FB">
        <w:rPr>
          <w:rFonts w:ascii="Times New Roman" w:hAnsi="Times New Roman"/>
          <w:bCs/>
          <w:sz w:val="28"/>
          <w:szCs w:val="28"/>
        </w:rPr>
        <w:t>ым пункт</w:t>
      </w:r>
      <w:r>
        <w:rPr>
          <w:rFonts w:ascii="Times New Roman" w:hAnsi="Times New Roman"/>
          <w:bCs/>
          <w:sz w:val="28"/>
          <w:szCs w:val="28"/>
        </w:rPr>
        <w:t>о</w:t>
      </w:r>
      <w:r w:rsidR="002062FB">
        <w:rPr>
          <w:rFonts w:ascii="Times New Roman" w:hAnsi="Times New Roman"/>
          <w:bCs/>
          <w:sz w:val="28"/>
          <w:szCs w:val="28"/>
        </w:rPr>
        <w:t xml:space="preserve">м </w:t>
      </w:r>
      <w:r w:rsidR="00BC5F76">
        <w:rPr>
          <w:rFonts w:ascii="Times New Roman" w:hAnsi="Times New Roman"/>
          <w:bCs/>
          <w:sz w:val="28"/>
          <w:szCs w:val="28"/>
        </w:rPr>
        <w:t>15</w:t>
      </w:r>
      <w:r w:rsidR="002062FB">
        <w:rPr>
          <w:rFonts w:ascii="Times New Roman" w:hAnsi="Times New Roman"/>
          <w:bCs/>
          <w:sz w:val="28"/>
          <w:szCs w:val="28"/>
        </w:rPr>
        <w:t xml:space="preserve"> </w:t>
      </w:r>
      <w:r w:rsidR="002062FB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p w:rsidR="002062FB" w:rsidRPr="00811A5D" w:rsidRDefault="002062FB" w:rsidP="00BF3378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A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15. </w:t>
      </w:r>
      <w:r w:rsidRPr="000A66E3">
        <w:rPr>
          <w:rFonts w:ascii="Times New Roman" w:hAnsi="Times New Roman"/>
          <w:sz w:val="28"/>
          <w:szCs w:val="28"/>
        </w:rPr>
        <w:t xml:space="preserve">Критерием отбора муниципальных районов и городских округов </w:t>
      </w:r>
      <w:r>
        <w:rPr>
          <w:rFonts w:ascii="Times New Roman" w:hAnsi="Times New Roman"/>
          <w:sz w:val="28"/>
          <w:szCs w:val="28"/>
        </w:rPr>
        <w:br/>
      </w:r>
      <w:r w:rsidRPr="000A66E3">
        <w:rPr>
          <w:rFonts w:ascii="Times New Roman" w:hAnsi="Times New Roman"/>
          <w:sz w:val="28"/>
          <w:szCs w:val="28"/>
        </w:rPr>
        <w:t>Ульяновской области для предоставления им субсидий в целях софинансиров</w:t>
      </w:r>
      <w:r w:rsidRPr="000A66E3">
        <w:rPr>
          <w:rFonts w:ascii="Times New Roman" w:hAnsi="Times New Roman"/>
          <w:sz w:val="28"/>
          <w:szCs w:val="28"/>
        </w:rPr>
        <w:t>а</w:t>
      </w:r>
      <w:r w:rsidRPr="000A66E3">
        <w:rPr>
          <w:rFonts w:ascii="Times New Roman" w:hAnsi="Times New Roman"/>
          <w:sz w:val="28"/>
          <w:szCs w:val="28"/>
        </w:rPr>
        <w:t>ния расходных обязательств</w:t>
      </w:r>
      <w:r w:rsidR="001A2F36">
        <w:rPr>
          <w:rFonts w:ascii="Times New Roman" w:hAnsi="Times New Roman"/>
          <w:sz w:val="28"/>
          <w:szCs w:val="28"/>
        </w:rPr>
        <w:t xml:space="preserve"> </w:t>
      </w:r>
      <w:r w:rsidR="001A2F36" w:rsidRPr="001A2F36">
        <w:rPr>
          <w:rFonts w:ascii="Times New Roman" w:hAnsi="Times New Roman"/>
          <w:bCs/>
          <w:sz w:val="28"/>
          <w:szCs w:val="28"/>
        </w:rPr>
        <w:t xml:space="preserve">на реформирование </w:t>
      </w:r>
      <w:r w:rsidR="00B365A6">
        <w:rPr>
          <w:rFonts w:ascii="Times New Roman" w:hAnsi="Times New Roman"/>
          <w:bCs/>
          <w:sz w:val="28"/>
          <w:szCs w:val="28"/>
        </w:rPr>
        <w:t>библиотечного дела</w:t>
      </w:r>
      <w:r w:rsidRPr="000A66E3">
        <w:rPr>
          <w:rFonts w:ascii="Times New Roman" w:hAnsi="Times New Roman"/>
          <w:sz w:val="28"/>
          <w:szCs w:val="28"/>
        </w:rPr>
        <w:t xml:space="preserve"> на терр</w:t>
      </w:r>
      <w:r w:rsidRPr="000A66E3">
        <w:rPr>
          <w:rFonts w:ascii="Times New Roman" w:hAnsi="Times New Roman"/>
          <w:sz w:val="28"/>
          <w:szCs w:val="28"/>
        </w:rPr>
        <w:t>и</w:t>
      </w:r>
      <w:r w:rsidRPr="000A66E3">
        <w:rPr>
          <w:rFonts w:ascii="Times New Roman" w:hAnsi="Times New Roman"/>
          <w:sz w:val="28"/>
          <w:szCs w:val="28"/>
        </w:rPr>
        <w:t>тории Ульяновской области явля</w:t>
      </w:r>
      <w:r w:rsidR="00931141">
        <w:rPr>
          <w:rFonts w:ascii="Times New Roman" w:hAnsi="Times New Roman"/>
          <w:sz w:val="28"/>
          <w:szCs w:val="28"/>
        </w:rPr>
        <w:t>е</w:t>
      </w:r>
      <w:r w:rsidRPr="000A66E3">
        <w:rPr>
          <w:rFonts w:ascii="Times New Roman" w:hAnsi="Times New Roman"/>
          <w:sz w:val="28"/>
          <w:szCs w:val="28"/>
        </w:rPr>
        <w:t xml:space="preserve">тся наличие в </w:t>
      </w:r>
      <w:r>
        <w:rPr>
          <w:rFonts w:ascii="Times New Roman" w:hAnsi="Times New Roman"/>
          <w:sz w:val="28"/>
          <w:szCs w:val="28"/>
        </w:rPr>
        <w:t>муниципальных районах 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родских округах У</w:t>
      </w:r>
      <w:r w:rsidRPr="000A66E3">
        <w:rPr>
          <w:rFonts w:ascii="Times New Roman" w:hAnsi="Times New Roman"/>
          <w:sz w:val="28"/>
          <w:szCs w:val="28"/>
        </w:rPr>
        <w:t xml:space="preserve">льяновской области </w:t>
      </w:r>
      <w:r w:rsidR="00C73FC3" w:rsidRPr="00C73FC3">
        <w:rPr>
          <w:rFonts w:ascii="Times New Roman" w:hAnsi="Times New Roman"/>
          <w:sz w:val="28"/>
          <w:szCs w:val="28"/>
        </w:rPr>
        <w:t>муниципальных</w:t>
      </w:r>
      <w:r w:rsidR="00C73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062FB" w:rsidRPr="00C8113E" w:rsidRDefault="009F2E07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62FB" w:rsidRPr="00811A5D">
        <w:rPr>
          <w:rFonts w:ascii="Times New Roman" w:hAnsi="Times New Roman"/>
          <w:sz w:val="28"/>
          <w:szCs w:val="28"/>
        </w:rPr>
        <w:t xml:space="preserve">) </w:t>
      </w:r>
      <w:r w:rsidR="002062FB">
        <w:rPr>
          <w:rFonts w:ascii="Times New Roman" w:hAnsi="Times New Roman"/>
          <w:sz w:val="28"/>
          <w:szCs w:val="28"/>
        </w:rPr>
        <w:t>пункты 1</w:t>
      </w:r>
      <w:r w:rsidR="00D15E43">
        <w:rPr>
          <w:rFonts w:ascii="Times New Roman" w:hAnsi="Times New Roman"/>
          <w:sz w:val="28"/>
          <w:szCs w:val="28"/>
        </w:rPr>
        <w:t>5</w:t>
      </w:r>
      <w:r w:rsidR="002062FB">
        <w:rPr>
          <w:rFonts w:ascii="Times New Roman" w:hAnsi="Times New Roman"/>
          <w:sz w:val="28"/>
          <w:szCs w:val="28"/>
        </w:rPr>
        <w:t xml:space="preserve"> и 1</w:t>
      </w:r>
      <w:r w:rsidR="00D15E43">
        <w:rPr>
          <w:rFonts w:ascii="Times New Roman" w:hAnsi="Times New Roman"/>
          <w:sz w:val="28"/>
          <w:szCs w:val="28"/>
        </w:rPr>
        <w:t>6</w:t>
      </w:r>
      <w:r w:rsidR="002062FB" w:rsidRPr="00811A5D">
        <w:rPr>
          <w:rFonts w:ascii="Times New Roman" w:hAnsi="Times New Roman"/>
          <w:sz w:val="28"/>
          <w:szCs w:val="28"/>
        </w:rPr>
        <w:t xml:space="preserve"> считать соответственно </w:t>
      </w:r>
      <w:r w:rsidR="002062FB">
        <w:rPr>
          <w:rFonts w:ascii="Times New Roman" w:hAnsi="Times New Roman"/>
          <w:sz w:val="28"/>
          <w:szCs w:val="28"/>
        </w:rPr>
        <w:t>пунктами 1</w:t>
      </w:r>
      <w:r w:rsidR="00D15E43">
        <w:rPr>
          <w:rFonts w:ascii="Times New Roman" w:hAnsi="Times New Roman"/>
          <w:sz w:val="28"/>
          <w:szCs w:val="28"/>
        </w:rPr>
        <w:t>6</w:t>
      </w:r>
      <w:r w:rsidR="002062FB">
        <w:rPr>
          <w:rFonts w:ascii="Times New Roman" w:hAnsi="Times New Roman"/>
          <w:sz w:val="28"/>
          <w:szCs w:val="28"/>
        </w:rPr>
        <w:t xml:space="preserve"> и 1</w:t>
      </w:r>
      <w:r w:rsidR="00D15E43">
        <w:rPr>
          <w:rFonts w:ascii="Times New Roman" w:hAnsi="Times New Roman"/>
          <w:sz w:val="28"/>
          <w:szCs w:val="28"/>
        </w:rPr>
        <w:t>7</w:t>
      </w:r>
      <w:r w:rsidR="002062FB" w:rsidRPr="00811A5D">
        <w:rPr>
          <w:rFonts w:ascii="Times New Roman" w:hAnsi="Times New Roman"/>
          <w:sz w:val="28"/>
          <w:szCs w:val="28"/>
        </w:rPr>
        <w:t>.</w:t>
      </w:r>
    </w:p>
    <w:p w:rsidR="00063DE1" w:rsidRPr="00F114DA" w:rsidRDefault="009F2E07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34722" w:rsidRPr="00811A5D">
        <w:rPr>
          <w:rFonts w:ascii="Times New Roman" w:hAnsi="Times New Roman"/>
          <w:bCs/>
          <w:sz w:val="28"/>
          <w:szCs w:val="28"/>
        </w:rPr>
        <w:t>.</w:t>
      </w:r>
      <w:r w:rsidR="00986172" w:rsidRPr="00811A5D">
        <w:rPr>
          <w:rFonts w:ascii="Times New Roman" w:hAnsi="Times New Roman"/>
          <w:bCs/>
          <w:sz w:val="28"/>
          <w:szCs w:val="28"/>
        </w:rPr>
        <w:t xml:space="preserve"> </w:t>
      </w:r>
      <w:r w:rsidR="00D02FB1" w:rsidRPr="00F114DA">
        <w:rPr>
          <w:rFonts w:ascii="Times New Roman" w:hAnsi="Times New Roman"/>
          <w:sz w:val="28"/>
          <w:szCs w:val="28"/>
        </w:rPr>
        <w:t>В подпрограмме</w:t>
      </w:r>
      <w:r w:rsidR="00AD705A" w:rsidRPr="00F114DA">
        <w:rPr>
          <w:rFonts w:ascii="Times New Roman" w:hAnsi="Times New Roman"/>
          <w:sz w:val="28"/>
          <w:szCs w:val="28"/>
        </w:rPr>
        <w:t xml:space="preserve"> </w:t>
      </w:r>
      <w:r w:rsidR="00D02FB1" w:rsidRPr="00F114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«Обеспечение реализации государственной</w:t>
      </w:r>
      <w:r w:rsidR="00AD705A" w:rsidRPr="00F114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2FB1" w:rsidRPr="00F114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программы Ульяновской области </w:t>
      </w:r>
      <w:r w:rsidR="00D02FB1" w:rsidRPr="00F114DA">
        <w:rPr>
          <w:rFonts w:ascii="Times New Roman" w:hAnsi="Times New Roman"/>
          <w:sz w:val="28"/>
          <w:szCs w:val="28"/>
        </w:rPr>
        <w:t>«Развитие культуры</w:t>
      </w:r>
      <w:r w:rsidR="001C557A" w:rsidRPr="00F114DA">
        <w:rPr>
          <w:rFonts w:ascii="Times New Roman" w:hAnsi="Times New Roman"/>
          <w:sz w:val="28"/>
          <w:szCs w:val="28"/>
        </w:rPr>
        <w:t>, туризма</w:t>
      </w:r>
      <w:r w:rsidR="00D02FB1" w:rsidRPr="00F114DA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облас</w:t>
      </w:r>
      <w:r w:rsidR="00BB7911" w:rsidRPr="00F114DA">
        <w:rPr>
          <w:rFonts w:ascii="Times New Roman" w:hAnsi="Times New Roman"/>
          <w:sz w:val="28"/>
          <w:szCs w:val="28"/>
        </w:rPr>
        <w:t>ти» на 2014-20</w:t>
      </w:r>
      <w:r w:rsidR="001C557A" w:rsidRPr="00F114DA">
        <w:rPr>
          <w:rFonts w:ascii="Times New Roman" w:hAnsi="Times New Roman"/>
          <w:sz w:val="28"/>
          <w:szCs w:val="28"/>
        </w:rPr>
        <w:t>20</w:t>
      </w:r>
      <w:r w:rsidR="00D02FB1" w:rsidRPr="00F114DA">
        <w:rPr>
          <w:rFonts w:ascii="Times New Roman" w:hAnsi="Times New Roman"/>
          <w:sz w:val="28"/>
          <w:szCs w:val="28"/>
        </w:rPr>
        <w:t xml:space="preserve"> годы»:</w:t>
      </w:r>
    </w:p>
    <w:p w:rsidR="00222CDC" w:rsidRPr="00FC10AB" w:rsidRDefault="00222CDC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DA">
        <w:rPr>
          <w:rFonts w:ascii="Times New Roman" w:hAnsi="Times New Roman"/>
          <w:sz w:val="28"/>
          <w:szCs w:val="28"/>
        </w:rPr>
        <w:t>1)  в строке «</w:t>
      </w:r>
      <w:r w:rsidRPr="00FC10AB">
        <w:rPr>
          <w:rFonts w:ascii="Times New Roman" w:hAnsi="Times New Roman"/>
          <w:sz w:val="28"/>
          <w:szCs w:val="28"/>
        </w:rPr>
        <w:t>Ресурсное обеспечение подпрограммы с разбивкой по годам реализации» паспорта:</w:t>
      </w:r>
    </w:p>
    <w:p w:rsidR="00222CDC" w:rsidRPr="00FC10AB" w:rsidRDefault="00222CDC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а) в абзаце первом цифры «</w:t>
      </w:r>
      <w:r w:rsidR="00562AAE" w:rsidRPr="00FC10AB">
        <w:rPr>
          <w:rFonts w:ascii="Times New Roman" w:hAnsi="Times New Roman"/>
          <w:color w:val="000000"/>
          <w:sz w:val="28"/>
          <w:szCs w:val="28"/>
        </w:rPr>
        <w:t>4553228,22045</w:t>
      </w:r>
      <w:r w:rsidRPr="00FC10AB">
        <w:rPr>
          <w:rFonts w:ascii="Times New Roman" w:hAnsi="Times New Roman"/>
          <w:sz w:val="28"/>
          <w:szCs w:val="28"/>
        </w:rPr>
        <w:t>» заменить цифрами «</w:t>
      </w:r>
      <w:r w:rsidR="00DF24C4" w:rsidRPr="00FC10AB">
        <w:rPr>
          <w:rFonts w:ascii="Times New Roman" w:hAnsi="Times New Roman"/>
          <w:color w:val="000000"/>
          <w:sz w:val="28"/>
          <w:szCs w:val="28"/>
        </w:rPr>
        <w:t>4</w:t>
      </w:r>
      <w:r w:rsidR="002E472B" w:rsidRPr="00FC10AB">
        <w:rPr>
          <w:rFonts w:ascii="Times New Roman" w:hAnsi="Times New Roman"/>
          <w:color w:val="000000"/>
          <w:sz w:val="28"/>
          <w:szCs w:val="28"/>
        </w:rPr>
        <w:t>1</w:t>
      </w:r>
      <w:r w:rsidR="00E471F5" w:rsidRPr="00FC10AB">
        <w:rPr>
          <w:rFonts w:ascii="Times New Roman" w:hAnsi="Times New Roman"/>
          <w:color w:val="000000"/>
          <w:sz w:val="28"/>
          <w:szCs w:val="28"/>
        </w:rPr>
        <w:t>5</w:t>
      </w:r>
      <w:r w:rsidR="00AF3E1E" w:rsidRPr="00FC10AB">
        <w:rPr>
          <w:rFonts w:ascii="Times New Roman" w:hAnsi="Times New Roman"/>
          <w:color w:val="000000"/>
          <w:sz w:val="28"/>
          <w:szCs w:val="28"/>
        </w:rPr>
        <w:t>9293</w:t>
      </w:r>
      <w:r w:rsidR="00DF24C4" w:rsidRPr="00FC10AB">
        <w:rPr>
          <w:rFonts w:ascii="Times New Roman" w:hAnsi="Times New Roman"/>
          <w:color w:val="000000"/>
          <w:sz w:val="28"/>
          <w:szCs w:val="28"/>
        </w:rPr>
        <w:t>,</w:t>
      </w:r>
      <w:r w:rsidR="00AF3E1E" w:rsidRPr="00FC10AB">
        <w:rPr>
          <w:rFonts w:ascii="Times New Roman" w:hAnsi="Times New Roman"/>
          <w:color w:val="000000"/>
          <w:sz w:val="28"/>
          <w:szCs w:val="28"/>
        </w:rPr>
        <w:t>3</w:t>
      </w:r>
      <w:r w:rsidR="00DF24C4" w:rsidRPr="00FC10AB">
        <w:rPr>
          <w:rFonts w:ascii="Times New Roman" w:hAnsi="Times New Roman"/>
          <w:color w:val="000000"/>
          <w:sz w:val="28"/>
          <w:szCs w:val="28"/>
        </w:rPr>
        <w:t>2045</w:t>
      </w:r>
      <w:r w:rsidRPr="00FC10AB">
        <w:rPr>
          <w:rFonts w:ascii="Times New Roman" w:hAnsi="Times New Roman"/>
          <w:sz w:val="28"/>
          <w:szCs w:val="28"/>
        </w:rPr>
        <w:t>»;</w:t>
      </w:r>
    </w:p>
    <w:p w:rsidR="00222CDC" w:rsidRPr="00FC10AB" w:rsidRDefault="00222CDC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 xml:space="preserve">б) в абзаце </w:t>
      </w:r>
      <w:r w:rsidR="003B7D6A" w:rsidRPr="00FC10AB">
        <w:rPr>
          <w:rFonts w:ascii="Times New Roman" w:hAnsi="Times New Roman"/>
          <w:sz w:val="28"/>
          <w:szCs w:val="28"/>
        </w:rPr>
        <w:t>шест</w:t>
      </w:r>
      <w:r w:rsidRPr="00FC10AB">
        <w:rPr>
          <w:rFonts w:ascii="Times New Roman" w:hAnsi="Times New Roman"/>
          <w:sz w:val="28"/>
          <w:szCs w:val="28"/>
        </w:rPr>
        <w:t>ом цифры «</w:t>
      </w:r>
      <w:r w:rsidR="00562AAE" w:rsidRPr="00FC10AB">
        <w:rPr>
          <w:rFonts w:ascii="Times New Roman" w:hAnsi="Times New Roman"/>
          <w:color w:val="000000"/>
          <w:sz w:val="28"/>
          <w:szCs w:val="28"/>
        </w:rPr>
        <w:t>931513,3</w:t>
      </w:r>
      <w:r w:rsidRPr="00FC10AB">
        <w:rPr>
          <w:rFonts w:ascii="Times New Roman" w:hAnsi="Times New Roman"/>
          <w:sz w:val="28"/>
          <w:szCs w:val="28"/>
        </w:rPr>
        <w:t>» заменить цифрами «</w:t>
      </w:r>
      <w:r w:rsidR="00DF24C4" w:rsidRPr="00FC10AB">
        <w:rPr>
          <w:rFonts w:ascii="Times New Roman" w:hAnsi="Times New Roman"/>
          <w:sz w:val="28"/>
          <w:szCs w:val="28"/>
        </w:rPr>
        <w:t>930127,7</w:t>
      </w:r>
      <w:r w:rsidRPr="00FC10AB">
        <w:rPr>
          <w:rFonts w:ascii="Times New Roman" w:hAnsi="Times New Roman"/>
          <w:sz w:val="28"/>
          <w:szCs w:val="28"/>
        </w:rPr>
        <w:t xml:space="preserve">»; </w:t>
      </w:r>
    </w:p>
    <w:p w:rsidR="00392171" w:rsidRPr="00FC10AB" w:rsidRDefault="00392171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в) в абзаце седьмом цифры «587847,7» заменить цифрами «</w:t>
      </w:r>
      <w:r w:rsidR="00AF3E1E" w:rsidRPr="00FC10AB">
        <w:rPr>
          <w:rFonts w:ascii="Times New Roman" w:hAnsi="Times New Roman"/>
          <w:sz w:val="28"/>
          <w:szCs w:val="28"/>
        </w:rPr>
        <w:t>389305,5</w:t>
      </w:r>
      <w:r w:rsidRPr="00FC10AB">
        <w:rPr>
          <w:rFonts w:ascii="Times New Roman" w:hAnsi="Times New Roman"/>
          <w:sz w:val="28"/>
          <w:szCs w:val="28"/>
        </w:rPr>
        <w:t xml:space="preserve">»; </w:t>
      </w:r>
    </w:p>
    <w:p w:rsidR="00392171" w:rsidRPr="00FC10AB" w:rsidRDefault="00392171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г) в абзаце восьмом цифры «847390,7» заменить цифрами «653383,2</w:t>
      </w:r>
      <w:r w:rsidR="00B365A6">
        <w:rPr>
          <w:rFonts w:ascii="Times New Roman" w:hAnsi="Times New Roman"/>
          <w:sz w:val="28"/>
          <w:szCs w:val="28"/>
        </w:rPr>
        <w:t>»;</w:t>
      </w:r>
      <w:r w:rsidRPr="00FC10AB">
        <w:rPr>
          <w:rFonts w:ascii="Times New Roman" w:hAnsi="Times New Roman"/>
          <w:sz w:val="28"/>
          <w:szCs w:val="28"/>
        </w:rPr>
        <w:t xml:space="preserve"> </w:t>
      </w:r>
    </w:p>
    <w:p w:rsidR="00222CDC" w:rsidRPr="00FC10AB" w:rsidRDefault="00222CDC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2) в разделе 5:</w:t>
      </w:r>
    </w:p>
    <w:p w:rsidR="00222CDC" w:rsidRPr="00FC10AB" w:rsidRDefault="00222CDC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а) в абзаце первом цифры «</w:t>
      </w:r>
      <w:r w:rsidR="00562AAE" w:rsidRPr="00FC10AB">
        <w:rPr>
          <w:rFonts w:ascii="Times New Roman" w:hAnsi="Times New Roman"/>
          <w:sz w:val="28"/>
          <w:szCs w:val="28"/>
        </w:rPr>
        <w:t>4553228,22045</w:t>
      </w:r>
      <w:r w:rsidRPr="00FC10AB">
        <w:rPr>
          <w:rFonts w:ascii="Times New Roman" w:hAnsi="Times New Roman"/>
          <w:sz w:val="28"/>
          <w:szCs w:val="28"/>
        </w:rPr>
        <w:t>» заменить цифрами «</w:t>
      </w:r>
      <w:r w:rsidR="00AF3E1E" w:rsidRPr="00FC10AB">
        <w:rPr>
          <w:rFonts w:ascii="Times New Roman" w:hAnsi="Times New Roman"/>
          <w:color w:val="000000"/>
          <w:sz w:val="28"/>
          <w:szCs w:val="28"/>
        </w:rPr>
        <w:t>4159293,32045</w:t>
      </w:r>
      <w:r w:rsidRPr="00FC10AB">
        <w:rPr>
          <w:rFonts w:ascii="Times New Roman" w:hAnsi="Times New Roman"/>
          <w:sz w:val="28"/>
          <w:szCs w:val="28"/>
        </w:rPr>
        <w:t>»;</w:t>
      </w:r>
    </w:p>
    <w:p w:rsidR="00222CDC" w:rsidRPr="00FC10AB" w:rsidRDefault="00222CDC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 xml:space="preserve">б) в абзаце </w:t>
      </w:r>
      <w:r w:rsidR="003B7D6A" w:rsidRPr="00FC10AB">
        <w:rPr>
          <w:rFonts w:ascii="Times New Roman" w:hAnsi="Times New Roman"/>
          <w:sz w:val="28"/>
          <w:szCs w:val="28"/>
        </w:rPr>
        <w:t>шестом</w:t>
      </w:r>
      <w:r w:rsidRPr="00FC10AB">
        <w:rPr>
          <w:rFonts w:ascii="Times New Roman" w:hAnsi="Times New Roman"/>
          <w:sz w:val="28"/>
          <w:szCs w:val="28"/>
        </w:rPr>
        <w:t xml:space="preserve"> цифры «</w:t>
      </w:r>
      <w:r w:rsidR="00562AAE" w:rsidRPr="00FC10AB">
        <w:rPr>
          <w:rFonts w:ascii="Times New Roman" w:hAnsi="Times New Roman"/>
          <w:sz w:val="28"/>
          <w:szCs w:val="28"/>
        </w:rPr>
        <w:t>931513,3</w:t>
      </w:r>
      <w:r w:rsidR="003B7D6A" w:rsidRPr="00FC10AB">
        <w:rPr>
          <w:rFonts w:ascii="Times New Roman" w:hAnsi="Times New Roman"/>
          <w:sz w:val="28"/>
          <w:szCs w:val="28"/>
        </w:rPr>
        <w:t>» заменить цифрами «</w:t>
      </w:r>
      <w:r w:rsidR="007D7665" w:rsidRPr="00FC10AB">
        <w:rPr>
          <w:rFonts w:ascii="Times New Roman" w:hAnsi="Times New Roman"/>
          <w:sz w:val="28"/>
          <w:szCs w:val="28"/>
        </w:rPr>
        <w:t>93</w:t>
      </w:r>
      <w:r w:rsidR="00DF24C4" w:rsidRPr="00FC10AB">
        <w:rPr>
          <w:rFonts w:ascii="Times New Roman" w:hAnsi="Times New Roman"/>
          <w:sz w:val="28"/>
          <w:szCs w:val="28"/>
        </w:rPr>
        <w:t>0127</w:t>
      </w:r>
      <w:r w:rsidR="007D7665" w:rsidRPr="00FC10AB">
        <w:rPr>
          <w:rFonts w:ascii="Times New Roman" w:hAnsi="Times New Roman"/>
          <w:sz w:val="28"/>
          <w:szCs w:val="28"/>
        </w:rPr>
        <w:t>,</w:t>
      </w:r>
      <w:r w:rsidR="00DF24C4" w:rsidRPr="00FC10AB">
        <w:rPr>
          <w:rFonts w:ascii="Times New Roman" w:hAnsi="Times New Roman"/>
          <w:sz w:val="28"/>
          <w:szCs w:val="28"/>
        </w:rPr>
        <w:t>7</w:t>
      </w:r>
      <w:r w:rsidR="00392171" w:rsidRPr="00FC10AB">
        <w:rPr>
          <w:rFonts w:ascii="Times New Roman" w:hAnsi="Times New Roman"/>
          <w:sz w:val="28"/>
          <w:szCs w:val="28"/>
        </w:rPr>
        <w:t>»;</w:t>
      </w:r>
    </w:p>
    <w:p w:rsidR="00392171" w:rsidRPr="00FC10AB" w:rsidRDefault="00392171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в) в абзаце седьмом цифры «587847,7» заменить цифрами «</w:t>
      </w:r>
      <w:r w:rsidR="00E471F5" w:rsidRPr="00FC10AB">
        <w:rPr>
          <w:rFonts w:ascii="Times New Roman" w:hAnsi="Times New Roman"/>
          <w:sz w:val="28"/>
          <w:szCs w:val="28"/>
        </w:rPr>
        <w:t>38</w:t>
      </w:r>
      <w:r w:rsidR="00AF3E1E" w:rsidRPr="00FC10AB">
        <w:rPr>
          <w:rFonts w:ascii="Times New Roman" w:hAnsi="Times New Roman"/>
          <w:sz w:val="28"/>
          <w:szCs w:val="28"/>
        </w:rPr>
        <w:t>9305</w:t>
      </w:r>
      <w:r w:rsidR="00E471F5" w:rsidRPr="00FC10AB">
        <w:rPr>
          <w:rFonts w:ascii="Times New Roman" w:hAnsi="Times New Roman"/>
          <w:sz w:val="28"/>
          <w:szCs w:val="28"/>
        </w:rPr>
        <w:t>,</w:t>
      </w:r>
      <w:r w:rsidR="00AF3E1E" w:rsidRPr="00FC10AB">
        <w:rPr>
          <w:rFonts w:ascii="Times New Roman" w:hAnsi="Times New Roman"/>
          <w:sz w:val="28"/>
          <w:szCs w:val="28"/>
        </w:rPr>
        <w:t>5</w:t>
      </w:r>
      <w:r w:rsidRPr="00FC10AB">
        <w:rPr>
          <w:rFonts w:ascii="Times New Roman" w:hAnsi="Times New Roman"/>
          <w:sz w:val="28"/>
          <w:szCs w:val="28"/>
        </w:rPr>
        <w:t xml:space="preserve">»; </w:t>
      </w:r>
    </w:p>
    <w:p w:rsidR="00392171" w:rsidRPr="005453BB" w:rsidRDefault="00392171" w:rsidP="00BF33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г) в абзаце восьмом цифры «847390,7» заменить цифрами «653383,2»</w:t>
      </w:r>
      <w:r w:rsidR="009F2E07" w:rsidRPr="00FC10AB">
        <w:rPr>
          <w:rFonts w:ascii="Times New Roman" w:hAnsi="Times New Roman"/>
          <w:sz w:val="28"/>
          <w:szCs w:val="28"/>
        </w:rPr>
        <w:t>.</w:t>
      </w:r>
      <w:r w:rsidRPr="005453BB">
        <w:rPr>
          <w:rFonts w:ascii="Times New Roman" w:hAnsi="Times New Roman"/>
          <w:sz w:val="28"/>
          <w:szCs w:val="28"/>
        </w:rPr>
        <w:t xml:space="preserve"> </w:t>
      </w:r>
    </w:p>
    <w:p w:rsidR="00AE1368" w:rsidRDefault="009F2E07" w:rsidP="00BF337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53BB">
        <w:rPr>
          <w:rFonts w:ascii="Times New Roman" w:hAnsi="Times New Roman"/>
          <w:color w:val="000000"/>
          <w:sz w:val="28"/>
          <w:szCs w:val="28"/>
        </w:rPr>
        <w:t>5</w:t>
      </w:r>
      <w:r w:rsidR="00CC60B7" w:rsidRPr="005453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1368" w:rsidRPr="005453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E1368" w:rsidRPr="005453BB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AE1368" w:rsidRPr="005453B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E1368" w:rsidRPr="005453BB">
        <w:rPr>
          <w:rFonts w:ascii="Times New Roman" w:hAnsi="Times New Roman"/>
          <w:bCs/>
          <w:color w:val="000000"/>
          <w:sz w:val="28"/>
          <w:szCs w:val="28"/>
        </w:rPr>
        <w:t>1:</w:t>
      </w:r>
    </w:p>
    <w:p w:rsidR="006F1655" w:rsidRPr="00FF761E" w:rsidRDefault="006F1655" w:rsidP="00BF337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5780">
        <w:rPr>
          <w:rFonts w:ascii="Times New Roman" w:hAnsi="Times New Roman"/>
          <w:bCs/>
          <w:color w:val="000000"/>
          <w:sz w:val="28"/>
          <w:szCs w:val="28"/>
        </w:rPr>
        <w:t xml:space="preserve">1) в </w:t>
      </w:r>
      <w:r w:rsidRPr="00765780">
        <w:rPr>
          <w:rFonts w:ascii="Times New Roman" w:hAnsi="Times New Roman"/>
          <w:color w:val="000000"/>
          <w:sz w:val="28"/>
          <w:szCs w:val="28"/>
        </w:rPr>
        <w:t>графе 9 строки 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65780">
        <w:rPr>
          <w:rFonts w:ascii="Times New Roman" w:hAnsi="Times New Roman"/>
          <w:color w:val="000000"/>
          <w:sz w:val="28"/>
          <w:szCs w:val="28"/>
        </w:rPr>
        <w:t xml:space="preserve"> раздела 1 цифру </w:t>
      </w:r>
      <w:r w:rsidRPr="00FF761E">
        <w:rPr>
          <w:rFonts w:ascii="Times New Roman" w:hAnsi="Times New Roman"/>
          <w:color w:val="000000"/>
          <w:sz w:val="28"/>
          <w:szCs w:val="28"/>
        </w:rPr>
        <w:t>«7» заменить цифрой «8»;</w:t>
      </w:r>
    </w:p>
    <w:p w:rsidR="0005201F" w:rsidRPr="00FF761E" w:rsidRDefault="006F1655" w:rsidP="00BF337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761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5201F" w:rsidRPr="00FF761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05201F" w:rsidRPr="00FF761E">
        <w:rPr>
          <w:rFonts w:ascii="Times New Roman" w:hAnsi="Times New Roman"/>
          <w:color w:val="000000"/>
          <w:sz w:val="28"/>
          <w:szCs w:val="28"/>
        </w:rPr>
        <w:t>графе 9 строки 1.</w:t>
      </w:r>
      <w:r w:rsidRPr="00FF761E">
        <w:rPr>
          <w:rFonts w:ascii="Times New Roman" w:hAnsi="Times New Roman"/>
          <w:color w:val="000000"/>
          <w:sz w:val="28"/>
          <w:szCs w:val="28"/>
        </w:rPr>
        <w:t>6</w:t>
      </w:r>
      <w:r w:rsidR="0005201F" w:rsidRPr="00FF761E">
        <w:rPr>
          <w:rFonts w:ascii="Times New Roman" w:hAnsi="Times New Roman"/>
          <w:color w:val="000000"/>
          <w:sz w:val="28"/>
          <w:szCs w:val="28"/>
        </w:rPr>
        <w:t xml:space="preserve"> раздела 1 цифру «</w:t>
      </w:r>
      <w:r w:rsidRPr="00FF761E">
        <w:rPr>
          <w:rFonts w:ascii="Times New Roman" w:hAnsi="Times New Roman"/>
          <w:color w:val="000000"/>
          <w:sz w:val="28"/>
          <w:szCs w:val="28"/>
        </w:rPr>
        <w:t>0</w:t>
      </w:r>
      <w:r w:rsidR="0005201F" w:rsidRPr="00FF761E">
        <w:rPr>
          <w:rFonts w:ascii="Times New Roman" w:hAnsi="Times New Roman"/>
          <w:color w:val="000000"/>
          <w:sz w:val="28"/>
          <w:szCs w:val="28"/>
        </w:rPr>
        <w:t>» заменить цифрой «</w:t>
      </w:r>
      <w:r w:rsidRPr="00FF761E">
        <w:rPr>
          <w:rFonts w:ascii="Times New Roman" w:hAnsi="Times New Roman"/>
          <w:color w:val="000000"/>
          <w:sz w:val="28"/>
          <w:szCs w:val="28"/>
        </w:rPr>
        <w:t>1</w:t>
      </w:r>
      <w:r w:rsidR="0005201F" w:rsidRPr="00FF761E">
        <w:rPr>
          <w:rFonts w:ascii="Times New Roman" w:hAnsi="Times New Roman"/>
          <w:color w:val="000000"/>
          <w:sz w:val="28"/>
          <w:szCs w:val="28"/>
        </w:rPr>
        <w:t>»;</w:t>
      </w:r>
    </w:p>
    <w:p w:rsidR="006F1655" w:rsidRPr="00FF761E" w:rsidRDefault="006F1655" w:rsidP="00BF337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761E">
        <w:rPr>
          <w:rFonts w:ascii="Times New Roman" w:hAnsi="Times New Roman"/>
          <w:bCs/>
          <w:color w:val="000000"/>
          <w:sz w:val="28"/>
          <w:szCs w:val="28"/>
        </w:rPr>
        <w:t xml:space="preserve">3) в </w:t>
      </w:r>
      <w:r w:rsidRPr="00FF761E">
        <w:rPr>
          <w:rFonts w:ascii="Times New Roman" w:hAnsi="Times New Roman"/>
          <w:color w:val="000000"/>
          <w:sz w:val="28"/>
          <w:szCs w:val="28"/>
        </w:rPr>
        <w:t>графе 9 строки 2.4 раздела 1 цифру «1» заменить цифрой «2»;</w:t>
      </w:r>
    </w:p>
    <w:p w:rsidR="00261BD6" w:rsidRDefault="006F1655" w:rsidP="00BF3378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761E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61BD6" w:rsidRPr="00FF761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="00261BD6" w:rsidRPr="00FF761E">
        <w:rPr>
          <w:rFonts w:ascii="Times New Roman" w:hAnsi="Times New Roman"/>
          <w:color w:val="000000"/>
          <w:sz w:val="28"/>
          <w:szCs w:val="28"/>
        </w:rPr>
        <w:t>графе 9 строки 4.2 раздела 4 цифр</w:t>
      </w:r>
      <w:r w:rsidR="00BC5F76">
        <w:rPr>
          <w:rFonts w:ascii="Times New Roman" w:hAnsi="Times New Roman"/>
          <w:color w:val="000000"/>
          <w:sz w:val="28"/>
          <w:szCs w:val="28"/>
        </w:rPr>
        <w:t>ы</w:t>
      </w:r>
      <w:r w:rsidR="00261BD6" w:rsidRPr="00FF761E">
        <w:rPr>
          <w:rFonts w:ascii="Times New Roman" w:hAnsi="Times New Roman"/>
          <w:color w:val="000000"/>
          <w:sz w:val="28"/>
          <w:szCs w:val="28"/>
        </w:rPr>
        <w:t xml:space="preserve"> «24» заменить цифр</w:t>
      </w:r>
      <w:r w:rsidR="00BC5F76">
        <w:rPr>
          <w:rFonts w:ascii="Times New Roman" w:hAnsi="Times New Roman"/>
          <w:color w:val="000000"/>
          <w:sz w:val="28"/>
          <w:szCs w:val="28"/>
        </w:rPr>
        <w:t>ами</w:t>
      </w:r>
      <w:r w:rsidR="00261BD6" w:rsidRPr="00FF761E">
        <w:rPr>
          <w:rFonts w:ascii="Times New Roman" w:hAnsi="Times New Roman"/>
          <w:color w:val="000000"/>
          <w:sz w:val="28"/>
          <w:szCs w:val="28"/>
        </w:rPr>
        <w:t xml:space="preserve"> «75</w:t>
      </w:r>
      <w:r w:rsidR="00261BD6" w:rsidRPr="00765780">
        <w:rPr>
          <w:rFonts w:ascii="Times New Roman" w:hAnsi="Times New Roman"/>
          <w:color w:val="000000"/>
          <w:sz w:val="28"/>
          <w:szCs w:val="28"/>
        </w:rPr>
        <w:t>»</w:t>
      </w:r>
      <w:r w:rsidR="00FE4EDA">
        <w:rPr>
          <w:rFonts w:ascii="Times New Roman" w:hAnsi="Times New Roman"/>
          <w:color w:val="000000"/>
          <w:sz w:val="28"/>
          <w:szCs w:val="28"/>
        </w:rPr>
        <w:t>;</w:t>
      </w:r>
    </w:p>
    <w:p w:rsidR="00FE4EDA" w:rsidRPr="00765780" w:rsidRDefault="00FE4EDA" w:rsidP="00FE4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5</w:t>
      </w:r>
      <w:r w:rsidRPr="00FF761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графе 9 строки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E4EDA">
        <w:rPr>
          <w:rFonts w:ascii="Times New Roman" w:hAnsi="Times New Roman"/>
          <w:color w:val="000000"/>
          <w:sz w:val="28"/>
          <w:szCs w:val="28"/>
        </w:rPr>
        <w:t>28,068</w:t>
      </w:r>
      <w:r w:rsidRPr="00FF761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28,425</w:t>
      </w:r>
      <w:r w:rsidRPr="0076578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4EDA" w:rsidRPr="00765780" w:rsidRDefault="00FE4EDA" w:rsidP="00FE4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FF761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графе 9 строки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E4EDA">
        <w:rPr>
          <w:rFonts w:ascii="Times New Roman" w:hAnsi="Times New Roman"/>
          <w:color w:val="000000"/>
          <w:sz w:val="28"/>
          <w:szCs w:val="28"/>
        </w:rPr>
        <w:t>0,147</w:t>
      </w:r>
      <w:r w:rsidRPr="00FF761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0,150</w:t>
      </w:r>
      <w:r w:rsidRPr="0076578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4EDA" w:rsidRPr="00765780" w:rsidRDefault="00FE4EDA" w:rsidP="00FE4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F761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графе 9 строки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E4EDA">
        <w:rPr>
          <w:rFonts w:ascii="Times New Roman" w:hAnsi="Times New Roman"/>
          <w:color w:val="000000"/>
          <w:sz w:val="28"/>
          <w:szCs w:val="28"/>
        </w:rPr>
        <w:t>8,635</w:t>
      </w:r>
      <w:r w:rsidRPr="00FF761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8,749</w:t>
      </w:r>
      <w:r w:rsidRPr="0076578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4EDA" w:rsidRPr="00765780" w:rsidRDefault="00FE4EDA" w:rsidP="00FE4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FF761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графе 9 строки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E4EDA">
        <w:rPr>
          <w:rFonts w:ascii="Times New Roman" w:hAnsi="Times New Roman"/>
          <w:color w:val="000000"/>
          <w:sz w:val="28"/>
          <w:szCs w:val="28"/>
        </w:rPr>
        <w:t>1,554</w:t>
      </w:r>
      <w:r w:rsidRPr="00FF761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1,538</w:t>
      </w:r>
      <w:r w:rsidRPr="0076578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4EDA" w:rsidRPr="00765780" w:rsidRDefault="00FE4EDA" w:rsidP="00FE4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FF761E">
        <w:rPr>
          <w:rFonts w:ascii="Times New Roman" w:hAnsi="Times New Roman"/>
          <w:bCs/>
          <w:color w:val="000000"/>
          <w:sz w:val="28"/>
          <w:szCs w:val="28"/>
        </w:rPr>
        <w:t xml:space="preserve">) в 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графе 9 строки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цифр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E4EDA">
        <w:rPr>
          <w:rFonts w:ascii="Times New Roman" w:hAnsi="Times New Roman"/>
          <w:color w:val="000000"/>
          <w:sz w:val="28"/>
          <w:szCs w:val="28"/>
        </w:rPr>
        <w:t>0,4446</w:t>
      </w:r>
      <w:r w:rsidRPr="00FF761E">
        <w:rPr>
          <w:rFonts w:ascii="Times New Roman" w:hAnsi="Times New Roman"/>
          <w:color w:val="000000"/>
          <w:sz w:val="28"/>
          <w:szCs w:val="28"/>
        </w:rPr>
        <w:t>» заменить цифр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FF761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0,443</w:t>
      </w:r>
      <w:r w:rsidRPr="0076578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2CDC" w:rsidRPr="00765780" w:rsidRDefault="009F2E07" w:rsidP="00681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E1368" w:rsidRPr="007657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22CDC" w:rsidRPr="0076578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22CDC" w:rsidRPr="00765780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222CDC" w:rsidRPr="0076578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22CDC" w:rsidRPr="0076578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179C5" w:rsidRPr="0076578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="00222CDC" w:rsidRPr="0076578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22CDC" w:rsidRDefault="00222CDC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780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765780">
        <w:rPr>
          <w:rFonts w:ascii="Times New Roman" w:hAnsi="Times New Roman"/>
          <w:color w:val="000000"/>
          <w:sz w:val="28"/>
          <w:szCs w:val="28"/>
        </w:rPr>
        <w:t>строк</w:t>
      </w:r>
      <w:r w:rsidR="00D179C5" w:rsidRPr="00765780">
        <w:rPr>
          <w:rFonts w:ascii="Times New Roman" w:hAnsi="Times New Roman"/>
          <w:color w:val="000000"/>
          <w:sz w:val="28"/>
          <w:szCs w:val="28"/>
        </w:rPr>
        <w:t>у</w:t>
      </w:r>
      <w:r w:rsidRPr="0076578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C3F12" w:rsidRPr="007657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780">
        <w:rPr>
          <w:rFonts w:ascii="Times New Roman" w:hAnsi="Times New Roman"/>
          <w:color w:val="000000"/>
          <w:sz w:val="28"/>
          <w:szCs w:val="28"/>
        </w:rPr>
        <w:t>изложить в</w:t>
      </w:r>
      <w:r w:rsidRPr="008652FA">
        <w:rPr>
          <w:rFonts w:ascii="Times New Roman" w:hAnsi="Times New Roman"/>
          <w:color w:val="000000"/>
          <w:sz w:val="28"/>
          <w:szCs w:val="28"/>
        </w:rPr>
        <w:t xml:space="preserve"> следующей редакции</w:t>
      </w:r>
      <w:r w:rsidRPr="00C8113E">
        <w:rPr>
          <w:rFonts w:ascii="Times New Roman" w:hAnsi="Times New Roman"/>
          <w:color w:val="000000"/>
          <w:sz w:val="28"/>
          <w:szCs w:val="28"/>
        </w:rPr>
        <w:t>:</w:t>
      </w:r>
    </w:p>
    <w:p w:rsidR="00D451A5" w:rsidRDefault="00D451A5" w:rsidP="007B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D451A5" w:rsidSect="00286A2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7286" w:rsidRPr="001F7576" w:rsidRDefault="00867286" w:rsidP="0086728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519"/>
        <w:gridCol w:w="2369"/>
        <w:gridCol w:w="1616"/>
        <w:gridCol w:w="2410"/>
        <w:gridCol w:w="2694"/>
        <w:gridCol w:w="435"/>
      </w:tblGrid>
      <w:tr w:rsidR="00D179C5" w:rsidRPr="00C410A4" w:rsidTr="005A3EBD">
        <w:trPr>
          <w:gridAfter w:val="1"/>
          <w:wAfter w:w="435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9C5" w:rsidRPr="00C410A4" w:rsidRDefault="00D179C5" w:rsidP="00E75578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204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179C5" w:rsidRPr="00C410A4" w:rsidRDefault="00D179C5" w:rsidP="00E7557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областных государственных учреждений культуры, областных государственных архивов, 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образовател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ных организаций, 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еализующих дополн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общеобразовательные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реализующих образовательные программы среднего профессионального образования в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D179C5" w:rsidRPr="00765780" w:rsidRDefault="00990881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101" w:rsidRPr="00765780">
              <w:rPr>
                <w:rFonts w:ascii="Times New Roman" w:hAnsi="Times New Roman" w:cs="Times New Roman"/>
                <w:sz w:val="24"/>
                <w:szCs w:val="24"/>
              </w:rPr>
              <w:t>0076</w:t>
            </w:r>
            <w:r w:rsidR="00D52489" w:rsidRPr="00765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101" w:rsidRPr="0076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C5" w:rsidRPr="00C410A4" w:rsidTr="005A3EBD">
        <w:trPr>
          <w:gridAfter w:val="1"/>
          <w:wAfter w:w="435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9C5" w:rsidRPr="00C410A4" w:rsidRDefault="00D179C5" w:rsidP="00E7557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9C5" w:rsidRPr="00C410A4" w:rsidRDefault="00D179C5" w:rsidP="00E7557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179C5" w:rsidRPr="00C410A4" w:rsidRDefault="00D179C5" w:rsidP="00E7557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D179C5" w:rsidRPr="00765780" w:rsidRDefault="00D52489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101" w:rsidRPr="00765780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  <w:r w:rsidRPr="00765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101" w:rsidRPr="00765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C5" w:rsidRPr="00C410A4" w:rsidTr="005A3EBD">
        <w:trPr>
          <w:gridAfter w:val="1"/>
          <w:wAfter w:w="435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9C5" w:rsidRPr="00C410A4" w:rsidRDefault="00D179C5" w:rsidP="00E7557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9C5" w:rsidRPr="00C410A4" w:rsidRDefault="00D179C5" w:rsidP="00E7557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179C5" w:rsidRPr="00C410A4" w:rsidRDefault="00D179C5" w:rsidP="00E7557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D179C5" w:rsidRPr="00E24C49" w:rsidRDefault="009D71C9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  <w:r w:rsidR="00D179C5" w:rsidRPr="00E24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2A7" w:rsidRPr="00E2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C5" w:rsidRPr="00C410A4" w:rsidTr="005A3EBD">
        <w:trPr>
          <w:gridBefore w:val="1"/>
          <w:wBefore w:w="567" w:type="dxa"/>
          <w:trHeight w:val="2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9C5" w:rsidRPr="00C410A4" w:rsidRDefault="00D179C5" w:rsidP="00E7557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179C5" w:rsidRPr="00C410A4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179C5" w:rsidRPr="00C410A4" w:rsidRDefault="00D179C5" w:rsidP="00E7557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179C5" w:rsidRPr="00CB74A2" w:rsidRDefault="00D179C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79C5" w:rsidRPr="00286A2A" w:rsidRDefault="00D179C5" w:rsidP="00E7557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1539" w:rsidRPr="00765780" w:rsidRDefault="00981F64" w:rsidP="00E7557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E93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sz w:val="28"/>
          <w:szCs w:val="28"/>
        </w:rPr>
        <w:t>графе 6 строки 1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6A2EB9">
        <w:rPr>
          <w:rFonts w:ascii="Times New Roman" w:hAnsi="Times New Roman"/>
          <w:sz w:val="28"/>
          <w:szCs w:val="28"/>
        </w:rPr>
        <w:t>цифры «</w:t>
      </w:r>
      <w:r w:rsidR="00D52489">
        <w:rPr>
          <w:rFonts w:ascii="Times New Roman" w:hAnsi="Times New Roman"/>
          <w:sz w:val="28"/>
          <w:szCs w:val="28"/>
        </w:rPr>
        <w:t>72085</w:t>
      </w:r>
      <w:r w:rsidR="00D52489" w:rsidRPr="000E3A6C">
        <w:rPr>
          <w:rFonts w:ascii="Times New Roman" w:hAnsi="Times New Roman"/>
          <w:sz w:val="28"/>
          <w:szCs w:val="28"/>
        </w:rPr>
        <w:t>,</w:t>
      </w:r>
      <w:r w:rsidR="00D52489">
        <w:rPr>
          <w:rFonts w:ascii="Times New Roman" w:hAnsi="Times New Roman"/>
          <w:sz w:val="28"/>
          <w:szCs w:val="28"/>
        </w:rPr>
        <w:t>2</w:t>
      </w:r>
      <w:r w:rsidRPr="006A2EB9">
        <w:rPr>
          <w:rFonts w:ascii="Times New Roman" w:hAnsi="Times New Roman"/>
          <w:sz w:val="28"/>
          <w:szCs w:val="28"/>
        </w:rPr>
        <w:t xml:space="preserve">» заменить </w:t>
      </w:r>
      <w:r w:rsidRPr="00765780">
        <w:rPr>
          <w:rFonts w:ascii="Times New Roman" w:hAnsi="Times New Roman"/>
          <w:sz w:val="28"/>
          <w:szCs w:val="28"/>
        </w:rPr>
        <w:t>цифрами «</w:t>
      </w:r>
      <w:r w:rsidR="00D52489" w:rsidRPr="00765780">
        <w:rPr>
          <w:rFonts w:ascii="Times New Roman" w:hAnsi="Times New Roman"/>
          <w:sz w:val="28"/>
          <w:szCs w:val="28"/>
        </w:rPr>
        <w:t>7</w:t>
      </w:r>
      <w:r w:rsidR="00990881" w:rsidRPr="00765780">
        <w:rPr>
          <w:rFonts w:ascii="Times New Roman" w:hAnsi="Times New Roman"/>
          <w:sz w:val="28"/>
          <w:szCs w:val="28"/>
        </w:rPr>
        <w:t>7</w:t>
      </w:r>
      <w:r w:rsidR="000B2AA6" w:rsidRPr="00765780">
        <w:rPr>
          <w:rFonts w:ascii="Times New Roman" w:hAnsi="Times New Roman"/>
          <w:sz w:val="28"/>
          <w:szCs w:val="28"/>
        </w:rPr>
        <w:t>5</w:t>
      </w:r>
      <w:r w:rsidR="000C3101" w:rsidRPr="00765780">
        <w:rPr>
          <w:rFonts w:ascii="Times New Roman" w:hAnsi="Times New Roman"/>
          <w:sz w:val="28"/>
          <w:szCs w:val="28"/>
        </w:rPr>
        <w:t>32</w:t>
      </w:r>
      <w:r w:rsidR="00D52489" w:rsidRPr="00765780">
        <w:rPr>
          <w:rFonts w:ascii="Times New Roman" w:hAnsi="Times New Roman"/>
          <w:sz w:val="28"/>
          <w:szCs w:val="28"/>
        </w:rPr>
        <w:t>,</w:t>
      </w:r>
      <w:r w:rsidR="000C3101" w:rsidRPr="00765780">
        <w:rPr>
          <w:rFonts w:ascii="Times New Roman" w:hAnsi="Times New Roman"/>
          <w:sz w:val="28"/>
          <w:szCs w:val="28"/>
        </w:rPr>
        <w:t>6</w:t>
      </w:r>
      <w:r w:rsidRPr="00765780">
        <w:rPr>
          <w:rFonts w:ascii="Times New Roman" w:hAnsi="Times New Roman"/>
          <w:sz w:val="28"/>
          <w:szCs w:val="28"/>
        </w:rPr>
        <w:t>»;</w:t>
      </w:r>
    </w:p>
    <w:p w:rsidR="00B50420" w:rsidRDefault="00B50420" w:rsidP="00E7557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780">
        <w:rPr>
          <w:rFonts w:ascii="Times New Roman" w:hAnsi="Times New Roman"/>
          <w:color w:val="000000"/>
          <w:sz w:val="28"/>
          <w:szCs w:val="28"/>
        </w:rPr>
        <w:t>3) строку 1.1.1 изложить в следующей редакции:</w:t>
      </w: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4163FE" w:rsidRPr="00B024CD" w:rsidTr="00F455A7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3FE" w:rsidRPr="00DA04BB" w:rsidRDefault="004163FE" w:rsidP="00E75578">
            <w:pPr>
              <w:pStyle w:val="a9"/>
              <w:spacing w:line="228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FE" w:rsidRPr="00C410A4" w:rsidRDefault="004163FE" w:rsidP="00E7557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9DB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FE" w:rsidRPr="00C410A4" w:rsidRDefault="004163FE" w:rsidP="00E7557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3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культуры «Театр юного зрителя»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FE" w:rsidRPr="00C410A4" w:rsidRDefault="004163FE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4163FE" w:rsidRPr="00C410A4" w:rsidRDefault="004163FE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FE" w:rsidRPr="00C7397E" w:rsidRDefault="004163FE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4163FE" w:rsidRPr="00C410A4" w:rsidRDefault="004163FE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FE" w:rsidRPr="00C7397E" w:rsidRDefault="004163FE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FE" w:rsidRPr="00D52489" w:rsidRDefault="00D52489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89">
              <w:rPr>
                <w:rFonts w:ascii="Times New Roman" w:hAnsi="Times New Roman" w:cs="Times New Roman"/>
                <w:sz w:val="24"/>
                <w:szCs w:val="24"/>
              </w:rPr>
              <w:t>6556,1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3FE" w:rsidRPr="00B024CD" w:rsidRDefault="004163FE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63FE" w:rsidRPr="00DA04BB" w:rsidRDefault="004163FE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0420" w:rsidRPr="00B024CD" w:rsidTr="00F455A7">
        <w:trPr>
          <w:gridBefore w:val="1"/>
          <w:wBefore w:w="396" w:type="dxa"/>
          <w:trHeight w:val="2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20" w:rsidRPr="00A16CA2" w:rsidRDefault="00B50420" w:rsidP="00E75578">
            <w:pPr>
              <w:pStyle w:val="a9"/>
              <w:spacing w:line="228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20" w:rsidRPr="00A16CA2" w:rsidRDefault="00B50420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0" w:rsidRPr="00A16CA2" w:rsidRDefault="00B50420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0" w:rsidRPr="00B617CA" w:rsidRDefault="00B50420" w:rsidP="00E75578">
            <w:pPr>
              <w:pStyle w:val="aa"/>
              <w:spacing w:line="228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0" w:rsidRPr="00486C17" w:rsidRDefault="00B50420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0" w:rsidRPr="00C81C61" w:rsidRDefault="00B50420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50420" w:rsidRPr="004C0F79" w:rsidRDefault="00B50420" w:rsidP="00E75578">
            <w:pPr>
              <w:widowControl w:val="0"/>
              <w:spacing w:line="228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50420" w:rsidRDefault="00B50420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0881" w:rsidRDefault="00990881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0881" w:rsidRDefault="00990881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530" w:rsidRDefault="00555530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530" w:rsidRDefault="00555530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530" w:rsidRDefault="00555530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530" w:rsidRDefault="00555530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530" w:rsidRDefault="00555530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530" w:rsidRDefault="00555530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530" w:rsidRDefault="00555530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530" w:rsidRDefault="00555530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530" w:rsidRDefault="00555530" w:rsidP="00E75578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420" w:rsidRPr="00B024CD" w:rsidRDefault="00B50420" w:rsidP="00E75578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163FE" w:rsidRPr="00B024CD" w:rsidTr="00F455A7">
        <w:trPr>
          <w:gridBefore w:val="1"/>
          <w:wBefore w:w="396" w:type="dxa"/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FE" w:rsidRPr="00A16CA2" w:rsidRDefault="004163FE" w:rsidP="00E75578">
            <w:pPr>
              <w:pStyle w:val="a9"/>
              <w:spacing w:line="228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FE" w:rsidRPr="00A16CA2" w:rsidRDefault="004163FE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8164A5" w:rsidRDefault="004163FE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8164A5" w:rsidRDefault="004163FE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4163FE" w:rsidRPr="008164A5" w:rsidRDefault="004163FE" w:rsidP="00E7557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8164A5" w:rsidRDefault="004163FE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BC12D6" w:rsidRDefault="00201A15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4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163FE" w:rsidRPr="00BC1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163FE" w:rsidRPr="004C0F79" w:rsidRDefault="004163FE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163FE" w:rsidRPr="00B024CD" w:rsidTr="00F455A7">
        <w:trPr>
          <w:gridBefore w:val="1"/>
          <w:wBefore w:w="396" w:type="dxa"/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A16CA2" w:rsidRDefault="004163FE" w:rsidP="00E75578">
            <w:pPr>
              <w:pStyle w:val="a9"/>
              <w:spacing w:line="228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A16CA2" w:rsidRDefault="004163FE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8164A5" w:rsidRDefault="004163FE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8164A5" w:rsidRDefault="004163FE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4163FE" w:rsidRPr="008164A5" w:rsidRDefault="004163FE" w:rsidP="00E7557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8164A5" w:rsidRDefault="004163FE" w:rsidP="00E75578">
            <w:pPr>
              <w:pStyle w:val="aa"/>
              <w:spacing w:line="228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E" w:rsidRPr="00BC12D6" w:rsidRDefault="004163FE" w:rsidP="00E755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A15" w:rsidRPr="00BC12D6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Pr="00BC12D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163FE" w:rsidRPr="004C0F79" w:rsidRDefault="004163FE" w:rsidP="00E75578">
            <w:pPr>
              <w:widowControl w:val="0"/>
              <w:spacing w:after="0" w:line="228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990881" w:rsidRDefault="00990881" w:rsidP="00990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</w:t>
      </w:r>
      <w:r w:rsidRPr="0099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sz w:val="28"/>
          <w:szCs w:val="28"/>
        </w:rPr>
        <w:t>графе 6 строки 1</w:t>
      </w:r>
      <w:r>
        <w:rPr>
          <w:rFonts w:ascii="Times New Roman" w:hAnsi="Times New Roman"/>
          <w:sz w:val="28"/>
          <w:szCs w:val="28"/>
        </w:rPr>
        <w:t xml:space="preserve">.1.3 </w:t>
      </w:r>
      <w:r w:rsidRPr="006A2EB9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2930</w:t>
      </w:r>
      <w:r w:rsidRPr="000E3A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6A2EB9">
        <w:rPr>
          <w:rFonts w:ascii="Times New Roman" w:hAnsi="Times New Roman"/>
          <w:sz w:val="28"/>
          <w:szCs w:val="28"/>
        </w:rPr>
        <w:t xml:space="preserve">» заменить </w:t>
      </w:r>
      <w:r w:rsidRPr="00765780">
        <w:rPr>
          <w:rFonts w:ascii="Times New Roman" w:hAnsi="Times New Roman"/>
          <w:sz w:val="28"/>
          <w:szCs w:val="28"/>
        </w:rPr>
        <w:t>цифрами «7</w:t>
      </w:r>
      <w:r w:rsidR="000B2AA6" w:rsidRPr="00765780">
        <w:rPr>
          <w:rFonts w:ascii="Times New Roman" w:hAnsi="Times New Roman"/>
          <w:sz w:val="28"/>
          <w:szCs w:val="28"/>
        </w:rPr>
        <w:t>93</w:t>
      </w:r>
      <w:r w:rsidRPr="00765780">
        <w:rPr>
          <w:rFonts w:ascii="Times New Roman" w:hAnsi="Times New Roman"/>
          <w:sz w:val="28"/>
          <w:szCs w:val="28"/>
        </w:rPr>
        <w:t>0,0»;</w:t>
      </w:r>
    </w:p>
    <w:p w:rsidR="00AC4DA4" w:rsidRDefault="00AC4DA4" w:rsidP="00AC4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4DA4">
        <w:rPr>
          <w:rFonts w:ascii="Times New Roman" w:hAnsi="Times New Roman"/>
          <w:sz w:val="28"/>
          <w:szCs w:val="28"/>
        </w:rPr>
        <w:t>)</w:t>
      </w:r>
      <w:r w:rsidRPr="0099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sz w:val="28"/>
          <w:szCs w:val="28"/>
        </w:rPr>
        <w:t>графе 6 строки 1</w:t>
      </w:r>
      <w:r>
        <w:rPr>
          <w:rFonts w:ascii="Times New Roman" w:hAnsi="Times New Roman"/>
          <w:sz w:val="28"/>
          <w:szCs w:val="28"/>
        </w:rPr>
        <w:t xml:space="preserve">.1.4 </w:t>
      </w:r>
      <w:r w:rsidRPr="006A2EB9">
        <w:rPr>
          <w:rFonts w:ascii="Times New Roman" w:hAnsi="Times New Roman"/>
          <w:sz w:val="28"/>
          <w:szCs w:val="28"/>
        </w:rPr>
        <w:t>цифры «</w:t>
      </w:r>
      <w:r w:rsidRPr="00AC4DA4">
        <w:rPr>
          <w:rFonts w:ascii="Times New Roman" w:hAnsi="Times New Roman"/>
          <w:sz w:val="28"/>
          <w:szCs w:val="28"/>
        </w:rPr>
        <w:t>20098,0</w:t>
      </w:r>
      <w:r w:rsidRPr="006A2EB9">
        <w:rPr>
          <w:rFonts w:ascii="Times New Roman" w:hAnsi="Times New Roman"/>
          <w:sz w:val="28"/>
          <w:szCs w:val="28"/>
        </w:rPr>
        <w:t xml:space="preserve">» заменить </w:t>
      </w:r>
      <w:r w:rsidRPr="00765780">
        <w:rPr>
          <w:rFonts w:ascii="Times New Roman" w:hAnsi="Times New Roman"/>
          <w:sz w:val="28"/>
          <w:szCs w:val="28"/>
        </w:rPr>
        <w:t>цифрами «</w:t>
      </w:r>
      <w:r w:rsidRPr="00AC4DA4">
        <w:rPr>
          <w:rFonts w:ascii="Times New Roman" w:hAnsi="Times New Roman"/>
          <w:sz w:val="28"/>
          <w:szCs w:val="28"/>
        </w:rPr>
        <w:t>19424,8</w:t>
      </w:r>
      <w:r w:rsidRPr="00765780">
        <w:rPr>
          <w:rFonts w:ascii="Times New Roman" w:hAnsi="Times New Roman"/>
          <w:sz w:val="28"/>
          <w:szCs w:val="28"/>
        </w:rPr>
        <w:t>»;</w:t>
      </w:r>
    </w:p>
    <w:p w:rsidR="00AC4DA4" w:rsidRDefault="00AC4DA4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01A15" w:rsidRPr="00765780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619DB" w:rsidRPr="00765780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="001619DB" w:rsidRPr="00765780">
        <w:rPr>
          <w:rFonts w:ascii="Times New Roman" w:hAnsi="Times New Roman"/>
          <w:sz w:val="28"/>
          <w:szCs w:val="28"/>
        </w:rPr>
        <w:t xml:space="preserve"> 1.1.6</w:t>
      </w:r>
      <w:r>
        <w:rPr>
          <w:rFonts w:ascii="Times New Roman" w:hAnsi="Times New Roman"/>
          <w:sz w:val="28"/>
          <w:szCs w:val="28"/>
        </w:rPr>
        <w:t>:</w:t>
      </w:r>
    </w:p>
    <w:p w:rsidR="00201A15" w:rsidRDefault="00AC4DA4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D5CA3">
        <w:rPr>
          <w:rFonts w:ascii="Times New Roman" w:hAnsi="Times New Roman"/>
          <w:sz w:val="28"/>
          <w:szCs w:val="28"/>
        </w:rPr>
        <w:t>граф</w:t>
      </w:r>
      <w:r w:rsidR="00B42F78" w:rsidRPr="00FD5CA3">
        <w:rPr>
          <w:rFonts w:ascii="Times New Roman" w:hAnsi="Times New Roman"/>
          <w:sz w:val="28"/>
          <w:szCs w:val="28"/>
        </w:rPr>
        <w:t>у</w:t>
      </w:r>
      <w:r w:rsidRPr="00FD5CA3">
        <w:rPr>
          <w:rFonts w:ascii="Times New Roman" w:hAnsi="Times New Roman"/>
          <w:sz w:val="28"/>
          <w:szCs w:val="28"/>
        </w:rPr>
        <w:t xml:space="preserve"> 3</w:t>
      </w:r>
      <w:r w:rsidRPr="00765780">
        <w:rPr>
          <w:rFonts w:ascii="Times New Roman" w:hAnsi="Times New Roman"/>
          <w:sz w:val="28"/>
          <w:szCs w:val="28"/>
        </w:rPr>
        <w:t xml:space="preserve"> </w:t>
      </w:r>
      <w:r w:rsidR="001619DB" w:rsidRPr="00765780">
        <w:rPr>
          <w:rFonts w:ascii="Times New Roman" w:hAnsi="Times New Roman"/>
          <w:sz w:val="28"/>
          <w:szCs w:val="28"/>
        </w:rPr>
        <w:t>после слов</w:t>
      </w:r>
      <w:r w:rsidR="00555530">
        <w:rPr>
          <w:rFonts w:ascii="Times New Roman" w:hAnsi="Times New Roman"/>
          <w:sz w:val="28"/>
          <w:szCs w:val="28"/>
        </w:rPr>
        <w:t>а</w:t>
      </w:r>
      <w:r w:rsidR="001619DB" w:rsidRPr="00765780">
        <w:rPr>
          <w:rFonts w:ascii="Times New Roman" w:hAnsi="Times New Roman"/>
          <w:sz w:val="28"/>
          <w:szCs w:val="28"/>
        </w:rPr>
        <w:t xml:space="preserve"> «Министерство» дополнить словами «промышленности, строительства, жилищно-коммунального комплекса и транспорта Ульяновской области»</w:t>
      </w:r>
      <w:r w:rsidR="00201A15" w:rsidRPr="00765780">
        <w:rPr>
          <w:rFonts w:ascii="Times New Roman" w:hAnsi="Times New Roman"/>
          <w:sz w:val="28"/>
          <w:szCs w:val="28"/>
        </w:rPr>
        <w:t>;</w:t>
      </w:r>
    </w:p>
    <w:p w:rsidR="00AC4DA4" w:rsidRDefault="00AC4DA4" w:rsidP="00AC4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Pr="00BF32C7">
        <w:rPr>
          <w:rFonts w:ascii="Times New Roman" w:hAnsi="Times New Roman"/>
          <w:sz w:val="28"/>
          <w:szCs w:val="28"/>
        </w:rPr>
        <w:t xml:space="preserve">графе 6 </w:t>
      </w:r>
      <w:r w:rsidRPr="006A2EB9">
        <w:rPr>
          <w:rFonts w:ascii="Times New Roman" w:hAnsi="Times New Roman"/>
          <w:sz w:val="28"/>
          <w:szCs w:val="28"/>
        </w:rPr>
        <w:t>цифры «</w:t>
      </w:r>
      <w:r w:rsidRPr="00AC4DA4">
        <w:rPr>
          <w:rFonts w:ascii="Times New Roman" w:hAnsi="Times New Roman"/>
          <w:sz w:val="28"/>
          <w:szCs w:val="28"/>
        </w:rPr>
        <w:t>132,1</w:t>
      </w:r>
      <w:r w:rsidRPr="006A2EB9">
        <w:rPr>
          <w:rFonts w:ascii="Times New Roman" w:hAnsi="Times New Roman"/>
          <w:sz w:val="28"/>
          <w:szCs w:val="28"/>
        </w:rPr>
        <w:t xml:space="preserve">» заменить </w:t>
      </w:r>
      <w:r w:rsidRPr="00765780">
        <w:rPr>
          <w:rFonts w:ascii="Times New Roman" w:hAnsi="Times New Roman"/>
          <w:sz w:val="28"/>
          <w:szCs w:val="28"/>
        </w:rPr>
        <w:t>цифрами «</w:t>
      </w:r>
      <w:r w:rsidRPr="00AC4DA4">
        <w:rPr>
          <w:rFonts w:ascii="Times New Roman" w:hAnsi="Times New Roman"/>
          <w:sz w:val="28"/>
          <w:szCs w:val="28"/>
        </w:rPr>
        <w:t>181,3</w:t>
      </w:r>
      <w:r w:rsidRPr="00765780">
        <w:rPr>
          <w:rFonts w:ascii="Times New Roman" w:hAnsi="Times New Roman"/>
          <w:sz w:val="28"/>
          <w:szCs w:val="28"/>
        </w:rPr>
        <w:t>»;</w:t>
      </w:r>
    </w:p>
    <w:p w:rsidR="001619DB" w:rsidRPr="00765780" w:rsidRDefault="00AC4DA4" w:rsidP="00161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3364" w:rsidRPr="00765780">
        <w:rPr>
          <w:rFonts w:ascii="Times New Roman" w:hAnsi="Times New Roman"/>
          <w:sz w:val="28"/>
          <w:szCs w:val="28"/>
        </w:rPr>
        <w:t xml:space="preserve">) </w:t>
      </w:r>
      <w:r w:rsidR="001619DB" w:rsidRPr="00765780">
        <w:rPr>
          <w:rFonts w:ascii="Times New Roman" w:hAnsi="Times New Roman"/>
          <w:sz w:val="28"/>
          <w:szCs w:val="28"/>
        </w:rPr>
        <w:t xml:space="preserve">в графе 3 </w:t>
      </w:r>
      <w:r w:rsidR="00D93364" w:rsidRPr="00765780">
        <w:rPr>
          <w:rFonts w:ascii="Times New Roman" w:hAnsi="Times New Roman"/>
          <w:sz w:val="28"/>
          <w:szCs w:val="28"/>
        </w:rPr>
        <w:t>строк</w:t>
      </w:r>
      <w:r w:rsidR="001619DB" w:rsidRPr="00765780">
        <w:rPr>
          <w:rFonts w:ascii="Times New Roman" w:hAnsi="Times New Roman"/>
          <w:sz w:val="28"/>
          <w:szCs w:val="28"/>
        </w:rPr>
        <w:t>и</w:t>
      </w:r>
      <w:r w:rsidR="00D93364" w:rsidRPr="00765780">
        <w:rPr>
          <w:rFonts w:ascii="Times New Roman" w:hAnsi="Times New Roman"/>
          <w:sz w:val="28"/>
          <w:szCs w:val="28"/>
        </w:rPr>
        <w:t xml:space="preserve"> 1.1.</w:t>
      </w:r>
      <w:r w:rsidR="001619DB" w:rsidRPr="00765780">
        <w:rPr>
          <w:rFonts w:ascii="Times New Roman" w:hAnsi="Times New Roman"/>
          <w:sz w:val="28"/>
          <w:szCs w:val="28"/>
        </w:rPr>
        <w:t>7 слова «промышленности, строительства, жилищно-коммунального комплекса и транспо</w:t>
      </w:r>
      <w:r w:rsidR="001619DB" w:rsidRPr="00765780">
        <w:rPr>
          <w:rFonts w:ascii="Times New Roman" w:hAnsi="Times New Roman"/>
          <w:sz w:val="28"/>
          <w:szCs w:val="28"/>
        </w:rPr>
        <w:t>р</w:t>
      </w:r>
      <w:r w:rsidR="001619DB" w:rsidRPr="00765780">
        <w:rPr>
          <w:rFonts w:ascii="Times New Roman" w:hAnsi="Times New Roman"/>
          <w:sz w:val="28"/>
          <w:szCs w:val="28"/>
        </w:rPr>
        <w:t>та Ульяновской области» исключить;</w:t>
      </w:r>
    </w:p>
    <w:p w:rsidR="001619DB" w:rsidRDefault="00AC4DA4" w:rsidP="00161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619DB" w:rsidRPr="0076578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619DB" w:rsidRPr="00765780">
        <w:rPr>
          <w:rFonts w:ascii="Times New Roman" w:hAnsi="Times New Roman"/>
          <w:sz w:val="28"/>
          <w:szCs w:val="28"/>
        </w:rPr>
        <w:t>в графе 6 строки 1.1.9 цифры «50,0» заменить цифрами «2</w:t>
      </w:r>
      <w:r w:rsidR="000C3101" w:rsidRPr="00765780">
        <w:rPr>
          <w:rFonts w:ascii="Times New Roman" w:hAnsi="Times New Roman"/>
          <w:sz w:val="28"/>
          <w:szCs w:val="28"/>
        </w:rPr>
        <w:t>2</w:t>
      </w:r>
      <w:r w:rsidR="001619DB" w:rsidRPr="00765780">
        <w:rPr>
          <w:rFonts w:ascii="Times New Roman" w:hAnsi="Times New Roman"/>
          <w:sz w:val="28"/>
          <w:szCs w:val="28"/>
        </w:rPr>
        <w:t>7,</w:t>
      </w:r>
      <w:r w:rsidR="000C3101" w:rsidRPr="00765780">
        <w:rPr>
          <w:rFonts w:ascii="Times New Roman" w:hAnsi="Times New Roman"/>
          <w:sz w:val="28"/>
          <w:szCs w:val="28"/>
        </w:rPr>
        <w:t>7</w:t>
      </w:r>
      <w:r w:rsidR="001619DB" w:rsidRPr="00765780">
        <w:rPr>
          <w:rFonts w:ascii="Times New Roman" w:hAnsi="Times New Roman"/>
          <w:sz w:val="28"/>
          <w:szCs w:val="28"/>
        </w:rPr>
        <w:t>»;</w:t>
      </w:r>
    </w:p>
    <w:p w:rsidR="009754F0" w:rsidRDefault="008248D2" w:rsidP="00975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981F64" w:rsidRPr="00553AC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754F0" w:rsidRPr="00553ACA">
        <w:rPr>
          <w:rFonts w:ascii="Times New Roman" w:hAnsi="Times New Roman"/>
          <w:bCs/>
          <w:sz w:val="28"/>
          <w:szCs w:val="28"/>
        </w:rPr>
        <w:t xml:space="preserve">дополнить строками 1.1.10 и 1.1.11 </w:t>
      </w:r>
      <w:r w:rsidR="009754F0" w:rsidRPr="00553ACA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992"/>
        <w:gridCol w:w="4253"/>
        <w:gridCol w:w="2409"/>
        <w:gridCol w:w="1560"/>
        <w:gridCol w:w="2409"/>
        <w:gridCol w:w="2694"/>
        <w:gridCol w:w="572"/>
      </w:tblGrid>
      <w:tr w:rsidR="009754F0" w:rsidRPr="00553ACA" w:rsidTr="00FE337A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4F0" w:rsidRPr="00553ACA" w:rsidRDefault="009754F0" w:rsidP="00FE337A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ACA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«Ульяно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ский театр кукол имени народной а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тистки СССР В.М.Леонтьевой»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644,4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F0" w:rsidRPr="00553ACA" w:rsidRDefault="009754F0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F0" w:rsidRPr="00553ACA" w:rsidRDefault="009754F0" w:rsidP="00FE337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54F0" w:rsidRPr="00553ACA" w:rsidTr="00E75578">
        <w:trPr>
          <w:gridBefore w:val="1"/>
          <w:wBefore w:w="396" w:type="dxa"/>
          <w:trHeight w:val="54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754F0" w:rsidRPr="00553ACA" w:rsidRDefault="009754F0" w:rsidP="00E7557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CA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9754F0" w:rsidRPr="00553ACA" w:rsidTr="00FE337A">
        <w:trPr>
          <w:gridBefore w:val="1"/>
          <w:wBefore w:w="396" w:type="dxa"/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CA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9754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4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</w:t>
            </w:r>
            <w:r w:rsidRPr="009754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54F0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«Госуда</w:t>
            </w:r>
            <w:r w:rsidRPr="00975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54F0">
              <w:rPr>
                <w:rFonts w:ascii="Times New Roman" w:hAnsi="Times New Roman" w:cs="Times New Roman"/>
                <w:sz w:val="24"/>
                <w:szCs w:val="24"/>
              </w:rPr>
              <w:t>ственный архив Ульяновской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FE337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553ACA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F0" w:rsidRPr="00553ACA" w:rsidRDefault="009754F0" w:rsidP="009754F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F0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754F0" w:rsidRPr="00553ACA" w:rsidRDefault="009754F0" w:rsidP="00FE337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E3215" w:rsidRDefault="008248D2" w:rsidP="00A05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A052AE" w:rsidRPr="00857A7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E3215" w:rsidRPr="00C8113E">
        <w:rPr>
          <w:rFonts w:ascii="Times New Roman" w:hAnsi="Times New Roman"/>
          <w:color w:val="000000"/>
          <w:sz w:val="28"/>
          <w:szCs w:val="28"/>
        </w:rPr>
        <w:t>строк</w:t>
      </w:r>
      <w:r w:rsidR="002E3215">
        <w:rPr>
          <w:rFonts w:ascii="Times New Roman" w:hAnsi="Times New Roman"/>
          <w:color w:val="000000"/>
          <w:sz w:val="28"/>
          <w:szCs w:val="28"/>
        </w:rPr>
        <w:t xml:space="preserve">у 1.2 </w:t>
      </w:r>
      <w:r w:rsidR="002E3215"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36"/>
        <w:gridCol w:w="2369"/>
        <w:gridCol w:w="1616"/>
        <w:gridCol w:w="2410"/>
        <w:gridCol w:w="2694"/>
        <w:gridCol w:w="435"/>
      </w:tblGrid>
      <w:tr w:rsidR="002E3215" w:rsidRPr="00C410A4" w:rsidTr="002E3215">
        <w:trPr>
          <w:gridAfter w:val="1"/>
          <w:wAfter w:w="435" w:type="dxa"/>
          <w:trHeight w:val="3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3215" w:rsidRPr="00C410A4" w:rsidRDefault="002E3215" w:rsidP="00CE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E3215" w:rsidRPr="00E24C49" w:rsidRDefault="002E3215" w:rsidP="00CE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36" w:type="dxa"/>
            <w:vMerge w:val="restart"/>
          </w:tcPr>
          <w:p w:rsidR="002E3215" w:rsidRPr="00E24C49" w:rsidRDefault="002E3215" w:rsidP="00B42F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B42F78" w:rsidRPr="00FD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78" w:rsidRPr="00FD5CA3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  <w:r w:rsidRPr="00FD5CA3">
              <w:rPr>
                <w:rFonts w:ascii="Times New Roman" w:hAnsi="Times New Roman" w:cs="Times New Roman"/>
                <w:sz w:val="24"/>
                <w:szCs w:val="24"/>
              </w:rPr>
              <w:t xml:space="preserve"> созд</w:t>
            </w:r>
            <w:r w:rsidRPr="00FD5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C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42F78" w:rsidRPr="00FD5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CA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беспрепятственного доступа маломобильных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ния к объектам и услугам в сфере кул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369" w:type="dxa"/>
            <w:vMerge w:val="restart"/>
          </w:tcPr>
          <w:p w:rsidR="002E3215" w:rsidRPr="00E24C49" w:rsidRDefault="002E3215" w:rsidP="002E3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16" w:type="dxa"/>
            <w:vMerge w:val="restart"/>
          </w:tcPr>
          <w:p w:rsidR="002E3215" w:rsidRPr="00E24C49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2E3215" w:rsidRPr="00E24C49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2E3215" w:rsidRPr="00E24C49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2370,9</w:t>
            </w:r>
          </w:p>
        </w:tc>
      </w:tr>
      <w:tr w:rsidR="002E3215" w:rsidRPr="00C410A4" w:rsidTr="002E3215">
        <w:trPr>
          <w:gridAfter w:val="1"/>
          <w:wAfter w:w="435" w:type="dxa"/>
          <w:trHeight w:val="148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3215" w:rsidRPr="00C410A4" w:rsidRDefault="002E3215" w:rsidP="00CE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215" w:rsidRPr="00E24C49" w:rsidRDefault="002E3215" w:rsidP="00CE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2E3215" w:rsidRPr="00E24C49" w:rsidRDefault="002E3215" w:rsidP="00CE5D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2E3215" w:rsidRPr="00E24C49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2E3215" w:rsidRPr="00E24C49" w:rsidRDefault="002E3215" w:rsidP="00CE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3215" w:rsidRPr="00E24C49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E24C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2E3215" w:rsidRPr="00E24C49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</w:tr>
      <w:tr w:rsidR="002E3215" w:rsidRPr="00C410A4" w:rsidTr="002E3215">
        <w:trPr>
          <w:gridAfter w:val="1"/>
          <w:wAfter w:w="435" w:type="dxa"/>
          <w:trHeight w:val="159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3215" w:rsidRPr="00C410A4" w:rsidRDefault="002E3215" w:rsidP="00CE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215" w:rsidRPr="00E24C49" w:rsidRDefault="002E3215" w:rsidP="00CE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2E3215" w:rsidRPr="00E24C49" w:rsidRDefault="002E3215" w:rsidP="00CE5D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2E3215" w:rsidRPr="00E24C49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2E3215" w:rsidRPr="00E24C49" w:rsidRDefault="002E3215" w:rsidP="00CE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E3215" w:rsidRPr="00E24C49" w:rsidRDefault="002E3215" w:rsidP="002E3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E3215" w:rsidRPr="00E24C49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2E3215" w:rsidRPr="00C410A4" w:rsidTr="002E3215">
        <w:trPr>
          <w:gridBefore w:val="1"/>
          <w:wBefore w:w="851" w:type="dxa"/>
          <w:trHeight w:val="75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215" w:rsidRPr="00C410A4" w:rsidRDefault="002E3215" w:rsidP="00CE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2E3215" w:rsidRPr="00C410A4" w:rsidRDefault="002E3215" w:rsidP="00CE5D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2E3215" w:rsidRPr="00C410A4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2E3215" w:rsidRPr="00C410A4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3215" w:rsidRPr="00C410A4" w:rsidRDefault="002E3215" w:rsidP="00CE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215" w:rsidRPr="00CB74A2" w:rsidRDefault="002E3215" w:rsidP="00CE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3215" w:rsidRPr="00286A2A" w:rsidRDefault="002E3215" w:rsidP="00CE5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52DA9" w:rsidRPr="00B947DA" w:rsidRDefault="00990881" w:rsidP="00F5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48D2">
        <w:rPr>
          <w:rFonts w:ascii="Times New Roman" w:hAnsi="Times New Roman"/>
          <w:sz w:val="28"/>
          <w:szCs w:val="28"/>
        </w:rPr>
        <w:t>1</w:t>
      </w:r>
      <w:r w:rsidR="00F52DA9">
        <w:rPr>
          <w:rFonts w:ascii="Times New Roman" w:hAnsi="Times New Roman"/>
          <w:sz w:val="28"/>
          <w:szCs w:val="28"/>
        </w:rPr>
        <w:t>)</w:t>
      </w:r>
      <w:r w:rsidR="00F52DA9" w:rsidRPr="00F52DA9">
        <w:rPr>
          <w:rFonts w:ascii="Times New Roman" w:hAnsi="Times New Roman"/>
          <w:sz w:val="28"/>
          <w:szCs w:val="28"/>
        </w:rPr>
        <w:t xml:space="preserve"> </w:t>
      </w:r>
      <w:r w:rsidR="00F52DA9" w:rsidRPr="00857A77">
        <w:rPr>
          <w:rFonts w:ascii="Times New Roman" w:hAnsi="Times New Roman"/>
          <w:sz w:val="28"/>
          <w:szCs w:val="28"/>
        </w:rPr>
        <w:t xml:space="preserve">в </w:t>
      </w:r>
      <w:r w:rsidR="00F52DA9" w:rsidRPr="00B947DA">
        <w:rPr>
          <w:rFonts w:ascii="Times New Roman" w:hAnsi="Times New Roman"/>
          <w:sz w:val="28"/>
          <w:szCs w:val="28"/>
        </w:rPr>
        <w:t>графе 6 строки 1.3 цифры «50,0» заменить цифрами «150,0»;</w:t>
      </w:r>
    </w:p>
    <w:p w:rsidR="004243A6" w:rsidRPr="00B947DA" w:rsidRDefault="004243A6" w:rsidP="00424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lastRenderedPageBreak/>
        <w:t>1</w:t>
      </w:r>
      <w:r w:rsidR="004619B2">
        <w:rPr>
          <w:rFonts w:ascii="Times New Roman" w:hAnsi="Times New Roman"/>
          <w:sz w:val="28"/>
          <w:szCs w:val="28"/>
        </w:rPr>
        <w:t>2</w:t>
      </w:r>
      <w:r w:rsidRPr="00B947DA">
        <w:rPr>
          <w:rFonts w:ascii="Times New Roman" w:hAnsi="Times New Roman"/>
          <w:sz w:val="28"/>
          <w:szCs w:val="28"/>
        </w:rPr>
        <w:t>) в графе 2 строки 1.6 слово «сети» исключить</w:t>
      </w:r>
      <w:r w:rsidR="00844968">
        <w:rPr>
          <w:rFonts w:ascii="Times New Roman" w:hAnsi="Times New Roman"/>
          <w:sz w:val="28"/>
          <w:szCs w:val="28"/>
        </w:rPr>
        <w:t>;</w:t>
      </w:r>
    </w:p>
    <w:p w:rsidR="007414B7" w:rsidRPr="00B947DA" w:rsidRDefault="00F91658" w:rsidP="00741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1</w:t>
      </w:r>
      <w:r w:rsidR="004619B2">
        <w:rPr>
          <w:rFonts w:ascii="Times New Roman" w:hAnsi="Times New Roman"/>
          <w:sz w:val="28"/>
          <w:szCs w:val="28"/>
        </w:rPr>
        <w:t>3</w:t>
      </w:r>
      <w:r w:rsidRPr="00B947DA">
        <w:rPr>
          <w:rFonts w:ascii="Times New Roman" w:hAnsi="Times New Roman"/>
          <w:sz w:val="28"/>
          <w:szCs w:val="28"/>
        </w:rPr>
        <w:t xml:space="preserve">) </w:t>
      </w:r>
      <w:r w:rsidR="007414B7" w:rsidRPr="00B947DA">
        <w:rPr>
          <w:rFonts w:ascii="Times New Roman" w:hAnsi="Times New Roman"/>
          <w:sz w:val="28"/>
          <w:szCs w:val="28"/>
        </w:rPr>
        <w:t>в графе 6 строки 2:</w:t>
      </w:r>
    </w:p>
    <w:p w:rsidR="007414B7" w:rsidRPr="00B947DA" w:rsidRDefault="007414B7" w:rsidP="00741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B947DA">
        <w:rPr>
          <w:rFonts w:ascii="Times New Roman" w:hAnsi="Times New Roman"/>
          <w:sz w:val="28"/>
          <w:szCs w:val="28"/>
        </w:rPr>
        <w:t>:»</w:t>
      </w:r>
      <w:proofErr w:type="gramEnd"/>
      <w:r w:rsidRPr="00B947DA">
        <w:rPr>
          <w:rFonts w:ascii="Times New Roman" w:hAnsi="Times New Roman"/>
          <w:sz w:val="28"/>
          <w:szCs w:val="28"/>
        </w:rPr>
        <w:t xml:space="preserve"> цифры «</w:t>
      </w:r>
      <w:r w:rsidR="004243A6" w:rsidRPr="00B947DA">
        <w:rPr>
          <w:rFonts w:ascii="Times New Roman" w:hAnsi="Times New Roman"/>
          <w:sz w:val="28"/>
          <w:szCs w:val="28"/>
        </w:rPr>
        <w:t>82550,8</w:t>
      </w:r>
      <w:r w:rsidRPr="00B947DA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484610">
        <w:rPr>
          <w:rFonts w:ascii="Times New Roman" w:hAnsi="Times New Roman"/>
          <w:sz w:val="28"/>
          <w:szCs w:val="28"/>
        </w:rPr>
        <w:t>«</w:t>
      </w:r>
      <w:r w:rsidR="004243A6" w:rsidRPr="00484610">
        <w:rPr>
          <w:rFonts w:ascii="Times New Roman" w:hAnsi="Times New Roman"/>
          <w:sz w:val="28"/>
          <w:szCs w:val="28"/>
        </w:rPr>
        <w:t>8</w:t>
      </w:r>
      <w:r w:rsidR="00FF761E" w:rsidRPr="00484610">
        <w:rPr>
          <w:rFonts w:ascii="Times New Roman" w:hAnsi="Times New Roman"/>
          <w:sz w:val="28"/>
          <w:szCs w:val="28"/>
        </w:rPr>
        <w:t>5</w:t>
      </w:r>
      <w:r w:rsidR="004243A6" w:rsidRPr="00484610">
        <w:rPr>
          <w:rFonts w:ascii="Times New Roman" w:hAnsi="Times New Roman"/>
          <w:sz w:val="28"/>
          <w:szCs w:val="28"/>
        </w:rPr>
        <w:t>550,8</w:t>
      </w:r>
      <w:r w:rsidRPr="00484610">
        <w:rPr>
          <w:rFonts w:ascii="Times New Roman" w:hAnsi="Times New Roman"/>
          <w:sz w:val="28"/>
          <w:szCs w:val="28"/>
        </w:rPr>
        <w:t>»;</w:t>
      </w:r>
    </w:p>
    <w:p w:rsidR="007414B7" w:rsidRDefault="007414B7" w:rsidP="00741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 xml:space="preserve">б) в позиции «бюджетные ассигнования областного бюджета» </w:t>
      </w:r>
      <w:r w:rsidRPr="00F61CD7">
        <w:rPr>
          <w:rFonts w:ascii="Times New Roman" w:hAnsi="Times New Roman"/>
          <w:sz w:val="28"/>
          <w:szCs w:val="28"/>
        </w:rPr>
        <w:t>цифры «</w:t>
      </w:r>
      <w:r w:rsidR="004243A6" w:rsidRPr="00F61CD7">
        <w:rPr>
          <w:rFonts w:ascii="Times New Roman" w:hAnsi="Times New Roman"/>
          <w:sz w:val="28"/>
          <w:szCs w:val="28"/>
        </w:rPr>
        <w:t>49625,4</w:t>
      </w:r>
      <w:r w:rsidRPr="00F61CD7">
        <w:rPr>
          <w:rFonts w:ascii="Times New Roman" w:hAnsi="Times New Roman"/>
          <w:sz w:val="28"/>
          <w:szCs w:val="28"/>
        </w:rPr>
        <w:t>» заменить цифрами «</w:t>
      </w:r>
      <w:r w:rsidR="004243A6" w:rsidRPr="00F61CD7">
        <w:rPr>
          <w:rFonts w:ascii="Times New Roman" w:hAnsi="Times New Roman"/>
          <w:sz w:val="28"/>
          <w:szCs w:val="28"/>
        </w:rPr>
        <w:t>5</w:t>
      </w:r>
      <w:r w:rsidR="005A5FDB" w:rsidRPr="00F61CD7">
        <w:rPr>
          <w:rFonts w:ascii="Times New Roman" w:hAnsi="Times New Roman"/>
          <w:sz w:val="28"/>
          <w:szCs w:val="28"/>
        </w:rPr>
        <w:t>2</w:t>
      </w:r>
      <w:r w:rsidR="004243A6" w:rsidRPr="00F61CD7">
        <w:rPr>
          <w:rFonts w:ascii="Times New Roman" w:hAnsi="Times New Roman"/>
          <w:sz w:val="28"/>
          <w:szCs w:val="28"/>
        </w:rPr>
        <w:t>625,4</w:t>
      </w:r>
      <w:r w:rsidRPr="00F61CD7">
        <w:rPr>
          <w:rFonts w:ascii="Times New Roman" w:hAnsi="Times New Roman"/>
          <w:sz w:val="28"/>
          <w:szCs w:val="28"/>
        </w:rPr>
        <w:t>»;</w:t>
      </w:r>
    </w:p>
    <w:p w:rsidR="001D212F" w:rsidRPr="00F61CD7" w:rsidRDefault="001D212F" w:rsidP="001D2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12F">
        <w:rPr>
          <w:rFonts w:ascii="Times New Roman" w:hAnsi="Times New Roman"/>
          <w:sz w:val="28"/>
          <w:szCs w:val="28"/>
        </w:rPr>
        <w:t>в) в позиции «бюджетные ассигнования областного бюджета, источником которых являются субсидии из фед</w:t>
      </w:r>
      <w:r w:rsidRPr="001D212F">
        <w:rPr>
          <w:rFonts w:ascii="Times New Roman" w:hAnsi="Times New Roman"/>
          <w:sz w:val="28"/>
          <w:szCs w:val="28"/>
        </w:rPr>
        <w:t>е</w:t>
      </w:r>
      <w:r w:rsidRPr="001D212F">
        <w:rPr>
          <w:rFonts w:ascii="Times New Roman" w:hAnsi="Times New Roman"/>
          <w:sz w:val="28"/>
          <w:szCs w:val="28"/>
        </w:rPr>
        <w:t>рального бюджета» цифры «33925,4» заменить цифрами «32925,4»;</w:t>
      </w:r>
    </w:p>
    <w:p w:rsidR="000C3101" w:rsidRDefault="004619B2" w:rsidP="000C3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CD7">
        <w:rPr>
          <w:rFonts w:ascii="Times New Roman" w:hAnsi="Times New Roman"/>
          <w:sz w:val="28"/>
          <w:szCs w:val="28"/>
        </w:rPr>
        <w:t>14</w:t>
      </w:r>
      <w:r w:rsidR="000C3101" w:rsidRPr="00F61CD7">
        <w:rPr>
          <w:rFonts w:ascii="Times New Roman" w:hAnsi="Times New Roman"/>
          <w:sz w:val="28"/>
          <w:szCs w:val="28"/>
        </w:rPr>
        <w:t>) в графе 6 строки 2.1 цифры «34158,1» заменить цифрами «3</w:t>
      </w:r>
      <w:r w:rsidR="00FC1B1D" w:rsidRPr="00F61CD7">
        <w:rPr>
          <w:rFonts w:ascii="Times New Roman" w:hAnsi="Times New Roman"/>
          <w:sz w:val="28"/>
          <w:szCs w:val="28"/>
        </w:rPr>
        <w:t>4</w:t>
      </w:r>
      <w:r w:rsidR="000C3101" w:rsidRPr="00F61CD7">
        <w:rPr>
          <w:rFonts w:ascii="Times New Roman" w:hAnsi="Times New Roman"/>
          <w:sz w:val="28"/>
          <w:szCs w:val="28"/>
        </w:rPr>
        <w:t>766,9»</w:t>
      </w:r>
      <w:r w:rsidR="002973E9" w:rsidRPr="00F61CD7">
        <w:rPr>
          <w:rFonts w:ascii="Times New Roman" w:hAnsi="Times New Roman"/>
          <w:sz w:val="28"/>
          <w:szCs w:val="28"/>
        </w:rPr>
        <w:t xml:space="preserve">, </w:t>
      </w:r>
      <w:r w:rsidR="00FC1B1D" w:rsidRPr="00F61CD7">
        <w:rPr>
          <w:rFonts w:ascii="Times New Roman" w:hAnsi="Times New Roman"/>
          <w:sz w:val="28"/>
          <w:szCs w:val="28"/>
        </w:rPr>
        <w:t xml:space="preserve">цифры «17782,9» заменить цифрами «18782,9», </w:t>
      </w:r>
      <w:r w:rsidR="002973E9" w:rsidRPr="00F61CD7">
        <w:rPr>
          <w:rFonts w:ascii="Times New Roman" w:hAnsi="Times New Roman"/>
          <w:sz w:val="28"/>
          <w:szCs w:val="28"/>
        </w:rPr>
        <w:t xml:space="preserve">цифры «16375,2» заменить цифрами «15984,0», </w:t>
      </w:r>
      <w:r w:rsidR="00FC1B1D" w:rsidRPr="00F61CD7">
        <w:rPr>
          <w:rFonts w:ascii="Times New Roman" w:hAnsi="Times New Roman"/>
          <w:sz w:val="28"/>
          <w:szCs w:val="28"/>
        </w:rPr>
        <w:t xml:space="preserve">цифры «3230,0» заменить </w:t>
      </w:r>
      <w:r w:rsidR="00FC1B1D" w:rsidRPr="007A64E2">
        <w:rPr>
          <w:rFonts w:ascii="Times New Roman" w:hAnsi="Times New Roman"/>
          <w:sz w:val="28"/>
          <w:szCs w:val="28"/>
        </w:rPr>
        <w:t>цифрами «27</w:t>
      </w:r>
      <w:r w:rsidR="00F61CD7" w:rsidRPr="007A64E2">
        <w:rPr>
          <w:rFonts w:ascii="Times New Roman" w:hAnsi="Times New Roman"/>
          <w:sz w:val="28"/>
          <w:szCs w:val="28"/>
        </w:rPr>
        <w:t>3</w:t>
      </w:r>
      <w:r w:rsidR="00FC1B1D" w:rsidRPr="007A64E2">
        <w:rPr>
          <w:rFonts w:ascii="Times New Roman" w:hAnsi="Times New Roman"/>
          <w:sz w:val="28"/>
          <w:szCs w:val="28"/>
        </w:rPr>
        <w:t xml:space="preserve">7,5», </w:t>
      </w:r>
      <w:r w:rsidR="002973E9" w:rsidRPr="007A64E2">
        <w:rPr>
          <w:rFonts w:ascii="Times New Roman" w:hAnsi="Times New Roman"/>
          <w:sz w:val="28"/>
          <w:szCs w:val="28"/>
        </w:rPr>
        <w:t>цифры</w:t>
      </w:r>
      <w:r w:rsidR="002973E9" w:rsidRPr="00F61CD7">
        <w:rPr>
          <w:rFonts w:ascii="Times New Roman" w:hAnsi="Times New Roman"/>
          <w:sz w:val="28"/>
          <w:szCs w:val="28"/>
        </w:rPr>
        <w:t xml:space="preserve"> «30928,1» заменить цифрами «32</w:t>
      </w:r>
      <w:r w:rsidR="00FC1B1D" w:rsidRPr="00F61CD7">
        <w:rPr>
          <w:rFonts w:ascii="Times New Roman" w:hAnsi="Times New Roman"/>
          <w:sz w:val="28"/>
          <w:szCs w:val="28"/>
        </w:rPr>
        <w:t>029</w:t>
      </w:r>
      <w:r w:rsidR="002973E9" w:rsidRPr="00F61CD7">
        <w:rPr>
          <w:rFonts w:ascii="Times New Roman" w:hAnsi="Times New Roman"/>
          <w:sz w:val="28"/>
          <w:szCs w:val="28"/>
        </w:rPr>
        <w:t>,4»,</w:t>
      </w:r>
      <w:r w:rsidR="00FC1B1D" w:rsidRPr="00F61CD7">
        <w:rPr>
          <w:rFonts w:ascii="Times New Roman" w:hAnsi="Times New Roman"/>
          <w:sz w:val="28"/>
          <w:szCs w:val="28"/>
        </w:rPr>
        <w:t xml:space="preserve"> цифры «17782,9» заменить цифрами «18782,9», </w:t>
      </w:r>
      <w:r w:rsidR="002973E9" w:rsidRPr="00F61CD7">
        <w:rPr>
          <w:rFonts w:ascii="Times New Roman" w:hAnsi="Times New Roman"/>
          <w:sz w:val="28"/>
          <w:szCs w:val="28"/>
        </w:rPr>
        <w:t>цифры «13145,2» заменить цифрами «13246,5»;</w:t>
      </w:r>
    </w:p>
    <w:p w:rsidR="00506183" w:rsidRPr="00B947DA" w:rsidRDefault="004619B2" w:rsidP="00506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C4148">
        <w:rPr>
          <w:rFonts w:ascii="Times New Roman" w:hAnsi="Times New Roman"/>
          <w:sz w:val="28"/>
          <w:szCs w:val="28"/>
        </w:rPr>
        <w:t xml:space="preserve">) </w:t>
      </w:r>
      <w:r w:rsidR="00506183" w:rsidRPr="00B947DA">
        <w:rPr>
          <w:rFonts w:ascii="Times New Roman" w:hAnsi="Times New Roman"/>
          <w:sz w:val="28"/>
          <w:szCs w:val="28"/>
        </w:rPr>
        <w:t>в графе 6 строки 2</w:t>
      </w:r>
      <w:r w:rsidR="00506183">
        <w:rPr>
          <w:rFonts w:ascii="Times New Roman" w:hAnsi="Times New Roman"/>
          <w:sz w:val="28"/>
          <w:szCs w:val="28"/>
        </w:rPr>
        <w:t>.4</w:t>
      </w:r>
      <w:r w:rsidR="00506183" w:rsidRPr="00B947DA">
        <w:rPr>
          <w:rFonts w:ascii="Times New Roman" w:hAnsi="Times New Roman"/>
          <w:sz w:val="28"/>
          <w:szCs w:val="28"/>
        </w:rPr>
        <w:t>:</w:t>
      </w:r>
    </w:p>
    <w:p w:rsidR="00506183" w:rsidRPr="00B947DA" w:rsidRDefault="00506183" w:rsidP="00506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B947DA">
        <w:rPr>
          <w:rFonts w:ascii="Times New Roman" w:hAnsi="Times New Roman"/>
          <w:sz w:val="28"/>
          <w:szCs w:val="28"/>
        </w:rPr>
        <w:t>:»</w:t>
      </w:r>
      <w:proofErr w:type="gramEnd"/>
      <w:r w:rsidRPr="00B947DA">
        <w:rPr>
          <w:rFonts w:ascii="Times New Roman" w:hAnsi="Times New Roman"/>
          <w:sz w:val="28"/>
          <w:szCs w:val="28"/>
        </w:rPr>
        <w:t xml:space="preserve"> цифры «</w:t>
      </w:r>
      <w:r w:rsidRPr="00506183">
        <w:rPr>
          <w:rFonts w:ascii="Times New Roman" w:hAnsi="Times New Roman"/>
          <w:sz w:val="28"/>
          <w:szCs w:val="28"/>
        </w:rPr>
        <w:t>12016,9</w:t>
      </w:r>
      <w:r w:rsidRPr="00B947DA">
        <w:rPr>
          <w:rFonts w:ascii="Times New Roman" w:hAnsi="Times New Roman"/>
          <w:sz w:val="28"/>
          <w:szCs w:val="28"/>
        </w:rPr>
        <w:t>» заменить цифрами «</w:t>
      </w:r>
      <w:r w:rsidRPr="00506183">
        <w:rPr>
          <w:rFonts w:ascii="Times New Roman" w:hAnsi="Times New Roman"/>
          <w:sz w:val="28"/>
          <w:szCs w:val="28"/>
        </w:rPr>
        <w:t>12408,1</w:t>
      </w:r>
      <w:r w:rsidRPr="00B947DA">
        <w:rPr>
          <w:rFonts w:ascii="Times New Roman" w:hAnsi="Times New Roman"/>
          <w:sz w:val="28"/>
          <w:szCs w:val="28"/>
        </w:rPr>
        <w:t>»;</w:t>
      </w:r>
    </w:p>
    <w:p w:rsidR="00506183" w:rsidRDefault="00506183" w:rsidP="00506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б) в позиции «</w:t>
      </w:r>
      <w:r w:rsidR="009F7779" w:rsidRPr="009F7779">
        <w:rPr>
          <w:rFonts w:ascii="Times New Roman" w:hAnsi="Times New Roman"/>
          <w:sz w:val="28"/>
          <w:szCs w:val="28"/>
        </w:rPr>
        <w:t>бюджетные ассигнования областного бюджета, источником которых являются субсидии из фед</w:t>
      </w:r>
      <w:r w:rsidR="009F7779" w:rsidRPr="009F7779">
        <w:rPr>
          <w:rFonts w:ascii="Times New Roman" w:hAnsi="Times New Roman"/>
          <w:sz w:val="28"/>
          <w:szCs w:val="28"/>
        </w:rPr>
        <w:t>е</w:t>
      </w:r>
      <w:r w:rsidR="009F7779" w:rsidRPr="009F7779">
        <w:rPr>
          <w:rFonts w:ascii="Times New Roman" w:hAnsi="Times New Roman"/>
          <w:sz w:val="28"/>
          <w:szCs w:val="28"/>
        </w:rPr>
        <w:t>рального бюджета</w:t>
      </w:r>
      <w:r w:rsidRPr="00B947DA">
        <w:rPr>
          <w:rFonts w:ascii="Times New Roman" w:hAnsi="Times New Roman"/>
          <w:sz w:val="28"/>
          <w:szCs w:val="28"/>
        </w:rPr>
        <w:t>» цифры «</w:t>
      </w:r>
      <w:r w:rsidRPr="00506183">
        <w:rPr>
          <w:rFonts w:ascii="Times New Roman" w:hAnsi="Times New Roman"/>
          <w:sz w:val="28"/>
          <w:szCs w:val="28"/>
        </w:rPr>
        <w:t>8516,9</w:t>
      </w:r>
      <w:r w:rsidRPr="00B947DA">
        <w:rPr>
          <w:rFonts w:ascii="Times New Roman" w:hAnsi="Times New Roman"/>
          <w:sz w:val="28"/>
          <w:szCs w:val="28"/>
        </w:rPr>
        <w:t>» заменить цифрами «</w:t>
      </w:r>
      <w:r w:rsidRPr="00506183">
        <w:rPr>
          <w:rFonts w:ascii="Times New Roman" w:hAnsi="Times New Roman"/>
          <w:sz w:val="28"/>
          <w:szCs w:val="28"/>
        </w:rPr>
        <w:t>8908,1</w:t>
      </w:r>
      <w:r w:rsidRPr="00B947DA">
        <w:rPr>
          <w:rFonts w:ascii="Times New Roman" w:hAnsi="Times New Roman"/>
          <w:sz w:val="28"/>
          <w:szCs w:val="28"/>
        </w:rPr>
        <w:t>»;</w:t>
      </w:r>
    </w:p>
    <w:p w:rsidR="007414B7" w:rsidRDefault="007414B7" w:rsidP="00741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t>1</w:t>
      </w:r>
      <w:r w:rsidR="004619B2">
        <w:rPr>
          <w:rFonts w:ascii="Times New Roman" w:hAnsi="Times New Roman"/>
          <w:sz w:val="28"/>
          <w:szCs w:val="28"/>
        </w:rPr>
        <w:t>6</w:t>
      </w:r>
      <w:r w:rsidRPr="00B947DA">
        <w:rPr>
          <w:rFonts w:ascii="Times New Roman" w:hAnsi="Times New Roman"/>
          <w:sz w:val="28"/>
          <w:szCs w:val="28"/>
        </w:rPr>
        <w:t xml:space="preserve">) </w:t>
      </w:r>
      <w:r w:rsidRPr="00506183">
        <w:rPr>
          <w:rFonts w:ascii="Times New Roman" w:hAnsi="Times New Roman"/>
          <w:sz w:val="28"/>
          <w:szCs w:val="28"/>
        </w:rPr>
        <w:t>строку 2.5 изложить в следующей</w:t>
      </w:r>
      <w:r w:rsidRPr="00B947DA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7414B7" w:rsidRPr="00B024CD" w:rsidTr="00BF3378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4B7" w:rsidRPr="00B947DA" w:rsidRDefault="007414B7" w:rsidP="004D0C1A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B7" w:rsidRPr="00B947DA" w:rsidRDefault="007414B7" w:rsidP="004D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D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B7" w:rsidRPr="00B947DA" w:rsidRDefault="007414B7" w:rsidP="004D0C1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 Ульяновской области в целях софинансирования ра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 со стр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ительством, приобретением (выкупом)  зданий для размещения муниципальных учреждений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B7" w:rsidRPr="00B947DA" w:rsidRDefault="007414B7" w:rsidP="004D0C1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7414B7" w:rsidRPr="00B947DA" w:rsidRDefault="007414B7" w:rsidP="007414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B7" w:rsidRPr="00B947DA" w:rsidRDefault="007414B7" w:rsidP="004D0C1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B7" w:rsidRPr="00B947DA" w:rsidRDefault="007414B7" w:rsidP="004D0C1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B947DA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B7" w:rsidRPr="00C410A4" w:rsidRDefault="007414B7" w:rsidP="00D41EEA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A">
              <w:rPr>
                <w:rFonts w:ascii="Times New Roman" w:hAnsi="Times New Roman" w:cs="Times New Roman"/>
                <w:sz w:val="24"/>
                <w:szCs w:val="24"/>
              </w:rPr>
              <w:t>23453,8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4B7" w:rsidRPr="00B024CD" w:rsidRDefault="007414B7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14B7" w:rsidRPr="00DA04BB" w:rsidRDefault="007414B7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14B7" w:rsidRPr="00B024CD" w:rsidTr="00BF3378">
        <w:trPr>
          <w:gridBefore w:val="1"/>
          <w:wBefore w:w="396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B7" w:rsidRPr="00A16CA2" w:rsidRDefault="007414B7" w:rsidP="004D0C1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B7" w:rsidRPr="00A16CA2" w:rsidRDefault="007414B7" w:rsidP="004D0C1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A16CA2" w:rsidRDefault="007414B7" w:rsidP="004D0C1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B617CA" w:rsidRDefault="007414B7" w:rsidP="004D0C1A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486C17" w:rsidRDefault="007414B7" w:rsidP="004D0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C81C61" w:rsidRDefault="007414B7" w:rsidP="00D41EE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14B7" w:rsidRPr="004C0F79" w:rsidRDefault="007414B7" w:rsidP="004D0C1A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414B7" w:rsidRDefault="007414B7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Default="00D41EEA" w:rsidP="004D0C1A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1EEA" w:rsidRPr="00D41EEA" w:rsidRDefault="00D41EEA" w:rsidP="00D41EE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28"/>
              </w:rPr>
            </w:pPr>
            <w:bookmarkStart w:id="0" w:name="_GoBack"/>
            <w:bookmarkEnd w:id="0"/>
          </w:p>
          <w:p w:rsidR="007414B7" w:rsidRPr="00B024CD" w:rsidRDefault="007414B7" w:rsidP="004D0C1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7414B7" w:rsidRPr="00B024CD" w:rsidTr="00BF3378">
        <w:trPr>
          <w:gridBefore w:val="1"/>
          <w:wBefore w:w="396" w:type="dxa"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B7" w:rsidRPr="00A16CA2" w:rsidRDefault="007414B7" w:rsidP="004D0C1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B7" w:rsidRPr="00A16CA2" w:rsidRDefault="007414B7" w:rsidP="004D0C1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A16CA2" w:rsidRDefault="007414B7" w:rsidP="004D0C1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0A4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7414B7" w:rsidRDefault="007414B7" w:rsidP="007414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C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486C17" w:rsidRDefault="007414B7" w:rsidP="007414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C81C61" w:rsidRDefault="007414B7" w:rsidP="00D41EEA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93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14B7" w:rsidRPr="004C0F79" w:rsidRDefault="007414B7" w:rsidP="004D0C1A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7414B7" w:rsidRPr="00B024CD" w:rsidTr="00BF3378">
        <w:trPr>
          <w:gridBefore w:val="1"/>
          <w:wBefore w:w="396" w:type="dxa"/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A16CA2" w:rsidRDefault="007414B7" w:rsidP="004D0C1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A16CA2" w:rsidRDefault="007414B7" w:rsidP="004D0C1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C410A4" w:rsidRDefault="007414B7" w:rsidP="004D0C1A">
            <w:pPr>
              <w:pStyle w:val="aa"/>
              <w:ind w:left="-57"/>
              <w:jc w:val="center"/>
              <w:rPr>
                <w:rFonts w:ascii="Times New Roman" w:hAnsi="Times New Roman" w:cs="Times New Roman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lastRenderedPageBreak/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7414B7" w:rsidRDefault="007414B7" w:rsidP="004D0C1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486C17" w:rsidRDefault="007414B7" w:rsidP="004D0C1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7" w:rsidRPr="00C81C61" w:rsidRDefault="007414B7" w:rsidP="00D41EEA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54">
              <w:rPr>
                <w:rFonts w:ascii="Times New Roman" w:hAnsi="Times New Roman" w:cs="Times New Roman"/>
                <w:sz w:val="24"/>
                <w:szCs w:val="24"/>
              </w:rPr>
              <w:t>21453,8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14B7" w:rsidRPr="004C0F79" w:rsidRDefault="007414B7" w:rsidP="004D0C1A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243A6" w:rsidRPr="00506183" w:rsidRDefault="004243A6" w:rsidP="004243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7DA">
        <w:rPr>
          <w:rFonts w:ascii="Times New Roman" w:hAnsi="Times New Roman"/>
          <w:sz w:val="28"/>
          <w:szCs w:val="28"/>
        </w:rPr>
        <w:lastRenderedPageBreak/>
        <w:t>1</w:t>
      </w:r>
      <w:r w:rsidR="004619B2">
        <w:rPr>
          <w:rFonts w:ascii="Times New Roman" w:hAnsi="Times New Roman"/>
          <w:sz w:val="28"/>
          <w:szCs w:val="28"/>
        </w:rPr>
        <w:t>7</w:t>
      </w:r>
      <w:r w:rsidRPr="00B947DA">
        <w:rPr>
          <w:rFonts w:ascii="Times New Roman" w:hAnsi="Times New Roman"/>
          <w:sz w:val="28"/>
          <w:szCs w:val="28"/>
        </w:rPr>
        <w:t xml:space="preserve">) </w:t>
      </w:r>
      <w:r w:rsidRPr="00FD5CA3">
        <w:rPr>
          <w:rFonts w:ascii="Times New Roman" w:hAnsi="Times New Roman"/>
          <w:sz w:val="28"/>
          <w:szCs w:val="28"/>
        </w:rPr>
        <w:t>граф</w:t>
      </w:r>
      <w:r w:rsidR="00B42F78" w:rsidRPr="00FD5CA3">
        <w:rPr>
          <w:rFonts w:ascii="Times New Roman" w:hAnsi="Times New Roman"/>
          <w:sz w:val="28"/>
          <w:szCs w:val="28"/>
        </w:rPr>
        <w:t>у</w:t>
      </w:r>
      <w:r w:rsidRPr="00FD5CA3">
        <w:rPr>
          <w:rFonts w:ascii="Times New Roman" w:hAnsi="Times New Roman"/>
          <w:sz w:val="28"/>
          <w:szCs w:val="28"/>
        </w:rPr>
        <w:t xml:space="preserve"> 2</w:t>
      </w:r>
      <w:r w:rsidRPr="00B947DA">
        <w:rPr>
          <w:rFonts w:ascii="Times New Roman" w:hAnsi="Times New Roman"/>
          <w:sz w:val="28"/>
          <w:szCs w:val="28"/>
        </w:rPr>
        <w:t xml:space="preserve"> строки 2.8 после </w:t>
      </w:r>
      <w:r w:rsidRPr="00506183">
        <w:rPr>
          <w:rFonts w:ascii="Times New Roman" w:hAnsi="Times New Roman"/>
          <w:sz w:val="28"/>
          <w:szCs w:val="28"/>
        </w:rPr>
        <w:t>слова «дела» дополнить словами «с уч</w:t>
      </w:r>
      <w:r w:rsidR="00844968">
        <w:rPr>
          <w:rFonts w:ascii="Times New Roman" w:hAnsi="Times New Roman"/>
          <w:sz w:val="28"/>
          <w:szCs w:val="28"/>
        </w:rPr>
        <w:t>ё</w:t>
      </w:r>
      <w:r w:rsidRPr="00506183">
        <w:rPr>
          <w:rFonts w:ascii="Times New Roman" w:hAnsi="Times New Roman"/>
          <w:sz w:val="28"/>
          <w:szCs w:val="28"/>
        </w:rPr>
        <w:t>том задачи расширения информационных те</w:t>
      </w:r>
      <w:r w:rsidRPr="00506183">
        <w:rPr>
          <w:rFonts w:ascii="Times New Roman" w:hAnsi="Times New Roman"/>
          <w:sz w:val="28"/>
          <w:szCs w:val="28"/>
        </w:rPr>
        <w:t>х</w:t>
      </w:r>
      <w:r w:rsidRPr="00506183">
        <w:rPr>
          <w:rFonts w:ascii="Times New Roman" w:hAnsi="Times New Roman"/>
          <w:sz w:val="28"/>
          <w:szCs w:val="28"/>
        </w:rPr>
        <w:t>нологий и оцифровки»;</w:t>
      </w:r>
    </w:p>
    <w:p w:rsidR="00EC3C24" w:rsidRPr="00C96E84" w:rsidRDefault="004619B2" w:rsidP="005061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E84">
        <w:rPr>
          <w:rFonts w:ascii="Times New Roman" w:hAnsi="Times New Roman"/>
          <w:sz w:val="28"/>
          <w:szCs w:val="28"/>
        </w:rPr>
        <w:t>18</w:t>
      </w:r>
      <w:r w:rsidR="00EC3C24" w:rsidRPr="00C96E84">
        <w:rPr>
          <w:rFonts w:ascii="Times New Roman" w:hAnsi="Times New Roman"/>
          <w:sz w:val="28"/>
          <w:szCs w:val="28"/>
        </w:rPr>
        <w:t xml:space="preserve">) </w:t>
      </w:r>
      <w:r w:rsidR="00844968" w:rsidRPr="00C96E84">
        <w:rPr>
          <w:rFonts w:ascii="Times New Roman" w:hAnsi="Times New Roman"/>
          <w:sz w:val="28"/>
          <w:szCs w:val="28"/>
        </w:rPr>
        <w:t xml:space="preserve">в </w:t>
      </w:r>
      <w:r w:rsidR="00EC3C24" w:rsidRPr="00C96E84">
        <w:rPr>
          <w:rFonts w:ascii="Times New Roman" w:hAnsi="Times New Roman"/>
          <w:sz w:val="28"/>
          <w:szCs w:val="28"/>
        </w:rPr>
        <w:t>графе 6 строки 3 цифры «39340,7» заменить цифрами «</w:t>
      </w:r>
      <w:r w:rsidR="00D01326" w:rsidRPr="00C96E84">
        <w:rPr>
          <w:rFonts w:ascii="Times New Roman" w:hAnsi="Times New Roman"/>
          <w:sz w:val="28"/>
          <w:szCs w:val="28"/>
        </w:rPr>
        <w:t>40805,1</w:t>
      </w:r>
      <w:r w:rsidR="00EC3C24" w:rsidRPr="00C96E84">
        <w:rPr>
          <w:rFonts w:ascii="Times New Roman" w:hAnsi="Times New Roman"/>
          <w:sz w:val="28"/>
          <w:szCs w:val="28"/>
        </w:rPr>
        <w:t>»;</w:t>
      </w:r>
    </w:p>
    <w:p w:rsidR="00F25DB0" w:rsidRPr="00C96E84" w:rsidRDefault="00F25DB0" w:rsidP="005061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E84">
        <w:rPr>
          <w:rFonts w:ascii="Times New Roman" w:hAnsi="Times New Roman"/>
          <w:sz w:val="28"/>
          <w:szCs w:val="28"/>
        </w:rPr>
        <w:t>1</w:t>
      </w:r>
      <w:r w:rsidR="004619B2" w:rsidRPr="00C96E84">
        <w:rPr>
          <w:rFonts w:ascii="Times New Roman" w:hAnsi="Times New Roman"/>
          <w:sz w:val="28"/>
          <w:szCs w:val="28"/>
        </w:rPr>
        <w:t>9</w:t>
      </w:r>
      <w:r w:rsidRPr="00C96E84">
        <w:rPr>
          <w:rFonts w:ascii="Times New Roman" w:hAnsi="Times New Roman"/>
          <w:sz w:val="28"/>
          <w:szCs w:val="28"/>
        </w:rPr>
        <w:t>) в графе 6 строки 3.2 цифры «</w:t>
      </w:r>
      <w:r w:rsidR="00506183" w:rsidRPr="00C96E84">
        <w:rPr>
          <w:rFonts w:ascii="Times New Roman" w:hAnsi="Times New Roman"/>
          <w:sz w:val="28"/>
          <w:szCs w:val="28"/>
        </w:rPr>
        <w:t>5770,1</w:t>
      </w:r>
      <w:r w:rsidRPr="00C96E84">
        <w:rPr>
          <w:rFonts w:ascii="Times New Roman" w:hAnsi="Times New Roman"/>
          <w:sz w:val="28"/>
          <w:szCs w:val="28"/>
        </w:rPr>
        <w:t>» заменить цифрами «</w:t>
      </w:r>
      <w:r w:rsidR="00506183" w:rsidRPr="00C96E84">
        <w:rPr>
          <w:rFonts w:ascii="Times New Roman" w:hAnsi="Times New Roman"/>
          <w:sz w:val="28"/>
          <w:szCs w:val="28"/>
        </w:rPr>
        <w:t>2770,1</w:t>
      </w:r>
      <w:r w:rsidRPr="00C96E84">
        <w:rPr>
          <w:rFonts w:ascii="Times New Roman" w:hAnsi="Times New Roman"/>
          <w:sz w:val="28"/>
          <w:szCs w:val="28"/>
        </w:rPr>
        <w:t>»;</w:t>
      </w:r>
    </w:p>
    <w:p w:rsidR="00EC3C24" w:rsidRPr="00C96E84" w:rsidRDefault="004619B2" w:rsidP="005061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E84">
        <w:rPr>
          <w:rFonts w:ascii="Times New Roman" w:hAnsi="Times New Roman"/>
          <w:sz w:val="28"/>
          <w:szCs w:val="28"/>
        </w:rPr>
        <w:t>20</w:t>
      </w:r>
      <w:r w:rsidR="00EC3C24" w:rsidRPr="00C96E84">
        <w:rPr>
          <w:rFonts w:ascii="Times New Roman" w:hAnsi="Times New Roman"/>
          <w:sz w:val="28"/>
          <w:szCs w:val="28"/>
        </w:rPr>
        <w:t>) в графе 6 строки 3.3 цифры «10879,9» заменить цифрами «10650,3»;</w:t>
      </w:r>
    </w:p>
    <w:p w:rsidR="00F25DB0" w:rsidRPr="00C96E84" w:rsidRDefault="004619B2" w:rsidP="005061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E84">
        <w:rPr>
          <w:rFonts w:ascii="Times New Roman" w:hAnsi="Times New Roman"/>
          <w:sz w:val="28"/>
          <w:szCs w:val="28"/>
        </w:rPr>
        <w:t>21</w:t>
      </w:r>
      <w:r w:rsidR="00F25DB0" w:rsidRPr="00C96E84">
        <w:rPr>
          <w:rFonts w:ascii="Times New Roman" w:hAnsi="Times New Roman"/>
          <w:sz w:val="28"/>
          <w:szCs w:val="28"/>
        </w:rPr>
        <w:t>) в графе 6 строки 3.4 цифры «</w:t>
      </w:r>
      <w:r w:rsidR="00506183" w:rsidRPr="00C96E84">
        <w:rPr>
          <w:rFonts w:ascii="Times New Roman" w:hAnsi="Times New Roman"/>
          <w:sz w:val="28"/>
          <w:szCs w:val="28"/>
        </w:rPr>
        <w:t>15000,0</w:t>
      </w:r>
      <w:r w:rsidR="00F25DB0" w:rsidRPr="00C96E84">
        <w:rPr>
          <w:rFonts w:ascii="Times New Roman" w:hAnsi="Times New Roman"/>
          <w:sz w:val="28"/>
          <w:szCs w:val="28"/>
        </w:rPr>
        <w:t>» заменить цифрами «</w:t>
      </w:r>
      <w:r w:rsidR="00506183" w:rsidRPr="00C96E84">
        <w:rPr>
          <w:rFonts w:ascii="Times New Roman" w:hAnsi="Times New Roman"/>
          <w:sz w:val="28"/>
          <w:szCs w:val="28"/>
        </w:rPr>
        <w:t>18000,0</w:t>
      </w:r>
      <w:r w:rsidR="00F25DB0" w:rsidRPr="00C96E84">
        <w:rPr>
          <w:rFonts w:ascii="Times New Roman" w:hAnsi="Times New Roman"/>
          <w:sz w:val="28"/>
          <w:szCs w:val="28"/>
        </w:rPr>
        <w:t>»;</w:t>
      </w:r>
    </w:p>
    <w:p w:rsidR="00383D4A" w:rsidRPr="00C96E84" w:rsidRDefault="00383D4A" w:rsidP="00383D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E84">
        <w:rPr>
          <w:rFonts w:ascii="Times New Roman" w:hAnsi="Times New Roman"/>
          <w:sz w:val="28"/>
          <w:szCs w:val="28"/>
        </w:rPr>
        <w:t>22) в графе 6 строки 3.5 цифры «2790,7» заменить цифрами «4484,7»;</w:t>
      </w:r>
    </w:p>
    <w:p w:rsidR="00734CA0" w:rsidRPr="00506183" w:rsidRDefault="00765780" w:rsidP="005061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E84">
        <w:rPr>
          <w:rFonts w:ascii="Times New Roman" w:hAnsi="Times New Roman"/>
          <w:sz w:val="28"/>
          <w:szCs w:val="28"/>
        </w:rPr>
        <w:t>2</w:t>
      </w:r>
      <w:r w:rsidR="00383D4A" w:rsidRPr="00C96E84">
        <w:rPr>
          <w:rFonts w:ascii="Times New Roman" w:hAnsi="Times New Roman"/>
          <w:sz w:val="28"/>
          <w:szCs w:val="28"/>
        </w:rPr>
        <w:t>3</w:t>
      </w:r>
      <w:r w:rsidR="00734CA0" w:rsidRPr="00C96E84">
        <w:rPr>
          <w:rFonts w:ascii="Times New Roman" w:hAnsi="Times New Roman"/>
          <w:sz w:val="28"/>
          <w:szCs w:val="28"/>
        </w:rPr>
        <w:t>) в графе 2 строки 3.8 слова «выпуском периодических печатных изданий</w:t>
      </w:r>
      <w:r w:rsidR="00734CA0" w:rsidRPr="00506183">
        <w:rPr>
          <w:rFonts w:ascii="Times New Roman" w:hAnsi="Times New Roman"/>
          <w:sz w:val="28"/>
          <w:szCs w:val="28"/>
        </w:rPr>
        <w:t>, распространяемых» заменить словами «поддержкой книгоиздания»</w:t>
      </w:r>
      <w:r w:rsidR="006B2D02" w:rsidRPr="00506183">
        <w:rPr>
          <w:rFonts w:ascii="Times New Roman" w:hAnsi="Times New Roman"/>
          <w:sz w:val="28"/>
          <w:szCs w:val="28"/>
        </w:rPr>
        <w:t>;</w:t>
      </w:r>
    </w:p>
    <w:p w:rsidR="001A2F36" w:rsidRDefault="00EC3C24" w:rsidP="001A2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3D4A">
        <w:rPr>
          <w:rFonts w:ascii="Times New Roman" w:hAnsi="Times New Roman"/>
          <w:sz w:val="28"/>
          <w:szCs w:val="28"/>
        </w:rPr>
        <w:t>4</w:t>
      </w:r>
      <w:r w:rsidR="001A2F36" w:rsidRPr="006B2D02">
        <w:rPr>
          <w:rFonts w:ascii="Times New Roman" w:hAnsi="Times New Roman"/>
          <w:sz w:val="28"/>
          <w:szCs w:val="28"/>
        </w:rPr>
        <w:t xml:space="preserve">) в графе 2 строки 3.9 </w:t>
      </w:r>
      <w:r w:rsidR="001A2F36" w:rsidRPr="006B2D02">
        <w:rPr>
          <w:rFonts w:ascii="Times New Roman" w:hAnsi="Times New Roman"/>
          <w:bCs/>
          <w:sz w:val="28"/>
          <w:szCs w:val="28"/>
        </w:rPr>
        <w:t>слова «</w:t>
      </w:r>
      <w:r w:rsidR="005906FD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1A2F36" w:rsidRPr="006B2D02">
        <w:rPr>
          <w:rFonts w:ascii="Times New Roman" w:hAnsi="Times New Roman"/>
          <w:bCs/>
          <w:sz w:val="28"/>
          <w:szCs w:val="28"/>
        </w:rPr>
        <w:t>связанных</w:t>
      </w:r>
      <w:proofErr w:type="gramEnd"/>
      <w:r w:rsidR="001A2F36" w:rsidRPr="006B2D02">
        <w:rPr>
          <w:rFonts w:ascii="Times New Roman" w:hAnsi="Times New Roman"/>
          <w:bCs/>
          <w:sz w:val="28"/>
          <w:szCs w:val="28"/>
        </w:rPr>
        <w:t xml:space="preserve"> с проведением областного конкурса «Библиотеки Ульяновской обл</w:t>
      </w:r>
      <w:r w:rsidR="001A2F36" w:rsidRPr="006B2D02">
        <w:rPr>
          <w:rFonts w:ascii="Times New Roman" w:hAnsi="Times New Roman"/>
          <w:bCs/>
          <w:sz w:val="28"/>
          <w:szCs w:val="28"/>
        </w:rPr>
        <w:t>а</w:t>
      </w:r>
      <w:r w:rsidR="001A2F36" w:rsidRPr="006B2D02">
        <w:rPr>
          <w:rFonts w:ascii="Times New Roman" w:hAnsi="Times New Roman"/>
          <w:bCs/>
          <w:sz w:val="28"/>
          <w:szCs w:val="28"/>
        </w:rPr>
        <w:t xml:space="preserve">сти. Проектируем будущее»» заменить словами «на реформирование </w:t>
      </w:r>
      <w:r w:rsidR="005906FD">
        <w:rPr>
          <w:rFonts w:ascii="Times New Roman" w:hAnsi="Times New Roman"/>
          <w:bCs/>
          <w:sz w:val="28"/>
          <w:szCs w:val="28"/>
        </w:rPr>
        <w:t>библиотечного дела</w:t>
      </w:r>
      <w:r w:rsidR="005906FD" w:rsidRPr="006B2D02">
        <w:rPr>
          <w:rFonts w:ascii="Times New Roman" w:hAnsi="Times New Roman"/>
          <w:bCs/>
          <w:sz w:val="28"/>
          <w:szCs w:val="28"/>
        </w:rPr>
        <w:t xml:space="preserve"> </w:t>
      </w:r>
      <w:r w:rsidR="005906FD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1A2F36" w:rsidRPr="006B2D02">
        <w:rPr>
          <w:rFonts w:ascii="Times New Roman" w:hAnsi="Times New Roman"/>
          <w:bCs/>
          <w:sz w:val="28"/>
          <w:szCs w:val="28"/>
        </w:rPr>
        <w:t>Ульяновской области»</w:t>
      </w:r>
      <w:r w:rsidR="006B2D02">
        <w:rPr>
          <w:rFonts w:ascii="Times New Roman" w:hAnsi="Times New Roman"/>
          <w:bCs/>
          <w:sz w:val="28"/>
          <w:szCs w:val="28"/>
        </w:rPr>
        <w:t>;</w:t>
      </w:r>
    </w:p>
    <w:p w:rsidR="004619B2" w:rsidRDefault="00383D4A" w:rsidP="001A2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4619B2" w:rsidRPr="004619B2">
        <w:rPr>
          <w:rFonts w:ascii="Times New Roman" w:hAnsi="Times New Roman"/>
          <w:bCs/>
          <w:sz w:val="28"/>
          <w:szCs w:val="28"/>
        </w:rPr>
        <w:t>) в графе 6 строки 5 цифры «22588,2» заменить цифрами «24070,8»;</w:t>
      </w:r>
    </w:p>
    <w:p w:rsidR="004619B2" w:rsidRDefault="004619B2" w:rsidP="004619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19B2">
        <w:rPr>
          <w:rFonts w:ascii="Times New Roman" w:hAnsi="Times New Roman"/>
          <w:bCs/>
          <w:sz w:val="28"/>
          <w:szCs w:val="28"/>
        </w:rPr>
        <w:t>2</w:t>
      </w:r>
      <w:r w:rsidR="00383D4A">
        <w:rPr>
          <w:rFonts w:ascii="Times New Roman" w:hAnsi="Times New Roman"/>
          <w:bCs/>
          <w:sz w:val="28"/>
          <w:szCs w:val="28"/>
        </w:rPr>
        <w:t>6</w:t>
      </w:r>
      <w:r w:rsidRPr="004619B2">
        <w:rPr>
          <w:rFonts w:ascii="Times New Roman" w:hAnsi="Times New Roman"/>
          <w:bCs/>
          <w:sz w:val="28"/>
          <w:szCs w:val="28"/>
        </w:rPr>
        <w:t>) в графе 6 строки 5</w:t>
      </w:r>
      <w:r>
        <w:rPr>
          <w:rFonts w:ascii="Times New Roman" w:hAnsi="Times New Roman"/>
          <w:bCs/>
          <w:sz w:val="28"/>
          <w:szCs w:val="28"/>
        </w:rPr>
        <w:t>.4</w:t>
      </w:r>
      <w:r w:rsidRPr="004619B2">
        <w:rPr>
          <w:rFonts w:ascii="Times New Roman" w:hAnsi="Times New Roman"/>
          <w:bCs/>
          <w:sz w:val="28"/>
          <w:szCs w:val="28"/>
        </w:rPr>
        <w:t xml:space="preserve"> цифры «20156,4» заменить цифрами «21639,0»;</w:t>
      </w:r>
    </w:p>
    <w:p w:rsidR="003F1539" w:rsidRPr="00B97F41" w:rsidRDefault="00907FF2" w:rsidP="00734C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83D4A">
        <w:rPr>
          <w:rFonts w:ascii="Times New Roman" w:hAnsi="Times New Roman"/>
          <w:color w:val="000000"/>
          <w:sz w:val="28"/>
          <w:szCs w:val="28"/>
        </w:rPr>
        <w:t>7</w:t>
      </w:r>
      <w:r w:rsidR="003F1539" w:rsidRPr="00B97F4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br/>
        <w:t xml:space="preserve">«Развитие культуры, туризма и сохранение объектов культурного наследия в Ульяновской области» на 2014-2020 годы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br/>
        <w:t>в 201</w:t>
      </w:r>
      <w:r w:rsidR="00C83BD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 году»: </w:t>
      </w:r>
    </w:p>
    <w:p w:rsidR="003F1539" w:rsidRPr="00A37D60" w:rsidRDefault="003F1539" w:rsidP="00765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765780">
        <w:rPr>
          <w:rFonts w:ascii="Times New Roman" w:hAnsi="Times New Roman"/>
          <w:bCs/>
          <w:color w:val="000000"/>
          <w:sz w:val="28"/>
          <w:szCs w:val="28"/>
        </w:rPr>
        <w:t xml:space="preserve">в графе 6 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>строки 1 цифры «</w:t>
      </w:r>
      <w:r w:rsidR="00D05851" w:rsidRPr="00765780">
        <w:rPr>
          <w:rFonts w:ascii="Times New Roman" w:hAnsi="Times New Roman"/>
          <w:bCs/>
          <w:color w:val="000000"/>
          <w:sz w:val="28"/>
          <w:szCs w:val="28"/>
        </w:rPr>
        <w:t>931513,3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» заменить 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цифрами «</w:t>
      </w:r>
      <w:r w:rsidR="009D3D1D" w:rsidRPr="009D3D1D">
        <w:rPr>
          <w:rFonts w:ascii="Times New Roman" w:hAnsi="Times New Roman"/>
          <w:bCs/>
          <w:color w:val="000000"/>
          <w:sz w:val="28"/>
          <w:szCs w:val="28"/>
        </w:rPr>
        <w:t>930127,7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F1539" w:rsidRPr="00A37D60" w:rsidRDefault="003F1539" w:rsidP="00765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7D60">
        <w:rPr>
          <w:rFonts w:ascii="Times New Roman" w:hAnsi="Times New Roman"/>
          <w:bCs/>
          <w:color w:val="000000"/>
          <w:sz w:val="28"/>
          <w:szCs w:val="28"/>
        </w:rPr>
        <w:t>б) в графе 6 строки 1.1 цифры «</w:t>
      </w:r>
      <w:r w:rsidR="008A4A49" w:rsidRPr="00A37D60">
        <w:rPr>
          <w:rFonts w:ascii="Times New Roman" w:hAnsi="Times New Roman"/>
          <w:bCs/>
          <w:color w:val="000000"/>
          <w:sz w:val="28"/>
          <w:szCs w:val="28"/>
        </w:rPr>
        <w:t>887729,1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9D3D1D" w:rsidRPr="009D3D1D">
        <w:rPr>
          <w:rFonts w:ascii="Times New Roman" w:hAnsi="Times New Roman"/>
          <w:bCs/>
          <w:color w:val="000000"/>
          <w:sz w:val="28"/>
          <w:szCs w:val="28"/>
        </w:rPr>
        <w:t>886169,8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A4A49" w:rsidRPr="00A37D60" w:rsidRDefault="008A4A49" w:rsidP="00765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7D60">
        <w:rPr>
          <w:rFonts w:ascii="Times New Roman" w:hAnsi="Times New Roman"/>
          <w:bCs/>
          <w:color w:val="000000"/>
          <w:sz w:val="28"/>
          <w:szCs w:val="28"/>
        </w:rPr>
        <w:t>в) в графе 6 строки 1.3 цифры «9426,6» заменить цифрами «</w:t>
      </w:r>
      <w:r w:rsidR="00765780" w:rsidRPr="00765780">
        <w:rPr>
          <w:rFonts w:ascii="Times New Roman" w:hAnsi="Times New Roman"/>
          <w:bCs/>
          <w:color w:val="000000"/>
          <w:sz w:val="28"/>
          <w:szCs w:val="28"/>
        </w:rPr>
        <w:t>9600,3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F1539" w:rsidRPr="00C96E84" w:rsidRDefault="00CE5DAC" w:rsidP="00765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3F1539" w:rsidRPr="00A37D60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>в графе 6 строки «Итого по подпрограмме» цифры «</w:t>
      </w:r>
      <w:r w:rsidR="00D05851" w:rsidRPr="009E57D4">
        <w:rPr>
          <w:rFonts w:ascii="Times New Roman" w:hAnsi="Times New Roman"/>
          <w:bCs/>
          <w:color w:val="000000"/>
          <w:sz w:val="28"/>
          <w:szCs w:val="28"/>
        </w:rPr>
        <w:t>931513</w:t>
      </w:r>
      <w:r w:rsidR="00D05851" w:rsidRPr="00C96E84">
        <w:rPr>
          <w:rFonts w:ascii="Times New Roman" w:hAnsi="Times New Roman"/>
          <w:bCs/>
          <w:color w:val="000000"/>
          <w:sz w:val="28"/>
          <w:szCs w:val="28"/>
        </w:rPr>
        <w:t>,3</w:t>
      </w:r>
      <w:r w:rsidR="003F1539" w:rsidRPr="00C96E84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9D3D1D" w:rsidRPr="00C96E84">
        <w:rPr>
          <w:rFonts w:ascii="Times New Roman" w:hAnsi="Times New Roman"/>
          <w:bCs/>
          <w:color w:val="000000"/>
          <w:sz w:val="28"/>
          <w:szCs w:val="28"/>
        </w:rPr>
        <w:t>930127,7</w:t>
      </w:r>
      <w:r w:rsidR="003F1539" w:rsidRPr="00C96E84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11181" w:rsidRPr="00C96E84" w:rsidRDefault="00383D4A" w:rsidP="00765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6E84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A11181" w:rsidRPr="00C96E84">
        <w:rPr>
          <w:rFonts w:ascii="Times New Roman" w:hAnsi="Times New Roman"/>
          <w:bCs/>
          <w:color w:val="000000"/>
          <w:sz w:val="28"/>
          <w:szCs w:val="28"/>
        </w:rPr>
        <w:t>) в графе 6 строки «Всего по государственной программе»:</w:t>
      </w:r>
    </w:p>
    <w:p w:rsidR="00A11181" w:rsidRPr="003C010C" w:rsidRDefault="00A11181" w:rsidP="00765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010C">
        <w:rPr>
          <w:rFonts w:ascii="Times New Roman" w:hAnsi="Times New Roman"/>
          <w:bCs/>
          <w:color w:val="000000"/>
          <w:sz w:val="28"/>
          <w:szCs w:val="28"/>
        </w:rPr>
        <w:t>а) в позиции «Всего, в том числе</w:t>
      </w:r>
      <w:proofErr w:type="gramStart"/>
      <w:r w:rsidRPr="003C010C">
        <w:rPr>
          <w:rFonts w:ascii="Times New Roman" w:hAnsi="Times New Roman"/>
          <w:bCs/>
          <w:color w:val="000000"/>
          <w:sz w:val="28"/>
          <w:szCs w:val="28"/>
        </w:rPr>
        <w:t>:»</w:t>
      </w:r>
      <w:proofErr w:type="gramEnd"/>
      <w:r w:rsidRPr="003C010C">
        <w:rPr>
          <w:rFonts w:ascii="Times New Roman" w:hAnsi="Times New Roman"/>
          <w:bCs/>
          <w:color w:val="000000"/>
          <w:sz w:val="28"/>
          <w:szCs w:val="28"/>
        </w:rPr>
        <w:t xml:space="preserve"> цифры «1202606,1» заменить цифрами «</w:t>
      </w:r>
      <w:r w:rsidR="00D13B73" w:rsidRPr="003C010C">
        <w:rPr>
          <w:rFonts w:ascii="Times New Roman" w:hAnsi="Times New Roman"/>
          <w:bCs/>
          <w:color w:val="000000"/>
          <w:sz w:val="28"/>
          <w:szCs w:val="28"/>
        </w:rPr>
        <w:t>1212630,5</w:t>
      </w:r>
      <w:r w:rsidRPr="003C010C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01824" w:rsidRPr="00C96E84" w:rsidRDefault="00B01824" w:rsidP="00B01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010C">
        <w:rPr>
          <w:rFonts w:ascii="Times New Roman" w:hAnsi="Times New Roman"/>
          <w:bCs/>
          <w:color w:val="000000"/>
          <w:sz w:val="28"/>
          <w:szCs w:val="28"/>
        </w:rPr>
        <w:t>б) в позиции «бюджетные ассигнования областного бюджета» цифры «1164229,6» заменить цифрами «</w:t>
      </w:r>
      <w:r w:rsidR="00D13B73" w:rsidRPr="003C010C">
        <w:rPr>
          <w:rFonts w:ascii="Times New Roman" w:hAnsi="Times New Roman"/>
          <w:bCs/>
          <w:color w:val="000000"/>
          <w:sz w:val="28"/>
          <w:szCs w:val="28"/>
        </w:rPr>
        <w:t>1173694,0</w:t>
      </w:r>
      <w:r w:rsidRPr="003C010C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11181" w:rsidRPr="00765780" w:rsidRDefault="00B01824" w:rsidP="00765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6E8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11181" w:rsidRPr="00C96E84">
        <w:rPr>
          <w:rFonts w:ascii="Times New Roman" w:hAnsi="Times New Roman"/>
          <w:bCs/>
          <w:color w:val="000000"/>
          <w:sz w:val="28"/>
          <w:szCs w:val="28"/>
        </w:rPr>
        <w:t>) в позиции «бюджетные ассигнования областного бюджета, источником которых являются субсидии из фед</w:t>
      </w:r>
      <w:r w:rsidR="00A11181" w:rsidRPr="00C96E84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11181" w:rsidRPr="00C96E84">
        <w:rPr>
          <w:rFonts w:ascii="Times New Roman" w:hAnsi="Times New Roman"/>
          <w:bCs/>
          <w:color w:val="000000"/>
          <w:sz w:val="28"/>
          <w:szCs w:val="28"/>
        </w:rPr>
        <w:t>рального бюджета» цифры «38376,5» заменить цифрами «38936,5»</w:t>
      </w:r>
      <w:r w:rsidR="00844968" w:rsidRPr="00C96E8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1539" w:rsidRDefault="00844968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F1539" w:rsidRPr="009E57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3F1539" w:rsidRPr="009E57D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47D0F" w:rsidRPr="009E57D4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9246A" w:rsidRDefault="00D9246A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1) </w:t>
      </w:r>
      <w:r w:rsidRPr="008652FA">
        <w:rPr>
          <w:rFonts w:ascii="Times New Roman" w:hAnsi="Times New Roman"/>
          <w:color w:val="000000"/>
          <w:sz w:val="28"/>
          <w:szCs w:val="28"/>
        </w:rPr>
        <w:t>строку 1 изложить в следующей редакции</w:t>
      </w:r>
      <w:r w:rsidRPr="00C8113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519"/>
        <w:gridCol w:w="2369"/>
        <w:gridCol w:w="1616"/>
        <w:gridCol w:w="2410"/>
        <w:gridCol w:w="2694"/>
        <w:gridCol w:w="435"/>
      </w:tblGrid>
      <w:tr w:rsidR="00D9246A" w:rsidRPr="00C410A4" w:rsidTr="0087789D">
        <w:trPr>
          <w:gridAfter w:val="1"/>
          <w:wAfter w:w="435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46A" w:rsidRPr="00C410A4" w:rsidRDefault="00D9246A" w:rsidP="00D9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9246A" w:rsidRPr="00C410A4" w:rsidRDefault="00D9246A" w:rsidP="00D9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D9246A" w:rsidRPr="00C410A4" w:rsidRDefault="00D9246A" w:rsidP="00D924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областных государственных учреждений культуры, областных государственных архивов, 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образовател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ных организаций, 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еализующих дополн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общеобразовательные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реализующих образовательные программы среднего профессионального образования в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D9246A" w:rsidRPr="00C410A4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D9246A" w:rsidRPr="00C410A4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D9246A" w:rsidRPr="00C410A4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D9246A" w:rsidRPr="00C410A4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D9246A" w:rsidRPr="007A64E2" w:rsidRDefault="00D957F6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2">
              <w:rPr>
                <w:rFonts w:ascii="Times New Roman" w:hAnsi="Times New Roman" w:cs="Times New Roman"/>
                <w:sz w:val="24"/>
                <w:szCs w:val="24"/>
              </w:rPr>
              <w:t>445076,3</w:t>
            </w:r>
          </w:p>
        </w:tc>
      </w:tr>
      <w:tr w:rsidR="00D9246A" w:rsidRPr="00C410A4" w:rsidTr="0087789D">
        <w:trPr>
          <w:gridAfter w:val="1"/>
          <w:wAfter w:w="435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46A" w:rsidRPr="00C410A4" w:rsidRDefault="00D9246A" w:rsidP="00D9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9246A" w:rsidRPr="00C410A4" w:rsidRDefault="00D9246A" w:rsidP="00D9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9246A" w:rsidRPr="00C410A4" w:rsidRDefault="00D9246A" w:rsidP="00D924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9246A" w:rsidRPr="00C410A4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9246A" w:rsidRPr="00C410A4" w:rsidRDefault="00D9246A" w:rsidP="00D92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246A" w:rsidRPr="00C410A4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D9246A" w:rsidRPr="007A64E2" w:rsidRDefault="00D957F6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2">
              <w:rPr>
                <w:rFonts w:ascii="Times New Roman" w:hAnsi="Times New Roman" w:cs="Times New Roman"/>
                <w:sz w:val="24"/>
                <w:szCs w:val="24"/>
              </w:rPr>
              <w:t>439625,2</w:t>
            </w:r>
          </w:p>
        </w:tc>
      </w:tr>
      <w:tr w:rsidR="00D9246A" w:rsidRPr="00C410A4" w:rsidTr="0087789D">
        <w:trPr>
          <w:gridAfter w:val="1"/>
          <w:wAfter w:w="435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246A" w:rsidRPr="00C410A4" w:rsidRDefault="00D9246A" w:rsidP="00D9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9246A" w:rsidRPr="00C410A4" w:rsidRDefault="00D9246A" w:rsidP="00D9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9246A" w:rsidRPr="00C410A4" w:rsidRDefault="00D9246A" w:rsidP="00D924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9246A" w:rsidRPr="00C410A4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9246A" w:rsidRPr="00C410A4" w:rsidRDefault="00D9246A" w:rsidP="00D92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9246A" w:rsidRPr="00C410A4" w:rsidRDefault="00D9246A" w:rsidP="00B16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9246A" w:rsidRPr="00E24C49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6A">
              <w:rPr>
                <w:rFonts w:ascii="Times New Roman" w:hAnsi="Times New Roman" w:cs="Times New Roman"/>
                <w:sz w:val="24"/>
                <w:szCs w:val="24"/>
              </w:rPr>
              <w:t>5451,1</w:t>
            </w:r>
          </w:p>
        </w:tc>
      </w:tr>
      <w:tr w:rsidR="00D9246A" w:rsidRPr="00C410A4" w:rsidTr="0087789D">
        <w:trPr>
          <w:gridBefore w:val="1"/>
          <w:wBefore w:w="567" w:type="dxa"/>
          <w:trHeight w:val="2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D9246A" w:rsidRPr="00C410A4" w:rsidRDefault="00D9246A" w:rsidP="00D9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9246A" w:rsidRPr="00C410A4" w:rsidRDefault="00D9246A" w:rsidP="00D924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9246A" w:rsidRPr="00C410A4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9246A" w:rsidRPr="00C410A4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9246A" w:rsidRPr="00C410A4" w:rsidRDefault="00D9246A" w:rsidP="00D92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9246A" w:rsidRPr="00CB74A2" w:rsidRDefault="00D9246A" w:rsidP="00D92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9246A" w:rsidRPr="00286A2A" w:rsidRDefault="00D9246A" w:rsidP="00D92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9246A" w:rsidRPr="007A64E2" w:rsidRDefault="00D9246A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в графе 6 строки 1.1 цифры «</w:t>
      </w:r>
      <w:r w:rsidRPr="00D9246A">
        <w:rPr>
          <w:rFonts w:ascii="Times New Roman" w:hAnsi="Times New Roman"/>
          <w:bCs/>
          <w:color w:val="000000"/>
          <w:sz w:val="28"/>
          <w:szCs w:val="28"/>
        </w:rPr>
        <w:t>239477,6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 xml:space="preserve">» заменить </w:t>
      </w:r>
      <w:r w:rsidRPr="007A64E2">
        <w:rPr>
          <w:rFonts w:ascii="Times New Roman" w:hAnsi="Times New Roman"/>
          <w:sz w:val="28"/>
          <w:szCs w:val="28"/>
        </w:rPr>
        <w:t>цифрами «</w:t>
      </w:r>
      <w:r w:rsidR="00D957F6" w:rsidRPr="007A64E2">
        <w:rPr>
          <w:rFonts w:ascii="Times New Roman" w:hAnsi="Times New Roman"/>
          <w:bCs/>
          <w:color w:val="000000"/>
          <w:sz w:val="28"/>
          <w:szCs w:val="28"/>
        </w:rPr>
        <w:t>416624,0</w:t>
      </w:r>
      <w:r w:rsidRPr="007A64E2">
        <w:rPr>
          <w:rFonts w:ascii="Times New Roman" w:hAnsi="Times New Roman"/>
          <w:sz w:val="28"/>
          <w:szCs w:val="28"/>
        </w:rPr>
        <w:t>»;</w:t>
      </w:r>
    </w:p>
    <w:p w:rsidR="009C5C9B" w:rsidRPr="007A64E2" w:rsidRDefault="009C5C9B" w:rsidP="009C5C9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4E2">
        <w:rPr>
          <w:rFonts w:ascii="Times New Roman" w:hAnsi="Times New Roman"/>
          <w:sz w:val="28"/>
          <w:szCs w:val="28"/>
        </w:rPr>
        <w:t>3) в графе 6 строки 1.1.1 цифры «17410,0» заменить цифрами «16246,2»;</w:t>
      </w:r>
    </w:p>
    <w:p w:rsidR="00D9246A" w:rsidRPr="007A64E2" w:rsidRDefault="00FA4B25" w:rsidP="00D9246A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4E2">
        <w:rPr>
          <w:rFonts w:ascii="Times New Roman" w:hAnsi="Times New Roman"/>
          <w:sz w:val="28"/>
          <w:szCs w:val="28"/>
        </w:rPr>
        <w:t>4</w:t>
      </w:r>
      <w:r w:rsidR="00D9246A" w:rsidRPr="007A64E2">
        <w:rPr>
          <w:rFonts w:ascii="Times New Roman" w:hAnsi="Times New Roman"/>
          <w:sz w:val="28"/>
          <w:szCs w:val="28"/>
        </w:rPr>
        <w:t>) в графе 6 строки 1.1.3 цифры «2942,5» заменить цифрами «102942,5»;</w:t>
      </w:r>
    </w:p>
    <w:p w:rsidR="00B31D02" w:rsidRPr="0033444C" w:rsidRDefault="00FA4B25" w:rsidP="00B31D02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4E2">
        <w:rPr>
          <w:rFonts w:ascii="Times New Roman" w:hAnsi="Times New Roman"/>
          <w:sz w:val="28"/>
          <w:szCs w:val="28"/>
        </w:rPr>
        <w:t>5</w:t>
      </w:r>
      <w:r w:rsidR="00520664" w:rsidRPr="007A64E2">
        <w:rPr>
          <w:rFonts w:ascii="Times New Roman" w:hAnsi="Times New Roman"/>
          <w:sz w:val="28"/>
          <w:szCs w:val="28"/>
        </w:rPr>
        <w:t xml:space="preserve">) </w:t>
      </w:r>
      <w:r w:rsidR="00B31D02" w:rsidRPr="007A64E2">
        <w:rPr>
          <w:rFonts w:ascii="Times New Roman" w:hAnsi="Times New Roman"/>
          <w:sz w:val="28"/>
          <w:szCs w:val="28"/>
        </w:rPr>
        <w:t>в графе 6 строки 1.1.4 цифры «</w:t>
      </w:r>
      <w:r w:rsidR="00AE343E" w:rsidRPr="007A64E2">
        <w:rPr>
          <w:rFonts w:ascii="Times New Roman" w:hAnsi="Times New Roman"/>
          <w:sz w:val="28"/>
          <w:szCs w:val="28"/>
        </w:rPr>
        <w:t>189125,1</w:t>
      </w:r>
      <w:r w:rsidR="00B31D02" w:rsidRPr="007A64E2">
        <w:rPr>
          <w:rFonts w:ascii="Times New Roman" w:hAnsi="Times New Roman"/>
          <w:sz w:val="28"/>
          <w:szCs w:val="28"/>
        </w:rPr>
        <w:t>» заменить цифрами «</w:t>
      </w:r>
      <w:r w:rsidR="00D957F6" w:rsidRPr="007A64E2">
        <w:rPr>
          <w:rFonts w:ascii="Times New Roman" w:hAnsi="Times New Roman"/>
          <w:bCs/>
          <w:color w:val="000000"/>
          <w:sz w:val="28"/>
          <w:szCs w:val="28"/>
        </w:rPr>
        <w:t>165086,1</w:t>
      </w:r>
      <w:r w:rsidR="00B31D02" w:rsidRPr="007A64E2">
        <w:rPr>
          <w:rFonts w:ascii="Times New Roman" w:hAnsi="Times New Roman"/>
          <w:sz w:val="28"/>
          <w:szCs w:val="28"/>
        </w:rPr>
        <w:t>»;</w:t>
      </w:r>
    </w:p>
    <w:p w:rsidR="00763AB3" w:rsidRDefault="00FA4B25" w:rsidP="00763AB3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E343E" w:rsidRPr="00C25F8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63AB3" w:rsidRPr="00BF32C7">
        <w:rPr>
          <w:rFonts w:ascii="Times New Roman" w:hAnsi="Times New Roman"/>
          <w:bCs/>
          <w:sz w:val="28"/>
          <w:szCs w:val="28"/>
        </w:rPr>
        <w:t>дополнить нов</w:t>
      </w:r>
      <w:r w:rsidR="00763AB3">
        <w:rPr>
          <w:rFonts w:ascii="Times New Roman" w:hAnsi="Times New Roman"/>
          <w:bCs/>
          <w:sz w:val="28"/>
          <w:szCs w:val="28"/>
        </w:rPr>
        <w:t>ой</w:t>
      </w:r>
      <w:r w:rsidR="00763AB3" w:rsidRPr="00BF32C7">
        <w:rPr>
          <w:rFonts w:ascii="Times New Roman" w:hAnsi="Times New Roman"/>
          <w:bCs/>
          <w:sz w:val="28"/>
          <w:szCs w:val="28"/>
        </w:rPr>
        <w:t xml:space="preserve"> строк</w:t>
      </w:r>
      <w:r w:rsidR="00763AB3">
        <w:rPr>
          <w:rFonts w:ascii="Times New Roman" w:hAnsi="Times New Roman"/>
          <w:bCs/>
          <w:sz w:val="28"/>
          <w:szCs w:val="28"/>
        </w:rPr>
        <w:t>ой</w:t>
      </w:r>
      <w:r w:rsidR="00763AB3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763AB3">
        <w:rPr>
          <w:rFonts w:ascii="Times New Roman" w:hAnsi="Times New Roman"/>
          <w:bCs/>
          <w:sz w:val="28"/>
          <w:szCs w:val="28"/>
        </w:rPr>
        <w:t>1</w:t>
      </w:r>
      <w:r w:rsidR="00763AB3" w:rsidRPr="00BF32C7">
        <w:rPr>
          <w:rFonts w:ascii="Times New Roman" w:hAnsi="Times New Roman"/>
          <w:bCs/>
          <w:sz w:val="28"/>
          <w:szCs w:val="28"/>
        </w:rPr>
        <w:t>.</w:t>
      </w:r>
      <w:r w:rsidR="00763AB3">
        <w:rPr>
          <w:rFonts w:ascii="Times New Roman" w:hAnsi="Times New Roman"/>
          <w:bCs/>
          <w:sz w:val="28"/>
          <w:szCs w:val="28"/>
        </w:rPr>
        <w:t xml:space="preserve">1.5 </w:t>
      </w:r>
      <w:r w:rsidR="00763AB3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763AB3" w:rsidRPr="00B05019" w:rsidTr="00763AB3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AB3" w:rsidRPr="00B05019" w:rsidRDefault="00763AB3" w:rsidP="004F6F3F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B05019" w:rsidRDefault="00763AB3" w:rsidP="0076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19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B05019" w:rsidRDefault="00763AB3" w:rsidP="00742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культуры «Ульяновский областной краеведческий музей имени </w:t>
            </w:r>
            <w:proofErr w:type="spellStart"/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B05019" w:rsidRDefault="009C5C9B" w:rsidP="004F6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B05019" w:rsidRDefault="00763AB3" w:rsidP="004F6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B05019" w:rsidRDefault="00763AB3" w:rsidP="004F6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AB3" w:rsidRPr="00D957F6" w:rsidRDefault="00D957F6" w:rsidP="009C5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A64E2">
              <w:rPr>
                <w:rFonts w:ascii="Times New Roman" w:hAnsi="Times New Roman" w:cs="Times New Roman"/>
                <w:sz w:val="24"/>
                <w:szCs w:val="24"/>
              </w:rPr>
              <w:t>12349,2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AB3" w:rsidRPr="00B05019" w:rsidRDefault="00763AB3" w:rsidP="004F6F3F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3AB3" w:rsidRPr="00B05019" w:rsidTr="002E3215">
        <w:trPr>
          <w:gridBefore w:val="1"/>
          <w:wBefore w:w="396" w:type="dxa"/>
          <w:trHeight w:val="66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4F6F3F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4F6F3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4F6F3F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4F6F3F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4F6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B3" w:rsidRPr="00B05019" w:rsidRDefault="00763AB3" w:rsidP="004F6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AB3" w:rsidRPr="00B05019" w:rsidRDefault="00763AB3" w:rsidP="004F6F3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019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AE343E" w:rsidRPr="00BB7AD8" w:rsidRDefault="00FA4B25" w:rsidP="00AE343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343E" w:rsidRPr="00B05019">
        <w:rPr>
          <w:rFonts w:ascii="Times New Roman" w:hAnsi="Times New Roman"/>
          <w:sz w:val="28"/>
          <w:szCs w:val="28"/>
        </w:rPr>
        <w:t xml:space="preserve">) </w:t>
      </w:r>
      <w:r w:rsidR="00AE343E" w:rsidRPr="00B05019">
        <w:rPr>
          <w:rFonts w:ascii="Times New Roman" w:hAnsi="Times New Roman"/>
          <w:bCs/>
          <w:sz w:val="28"/>
          <w:szCs w:val="28"/>
        </w:rPr>
        <w:t>строки 1</w:t>
      </w:r>
      <w:r w:rsidR="00AE343E" w:rsidRPr="00BB7AD8">
        <w:rPr>
          <w:rFonts w:ascii="Times New Roman" w:hAnsi="Times New Roman"/>
          <w:bCs/>
          <w:sz w:val="28"/>
          <w:szCs w:val="28"/>
        </w:rPr>
        <w:t>.</w:t>
      </w:r>
      <w:r w:rsidR="00763AB3" w:rsidRPr="00BB7AD8">
        <w:rPr>
          <w:rFonts w:ascii="Times New Roman" w:hAnsi="Times New Roman"/>
          <w:bCs/>
          <w:sz w:val="28"/>
          <w:szCs w:val="28"/>
        </w:rPr>
        <w:t>1.5</w:t>
      </w:r>
      <w:r w:rsidR="00AE343E" w:rsidRPr="00BB7AD8">
        <w:rPr>
          <w:rFonts w:ascii="Times New Roman" w:hAnsi="Times New Roman"/>
          <w:bCs/>
          <w:sz w:val="28"/>
          <w:szCs w:val="28"/>
        </w:rPr>
        <w:t xml:space="preserve"> и 1.</w:t>
      </w:r>
      <w:r w:rsidR="00763AB3" w:rsidRPr="00BB7AD8">
        <w:rPr>
          <w:rFonts w:ascii="Times New Roman" w:hAnsi="Times New Roman"/>
          <w:bCs/>
          <w:sz w:val="28"/>
          <w:szCs w:val="28"/>
        </w:rPr>
        <w:t>1.6</w:t>
      </w:r>
      <w:r w:rsidR="00AE343E" w:rsidRPr="00BB7AD8">
        <w:rPr>
          <w:rFonts w:ascii="Times New Roman" w:hAnsi="Times New Roman"/>
          <w:bCs/>
          <w:sz w:val="28"/>
          <w:szCs w:val="28"/>
        </w:rPr>
        <w:t xml:space="preserve"> считать соответственно строками 1.</w:t>
      </w:r>
      <w:r w:rsidR="00763AB3" w:rsidRPr="00BB7AD8">
        <w:rPr>
          <w:rFonts w:ascii="Times New Roman" w:hAnsi="Times New Roman"/>
          <w:bCs/>
          <w:sz w:val="28"/>
          <w:szCs w:val="28"/>
        </w:rPr>
        <w:t>1.6</w:t>
      </w:r>
      <w:r w:rsidR="00AE343E" w:rsidRPr="00BB7AD8">
        <w:rPr>
          <w:rFonts w:ascii="Times New Roman" w:hAnsi="Times New Roman"/>
          <w:bCs/>
          <w:sz w:val="28"/>
          <w:szCs w:val="28"/>
        </w:rPr>
        <w:t xml:space="preserve"> и 1.</w:t>
      </w:r>
      <w:r w:rsidR="00763AB3" w:rsidRPr="00BB7AD8">
        <w:rPr>
          <w:rFonts w:ascii="Times New Roman" w:hAnsi="Times New Roman"/>
          <w:bCs/>
          <w:sz w:val="28"/>
          <w:szCs w:val="28"/>
        </w:rPr>
        <w:t>1.7;</w:t>
      </w:r>
    </w:p>
    <w:p w:rsidR="00DD6338" w:rsidRPr="00BB7AD8" w:rsidRDefault="00DD6338" w:rsidP="00DD6338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B7AD8">
        <w:rPr>
          <w:rFonts w:ascii="Times New Roman" w:hAnsi="Times New Roman"/>
          <w:sz w:val="28"/>
          <w:szCs w:val="28"/>
        </w:rPr>
        <w:t xml:space="preserve">8) в графе 6 строки 1.1.7 </w:t>
      </w:r>
      <w:r w:rsidRPr="00BB7AD8">
        <w:rPr>
          <w:rFonts w:ascii="Times New Roman" w:hAnsi="Times New Roman"/>
          <w:bCs/>
          <w:sz w:val="28"/>
          <w:szCs w:val="28"/>
        </w:rPr>
        <w:t>цифры «20000,0» заменить цифрами «</w:t>
      </w:r>
      <w:r w:rsidR="00697489" w:rsidRPr="00BB7AD8">
        <w:rPr>
          <w:rFonts w:ascii="Times New Roman" w:hAnsi="Times New Roman"/>
          <w:bCs/>
          <w:sz w:val="28"/>
          <w:szCs w:val="28"/>
        </w:rPr>
        <w:t>110</w:t>
      </w:r>
      <w:r w:rsidRPr="00BB7AD8">
        <w:rPr>
          <w:rFonts w:ascii="Times New Roman" w:hAnsi="Times New Roman"/>
          <w:bCs/>
          <w:sz w:val="28"/>
          <w:szCs w:val="28"/>
        </w:rPr>
        <w:t>000,0»;</w:t>
      </w:r>
    </w:p>
    <w:p w:rsidR="0033444C" w:rsidRPr="00B05019" w:rsidRDefault="009D356C" w:rsidP="0033444C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AD8">
        <w:rPr>
          <w:rFonts w:ascii="Times New Roman" w:hAnsi="Times New Roman"/>
          <w:bCs/>
          <w:sz w:val="28"/>
          <w:szCs w:val="28"/>
        </w:rPr>
        <w:t>9</w:t>
      </w:r>
      <w:r w:rsidR="0033444C" w:rsidRPr="00BB7AD8">
        <w:rPr>
          <w:rFonts w:ascii="Times New Roman" w:hAnsi="Times New Roman"/>
          <w:bCs/>
          <w:sz w:val="28"/>
          <w:szCs w:val="28"/>
        </w:rPr>
        <w:t xml:space="preserve">) дополнить новой строкой 1.4 </w:t>
      </w:r>
      <w:r w:rsidR="0033444C" w:rsidRPr="00BB7AD8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33444C" w:rsidRPr="007429DF" w:rsidTr="007429DF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44C" w:rsidRPr="007429DF" w:rsidRDefault="0033444C" w:rsidP="007429DF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0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D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(муз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кальных инструментов, свет</w:t>
            </w:r>
            <w:proofErr w:type="gramStart"/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29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</w:t>
            </w:r>
            <w:proofErr w:type="spellEnd"/>
            <w:r w:rsidRPr="007429D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фондового и экспозиционного оборудования, меб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ли и т.д.), одежды сцены, сценических костюмов, обуви и подобных объектов для государственных учреждений кул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D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16177,8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44C" w:rsidRPr="007429DF" w:rsidRDefault="0033444C" w:rsidP="007429DF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33444C" w:rsidRPr="007429DF" w:rsidTr="007429DF">
        <w:trPr>
          <w:gridBefore w:val="1"/>
          <w:wBefore w:w="396" w:type="dxa"/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aa"/>
              <w:spacing w:line="235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4C" w:rsidRPr="007429DF" w:rsidRDefault="0033444C" w:rsidP="007429D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6B72" w:rsidRDefault="00F06B72" w:rsidP="007429DF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6B72" w:rsidRDefault="00F06B72" w:rsidP="007429DF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6B72" w:rsidRDefault="00F06B72" w:rsidP="007429DF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6B72" w:rsidRDefault="00F06B72" w:rsidP="007429DF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6B72" w:rsidRDefault="00F06B72" w:rsidP="007429DF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444C" w:rsidRPr="007429DF" w:rsidRDefault="0033444C" w:rsidP="007429DF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06B72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33444C" w:rsidRPr="00B05019" w:rsidRDefault="009D356C" w:rsidP="0033444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33444C" w:rsidRPr="00B05019">
        <w:rPr>
          <w:rFonts w:ascii="Times New Roman" w:hAnsi="Times New Roman"/>
          <w:sz w:val="28"/>
          <w:szCs w:val="28"/>
        </w:rPr>
        <w:t xml:space="preserve">) </w:t>
      </w:r>
      <w:r w:rsidR="0033444C" w:rsidRPr="00B05019">
        <w:rPr>
          <w:rFonts w:ascii="Times New Roman" w:hAnsi="Times New Roman"/>
          <w:bCs/>
          <w:sz w:val="28"/>
          <w:szCs w:val="28"/>
        </w:rPr>
        <w:t>строку 1.4 считать строкой 1.5;</w:t>
      </w:r>
    </w:p>
    <w:p w:rsidR="00AE343E" w:rsidRPr="00BF32C7" w:rsidRDefault="009D356C" w:rsidP="00FB30D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B0680" w:rsidRPr="00B05019">
        <w:rPr>
          <w:rFonts w:ascii="Times New Roman" w:hAnsi="Times New Roman"/>
          <w:sz w:val="28"/>
          <w:szCs w:val="28"/>
        </w:rPr>
        <w:t xml:space="preserve">) </w:t>
      </w:r>
      <w:r w:rsidR="00AE343E" w:rsidRPr="00B05019">
        <w:rPr>
          <w:rFonts w:ascii="Times New Roman" w:hAnsi="Times New Roman"/>
          <w:sz w:val="28"/>
          <w:szCs w:val="28"/>
        </w:rPr>
        <w:t>в графе</w:t>
      </w:r>
      <w:r w:rsidR="00AE343E" w:rsidRPr="00BF32C7">
        <w:rPr>
          <w:rFonts w:ascii="Times New Roman" w:hAnsi="Times New Roman"/>
          <w:sz w:val="28"/>
          <w:szCs w:val="28"/>
        </w:rPr>
        <w:t xml:space="preserve"> 6 строки 2:</w:t>
      </w:r>
    </w:p>
    <w:p w:rsidR="00AE343E" w:rsidRPr="00FC10AB" w:rsidRDefault="00AE343E" w:rsidP="00AE3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B39">
        <w:rPr>
          <w:rFonts w:ascii="Times New Roman" w:hAnsi="Times New Roman"/>
          <w:sz w:val="28"/>
          <w:szCs w:val="28"/>
        </w:rPr>
        <w:t xml:space="preserve">а) в позиции «Всего, в </w:t>
      </w:r>
      <w:r w:rsidRPr="00FC10AB">
        <w:rPr>
          <w:rFonts w:ascii="Times New Roman" w:hAnsi="Times New Roman"/>
          <w:sz w:val="28"/>
          <w:szCs w:val="28"/>
        </w:rPr>
        <w:t>том числе</w:t>
      </w:r>
      <w:proofErr w:type="gramStart"/>
      <w:r w:rsidRPr="00FC10AB">
        <w:rPr>
          <w:rFonts w:ascii="Times New Roman" w:hAnsi="Times New Roman"/>
          <w:sz w:val="28"/>
          <w:szCs w:val="28"/>
        </w:rPr>
        <w:t>:»</w:t>
      </w:r>
      <w:proofErr w:type="gramEnd"/>
      <w:r w:rsidRPr="00FC10AB">
        <w:rPr>
          <w:rFonts w:ascii="Times New Roman" w:hAnsi="Times New Roman"/>
          <w:sz w:val="28"/>
          <w:szCs w:val="28"/>
        </w:rPr>
        <w:t xml:space="preserve"> цифры «</w:t>
      </w:r>
      <w:r w:rsidR="006606CD" w:rsidRPr="00FC10AB">
        <w:rPr>
          <w:rFonts w:ascii="Times New Roman" w:hAnsi="Times New Roman"/>
          <w:sz w:val="28"/>
          <w:szCs w:val="28"/>
        </w:rPr>
        <w:t>13033,3</w:t>
      </w:r>
      <w:r w:rsidRPr="00FC10AB">
        <w:rPr>
          <w:rFonts w:ascii="Times New Roman" w:hAnsi="Times New Roman"/>
          <w:sz w:val="28"/>
          <w:szCs w:val="28"/>
        </w:rPr>
        <w:t>» заменить цифрами «</w:t>
      </w:r>
      <w:r w:rsidR="00BB7AD8" w:rsidRPr="00FC10AB">
        <w:rPr>
          <w:rFonts w:ascii="Times New Roman" w:hAnsi="Times New Roman"/>
          <w:sz w:val="28"/>
          <w:szCs w:val="28"/>
        </w:rPr>
        <w:t>43143,0</w:t>
      </w:r>
      <w:r w:rsidRPr="00FC10AB">
        <w:rPr>
          <w:rFonts w:ascii="Times New Roman" w:hAnsi="Times New Roman"/>
          <w:sz w:val="28"/>
          <w:szCs w:val="28"/>
        </w:rPr>
        <w:t>»;</w:t>
      </w:r>
    </w:p>
    <w:p w:rsidR="00BB7AD8" w:rsidRPr="00FC10AB" w:rsidRDefault="00BB7AD8" w:rsidP="00BB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бюджета» цифры «5000,0» заменить цифрами «10217,6»;</w:t>
      </w:r>
    </w:p>
    <w:p w:rsidR="00AE343E" w:rsidRPr="00093754" w:rsidRDefault="00BB7AD8" w:rsidP="00AE3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в</w:t>
      </w:r>
      <w:r w:rsidR="00AE343E" w:rsidRPr="00FC10AB">
        <w:rPr>
          <w:rFonts w:ascii="Times New Roman" w:hAnsi="Times New Roman"/>
          <w:sz w:val="28"/>
          <w:szCs w:val="28"/>
        </w:rPr>
        <w:t>) в позиции «бюджетные ассигнования</w:t>
      </w:r>
      <w:r w:rsidR="00AE343E" w:rsidRPr="00093754">
        <w:rPr>
          <w:rFonts w:ascii="Times New Roman" w:hAnsi="Times New Roman"/>
          <w:sz w:val="28"/>
          <w:szCs w:val="28"/>
        </w:rPr>
        <w:t xml:space="preserve"> областного бюджета, источником которых являются субсидии из фед</w:t>
      </w:r>
      <w:r w:rsidR="00AE343E" w:rsidRPr="00093754">
        <w:rPr>
          <w:rFonts w:ascii="Times New Roman" w:hAnsi="Times New Roman"/>
          <w:sz w:val="28"/>
          <w:szCs w:val="28"/>
        </w:rPr>
        <w:t>е</w:t>
      </w:r>
      <w:r w:rsidR="00AE343E" w:rsidRPr="00093754">
        <w:rPr>
          <w:rFonts w:ascii="Times New Roman" w:hAnsi="Times New Roman"/>
          <w:sz w:val="28"/>
          <w:szCs w:val="28"/>
        </w:rPr>
        <w:t>рального бюджета» цифры «</w:t>
      </w:r>
      <w:r w:rsidR="006606CD" w:rsidRPr="006606CD">
        <w:rPr>
          <w:rFonts w:ascii="Times New Roman" w:hAnsi="Times New Roman"/>
          <w:sz w:val="28"/>
          <w:szCs w:val="28"/>
        </w:rPr>
        <w:t>8033,3</w:t>
      </w:r>
      <w:r w:rsidR="00AE343E"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6606CD" w:rsidRPr="006606CD">
        <w:rPr>
          <w:rFonts w:ascii="Times New Roman" w:hAnsi="Times New Roman"/>
          <w:sz w:val="28"/>
          <w:szCs w:val="28"/>
        </w:rPr>
        <w:t>32925,4</w:t>
      </w:r>
      <w:r w:rsidR="00AE343E" w:rsidRPr="00093754">
        <w:rPr>
          <w:rFonts w:ascii="Times New Roman" w:hAnsi="Times New Roman"/>
          <w:sz w:val="28"/>
          <w:szCs w:val="28"/>
        </w:rPr>
        <w:t>»;</w:t>
      </w:r>
    </w:p>
    <w:p w:rsidR="00FB0680" w:rsidRDefault="00FA4B25" w:rsidP="00FB068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D356C">
        <w:rPr>
          <w:rFonts w:ascii="Times New Roman" w:hAnsi="Times New Roman"/>
          <w:color w:val="000000"/>
          <w:sz w:val="28"/>
          <w:szCs w:val="28"/>
        </w:rPr>
        <w:t>2</w:t>
      </w:r>
      <w:r w:rsidR="00AE343E" w:rsidRPr="0009375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B0680" w:rsidRPr="00BF32C7">
        <w:rPr>
          <w:rFonts w:ascii="Times New Roman" w:hAnsi="Times New Roman"/>
          <w:bCs/>
          <w:sz w:val="28"/>
          <w:szCs w:val="28"/>
        </w:rPr>
        <w:t>дополнить нов</w:t>
      </w:r>
      <w:r w:rsidR="00FB0680">
        <w:rPr>
          <w:rFonts w:ascii="Times New Roman" w:hAnsi="Times New Roman"/>
          <w:bCs/>
          <w:sz w:val="28"/>
          <w:szCs w:val="28"/>
        </w:rPr>
        <w:t>ой</w:t>
      </w:r>
      <w:r w:rsidR="00FB0680" w:rsidRPr="00BF32C7">
        <w:rPr>
          <w:rFonts w:ascii="Times New Roman" w:hAnsi="Times New Roman"/>
          <w:bCs/>
          <w:sz w:val="28"/>
          <w:szCs w:val="28"/>
        </w:rPr>
        <w:t xml:space="preserve"> строк</w:t>
      </w:r>
      <w:r w:rsidR="00FB0680">
        <w:rPr>
          <w:rFonts w:ascii="Times New Roman" w:hAnsi="Times New Roman"/>
          <w:bCs/>
          <w:sz w:val="28"/>
          <w:szCs w:val="28"/>
        </w:rPr>
        <w:t>ой</w:t>
      </w:r>
      <w:r w:rsidR="00FB0680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FB0680">
        <w:rPr>
          <w:rFonts w:ascii="Times New Roman" w:hAnsi="Times New Roman"/>
          <w:bCs/>
          <w:sz w:val="28"/>
          <w:szCs w:val="28"/>
        </w:rPr>
        <w:t>2</w:t>
      </w:r>
      <w:r w:rsidR="00FB0680" w:rsidRPr="00BF32C7">
        <w:rPr>
          <w:rFonts w:ascii="Times New Roman" w:hAnsi="Times New Roman"/>
          <w:bCs/>
          <w:sz w:val="28"/>
          <w:szCs w:val="28"/>
        </w:rPr>
        <w:t>.</w:t>
      </w:r>
      <w:r w:rsidR="00FB0680">
        <w:rPr>
          <w:rFonts w:ascii="Times New Roman" w:hAnsi="Times New Roman"/>
          <w:bCs/>
          <w:sz w:val="28"/>
          <w:szCs w:val="28"/>
        </w:rPr>
        <w:t xml:space="preserve">1 </w:t>
      </w:r>
      <w:r w:rsidR="00FB0680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67"/>
      </w:tblGrid>
      <w:tr w:rsidR="00B16F18" w:rsidRPr="00B024CD" w:rsidTr="00461D32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F18" w:rsidRPr="00DA04BB" w:rsidRDefault="00B16F18" w:rsidP="004B51A9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18" w:rsidRPr="008551A6" w:rsidRDefault="00B16F18" w:rsidP="004B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18" w:rsidRPr="00C410A4" w:rsidRDefault="00B16F18" w:rsidP="002E2D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районов и городских округов Ульяно</w:t>
            </w:r>
            <w:r w:rsidRPr="00853B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3B57">
              <w:rPr>
                <w:rFonts w:ascii="Times New Roman" w:hAnsi="Times New Roman" w:cs="Times New Roman"/>
                <w:sz w:val="24"/>
                <w:szCs w:val="24"/>
              </w:rPr>
              <w:t>ской области в целях софинансирования расходных обязательств, связанных с проведением реконструкции, ремонта, реставрации зданий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0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E61D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D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D6D">
              <w:rPr>
                <w:rFonts w:ascii="Times New Roman" w:hAnsi="Times New Roman" w:cs="Times New Roman"/>
                <w:sz w:val="24"/>
                <w:szCs w:val="24"/>
              </w:rPr>
              <w:t>готовк</w:t>
            </w:r>
            <w:r w:rsidR="00B42F78" w:rsidRPr="00E61D6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008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экспертной док</w:t>
            </w:r>
            <w:r w:rsidRPr="007300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080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18" w:rsidRPr="00C410A4" w:rsidRDefault="00B16F18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0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FB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FB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FB3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FB30D0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FB30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0D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18" w:rsidRPr="00C410A4" w:rsidRDefault="00B16F18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18" w:rsidRPr="00C410A4" w:rsidRDefault="00B16F18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18" w:rsidRPr="00FC10AB" w:rsidRDefault="00B16F18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B">
              <w:rPr>
                <w:rFonts w:ascii="Times New Roman" w:hAnsi="Times New Roman" w:cs="Times New Roman"/>
                <w:sz w:val="24"/>
                <w:szCs w:val="24"/>
              </w:rPr>
              <w:t>30109,7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F18" w:rsidRPr="002E2D60" w:rsidRDefault="00B16F18" w:rsidP="00B16F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</w:tr>
      <w:tr w:rsidR="00B16F18" w:rsidRPr="00B024CD" w:rsidTr="00461D32">
        <w:trPr>
          <w:gridBefore w:val="1"/>
          <w:wBefore w:w="396" w:type="dxa"/>
          <w:trHeight w:val="2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18" w:rsidRPr="00A16CA2" w:rsidRDefault="00B16F18" w:rsidP="004B51A9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18" w:rsidRPr="00A16CA2" w:rsidRDefault="00B16F18" w:rsidP="004B51A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18" w:rsidRPr="00A16CA2" w:rsidRDefault="00B16F18" w:rsidP="004B51A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18" w:rsidRPr="00B617CA" w:rsidRDefault="00B16F18" w:rsidP="004B51A9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486C17" w:rsidRDefault="00B16F18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FC10AB" w:rsidRDefault="00B16F18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16F18" w:rsidRPr="004C0F79" w:rsidRDefault="00B16F18" w:rsidP="004B51A9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B16F18" w:rsidRDefault="00B16F18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6F18" w:rsidRPr="00B024CD" w:rsidRDefault="00B16F18" w:rsidP="004B51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B16F18" w:rsidRPr="00B024CD" w:rsidTr="00461D32">
        <w:trPr>
          <w:gridBefore w:val="1"/>
          <w:wBefore w:w="396" w:type="dxa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18" w:rsidRPr="00A16CA2" w:rsidRDefault="00B16F18" w:rsidP="004B51A9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18" w:rsidRPr="00A16CA2" w:rsidRDefault="00B16F18" w:rsidP="004B51A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18" w:rsidRPr="00A16CA2" w:rsidRDefault="00B16F18" w:rsidP="004B51A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18" w:rsidRPr="00B617CA" w:rsidRDefault="00B16F18" w:rsidP="004B51A9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486C17" w:rsidRDefault="00B16F18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B05019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FC10AB" w:rsidRDefault="00B16F18" w:rsidP="00B16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B">
              <w:rPr>
                <w:rFonts w:ascii="Times New Roman" w:hAnsi="Times New Roman" w:cs="Times New Roman"/>
                <w:sz w:val="24"/>
                <w:szCs w:val="24"/>
              </w:rPr>
              <w:t>5217,6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B16F18" w:rsidRPr="004C0F79" w:rsidRDefault="00B16F18" w:rsidP="004B51A9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16F18" w:rsidRPr="00B024CD" w:rsidTr="00461D32">
        <w:trPr>
          <w:gridBefore w:val="1"/>
          <w:wBefore w:w="396" w:type="dxa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A16CA2" w:rsidRDefault="00B16F18" w:rsidP="004B51A9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A16CA2" w:rsidRDefault="00B16F18" w:rsidP="004B51A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A16CA2" w:rsidRDefault="00B16F18" w:rsidP="004B51A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B617CA" w:rsidRDefault="00B16F18" w:rsidP="004B51A9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486C17" w:rsidRDefault="00B16F18" w:rsidP="00B16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ком которых явл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18" w:rsidRPr="00FC10AB" w:rsidRDefault="00B16F18" w:rsidP="00B16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AB">
              <w:rPr>
                <w:rFonts w:ascii="Times New Roman" w:hAnsi="Times New Roman" w:cs="Times New Roman"/>
                <w:sz w:val="24"/>
                <w:szCs w:val="24"/>
              </w:rPr>
              <w:t>24892,1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16F18" w:rsidRPr="004C0F79" w:rsidRDefault="00B16F18" w:rsidP="004B51A9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FB0680" w:rsidRDefault="00B05019" w:rsidP="00FB06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356C">
        <w:rPr>
          <w:rFonts w:ascii="Times New Roman" w:hAnsi="Times New Roman"/>
          <w:sz w:val="28"/>
          <w:szCs w:val="28"/>
        </w:rPr>
        <w:t>3</w:t>
      </w:r>
      <w:r w:rsidR="00FB0680">
        <w:rPr>
          <w:rFonts w:ascii="Times New Roman" w:hAnsi="Times New Roman"/>
          <w:sz w:val="28"/>
          <w:szCs w:val="28"/>
        </w:rPr>
        <w:t xml:space="preserve">) </w:t>
      </w:r>
      <w:r w:rsidR="00FB0680">
        <w:rPr>
          <w:rFonts w:ascii="Times New Roman" w:hAnsi="Times New Roman"/>
          <w:bCs/>
          <w:sz w:val="28"/>
          <w:szCs w:val="28"/>
        </w:rPr>
        <w:t>строки 2</w:t>
      </w:r>
      <w:r w:rsidR="00FB0680" w:rsidRPr="00BF32C7">
        <w:rPr>
          <w:rFonts w:ascii="Times New Roman" w:hAnsi="Times New Roman"/>
          <w:bCs/>
          <w:sz w:val="28"/>
          <w:szCs w:val="28"/>
        </w:rPr>
        <w:t>.</w:t>
      </w:r>
      <w:r w:rsidR="00844968">
        <w:rPr>
          <w:rFonts w:ascii="Times New Roman" w:hAnsi="Times New Roman"/>
          <w:bCs/>
          <w:sz w:val="28"/>
          <w:szCs w:val="28"/>
        </w:rPr>
        <w:t>1</w:t>
      </w:r>
      <w:r w:rsidR="002E2D60">
        <w:rPr>
          <w:rFonts w:ascii="Times New Roman" w:hAnsi="Times New Roman"/>
          <w:bCs/>
          <w:sz w:val="28"/>
          <w:szCs w:val="28"/>
        </w:rPr>
        <w:t>-</w:t>
      </w:r>
      <w:r w:rsidR="00FB068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8</w:t>
      </w:r>
      <w:r w:rsidR="00FB0680"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FB0680">
        <w:rPr>
          <w:rFonts w:ascii="Times New Roman" w:hAnsi="Times New Roman"/>
          <w:bCs/>
          <w:sz w:val="28"/>
          <w:szCs w:val="28"/>
        </w:rPr>
        <w:t>ать соо</w:t>
      </w:r>
      <w:r w:rsidR="00844968">
        <w:rPr>
          <w:rFonts w:ascii="Times New Roman" w:hAnsi="Times New Roman"/>
          <w:bCs/>
          <w:sz w:val="28"/>
          <w:szCs w:val="28"/>
        </w:rPr>
        <w:t>тветственно строками 2.2</w:t>
      </w:r>
      <w:r w:rsidR="002E2D60">
        <w:rPr>
          <w:rFonts w:ascii="Times New Roman" w:hAnsi="Times New Roman"/>
          <w:bCs/>
          <w:sz w:val="28"/>
          <w:szCs w:val="28"/>
        </w:rPr>
        <w:t>-</w:t>
      </w:r>
      <w:r w:rsidR="00FB068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9</w:t>
      </w:r>
      <w:r w:rsidR="00555530">
        <w:rPr>
          <w:rFonts w:ascii="Times New Roman" w:hAnsi="Times New Roman"/>
          <w:bCs/>
          <w:sz w:val="28"/>
          <w:szCs w:val="28"/>
        </w:rPr>
        <w:t>;</w:t>
      </w:r>
    </w:p>
    <w:p w:rsidR="00B273E8" w:rsidRPr="00FC10AB" w:rsidRDefault="009D356C" w:rsidP="00B27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D9246A">
        <w:rPr>
          <w:rFonts w:ascii="Times New Roman" w:hAnsi="Times New Roman"/>
          <w:bCs/>
          <w:sz w:val="28"/>
          <w:szCs w:val="28"/>
        </w:rPr>
        <w:t xml:space="preserve">) </w:t>
      </w:r>
      <w:r w:rsidR="00B273E8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B273E8" w:rsidRPr="00B97F41">
        <w:rPr>
          <w:rFonts w:ascii="Times New Roman" w:hAnsi="Times New Roman"/>
          <w:bCs/>
          <w:color w:val="000000"/>
          <w:sz w:val="28"/>
          <w:szCs w:val="28"/>
        </w:rPr>
        <w:br/>
        <w:t xml:space="preserve">«Развитие культуры, туризма и сохранение объектов </w:t>
      </w:r>
      <w:r w:rsidR="00B273E8" w:rsidRPr="00FC10AB">
        <w:rPr>
          <w:rFonts w:ascii="Times New Roman" w:hAnsi="Times New Roman"/>
          <w:bCs/>
          <w:color w:val="000000"/>
          <w:sz w:val="28"/>
          <w:szCs w:val="28"/>
        </w:rPr>
        <w:t xml:space="preserve">культурного наследия в Ульяновской области» на 2014-2020 годы </w:t>
      </w:r>
      <w:r w:rsidR="00B273E8" w:rsidRPr="00FC10AB">
        <w:rPr>
          <w:rFonts w:ascii="Times New Roman" w:hAnsi="Times New Roman"/>
          <w:bCs/>
          <w:color w:val="000000"/>
          <w:sz w:val="28"/>
          <w:szCs w:val="28"/>
        </w:rPr>
        <w:br/>
        <w:t xml:space="preserve">в 2019 году»: </w:t>
      </w:r>
    </w:p>
    <w:p w:rsidR="00B273E8" w:rsidRPr="00FC10AB" w:rsidRDefault="00B273E8" w:rsidP="00B273E8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0AB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FC10AB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строки 1 цифры «587847,7» заменить цифрами «</w:t>
      </w:r>
      <w:r w:rsidR="00896A6B" w:rsidRPr="00FC10AB">
        <w:rPr>
          <w:rFonts w:ascii="Times New Roman" w:hAnsi="Times New Roman"/>
          <w:bCs/>
          <w:sz w:val="28"/>
          <w:szCs w:val="28"/>
        </w:rPr>
        <w:t>389305,9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273E8" w:rsidRPr="00FC10AB" w:rsidRDefault="00B273E8" w:rsidP="00B273E8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0AB">
        <w:rPr>
          <w:rFonts w:ascii="Times New Roman" w:hAnsi="Times New Roman"/>
          <w:bCs/>
          <w:color w:val="000000"/>
          <w:sz w:val="28"/>
          <w:szCs w:val="28"/>
        </w:rPr>
        <w:t>б) в графе 6 строки 1.1 цифры «548225,5» заменить цифрами «</w:t>
      </w:r>
      <w:r w:rsidR="00896A6B" w:rsidRPr="00FC10AB">
        <w:rPr>
          <w:rFonts w:ascii="Times New Roman" w:hAnsi="Times New Roman"/>
          <w:bCs/>
          <w:sz w:val="28"/>
          <w:szCs w:val="28"/>
        </w:rPr>
        <w:t>349683,7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273E8" w:rsidRPr="00FC10AB" w:rsidRDefault="00B273E8" w:rsidP="00B273E8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0AB">
        <w:rPr>
          <w:rFonts w:ascii="Times New Roman" w:hAnsi="Times New Roman"/>
          <w:bCs/>
          <w:color w:val="000000"/>
          <w:sz w:val="28"/>
          <w:szCs w:val="28"/>
        </w:rPr>
        <w:t>в) в графе 6 строки «Итого по подпрограмме» цифры «587847,7» заменить цифрами «</w:t>
      </w:r>
      <w:r w:rsidR="00896A6B" w:rsidRPr="00FC10AB">
        <w:rPr>
          <w:rFonts w:ascii="Times New Roman" w:hAnsi="Times New Roman"/>
          <w:bCs/>
          <w:sz w:val="28"/>
          <w:szCs w:val="28"/>
        </w:rPr>
        <w:t>389305,9</w:t>
      </w:r>
      <w:r w:rsidRPr="00FC10A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05613" w:rsidRPr="00FC10AB" w:rsidRDefault="00D9246A" w:rsidP="0025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9D356C" w:rsidRPr="00FC10AB">
        <w:rPr>
          <w:rFonts w:ascii="Times New Roman" w:hAnsi="Times New Roman"/>
          <w:color w:val="000000"/>
          <w:sz w:val="28"/>
          <w:szCs w:val="28"/>
        </w:rPr>
        <w:t>5</w:t>
      </w:r>
      <w:r w:rsidR="00305613" w:rsidRPr="00FC10A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5263B" w:rsidRPr="00FC10AB">
        <w:rPr>
          <w:rFonts w:ascii="Times New Roman" w:hAnsi="Times New Roman"/>
          <w:sz w:val="28"/>
          <w:szCs w:val="28"/>
        </w:rPr>
        <w:t xml:space="preserve">в графе 6 </w:t>
      </w:r>
      <w:r w:rsidR="00305613" w:rsidRPr="00FC10AB">
        <w:rPr>
          <w:rFonts w:ascii="Times New Roman" w:hAnsi="Times New Roman"/>
          <w:color w:val="000000"/>
          <w:sz w:val="28"/>
          <w:szCs w:val="28"/>
        </w:rPr>
        <w:t>строк</w:t>
      </w:r>
      <w:r w:rsidR="0025263B" w:rsidRPr="00FC10AB">
        <w:rPr>
          <w:rFonts w:ascii="Times New Roman" w:hAnsi="Times New Roman"/>
          <w:color w:val="000000"/>
          <w:sz w:val="28"/>
          <w:szCs w:val="28"/>
        </w:rPr>
        <w:t>и</w:t>
      </w:r>
      <w:r w:rsidR="00305613" w:rsidRPr="00FC10AB">
        <w:rPr>
          <w:rFonts w:ascii="Times New Roman" w:hAnsi="Times New Roman"/>
          <w:color w:val="000000"/>
          <w:sz w:val="28"/>
          <w:szCs w:val="28"/>
        </w:rPr>
        <w:t xml:space="preserve"> «Всего по государственной </w:t>
      </w:r>
      <w:r w:rsidR="00305613" w:rsidRPr="00FC10AB">
        <w:rPr>
          <w:rFonts w:ascii="Times New Roman" w:hAnsi="Times New Roman"/>
          <w:sz w:val="28"/>
          <w:szCs w:val="28"/>
        </w:rPr>
        <w:t>программе»:</w:t>
      </w:r>
    </w:p>
    <w:p w:rsidR="0025263B" w:rsidRPr="00093754" w:rsidRDefault="0025263B" w:rsidP="0025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0AB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FC10AB">
        <w:rPr>
          <w:rFonts w:ascii="Times New Roman" w:hAnsi="Times New Roman"/>
          <w:sz w:val="28"/>
          <w:szCs w:val="28"/>
        </w:rPr>
        <w:t>:»</w:t>
      </w:r>
      <w:proofErr w:type="gramEnd"/>
      <w:r w:rsidRPr="00FC10AB">
        <w:rPr>
          <w:rFonts w:ascii="Times New Roman" w:hAnsi="Times New Roman"/>
          <w:sz w:val="28"/>
          <w:szCs w:val="28"/>
        </w:rPr>
        <w:t xml:space="preserve"> цифры «910958,5» заменить цифрами «935850,6»;</w:t>
      </w:r>
    </w:p>
    <w:p w:rsidR="0025263B" w:rsidRDefault="0025263B" w:rsidP="0025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93754">
        <w:rPr>
          <w:rFonts w:ascii="Times New Roman" w:hAnsi="Times New Roman"/>
          <w:sz w:val="28"/>
          <w:szCs w:val="28"/>
        </w:rPr>
        <w:t>) в позиции «бюджетные ассигнования областного бюджета, источником которых являются субсидии из фед</w:t>
      </w:r>
      <w:r w:rsidRPr="00093754">
        <w:rPr>
          <w:rFonts w:ascii="Times New Roman" w:hAnsi="Times New Roman"/>
          <w:sz w:val="28"/>
          <w:szCs w:val="28"/>
        </w:rPr>
        <w:t>е</w:t>
      </w:r>
      <w:r w:rsidRPr="00093754">
        <w:rPr>
          <w:rFonts w:ascii="Times New Roman" w:hAnsi="Times New Roman"/>
          <w:sz w:val="28"/>
          <w:szCs w:val="28"/>
        </w:rPr>
        <w:t>рального бюджета» цифры «</w:t>
      </w:r>
      <w:r w:rsidRPr="0025263B">
        <w:rPr>
          <w:rFonts w:ascii="Times New Roman" w:hAnsi="Times New Roman"/>
          <w:sz w:val="28"/>
          <w:szCs w:val="28"/>
        </w:rPr>
        <w:t>13484,4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Pr="0025263B">
        <w:rPr>
          <w:rFonts w:ascii="Times New Roman" w:hAnsi="Times New Roman"/>
          <w:sz w:val="28"/>
          <w:szCs w:val="28"/>
        </w:rPr>
        <w:t>38376,5</w:t>
      </w:r>
      <w:r w:rsidR="00555530">
        <w:rPr>
          <w:rFonts w:ascii="Times New Roman" w:hAnsi="Times New Roman"/>
          <w:sz w:val="28"/>
          <w:szCs w:val="28"/>
        </w:rPr>
        <w:t>».</w:t>
      </w:r>
    </w:p>
    <w:p w:rsidR="003F1539" w:rsidRPr="009E57D4" w:rsidRDefault="00844968" w:rsidP="003F1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F1539" w:rsidRPr="009E57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3F1539" w:rsidRPr="009E57D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1ECC" w:rsidRPr="009E57D4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5</w:t>
      </w:r>
      <w:r w:rsidR="003F1539" w:rsidRPr="009E57D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E62E7" w:rsidRDefault="003F1ECC" w:rsidP="00781097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57D4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6E62E7" w:rsidRPr="009E57D4">
        <w:rPr>
          <w:rFonts w:ascii="Times New Roman" w:hAnsi="Times New Roman"/>
          <w:color w:val="000000"/>
          <w:sz w:val="28"/>
          <w:szCs w:val="28"/>
        </w:rPr>
        <w:t>строку</w:t>
      </w:r>
      <w:r w:rsidR="006E62E7" w:rsidRPr="008652FA">
        <w:rPr>
          <w:rFonts w:ascii="Times New Roman" w:hAnsi="Times New Roman"/>
          <w:color w:val="000000"/>
          <w:sz w:val="28"/>
          <w:szCs w:val="28"/>
        </w:rPr>
        <w:t xml:space="preserve"> 1 изложить в следующей редакции</w:t>
      </w:r>
      <w:r w:rsidR="006E62E7" w:rsidRPr="00C8113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536"/>
        <w:gridCol w:w="2409"/>
        <w:gridCol w:w="1560"/>
        <w:gridCol w:w="2409"/>
        <w:gridCol w:w="2694"/>
        <w:gridCol w:w="572"/>
      </w:tblGrid>
      <w:tr w:rsidR="006E62E7" w:rsidRPr="00B024CD" w:rsidTr="004B51A9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2E7" w:rsidRPr="00DA04BB" w:rsidRDefault="006E62E7" w:rsidP="004B51A9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E7" w:rsidRPr="008551A6" w:rsidRDefault="006E62E7" w:rsidP="006E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E7" w:rsidRPr="00C410A4" w:rsidRDefault="006E62E7" w:rsidP="00F06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 государственных учреждений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туры, областных государственных арх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вов, областных государственных 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57A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реализующих дополнительные общеобразовательные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организаций, реализующих образовательные програ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мы среднего профессионального образ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E7" w:rsidRPr="00C410A4" w:rsidRDefault="006E62E7" w:rsidP="006E6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турной политики Ульяновской обл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стерство);</w:t>
            </w:r>
          </w:p>
          <w:p w:rsidR="006E62E7" w:rsidRPr="00C410A4" w:rsidRDefault="006E62E7" w:rsidP="006E6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E7" w:rsidRPr="00C410A4" w:rsidRDefault="006E62E7" w:rsidP="006E62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E7" w:rsidRPr="00C410A4" w:rsidRDefault="006E62E7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E7" w:rsidRPr="00C410A4" w:rsidRDefault="00F855F5" w:rsidP="00F855F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F5">
              <w:rPr>
                <w:rFonts w:ascii="Times New Roman" w:hAnsi="Times New Roman" w:cs="Times New Roman"/>
                <w:sz w:val="24"/>
                <w:szCs w:val="24"/>
              </w:rPr>
              <w:t>245615,8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E7" w:rsidRPr="00B024CD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62E7" w:rsidRPr="00DA04BB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2E7" w:rsidRPr="00B024CD" w:rsidTr="004B51A9">
        <w:trPr>
          <w:gridBefore w:val="1"/>
          <w:wBefore w:w="396" w:type="dxa"/>
          <w:trHeight w:val="16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7" w:rsidRPr="00A16CA2" w:rsidRDefault="006E62E7" w:rsidP="004B51A9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7" w:rsidRPr="00A16CA2" w:rsidRDefault="006E62E7" w:rsidP="004B51A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7" w:rsidRPr="00A16CA2" w:rsidRDefault="006E62E7" w:rsidP="004B51A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7" w:rsidRPr="00B617CA" w:rsidRDefault="006E62E7" w:rsidP="004B51A9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7" w:rsidRPr="00486C17" w:rsidRDefault="006E62E7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E7" w:rsidRPr="00C81C61" w:rsidRDefault="006E62E7" w:rsidP="004B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62E7" w:rsidRPr="004C0F79" w:rsidRDefault="006E62E7" w:rsidP="004B51A9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E62E7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2E7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2E7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2E7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2E7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2E7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2E7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2E7" w:rsidRDefault="006E62E7" w:rsidP="004B51A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62E7" w:rsidRPr="00B024CD" w:rsidRDefault="006E62E7" w:rsidP="004B51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F855F5" w:rsidRPr="00D9246A" w:rsidRDefault="00F855F5" w:rsidP="00F855F5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в графе 6 строки 1.1 цифры «</w:t>
      </w:r>
      <w:r w:rsidRPr="00F855F5">
        <w:rPr>
          <w:rFonts w:ascii="Times New Roman" w:hAnsi="Times New Roman"/>
          <w:bCs/>
          <w:color w:val="000000"/>
          <w:sz w:val="28"/>
          <w:szCs w:val="28"/>
        </w:rPr>
        <w:t>51467,9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Pr="00F855F5">
        <w:rPr>
          <w:rFonts w:ascii="Times New Roman" w:hAnsi="Times New Roman"/>
          <w:bCs/>
          <w:color w:val="000000"/>
          <w:sz w:val="28"/>
          <w:szCs w:val="28"/>
        </w:rPr>
        <w:t>245475,4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947DA" w:rsidRDefault="00B947DA" w:rsidP="00B947DA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3) </w:t>
      </w:r>
      <w:r w:rsidRPr="00BF32C7">
        <w:rPr>
          <w:rFonts w:ascii="Times New Roman" w:hAnsi="Times New Roman"/>
          <w:bCs/>
          <w:sz w:val="28"/>
          <w:szCs w:val="28"/>
        </w:rPr>
        <w:t>дополнить строк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BF32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1.5 </w:t>
      </w:r>
      <w:r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50"/>
        <w:gridCol w:w="4395"/>
        <w:gridCol w:w="2409"/>
        <w:gridCol w:w="1560"/>
        <w:gridCol w:w="2409"/>
        <w:gridCol w:w="2694"/>
        <w:gridCol w:w="572"/>
      </w:tblGrid>
      <w:tr w:rsidR="00B947DA" w:rsidRPr="00B024CD" w:rsidTr="00A76476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7DA" w:rsidRPr="00DA04BB" w:rsidRDefault="00B947DA" w:rsidP="00A76476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DA" w:rsidRPr="008551A6" w:rsidRDefault="00B947DA" w:rsidP="00A7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DA" w:rsidRPr="00C410A4" w:rsidRDefault="00B947DA" w:rsidP="00A76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F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«</w:t>
            </w:r>
            <w:r w:rsidRPr="00F855F5">
              <w:rPr>
                <w:rFonts w:ascii="Times New Roman" w:hAnsi="Times New Roman" w:cs="Times New Roman"/>
                <w:sz w:val="24"/>
                <w:szCs w:val="24"/>
              </w:rPr>
              <w:t>Ульяновская о</w:t>
            </w:r>
            <w:r w:rsidRPr="00F855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55F5">
              <w:rPr>
                <w:rFonts w:ascii="Times New Roman" w:hAnsi="Times New Roman" w:cs="Times New Roman"/>
                <w:sz w:val="24"/>
                <w:szCs w:val="24"/>
              </w:rPr>
              <w:t>ластная библиотека для детей и юнош</w:t>
            </w:r>
            <w:r w:rsidRPr="00F85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5F5">
              <w:rPr>
                <w:rFonts w:ascii="Times New Roman" w:hAnsi="Times New Roman" w:cs="Times New Roman"/>
                <w:sz w:val="24"/>
                <w:szCs w:val="24"/>
              </w:rPr>
              <w:t>ства име</w:t>
            </w:r>
            <w:r w:rsidR="000A77E5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spellStart"/>
            <w:r w:rsidR="000A77E5">
              <w:rPr>
                <w:rFonts w:ascii="Times New Roman" w:hAnsi="Times New Roman" w:cs="Times New Roman"/>
                <w:sz w:val="24"/>
                <w:szCs w:val="24"/>
              </w:rPr>
              <w:t>С.Т.</w:t>
            </w:r>
            <w:r w:rsidRPr="00F855F5">
              <w:rPr>
                <w:rFonts w:ascii="Times New Roman" w:hAnsi="Times New Roman" w:cs="Times New Roman"/>
                <w:sz w:val="24"/>
                <w:szCs w:val="24"/>
              </w:rPr>
              <w:t>Аксакова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DA" w:rsidRPr="00C410A4" w:rsidRDefault="00B947DA" w:rsidP="00A7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8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7657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7657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7657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765780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765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78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DA" w:rsidRPr="00C410A4" w:rsidRDefault="00B947DA" w:rsidP="00A7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DA" w:rsidRPr="00C410A4" w:rsidRDefault="00B947DA" w:rsidP="00A7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DA" w:rsidRPr="00C410A4" w:rsidRDefault="00B947DA" w:rsidP="00A7647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F5">
              <w:rPr>
                <w:rFonts w:ascii="Times New Roman" w:hAnsi="Times New Roman" w:cs="Times New Roman"/>
                <w:sz w:val="24"/>
                <w:szCs w:val="24"/>
              </w:rPr>
              <w:t>194007,5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7DA" w:rsidRPr="00DA04BB" w:rsidRDefault="00B947DA" w:rsidP="00A7647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47DA" w:rsidRPr="00B024CD" w:rsidTr="00A76476">
        <w:trPr>
          <w:gridBefore w:val="1"/>
          <w:wBefore w:w="396" w:type="dxa"/>
          <w:trHeight w:val="66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A" w:rsidRPr="00A16CA2" w:rsidRDefault="00B947DA" w:rsidP="00A76476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A" w:rsidRPr="00A16CA2" w:rsidRDefault="00B947DA" w:rsidP="00A7647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A" w:rsidRPr="00A16CA2" w:rsidRDefault="00B947DA" w:rsidP="00A7647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A" w:rsidRPr="00B617CA" w:rsidRDefault="00B947DA" w:rsidP="00A76476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A" w:rsidRPr="00486C17" w:rsidRDefault="00B947DA" w:rsidP="00A7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A" w:rsidRPr="00C81C61" w:rsidRDefault="00B947DA" w:rsidP="00A7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47DA" w:rsidRPr="00B024CD" w:rsidRDefault="00B947DA" w:rsidP="00A7647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F56D60" w:rsidRDefault="00B947DA" w:rsidP="00F56D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E62E7" w:rsidRPr="006C4E93">
        <w:rPr>
          <w:rFonts w:ascii="Times New Roman" w:hAnsi="Times New Roman"/>
          <w:color w:val="000000"/>
          <w:sz w:val="28"/>
          <w:szCs w:val="28"/>
        </w:rPr>
        <w:t>)</w:t>
      </w:r>
      <w:r w:rsidR="00F56D60">
        <w:rPr>
          <w:rFonts w:ascii="Times New Roman" w:hAnsi="Times New Roman"/>
          <w:sz w:val="28"/>
          <w:szCs w:val="28"/>
        </w:rPr>
        <w:t xml:space="preserve"> </w:t>
      </w:r>
      <w:r w:rsidR="00F56D60" w:rsidRPr="006C4E93">
        <w:rPr>
          <w:rFonts w:ascii="Times New Roman" w:hAnsi="Times New Roman"/>
          <w:color w:val="000000"/>
          <w:sz w:val="28"/>
          <w:szCs w:val="28"/>
        </w:rPr>
        <w:t xml:space="preserve">в графе 6 строки </w:t>
      </w:r>
      <w:r w:rsidR="004D44F4">
        <w:rPr>
          <w:rFonts w:ascii="Times New Roman" w:hAnsi="Times New Roman"/>
          <w:color w:val="000000"/>
          <w:sz w:val="28"/>
          <w:szCs w:val="28"/>
        </w:rPr>
        <w:t>1</w:t>
      </w:r>
      <w:r w:rsidR="00F56D60">
        <w:rPr>
          <w:rFonts w:ascii="Times New Roman" w:hAnsi="Times New Roman"/>
          <w:color w:val="000000"/>
          <w:sz w:val="28"/>
          <w:szCs w:val="28"/>
        </w:rPr>
        <w:t>.</w:t>
      </w:r>
      <w:r w:rsidR="006E62E7">
        <w:rPr>
          <w:rFonts w:ascii="Times New Roman" w:hAnsi="Times New Roman"/>
          <w:color w:val="000000"/>
          <w:sz w:val="28"/>
          <w:szCs w:val="28"/>
        </w:rPr>
        <w:t>3</w:t>
      </w:r>
      <w:r w:rsidR="00F56D60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D60"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4D44F4" w:rsidRPr="004D44F4">
        <w:rPr>
          <w:rFonts w:ascii="Times New Roman" w:hAnsi="Times New Roman"/>
          <w:bCs/>
          <w:color w:val="000000"/>
          <w:sz w:val="28"/>
          <w:szCs w:val="28"/>
        </w:rPr>
        <w:t>750,2</w:t>
      </w:r>
      <w:r w:rsidR="00F56D60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</w:t>
      </w:r>
      <w:r w:rsidR="00B42F78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F56D60" w:rsidRPr="006C4E9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4D44F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F56D60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855F5" w:rsidRPr="00B97F41" w:rsidRDefault="00F855F5" w:rsidP="00F855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F855F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br/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lastRenderedPageBreak/>
        <w:t>«Развитие культуры, туризма и сохранение объектов культурного наследия в Ульяновской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бласти» на 2014-2020 годы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в 2020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 году»: </w:t>
      </w:r>
    </w:p>
    <w:p w:rsidR="00F855F5" w:rsidRPr="00A37D60" w:rsidRDefault="00F855F5" w:rsidP="00F855F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B97F41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>строки 1 цифры «</w:t>
      </w:r>
      <w:r w:rsidRPr="00F855F5">
        <w:rPr>
          <w:rFonts w:ascii="Times New Roman" w:hAnsi="Times New Roman"/>
          <w:bCs/>
          <w:color w:val="000000"/>
          <w:sz w:val="28"/>
          <w:szCs w:val="28"/>
        </w:rPr>
        <w:t>847390,7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» заменить 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цифрами «</w:t>
      </w:r>
      <w:r w:rsidRPr="00F855F5">
        <w:rPr>
          <w:rFonts w:ascii="Times New Roman" w:hAnsi="Times New Roman"/>
          <w:bCs/>
          <w:color w:val="000000"/>
          <w:sz w:val="28"/>
          <w:szCs w:val="28"/>
        </w:rPr>
        <w:t>653383,2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855F5" w:rsidRPr="00A37D60" w:rsidRDefault="00F855F5" w:rsidP="00F855F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7D60">
        <w:rPr>
          <w:rFonts w:ascii="Times New Roman" w:hAnsi="Times New Roman"/>
          <w:bCs/>
          <w:color w:val="000000"/>
          <w:sz w:val="28"/>
          <w:szCs w:val="28"/>
        </w:rPr>
        <w:t>б) в графе 6 строки 1.1 цифры «</w:t>
      </w:r>
      <w:r w:rsidRPr="00F855F5">
        <w:rPr>
          <w:rFonts w:ascii="Times New Roman" w:hAnsi="Times New Roman"/>
          <w:bCs/>
          <w:color w:val="000000"/>
          <w:sz w:val="28"/>
          <w:szCs w:val="28"/>
        </w:rPr>
        <w:t>807869,9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Pr="00F855F5">
        <w:rPr>
          <w:rFonts w:ascii="Times New Roman" w:hAnsi="Times New Roman"/>
          <w:bCs/>
          <w:color w:val="000000"/>
          <w:sz w:val="28"/>
          <w:szCs w:val="28"/>
        </w:rPr>
        <w:t>613862,4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855F5" w:rsidRDefault="00F855F5" w:rsidP="00F855F5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37D60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9E57D4">
        <w:rPr>
          <w:rFonts w:ascii="Times New Roman" w:hAnsi="Times New Roman"/>
          <w:bCs/>
          <w:color w:val="000000"/>
          <w:sz w:val="28"/>
          <w:szCs w:val="28"/>
        </w:rPr>
        <w:t>в графе 6 строки «Итого по подпрограмме» цифры «</w:t>
      </w:r>
      <w:r w:rsidRPr="00F855F5">
        <w:rPr>
          <w:rFonts w:ascii="Times New Roman" w:hAnsi="Times New Roman"/>
          <w:bCs/>
          <w:color w:val="000000"/>
          <w:sz w:val="28"/>
          <w:szCs w:val="28"/>
        </w:rPr>
        <w:t>847390,7</w:t>
      </w:r>
      <w:r w:rsidRPr="009E57D4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Pr="00F855F5">
        <w:rPr>
          <w:rFonts w:ascii="Times New Roman" w:hAnsi="Times New Roman"/>
          <w:bCs/>
          <w:color w:val="000000"/>
          <w:sz w:val="28"/>
          <w:szCs w:val="28"/>
        </w:rPr>
        <w:t>653383,2</w:t>
      </w:r>
      <w:r w:rsidRPr="009E57D4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Default="00F855F5" w:rsidP="00F56D60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56D60" w:rsidRPr="00B97F41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 в следующей редакции:</w:t>
      </w:r>
    </w:p>
    <w:tbl>
      <w:tblPr>
        <w:tblW w:w="1485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677"/>
        <w:gridCol w:w="1560"/>
        <w:gridCol w:w="2268"/>
        <w:gridCol w:w="2409"/>
        <w:gridCol w:w="2268"/>
        <w:gridCol w:w="571"/>
      </w:tblGrid>
      <w:tr w:rsidR="00F56D60" w:rsidRPr="00B024CD" w:rsidTr="000E06ED">
        <w:trPr>
          <w:trHeight w:val="2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D60" w:rsidRPr="00DA04BB" w:rsidRDefault="00F56D60" w:rsidP="0052287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283707" w:rsidRDefault="00F56D60" w:rsidP="005228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B97F41" w:rsidRDefault="00B211C7" w:rsidP="004D44F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4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D60" w:rsidRPr="00DA04BB" w:rsidRDefault="00F56D60" w:rsidP="005228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6D60" w:rsidRPr="00B024CD" w:rsidTr="000E06ED">
        <w:trPr>
          <w:trHeight w:val="20"/>
        </w:trPr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6D60" w:rsidRPr="00DA04BB" w:rsidRDefault="00F56D60" w:rsidP="0052287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60" w:rsidRDefault="00F56D60" w:rsidP="0052287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0D20AA" w:rsidRDefault="006E62E7" w:rsidP="004D44F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7">
              <w:rPr>
                <w:rFonts w:ascii="Times New Roman" w:hAnsi="Times New Roman" w:cs="Times New Roman"/>
                <w:sz w:val="24"/>
                <w:szCs w:val="24"/>
              </w:rPr>
              <w:t>963498,8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56D60" w:rsidRDefault="00F56D60" w:rsidP="00522873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D60" w:rsidRDefault="00F56D60" w:rsidP="00522873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D60" w:rsidRDefault="00F56D60" w:rsidP="00522873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D60" w:rsidRDefault="00F56D60" w:rsidP="00522873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D60" w:rsidRDefault="00F56D60" w:rsidP="00522873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D60" w:rsidRDefault="00F56D60" w:rsidP="00522873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D60" w:rsidRPr="00B024CD" w:rsidRDefault="00F56D60" w:rsidP="003E391F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3E391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56D60" w:rsidRPr="00B024CD" w:rsidTr="000E06ED">
        <w:trPr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56D60" w:rsidRPr="00DA04BB" w:rsidRDefault="00F56D60" w:rsidP="0052287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60" w:rsidRDefault="00F56D60" w:rsidP="0052287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60" w:rsidRPr="00FB6C61" w:rsidRDefault="00F56D60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FB6C61" w:rsidRDefault="00F56D60" w:rsidP="002E321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ком которых явл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2E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2E32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0D20AA" w:rsidRDefault="004D44F4" w:rsidP="00B211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</w:t>
            </w:r>
            <w:r w:rsidR="00F56D60"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56D60" w:rsidRDefault="00F56D60" w:rsidP="00522873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E003F" w:rsidRDefault="008E003F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06ED" w:rsidRDefault="000E06ED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421B" w:rsidRDefault="007C5C50" w:rsidP="008F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_________</w:t>
      </w:r>
      <w:r w:rsidR="00A87A6E">
        <w:rPr>
          <w:rFonts w:ascii="Times New Roman" w:hAnsi="Times New Roman"/>
          <w:sz w:val="28"/>
          <w:szCs w:val="28"/>
        </w:rPr>
        <w:t>_________</w:t>
      </w:r>
      <w:r w:rsidRPr="00AE5602">
        <w:rPr>
          <w:rFonts w:ascii="Times New Roman" w:hAnsi="Times New Roman"/>
          <w:sz w:val="28"/>
          <w:szCs w:val="28"/>
        </w:rPr>
        <w:t>__</w:t>
      </w:r>
    </w:p>
    <w:sectPr w:rsidR="0052421B" w:rsidSect="00286A2A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C8" w:rsidRDefault="000C06C8" w:rsidP="008F4E67">
      <w:pPr>
        <w:spacing w:after="0" w:line="240" w:lineRule="auto"/>
      </w:pPr>
      <w:r>
        <w:separator/>
      </w:r>
    </w:p>
  </w:endnote>
  <w:endnote w:type="continuationSeparator" w:id="0">
    <w:p w:rsidR="000C06C8" w:rsidRDefault="000C06C8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ED" w:rsidRPr="00823FED" w:rsidRDefault="00823FED" w:rsidP="00823FED">
    <w:pPr>
      <w:pStyle w:val="a5"/>
      <w:jc w:val="right"/>
      <w:rPr>
        <w:rFonts w:ascii="Times New Roman" w:hAnsi="Times New Roman"/>
        <w:sz w:val="16"/>
      </w:rPr>
    </w:pPr>
    <w:r w:rsidRPr="00823FED">
      <w:rPr>
        <w:rFonts w:ascii="Times New Roman" w:hAnsi="Times New Roman"/>
        <w:sz w:val="16"/>
      </w:rPr>
      <w:t>1705кк2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C8" w:rsidRDefault="000C06C8" w:rsidP="008F4E67">
      <w:pPr>
        <w:spacing w:after="0" w:line="240" w:lineRule="auto"/>
      </w:pPr>
      <w:r>
        <w:separator/>
      </w:r>
    </w:p>
  </w:footnote>
  <w:footnote w:type="continuationSeparator" w:id="0">
    <w:p w:rsidR="000C06C8" w:rsidRDefault="000C06C8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76" w:rsidRDefault="00BC5F76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6</w:t>
    </w:r>
    <w:r>
      <w:rPr>
        <w:rStyle w:val="affff8"/>
      </w:rPr>
      <w:fldChar w:fldCharType="end"/>
    </w:r>
  </w:p>
  <w:p w:rsidR="00BC5F76" w:rsidRDefault="00BC5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76" w:rsidRPr="00EA28D2" w:rsidRDefault="00BC5F76" w:rsidP="00404343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BF3378">
      <w:rPr>
        <w:rFonts w:ascii="Times New Roman" w:hAnsi="Times New Roman"/>
        <w:noProof/>
        <w:sz w:val="28"/>
        <w:szCs w:val="28"/>
      </w:rPr>
      <w:t>11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76" w:rsidRPr="00EA28D2" w:rsidRDefault="00BC5F76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340C18"/>
    <w:multiLevelType w:val="hybridMultilevel"/>
    <w:tmpl w:val="C5C47CE4"/>
    <w:lvl w:ilvl="0" w:tplc="9612C82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432"/>
    <w:rsid w:val="000005B2"/>
    <w:rsid w:val="00001B11"/>
    <w:rsid w:val="0000387A"/>
    <w:rsid w:val="000045F6"/>
    <w:rsid w:val="00004E2B"/>
    <w:rsid w:val="000053FF"/>
    <w:rsid w:val="00005E0D"/>
    <w:rsid w:val="000102AD"/>
    <w:rsid w:val="00010BA2"/>
    <w:rsid w:val="00011020"/>
    <w:rsid w:val="00011744"/>
    <w:rsid w:val="00011A49"/>
    <w:rsid w:val="000122EB"/>
    <w:rsid w:val="000224E1"/>
    <w:rsid w:val="00023690"/>
    <w:rsid w:val="00023BF7"/>
    <w:rsid w:val="00024055"/>
    <w:rsid w:val="00024BB4"/>
    <w:rsid w:val="000278A6"/>
    <w:rsid w:val="0003092A"/>
    <w:rsid w:val="00030DED"/>
    <w:rsid w:val="000316A5"/>
    <w:rsid w:val="00031DDE"/>
    <w:rsid w:val="00031E4A"/>
    <w:rsid w:val="00031EB2"/>
    <w:rsid w:val="000331E1"/>
    <w:rsid w:val="00034674"/>
    <w:rsid w:val="00034AAC"/>
    <w:rsid w:val="00035A1D"/>
    <w:rsid w:val="00036391"/>
    <w:rsid w:val="00036770"/>
    <w:rsid w:val="00036A52"/>
    <w:rsid w:val="00036FCE"/>
    <w:rsid w:val="000373C5"/>
    <w:rsid w:val="00040A43"/>
    <w:rsid w:val="0004118D"/>
    <w:rsid w:val="0004181F"/>
    <w:rsid w:val="00041B11"/>
    <w:rsid w:val="00042220"/>
    <w:rsid w:val="000422BB"/>
    <w:rsid w:val="00043804"/>
    <w:rsid w:val="000449E3"/>
    <w:rsid w:val="0004703C"/>
    <w:rsid w:val="0004740F"/>
    <w:rsid w:val="000509CB"/>
    <w:rsid w:val="000514AD"/>
    <w:rsid w:val="0005201F"/>
    <w:rsid w:val="00052339"/>
    <w:rsid w:val="00052896"/>
    <w:rsid w:val="000528A6"/>
    <w:rsid w:val="00054004"/>
    <w:rsid w:val="000543D9"/>
    <w:rsid w:val="00055E91"/>
    <w:rsid w:val="00056043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3DE1"/>
    <w:rsid w:val="000657C7"/>
    <w:rsid w:val="00065C24"/>
    <w:rsid w:val="00065E0D"/>
    <w:rsid w:val="00065FFE"/>
    <w:rsid w:val="00070232"/>
    <w:rsid w:val="0007181F"/>
    <w:rsid w:val="0007234A"/>
    <w:rsid w:val="00073104"/>
    <w:rsid w:val="00073559"/>
    <w:rsid w:val="0007388B"/>
    <w:rsid w:val="00073E40"/>
    <w:rsid w:val="00075CB9"/>
    <w:rsid w:val="00075CDE"/>
    <w:rsid w:val="00077CB3"/>
    <w:rsid w:val="000807E7"/>
    <w:rsid w:val="00080940"/>
    <w:rsid w:val="00080F62"/>
    <w:rsid w:val="0008263B"/>
    <w:rsid w:val="00083CAC"/>
    <w:rsid w:val="00084829"/>
    <w:rsid w:val="000852B6"/>
    <w:rsid w:val="000854EC"/>
    <w:rsid w:val="00086763"/>
    <w:rsid w:val="0009011C"/>
    <w:rsid w:val="000901DB"/>
    <w:rsid w:val="00090A43"/>
    <w:rsid w:val="00090CCF"/>
    <w:rsid w:val="00093754"/>
    <w:rsid w:val="00093B7F"/>
    <w:rsid w:val="0009522D"/>
    <w:rsid w:val="000A0320"/>
    <w:rsid w:val="000A0685"/>
    <w:rsid w:val="000A1486"/>
    <w:rsid w:val="000A14CC"/>
    <w:rsid w:val="000A22E5"/>
    <w:rsid w:val="000A2BFF"/>
    <w:rsid w:val="000A3370"/>
    <w:rsid w:val="000A3F66"/>
    <w:rsid w:val="000A66E3"/>
    <w:rsid w:val="000A6729"/>
    <w:rsid w:val="000A70FB"/>
    <w:rsid w:val="000A77E5"/>
    <w:rsid w:val="000B09D5"/>
    <w:rsid w:val="000B0A61"/>
    <w:rsid w:val="000B277A"/>
    <w:rsid w:val="000B2AA6"/>
    <w:rsid w:val="000B46F9"/>
    <w:rsid w:val="000B5325"/>
    <w:rsid w:val="000B59C4"/>
    <w:rsid w:val="000B6CE2"/>
    <w:rsid w:val="000B794F"/>
    <w:rsid w:val="000B7E1C"/>
    <w:rsid w:val="000C06C8"/>
    <w:rsid w:val="000C0E72"/>
    <w:rsid w:val="000C1193"/>
    <w:rsid w:val="000C3101"/>
    <w:rsid w:val="000C5AD0"/>
    <w:rsid w:val="000C6438"/>
    <w:rsid w:val="000C6A64"/>
    <w:rsid w:val="000C7648"/>
    <w:rsid w:val="000D0485"/>
    <w:rsid w:val="000D1164"/>
    <w:rsid w:val="000D1423"/>
    <w:rsid w:val="000D20AA"/>
    <w:rsid w:val="000D378E"/>
    <w:rsid w:val="000D6922"/>
    <w:rsid w:val="000E0506"/>
    <w:rsid w:val="000E06ED"/>
    <w:rsid w:val="000E08D6"/>
    <w:rsid w:val="000E1216"/>
    <w:rsid w:val="000E232C"/>
    <w:rsid w:val="000E23B9"/>
    <w:rsid w:val="000E5C55"/>
    <w:rsid w:val="000E6163"/>
    <w:rsid w:val="000E68F4"/>
    <w:rsid w:val="000F32D7"/>
    <w:rsid w:val="000F3521"/>
    <w:rsid w:val="000F5908"/>
    <w:rsid w:val="000F6E6A"/>
    <w:rsid w:val="000F7E1D"/>
    <w:rsid w:val="000F7F1D"/>
    <w:rsid w:val="00100A41"/>
    <w:rsid w:val="00101442"/>
    <w:rsid w:val="00101A08"/>
    <w:rsid w:val="00102752"/>
    <w:rsid w:val="00102A18"/>
    <w:rsid w:val="001036FA"/>
    <w:rsid w:val="00104874"/>
    <w:rsid w:val="001051B2"/>
    <w:rsid w:val="00106DB0"/>
    <w:rsid w:val="00110DDA"/>
    <w:rsid w:val="0011101F"/>
    <w:rsid w:val="001114E0"/>
    <w:rsid w:val="001121BE"/>
    <w:rsid w:val="00112F2E"/>
    <w:rsid w:val="00113800"/>
    <w:rsid w:val="00116575"/>
    <w:rsid w:val="001175EF"/>
    <w:rsid w:val="00117A38"/>
    <w:rsid w:val="00117D24"/>
    <w:rsid w:val="0012137B"/>
    <w:rsid w:val="00121F74"/>
    <w:rsid w:val="00122CBC"/>
    <w:rsid w:val="001235F2"/>
    <w:rsid w:val="0012547C"/>
    <w:rsid w:val="00126AB8"/>
    <w:rsid w:val="001275C2"/>
    <w:rsid w:val="0013040D"/>
    <w:rsid w:val="00130D5F"/>
    <w:rsid w:val="001321A7"/>
    <w:rsid w:val="00133314"/>
    <w:rsid w:val="00135655"/>
    <w:rsid w:val="00136AF5"/>
    <w:rsid w:val="00141767"/>
    <w:rsid w:val="00141C1F"/>
    <w:rsid w:val="001446A6"/>
    <w:rsid w:val="00145824"/>
    <w:rsid w:val="0014614E"/>
    <w:rsid w:val="0014779D"/>
    <w:rsid w:val="00150C3A"/>
    <w:rsid w:val="0015150E"/>
    <w:rsid w:val="0015183D"/>
    <w:rsid w:val="0015528C"/>
    <w:rsid w:val="001619DB"/>
    <w:rsid w:val="001633B1"/>
    <w:rsid w:val="00164083"/>
    <w:rsid w:val="00164750"/>
    <w:rsid w:val="00170943"/>
    <w:rsid w:val="00170B4E"/>
    <w:rsid w:val="00170BCE"/>
    <w:rsid w:val="001713E2"/>
    <w:rsid w:val="00171A6A"/>
    <w:rsid w:val="00171C9C"/>
    <w:rsid w:val="00171E23"/>
    <w:rsid w:val="00175736"/>
    <w:rsid w:val="00176A43"/>
    <w:rsid w:val="0017712E"/>
    <w:rsid w:val="001804C9"/>
    <w:rsid w:val="0018087D"/>
    <w:rsid w:val="00181A66"/>
    <w:rsid w:val="00184A43"/>
    <w:rsid w:val="00184E2F"/>
    <w:rsid w:val="0018668C"/>
    <w:rsid w:val="00186693"/>
    <w:rsid w:val="00186AF8"/>
    <w:rsid w:val="001901C0"/>
    <w:rsid w:val="00190870"/>
    <w:rsid w:val="0019151A"/>
    <w:rsid w:val="00191618"/>
    <w:rsid w:val="00191B15"/>
    <w:rsid w:val="00192BBE"/>
    <w:rsid w:val="0019391D"/>
    <w:rsid w:val="00193EB4"/>
    <w:rsid w:val="00194ACD"/>
    <w:rsid w:val="00194E27"/>
    <w:rsid w:val="00195BCD"/>
    <w:rsid w:val="001960F4"/>
    <w:rsid w:val="0019659F"/>
    <w:rsid w:val="001965DD"/>
    <w:rsid w:val="00196C8C"/>
    <w:rsid w:val="00196FD4"/>
    <w:rsid w:val="001972C1"/>
    <w:rsid w:val="00197B48"/>
    <w:rsid w:val="001A26EB"/>
    <w:rsid w:val="001A2CCF"/>
    <w:rsid w:val="001A2F36"/>
    <w:rsid w:val="001A4098"/>
    <w:rsid w:val="001A4118"/>
    <w:rsid w:val="001A5443"/>
    <w:rsid w:val="001A666E"/>
    <w:rsid w:val="001B0D50"/>
    <w:rsid w:val="001B1549"/>
    <w:rsid w:val="001B1A83"/>
    <w:rsid w:val="001B2B50"/>
    <w:rsid w:val="001B2F28"/>
    <w:rsid w:val="001B32D1"/>
    <w:rsid w:val="001B3DAB"/>
    <w:rsid w:val="001B586C"/>
    <w:rsid w:val="001B5C40"/>
    <w:rsid w:val="001B6752"/>
    <w:rsid w:val="001B685D"/>
    <w:rsid w:val="001B70C9"/>
    <w:rsid w:val="001B76C6"/>
    <w:rsid w:val="001B7D96"/>
    <w:rsid w:val="001C0720"/>
    <w:rsid w:val="001C0BF2"/>
    <w:rsid w:val="001C10C8"/>
    <w:rsid w:val="001C2F15"/>
    <w:rsid w:val="001C31BE"/>
    <w:rsid w:val="001C3481"/>
    <w:rsid w:val="001C368D"/>
    <w:rsid w:val="001C39FC"/>
    <w:rsid w:val="001C4090"/>
    <w:rsid w:val="001C4D3C"/>
    <w:rsid w:val="001C557A"/>
    <w:rsid w:val="001C5C20"/>
    <w:rsid w:val="001C64A1"/>
    <w:rsid w:val="001C7D93"/>
    <w:rsid w:val="001D04C7"/>
    <w:rsid w:val="001D1560"/>
    <w:rsid w:val="001D212F"/>
    <w:rsid w:val="001D2D8C"/>
    <w:rsid w:val="001D300B"/>
    <w:rsid w:val="001D35F8"/>
    <w:rsid w:val="001D3781"/>
    <w:rsid w:val="001D3C8E"/>
    <w:rsid w:val="001D581A"/>
    <w:rsid w:val="001D5F22"/>
    <w:rsid w:val="001D6537"/>
    <w:rsid w:val="001D6CC2"/>
    <w:rsid w:val="001D7B76"/>
    <w:rsid w:val="001E1D7F"/>
    <w:rsid w:val="001E2367"/>
    <w:rsid w:val="001E342D"/>
    <w:rsid w:val="001E3B52"/>
    <w:rsid w:val="001E5D3D"/>
    <w:rsid w:val="001E65C0"/>
    <w:rsid w:val="001E662F"/>
    <w:rsid w:val="001E6862"/>
    <w:rsid w:val="001F020C"/>
    <w:rsid w:val="001F03DF"/>
    <w:rsid w:val="001F0A1B"/>
    <w:rsid w:val="001F1BE4"/>
    <w:rsid w:val="001F2065"/>
    <w:rsid w:val="001F2780"/>
    <w:rsid w:val="001F35DB"/>
    <w:rsid w:val="001F5114"/>
    <w:rsid w:val="001F556E"/>
    <w:rsid w:val="001F5F73"/>
    <w:rsid w:val="002010A4"/>
    <w:rsid w:val="002013DB"/>
    <w:rsid w:val="002015E3"/>
    <w:rsid w:val="002016FE"/>
    <w:rsid w:val="00201A15"/>
    <w:rsid w:val="00202361"/>
    <w:rsid w:val="00202814"/>
    <w:rsid w:val="002042F1"/>
    <w:rsid w:val="00205191"/>
    <w:rsid w:val="0020605C"/>
    <w:rsid w:val="002062FB"/>
    <w:rsid w:val="0020771C"/>
    <w:rsid w:val="00211ABD"/>
    <w:rsid w:val="00215160"/>
    <w:rsid w:val="00215CD4"/>
    <w:rsid w:val="002161C2"/>
    <w:rsid w:val="002165C2"/>
    <w:rsid w:val="002171FE"/>
    <w:rsid w:val="00217A1B"/>
    <w:rsid w:val="0022013C"/>
    <w:rsid w:val="00221619"/>
    <w:rsid w:val="00221B8B"/>
    <w:rsid w:val="00221C84"/>
    <w:rsid w:val="00221E9E"/>
    <w:rsid w:val="00222B6B"/>
    <w:rsid w:val="00222CDC"/>
    <w:rsid w:val="00222D27"/>
    <w:rsid w:val="0022451D"/>
    <w:rsid w:val="00227A13"/>
    <w:rsid w:val="00227EBD"/>
    <w:rsid w:val="002302C3"/>
    <w:rsid w:val="00233155"/>
    <w:rsid w:val="00233931"/>
    <w:rsid w:val="00234F58"/>
    <w:rsid w:val="002360AE"/>
    <w:rsid w:val="00236465"/>
    <w:rsid w:val="002405A4"/>
    <w:rsid w:val="002409E1"/>
    <w:rsid w:val="00240C6E"/>
    <w:rsid w:val="00241B2F"/>
    <w:rsid w:val="00242605"/>
    <w:rsid w:val="002439C0"/>
    <w:rsid w:val="00245371"/>
    <w:rsid w:val="00250A8E"/>
    <w:rsid w:val="00250EEE"/>
    <w:rsid w:val="00250FA6"/>
    <w:rsid w:val="002510DB"/>
    <w:rsid w:val="002512FD"/>
    <w:rsid w:val="002513E2"/>
    <w:rsid w:val="00251D5A"/>
    <w:rsid w:val="00252332"/>
    <w:rsid w:val="0025263B"/>
    <w:rsid w:val="00253294"/>
    <w:rsid w:val="00253827"/>
    <w:rsid w:val="00253955"/>
    <w:rsid w:val="00253E73"/>
    <w:rsid w:val="00253FB5"/>
    <w:rsid w:val="0025605A"/>
    <w:rsid w:val="002560DC"/>
    <w:rsid w:val="00257D41"/>
    <w:rsid w:val="0026189A"/>
    <w:rsid w:val="00261A3C"/>
    <w:rsid w:val="00261BD6"/>
    <w:rsid w:val="00262E70"/>
    <w:rsid w:val="00270761"/>
    <w:rsid w:val="00271CA2"/>
    <w:rsid w:val="00272CE7"/>
    <w:rsid w:val="002737D6"/>
    <w:rsid w:val="0027430C"/>
    <w:rsid w:val="0027564D"/>
    <w:rsid w:val="00276576"/>
    <w:rsid w:val="00276779"/>
    <w:rsid w:val="002801E6"/>
    <w:rsid w:val="00280B39"/>
    <w:rsid w:val="00282046"/>
    <w:rsid w:val="00283264"/>
    <w:rsid w:val="00283707"/>
    <w:rsid w:val="002837FD"/>
    <w:rsid w:val="00286A2A"/>
    <w:rsid w:val="00287C02"/>
    <w:rsid w:val="0029004B"/>
    <w:rsid w:val="00290114"/>
    <w:rsid w:val="00290957"/>
    <w:rsid w:val="00291134"/>
    <w:rsid w:val="00292D16"/>
    <w:rsid w:val="002973E9"/>
    <w:rsid w:val="002977F8"/>
    <w:rsid w:val="002A0082"/>
    <w:rsid w:val="002A0721"/>
    <w:rsid w:val="002A0AC0"/>
    <w:rsid w:val="002A35BE"/>
    <w:rsid w:val="002A371C"/>
    <w:rsid w:val="002A3C6D"/>
    <w:rsid w:val="002A3ECA"/>
    <w:rsid w:val="002A5402"/>
    <w:rsid w:val="002B0210"/>
    <w:rsid w:val="002B3EE0"/>
    <w:rsid w:val="002B5551"/>
    <w:rsid w:val="002B5D5C"/>
    <w:rsid w:val="002B7F3B"/>
    <w:rsid w:val="002B7FC0"/>
    <w:rsid w:val="002C0431"/>
    <w:rsid w:val="002C0D30"/>
    <w:rsid w:val="002C1F3C"/>
    <w:rsid w:val="002C2948"/>
    <w:rsid w:val="002C3FEE"/>
    <w:rsid w:val="002C4B1F"/>
    <w:rsid w:val="002C627A"/>
    <w:rsid w:val="002C6D65"/>
    <w:rsid w:val="002C7161"/>
    <w:rsid w:val="002D0B0F"/>
    <w:rsid w:val="002D1578"/>
    <w:rsid w:val="002D27DD"/>
    <w:rsid w:val="002D3162"/>
    <w:rsid w:val="002D4FBD"/>
    <w:rsid w:val="002D63B1"/>
    <w:rsid w:val="002D6853"/>
    <w:rsid w:val="002D6B55"/>
    <w:rsid w:val="002D756A"/>
    <w:rsid w:val="002E0B7D"/>
    <w:rsid w:val="002E2D60"/>
    <w:rsid w:val="002E3215"/>
    <w:rsid w:val="002E472B"/>
    <w:rsid w:val="002E50EE"/>
    <w:rsid w:val="002E6F5F"/>
    <w:rsid w:val="002F09CB"/>
    <w:rsid w:val="002F0CBF"/>
    <w:rsid w:val="002F1F56"/>
    <w:rsid w:val="002F36AB"/>
    <w:rsid w:val="002F3B64"/>
    <w:rsid w:val="002F3C0B"/>
    <w:rsid w:val="002F5075"/>
    <w:rsid w:val="002F5D24"/>
    <w:rsid w:val="002F72BB"/>
    <w:rsid w:val="002F76E0"/>
    <w:rsid w:val="00301D0A"/>
    <w:rsid w:val="00302C6B"/>
    <w:rsid w:val="0030307E"/>
    <w:rsid w:val="00304EF0"/>
    <w:rsid w:val="00305613"/>
    <w:rsid w:val="00306251"/>
    <w:rsid w:val="00306A52"/>
    <w:rsid w:val="00306BFE"/>
    <w:rsid w:val="00306CAF"/>
    <w:rsid w:val="00310206"/>
    <w:rsid w:val="00311246"/>
    <w:rsid w:val="003117AC"/>
    <w:rsid w:val="00312E34"/>
    <w:rsid w:val="00313F94"/>
    <w:rsid w:val="00314D75"/>
    <w:rsid w:val="00316816"/>
    <w:rsid w:val="0031731F"/>
    <w:rsid w:val="00320EF8"/>
    <w:rsid w:val="00321AE0"/>
    <w:rsid w:val="003222C3"/>
    <w:rsid w:val="00323452"/>
    <w:rsid w:val="00324E12"/>
    <w:rsid w:val="00327235"/>
    <w:rsid w:val="00327724"/>
    <w:rsid w:val="00333358"/>
    <w:rsid w:val="0033444C"/>
    <w:rsid w:val="00334503"/>
    <w:rsid w:val="0033483E"/>
    <w:rsid w:val="00335F3E"/>
    <w:rsid w:val="00336072"/>
    <w:rsid w:val="003405AD"/>
    <w:rsid w:val="00341835"/>
    <w:rsid w:val="00342351"/>
    <w:rsid w:val="003426A1"/>
    <w:rsid w:val="00342F34"/>
    <w:rsid w:val="00344641"/>
    <w:rsid w:val="00344DFC"/>
    <w:rsid w:val="003452F1"/>
    <w:rsid w:val="00345708"/>
    <w:rsid w:val="00345953"/>
    <w:rsid w:val="00345FB5"/>
    <w:rsid w:val="003466D7"/>
    <w:rsid w:val="00346BAF"/>
    <w:rsid w:val="0034702B"/>
    <w:rsid w:val="00347821"/>
    <w:rsid w:val="00347C06"/>
    <w:rsid w:val="00347D0F"/>
    <w:rsid w:val="00350D48"/>
    <w:rsid w:val="00350DBE"/>
    <w:rsid w:val="00351DC6"/>
    <w:rsid w:val="00351DCF"/>
    <w:rsid w:val="00351E06"/>
    <w:rsid w:val="00352A41"/>
    <w:rsid w:val="00352D21"/>
    <w:rsid w:val="0035410A"/>
    <w:rsid w:val="003544C4"/>
    <w:rsid w:val="00354A42"/>
    <w:rsid w:val="0035566A"/>
    <w:rsid w:val="00356349"/>
    <w:rsid w:val="00356A71"/>
    <w:rsid w:val="00356C79"/>
    <w:rsid w:val="00362AF5"/>
    <w:rsid w:val="00363468"/>
    <w:rsid w:val="003644C9"/>
    <w:rsid w:val="0036460D"/>
    <w:rsid w:val="00365122"/>
    <w:rsid w:val="00365838"/>
    <w:rsid w:val="003666A1"/>
    <w:rsid w:val="00366E21"/>
    <w:rsid w:val="00366E6C"/>
    <w:rsid w:val="003703F0"/>
    <w:rsid w:val="00372279"/>
    <w:rsid w:val="0037231E"/>
    <w:rsid w:val="00373D99"/>
    <w:rsid w:val="00375516"/>
    <w:rsid w:val="003801E1"/>
    <w:rsid w:val="00381E2D"/>
    <w:rsid w:val="00382DEB"/>
    <w:rsid w:val="00383AF2"/>
    <w:rsid w:val="00383D4A"/>
    <w:rsid w:val="00384A7E"/>
    <w:rsid w:val="00385875"/>
    <w:rsid w:val="00387511"/>
    <w:rsid w:val="00392171"/>
    <w:rsid w:val="00392F90"/>
    <w:rsid w:val="003958BC"/>
    <w:rsid w:val="00397203"/>
    <w:rsid w:val="00397E90"/>
    <w:rsid w:val="003A0609"/>
    <w:rsid w:val="003A24E5"/>
    <w:rsid w:val="003A43E0"/>
    <w:rsid w:val="003A4B87"/>
    <w:rsid w:val="003A6757"/>
    <w:rsid w:val="003A6AB4"/>
    <w:rsid w:val="003A6B80"/>
    <w:rsid w:val="003B0AD0"/>
    <w:rsid w:val="003B16C3"/>
    <w:rsid w:val="003B1A5A"/>
    <w:rsid w:val="003B27EB"/>
    <w:rsid w:val="003B2DE9"/>
    <w:rsid w:val="003B3E53"/>
    <w:rsid w:val="003B5C3B"/>
    <w:rsid w:val="003B6867"/>
    <w:rsid w:val="003B6ECD"/>
    <w:rsid w:val="003B7D6A"/>
    <w:rsid w:val="003C010C"/>
    <w:rsid w:val="003C1F7E"/>
    <w:rsid w:val="003C2913"/>
    <w:rsid w:val="003C5290"/>
    <w:rsid w:val="003C629E"/>
    <w:rsid w:val="003C6808"/>
    <w:rsid w:val="003C714A"/>
    <w:rsid w:val="003D1A04"/>
    <w:rsid w:val="003D2DA9"/>
    <w:rsid w:val="003D2F71"/>
    <w:rsid w:val="003D406B"/>
    <w:rsid w:val="003D595E"/>
    <w:rsid w:val="003D664B"/>
    <w:rsid w:val="003D78DB"/>
    <w:rsid w:val="003E01C0"/>
    <w:rsid w:val="003E0A1D"/>
    <w:rsid w:val="003E13F4"/>
    <w:rsid w:val="003E15E2"/>
    <w:rsid w:val="003E23C7"/>
    <w:rsid w:val="003E391F"/>
    <w:rsid w:val="003E3EE1"/>
    <w:rsid w:val="003F1539"/>
    <w:rsid w:val="003F1ECC"/>
    <w:rsid w:val="003F2751"/>
    <w:rsid w:val="003F2E20"/>
    <w:rsid w:val="003F4520"/>
    <w:rsid w:val="003F5551"/>
    <w:rsid w:val="003F5B88"/>
    <w:rsid w:val="003F5ECD"/>
    <w:rsid w:val="003F6E66"/>
    <w:rsid w:val="0040015F"/>
    <w:rsid w:val="004006DC"/>
    <w:rsid w:val="00400FA1"/>
    <w:rsid w:val="00401DCC"/>
    <w:rsid w:val="0040430B"/>
    <w:rsid w:val="00404343"/>
    <w:rsid w:val="0040476C"/>
    <w:rsid w:val="00405477"/>
    <w:rsid w:val="00405EE8"/>
    <w:rsid w:val="004104BF"/>
    <w:rsid w:val="0041089F"/>
    <w:rsid w:val="00412C30"/>
    <w:rsid w:val="00413494"/>
    <w:rsid w:val="00413E2F"/>
    <w:rsid w:val="00414E06"/>
    <w:rsid w:val="004153AC"/>
    <w:rsid w:val="00415D42"/>
    <w:rsid w:val="004163FE"/>
    <w:rsid w:val="004163FF"/>
    <w:rsid w:val="00417886"/>
    <w:rsid w:val="00420662"/>
    <w:rsid w:val="00420E29"/>
    <w:rsid w:val="00422B33"/>
    <w:rsid w:val="004236D2"/>
    <w:rsid w:val="004243A6"/>
    <w:rsid w:val="00424646"/>
    <w:rsid w:val="00424856"/>
    <w:rsid w:val="0042491D"/>
    <w:rsid w:val="00425642"/>
    <w:rsid w:val="004271A9"/>
    <w:rsid w:val="00430228"/>
    <w:rsid w:val="004303A8"/>
    <w:rsid w:val="004307F2"/>
    <w:rsid w:val="00432493"/>
    <w:rsid w:val="004328F0"/>
    <w:rsid w:val="00433BCC"/>
    <w:rsid w:val="00433E71"/>
    <w:rsid w:val="00441E47"/>
    <w:rsid w:val="00442308"/>
    <w:rsid w:val="004444A7"/>
    <w:rsid w:val="00445058"/>
    <w:rsid w:val="004455FD"/>
    <w:rsid w:val="00446072"/>
    <w:rsid w:val="00446F9F"/>
    <w:rsid w:val="0044706A"/>
    <w:rsid w:val="00450DA0"/>
    <w:rsid w:val="00451D2F"/>
    <w:rsid w:val="00451F9E"/>
    <w:rsid w:val="00453562"/>
    <w:rsid w:val="00453CD5"/>
    <w:rsid w:val="004546CE"/>
    <w:rsid w:val="004549A4"/>
    <w:rsid w:val="00456951"/>
    <w:rsid w:val="0045789F"/>
    <w:rsid w:val="00457FE0"/>
    <w:rsid w:val="0046135C"/>
    <w:rsid w:val="004619B2"/>
    <w:rsid w:val="00461D32"/>
    <w:rsid w:val="004623C6"/>
    <w:rsid w:val="00462CBF"/>
    <w:rsid w:val="0046393C"/>
    <w:rsid w:val="00465113"/>
    <w:rsid w:val="00465829"/>
    <w:rsid w:val="00465F47"/>
    <w:rsid w:val="00466D7E"/>
    <w:rsid w:val="00470469"/>
    <w:rsid w:val="00470F83"/>
    <w:rsid w:val="00472303"/>
    <w:rsid w:val="00472579"/>
    <w:rsid w:val="00473C60"/>
    <w:rsid w:val="00473EAA"/>
    <w:rsid w:val="00474211"/>
    <w:rsid w:val="0047673F"/>
    <w:rsid w:val="00477352"/>
    <w:rsid w:val="004807BF"/>
    <w:rsid w:val="004826B3"/>
    <w:rsid w:val="0048456D"/>
    <w:rsid w:val="00484610"/>
    <w:rsid w:val="004850A1"/>
    <w:rsid w:val="004859D3"/>
    <w:rsid w:val="00485A56"/>
    <w:rsid w:val="0048642C"/>
    <w:rsid w:val="0048662B"/>
    <w:rsid w:val="0048698E"/>
    <w:rsid w:val="00486C17"/>
    <w:rsid w:val="00486E28"/>
    <w:rsid w:val="0048789F"/>
    <w:rsid w:val="0049171C"/>
    <w:rsid w:val="004928A8"/>
    <w:rsid w:val="00492BD0"/>
    <w:rsid w:val="00492C86"/>
    <w:rsid w:val="00494A50"/>
    <w:rsid w:val="00495942"/>
    <w:rsid w:val="004962BB"/>
    <w:rsid w:val="00496884"/>
    <w:rsid w:val="00496DE5"/>
    <w:rsid w:val="004A0404"/>
    <w:rsid w:val="004A0C33"/>
    <w:rsid w:val="004A1F3E"/>
    <w:rsid w:val="004A2010"/>
    <w:rsid w:val="004A4AA5"/>
    <w:rsid w:val="004A5AD5"/>
    <w:rsid w:val="004A698B"/>
    <w:rsid w:val="004A69A6"/>
    <w:rsid w:val="004A6A50"/>
    <w:rsid w:val="004A7DA1"/>
    <w:rsid w:val="004B0D77"/>
    <w:rsid w:val="004B1B68"/>
    <w:rsid w:val="004B2042"/>
    <w:rsid w:val="004B205B"/>
    <w:rsid w:val="004B22D8"/>
    <w:rsid w:val="004B2A4B"/>
    <w:rsid w:val="004B3063"/>
    <w:rsid w:val="004B3176"/>
    <w:rsid w:val="004B3191"/>
    <w:rsid w:val="004B3BE1"/>
    <w:rsid w:val="004B4C7D"/>
    <w:rsid w:val="004B51A9"/>
    <w:rsid w:val="004B6B3D"/>
    <w:rsid w:val="004B74D6"/>
    <w:rsid w:val="004C0F79"/>
    <w:rsid w:val="004C2CF9"/>
    <w:rsid w:val="004C4EE2"/>
    <w:rsid w:val="004C5DDE"/>
    <w:rsid w:val="004C61CC"/>
    <w:rsid w:val="004C6335"/>
    <w:rsid w:val="004C64A4"/>
    <w:rsid w:val="004D01DB"/>
    <w:rsid w:val="004D0C1A"/>
    <w:rsid w:val="004D2C47"/>
    <w:rsid w:val="004D338B"/>
    <w:rsid w:val="004D44F4"/>
    <w:rsid w:val="004D5A03"/>
    <w:rsid w:val="004D5D22"/>
    <w:rsid w:val="004D6C33"/>
    <w:rsid w:val="004D72E5"/>
    <w:rsid w:val="004D733A"/>
    <w:rsid w:val="004D7606"/>
    <w:rsid w:val="004E1202"/>
    <w:rsid w:val="004E1244"/>
    <w:rsid w:val="004E1676"/>
    <w:rsid w:val="004E1825"/>
    <w:rsid w:val="004E1CE4"/>
    <w:rsid w:val="004E26C2"/>
    <w:rsid w:val="004E466E"/>
    <w:rsid w:val="004E4A63"/>
    <w:rsid w:val="004E5489"/>
    <w:rsid w:val="004E6451"/>
    <w:rsid w:val="004E6DB8"/>
    <w:rsid w:val="004F09AF"/>
    <w:rsid w:val="004F1019"/>
    <w:rsid w:val="004F1FCE"/>
    <w:rsid w:val="004F28C5"/>
    <w:rsid w:val="004F3806"/>
    <w:rsid w:val="004F5695"/>
    <w:rsid w:val="004F6F3F"/>
    <w:rsid w:val="005005AE"/>
    <w:rsid w:val="00500640"/>
    <w:rsid w:val="00505F6C"/>
    <w:rsid w:val="00506183"/>
    <w:rsid w:val="005072DB"/>
    <w:rsid w:val="00510EF9"/>
    <w:rsid w:val="00511A0A"/>
    <w:rsid w:val="005129B7"/>
    <w:rsid w:val="00512BB4"/>
    <w:rsid w:val="0051418C"/>
    <w:rsid w:val="00515FFB"/>
    <w:rsid w:val="005163BE"/>
    <w:rsid w:val="00520105"/>
    <w:rsid w:val="00520664"/>
    <w:rsid w:val="0052165D"/>
    <w:rsid w:val="00522873"/>
    <w:rsid w:val="005231B4"/>
    <w:rsid w:val="005238C8"/>
    <w:rsid w:val="0052421B"/>
    <w:rsid w:val="005253C8"/>
    <w:rsid w:val="005268FA"/>
    <w:rsid w:val="00526E3F"/>
    <w:rsid w:val="005277AF"/>
    <w:rsid w:val="00530E58"/>
    <w:rsid w:val="00531E9D"/>
    <w:rsid w:val="00532416"/>
    <w:rsid w:val="005325ED"/>
    <w:rsid w:val="00534722"/>
    <w:rsid w:val="005362A3"/>
    <w:rsid w:val="0053767B"/>
    <w:rsid w:val="0053781C"/>
    <w:rsid w:val="00540F0C"/>
    <w:rsid w:val="00541643"/>
    <w:rsid w:val="00542AF1"/>
    <w:rsid w:val="00543607"/>
    <w:rsid w:val="00543AB0"/>
    <w:rsid w:val="005453BB"/>
    <w:rsid w:val="00546FE7"/>
    <w:rsid w:val="00551D4F"/>
    <w:rsid w:val="00553ACA"/>
    <w:rsid w:val="00553B70"/>
    <w:rsid w:val="00554781"/>
    <w:rsid w:val="00554FC8"/>
    <w:rsid w:val="00555530"/>
    <w:rsid w:val="00555AB4"/>
    <w:rsid w:val="00560119"/>
    <w:rsid w:val="0056038A"/>
    <w:rsid w:val="005619AC"/>
    <w:rsid w:val="005621A7"/>
    <w:rsid w:val="00562AAE"/>
    <w:rsid w:val="00563992"/>
    <w:rsid w:val="00563BBE"/>
    <w:rsid w:val="00563EDE"/>
    <w:rsid w:val="0056461D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5B5"/>
    <w:rsid w:val="00581864"/>
    <w:rsid w:val="00584BE5"/>
    <w:rsid w:val="00585311"/>
    <w:rsid w:val="00585AE8"/>
    <w:rsid w:val="005904B6"/>
    <w:rsid w:val="00590664"/>
    <w:rsid w:val="005906FD"/>
    <w:rsid w:val="005911DA"/>
    <w:rsid w:val="00591412"/>
    <w:rsid w:val="00591516"/>
    <w:rsid w:val="0059508A"/>
    <w:rsid w:val="005955F4"/>
    <w:rsid w:val="005964CF"/>
    <w:rsid w:val="00596CF6"/>
    <w:rsid w:val="0059740B"/>
    <w:rsid w:val="005A1121"/>
    <w:rsid w:val="005A11EA"/>
    <w:rsid w:val="005A20C8"/>
    <w:rsid w:val="005A35E7"/>
    <w:rsid w:val="005A3C09"/>
    <w:rsid w:val="005A3EBD"/>
    <w:rsid w:val="005A421D"/>
    <w:rsid w:val="005A570A"/>
    <w:rsid w:val="005A5FDB"/>
    <w:rsid w:val="005A71A7"/>
    <w:rsid w:val="005B0150"/>
    <w:rsid w:val="005B069C"/>
    <w:rsid w:val="005B10C6"/>
    <w:rsid w:val="005B10E6"/>
    <w:rsid w:val="005B2B0F"/>
    <w:rsid w:val="005B3D5B"/>
    <w:rsid w:val="005B3D67"/>
    <w:rsid w:val="005B71A6"/>
    <w:rsid w:val="005B77FF"/>
    <w:rsid w:val="005B7D87"/>
    <w:rsid w:val="005C028F"/>
    <w:rsid w:val="005C0D06"/>
    <w:rsid w:val="005C323A"/>
    <w:rsid w:val="005C3723"/>
    <w:rsid w:val="005C41CA"/>
    <w:rsid w:val="005C5D55"/>
    <w:rsid w:val="005C7390"/>
    <w:rsid w:val="005D0ECF"/>
    <w:rsid w:val="005D10B6"/>
    <w:rsid w:val="005D4972"/>
    <w:rsid w:val="005D4B64"/>
    <w:rsid w:val="005D4CD1"/>
    <w:rsid w:val="005D52A4"/>
    <w:rsid w:val="005D52BA"/>
    <w:rsid w:val="005D5BA6"/>
    <w:rsid w:val="005D6E3F"/>
    <w:rsid w:val="005D70F4"/>
    <w:rsid w:val="005E2660"/>
    <w:rsid w:val="005E44A8"/>
    <w:rsid w:val="005E64F3"/>
    <w:rsid w:val="005E6CFD"/>
    <w:rsid w:val="005F0C0C"/>
    <w:rsid w:val="005F1CF1"/>
    <w:rsid w:val="005F2C9B"/>
    <w:rsid w:val="005F6FA6"/>
    <w:rsid w:val="005F75A0"/>
    <w:rsid w:val="00601553"/>
    <w:rsid w:val="00603659"/>
    <w:rsid w:val="0060374A"/>
    <w:rsid w:val="006037D9"/>
    <w:rsid w:val="00604CC7"/>
    <w:rsid w:val="00605B3B"/>
    <w:rsid w:val="00605B3E"/>
    <w:rsid w:val="006079D6"/>
    <w:rsid w:val="00610CFC"/>
    <w:rsid w:val="00612D09"/>
    <w:rsid w:val="006169C8"/>
    <w:rsid w:val="00616E74"/>
    <w:rsid w:val="00617E43"/>
    <w:rsid w:val="00620698"/>
    <w:rsid w:val="006209D5"/>
    <w:rsid w:val="006213C7"/>
    <w:rsid w:val="006220F6"/>
    <w:rsid w:val="00622569"/>
    <w:rsid w:val="0062355A"/>
    <w:rsid w:val="006240D5"/>
    <w:rsid w:val="00625CBF"/>
    <w:rsid w:val="00626FE6"/>
    <w:rsid w:val="00627BF5"/>
    <w:rsid w:val="00630C09"/>
    <w:rsid w:val="00630DBF"/>
    <w:rsid w:val="00633A47"/>
    <w:rsid w:val="00640382"/>
    <w:rsid w:val="00640E06"/>
    <w:rsid w:val="00642E96"/>
    <w:rsid w:val="006431A4"/>
    <w:rsid w:val="00643576"/>
    <w:rsid w:val="00644891"/>
    <w:rsid w:val="006502BA"/>
    <w:rsid w:val="00650F5E"/>
    <w:rsid w:val="006529B6"/>
    <w:rsid w:val="0065589E"/>
    <w:rsid w:val="00656250"/>
    <w:rsid w:val="00656E43"/>
    <w:rsid w:val="006606CD"/>
    <w:rsid w:val="00662998"/>
    <w:rsid w:val="00663B4E"/>
    <w:rsid w:val="00663C14"/>
    <w:rsid w:val="006653ED"/>
    <w:rsid w:val="00665E17"/>
    <w:rsid w:val="00666A00"/>
    <w:rsid w:val="00666CE1"/>
    <w:rsid w:val="00667290"/>
    <w:rsid w:val="00667D73"/>
    <w:rsid w:val="0067009C"/>
    <w:rsid w:val="00670EB2"/>
    <w:rsid w:val="00671348"/>
    <w:rsid w:val="00672764"/>
    <w:rsid w:val="00674445"/>
    <w:rsid w:val="006747AE"/>
    <w:rsid w:val="006768CA"/>
    <w:rsid w:val="006771AC"/>
    <w:rsid w:val="0067721E"/>
    <w:rsid w:val="00680B15"/>
    <w:rsid w:val="00680C2C"/>
    <w:rsid w:val="00681AEF"/>
    <w:rsid w:val="00681CC9"/>
    <w:rsid w:val="006821CB"/>
    <w:rsid w:val="00683E9F"/>
    <w:rsid w:val="0068447D"/>
    <w:rsid w:val="006844B2"/>
    <w:rsid w:val="00684C1C"/>
    <w:rsid w:val="006861B7"/>
    <w:rsid w:val="006900FE"/>
    <w:rsid w:val="00690D87"/>
    <w:rsid w:val="00692513"/>
    <w:rsid w:val="00692FF0"/>
    <w:rsid w:val="006939AF"/>
    <w:rsid w:val="0069468B"/>
    <w:rsid w:val="00695A9F"/>
    <w:rsid w:val="00697489"/>
    <w:rsid w:val="006A327F"/>
    <w:rsid w:val="006A533B"/>
    <w:rsid w:val="006A652F"/>
    <w:rsid w:val="006A7002"/>
    <w:rsid w:val="006B02D4"/>
    <w:rsid w:val="006B069B"/>
    <w:rsid w:val="006B0A84"/>
    <w:rsid w:val="006B0C31"/>
    <w:rsid w:val="006B1C16"/>
    <w:rsid w:val="006B22A8"/>
    <w:rsid w:val="006B2D02"/>
    <w:rsid w:val="006B392F"/>
    <w:rsid w:val="006B3DAD"/>
    <w:rsid w:val="006B4AD2"/>
    <w:rsid w:val="006B5B3B"/>
    <w:rsid w:val="006B7531"/>
    <w:rsid w:val="006C0E18"/>
    <w:rsid w:val="006C27FD"/>
    <w:rsid w:val="006C305E"/>
    <w:rsid w:val="006C3378"/>
    <w:rsid w:val="006C3FB0"/>
    <w:rsid w:val="006C4DA5"/>
    <w:rsid w:val="006C54BB"/>
    <w:rsid w:val="006C631F"/>
    <w:rsid w:val="006D32B9"/>
    <w:rsid w:val="006D5BDA"/>
    <w:rsid w:val="006D6CB4"/>
    <w:rsid w:val="006D7872"/>
    <w:rsid w:val="006E181B"/>
    <w:rsid w:val="006E1B88"/>
    <w:rsid w:val="006E29A5"/>
    <w:rsid w:val="006E2E58"/>
    <w:rsid w:val="006E4B8E"/>
    <w:rsid w:val="006E5162"/>
    <w:rsid w:val="006E62E7"/>
    <w:rsid w:val="006E68D6"/>
    <w:rsid w:val="006F11B3"/>
    <w:rsid w:val="006F1655"/>
    <w:rsid w:val="006F351F"/>
    <w:rsid w:val="006F39EA"/>
    <w:rsid w:val="006F3C78"/>
    <w:rsid w:val="006F58E7"/>
    <w:rsid w:val="006F6045"/>
    <w:rsid w:val="006F66D6"/>
    <w:rsid w:val="006F675A"/>
    <w:rsid w:val="006F6DD3"/>
    <w:rsid w:val="0070067C"/>
    <w:rsid w:val="00701667"/>
    <w:rsid w:val="00701DF9"/>
    <w:rsid w:val="007022B9"/>
    <w:rsid w:val="0070293D"/>
    <w:rsid w:val="00703F09"/>
    <w:rsid w:val="00705D1C"/>
    <w:rsid w:val="00706494"/>
    <w:rsid w:val="007103F1"/>
    <w:rsid w:val="007115CB"/>
    <w:rsid w:val="007117EC"/>
    <w:rsid w:val="00711898"/>
    <w:rsid w:val="00711929"/>
    <w:rsid w:val="007124E4"/>
    <w:rsid w:val="00712599"/>
    <w:rsid w:val="0071297E"/>
    <w:rsid w:val="00713838"/>
    <w:rsid w:val="0071736F"/>
    <w:rsid w:val="00717B90"/>
    <w:rsid w:val="00720146"/>
    <w:rsid w:val="0072047D"/>
    <w:rsid w:val="007205B4"/>
    <w:rsid w:val="00724A48"/>
    <w:rsid w:val="00724C6A"/>
    <w:rsid w:val="00725CC6"/>
    <w:rsid w:val="00725E92"/>
    <w:rsid w:val="0072654A"/>
    <w:rsid w:val="00726D7B"/>
    <w:rsid w:val="0072715D"/>
    <w:rsid w:val="00730080"/>
    <w:rsid w:val="00730501"/>
    <w:rsid w:val="007328BD"/>
    <w:rsid w:val="00732A35"/>
    <w:rsid w:val="00734B8D"/>
    <w:rsid w:val="00734CA0"/>
    <w:rsid w:val="00734FA0"/>
    <w:rsid w:val="00736739"/>
    <w:rsid w:val="007378E3"/>
    <w:rsid w:val="0074085E"/>
    <w:rsid w:val="00740AE5"/>
    <w:rsid w:val="00740DCB"/>
    <w:rsid w:val="007414B7"/>
    <w:rsid w:val="00742224"/>
    <w:rsid w:val="007429DF"/>
    <w:rsid w:val="00742A96"/>
    <w:rsid w:val="00745CB3"/>
    <w:rsid w:val="0074651D"/>
    <w:rsid w:val="00747BD3"/>
    <w:rsid w:val="00751566"/>
    <w:rsid w:val="007520F4"/>
    <w:rsid w:val="00752D74"/>
    <w:rsid w:val="00754BCD"/>
    <w:rsid w:val="007554E1"/>
    <w:rsid w:val="00755BB4"/>
    <w:rsid w:val="007568AC"/>
    <w:rsid w:val="00761E43"/>
    <w:rsid w:val="007630A3"/>
    <w:rsid w:val="00763AB3"/>
    <w:rsid w:val="007649F6"/>
    <w:rsid w:val="00764BAD"/>
    <w:rsid w:val="00765780"/>
    <w:rsid w:val="00770187"/>
    <w:rsid w:val="00770C9C"/>
    <w:rsid w:val="007752FF"/>
    <w:rsid w:val="00775E06"/>
    <w:rsid w:val="007761D3"/>
    <w:rsid w:val="00780285"/>
    <w:rsid w:val="00781097"/>
    <w:rsid w:val="00781234"/>
    <w:rsid w:val="007847A6"/>
    <w:rsid w:val="0078586D"/>
    <w:rsid w:val="00785DEC"/>
    <w:rsid w:val="00785EC2"/>
    <w:rsid w:val="0078619B"/>
    <w:rsid w:val="00786B4E"/>
    <w:rsid w:val="007900A9"/>
    <w:rsid w:val="0079058A"/>
    <w:rsid w:val="00790954"/>
    <w:rsid w:val="007913A9"/>
    <w:rsid w:val="00791681"/>
    <w:rsid w:val="00792C84"/>
    <w:rsid w:val="007931A9"/>
    <w:rsid w:val="007932FF"/>
    <w:rsid w:val="007944FB"/>
    <w:rsid w:val="00795956"/>
    <w:rsid w:val="007969A1"/>
    <w:rsid w:val="007A0573"/>
    <w:rsid w:val="007A15C5"/>
    <w:rsid w:val="007A1CA8"/>
    <w:rsid w:val="007A2408"/>
    <w:rsid w:val="007A3948"/>
    <w:rsid w:val="007A4175"/>
    <w:rsid w:val="007A4C4F"/>
    <w:rsid w:val="007A613F"/>
    <w:rsid w:val="007A64E2"/>
    <w:rsid w:val="007B1B14"/>
    <w:rsid w:val="007B209C"/>
    <w:rsid w:val="007B3328"/>
    <w:rsid w:val="007B395F"/>
    <w:rsid w:val="007B7D0B"/>
    <w:rsid w:val="007B7FE9"/>
    <w:rsid w:val="007C071F"/>
    <w:rsid w:val="007C0CE8"/>
    <w:rsid w:val="007C0D44"/>
    <w:rsid w:val="007C2027"/>
    <w:rsid w:val="007C33BA"/>
    <w:rsid w:val="007C4B8D"/>
    <w:rsid w:val="007C5C50"/>
    <w:rsid w:val="007C5F59"/>
    <w:rsid w:val="007D0380"/>
    <w:rsid w:val="007D08A5"/>
    <w:rsid w:val="007D08D6"/>
    <w:rsid w:val="007D13B8"/>
    <w:rsid w:val="007D1840"/>
    <w:rsid w:val="007D3287"/>
    <w:rsid w:val="007D3523"/>
    <w:rsid w:val="007D52F9"/>
    <w:rsid w:val="007D5F3A"/>
    <w:rsid w:val="007D7665"/>
    <w:rsid w:val="007D79C0"/>
    <w:rsid w:val="007E0023"/>
    <w:rsid w:val="007E08E3"/>
    <w:rsid w:val="007E0A77"/>
    <w:rsid w:val="007E0E02"/>
    <w:rsid w:val="007E497B"/>
    <w:rsid w:val="007E557E"/>
    <w:rsid w:val="007E6D0C"/>
    <w:rsid w:val="007E787F"/>
    <w:rsid w:val="007E7945"/>
    <w:rsid w:val="007F050F"/>
    <w:rsid w:val="007F08F6"/>
    <w:rsid w:val="007F2BC3"/>
    <w:rsid w:val="007F2D84"/>
    <w:rsid w:val="007F5A78"/>
    <w:rsid w:val="007F64B7"/>
    <w:rsid w:val="00800217"/>
    <w:rsid w:val="00801AE6"/>
    <w:rsid w:val="00801DB9"/>
    <w:rsid w:val="00802059"/>
    <w:rsid w:val="008023A4"/>
    <w:rsid w:val="00803BE8"/>
    <w:rsid w:val="00804433"/>
    <w:rsid w:val="008048DB"/>
    <w:rsid w:val="008053AE"/>
    <w:rsid w:val="00805888"/>
    <w:rsid w:val="00807D07"/>
    <w:rsid w:val="00811A5D"/>
    <w:rsid w:val="00812478"/>
    <w:rsid w:val="008124C0"/>
    <w:rsid w:val="0081381F"/>
    <w:rsid w:val="00816DEF"/>
    <w:rsid w:val="0081763A"/>
    <w:rsid w:val="00820250"/>
    <w:rsid w:val="00820BEB"/>
    <w:rsid w:val="008226A0"/>
    <w:rsid w:val="008231A7"/>
    <w:rsid w:val="00823FED"/>
    <w:rsid w:val="0082421A"/>
    <w:rsid w:val="008248D2"/>
    <w:rsid w:val="008249D3"/>
    <w:rsid w:val="0082508F"/>
    <w:rsid w:val="00825970"/>
    <w:rsid w:val="00826124"/>
    <w:rsid w:val="00826451"/>
    <w:rsid w:val="00826939"/>
    <w:rsid w:val="0083001C"/>
    <w:rsid w:val="0083095B"/>
    <w:rsid w:val="00830A4E"/>
    <w:rsid w:val="00830AB2"/>
    <w:rsid w:val="00832B20"/>
    <w:rsid w:val="0083316D"/>
    <w:rsid w:val="008340BF"/>
    <w:rsid w:val="00835C4E"/>
    <w:rsid w:val="00842014"/>
    <w:rsid w:val="00842139"/>
    <w:rsid w:val="00842B32"/>
    <w:rsid w:val="00843025"/>
    <w:rsid w:val="00844968"/>
    <w:rsid w:val="00844996"/>
    <w:rsid w:val="00844BE2"/>
    <w:rsid w:val="00845693"/>
    <w:rsid w:val="00846F6A"/>
    <w:rsid w:val="008474B1"/>
    <w:rsid w:val="008474F0"/>
    <w:rsid w:val="00847E59"/>
    <w:rsid w:val="00850EC0"/>
    <w:rsid w:val="008518A7"/>
    <w:rsid w:val="00852005"/>
    <w:rsid w:val="00852208"/>
    <w:rsid w:val="00852E40"/>
    <w:rsid w:val="008538BE"/>
    <w:rsid w:val="00853B57"/>
    <w:rsid w:val="008551A6"/>
    <w:rsid w:val="00855873"/>
    <w:rsid w:val="00856393"/>
    <w:rsid w:val="00857152"/>
    <w:rsid w:val="00857A77"/>
    <w:rsid w:val="008618B6"/>
    <w:rsid w:val="008618BD"/>
    <w:rsid w:val="00861D4D"/>
    <w:rsid w:val="00862F50"/>
    <w:rsid w:val="00863206"/>
    <w:rsid w:val="008652FA"/>
    <w:rsid w:val="0086634D"/>
    <w:rsid w:val="00866DF1"/>
    <w:rsid w:val="00867286"/>
    <w:rsid w:val="00867A9D"/>
    <w:rsid w:val="00867BCF"/>
    <w:rsid w:val="00870C0F"/>
    <w:rsid w:val="008730DB"/>
    <w:rsid w:val="008736FF"/>
    <w:rsid w:val="008741A4"/>
    <w:rsid w:val="00874EBD"/>
    <w:rsid w:val="00875C68"/>
    <w:rsid w:val="00877579"/>
    <w:rsid w:val="0087789D"/>
    <w:rsid w:val="00880E07"/>
    <w:rsid w:val="00880F96"/>
    <w:rsid w:val="00881017"/>
    <w:rsid w:val="00881145"/>
    <w:rsid w:val="00881AA2"/>
    <w:rsid w:val="0088228C"/>
    <w:rsid w:val="00884E89"/>
    <w:rsid w:val="00885186"/>
    <w:rsid w:val="0088703E"/>
    <w:rsid w:val="008878DE"/>
    <w:rsid w:val="008903F6"/>
    <w:rsid w:val="00890801"/>
    <w:rsid w:val="00891872"/>
    <w:rsid w:val="00891F19"/>
    <w:rsid w:val="0089206C"/>
    <w:rsid w:val="00893D81"/>
    <w:rsid w:val="00894094"/>
    <w:rsid w:val="008940E5"/>
    <w:rsid w:val="008948A9"/>
    <w:rsid w:val="00896666"/>
    <w:rsid w:val="00896A6B"/>
    <w:rsid w:val="008973AC"/>
    <w:rsid w:val="008A1797"/>
    <w:rsid w:val="008A4A49"/>
    <w:rsid w:val="008A563D"/>
    <w:rsid w:val="008A5946"/>
    <w:rsid w:val="008A6148"/>
    <w:rsid w:val="008A61DC"/>
    <w:rsid w:val="008A7754"/>
    <w:rsid w:val="008B2184"/>
    <w:rsid w:val="008B21A6"/>
    <w:rsid w:val="008B33AD"/>
    <w:rsid w:val="008B41D6"/>
    <w:rsid w:val="008B47EC"/>
    <w:rsid w:val="008B64F6"/>
    <w:rsid w:val="008B6DBD"/>
    <w:rsid w:val="008B7DE5"/>
    <w:rsid w:val="008C0930"/>
    <w:rsid w:val="008C793F"/>
    <w:rsid w:val="008C7A6C"/>
    <w:rsid w:val="008D161E"/>
    <w:rsid w:val="008D2D68"/>
    <w:rsid w:val="008D2E7D"/>
    <w:rsid w:val="008D48D7"/>
    <w:rsid w:val="008D49E5"/>
    <w:rsid w:val="008D514A"/>
    <w:rsid w:val="008D5457"/>
    <w:rsid w:val="008D5F42"/>
    <w:rsid w:val="008D61E0"/>
    <w:rsid w:val="008D6982"/>
    <w:rsid w:val="008D6DF6"/>
    <w:rsid w:val="008E003F"/>
    <w:rsid w:val="008E00EB"/>
    <w:rsid w:val="008E12AE"/>
    <w:rsid w:val="008E1AB9"/>
    <w:rsid w:val="008E22D3"/>
    <w:rsid w:val="008E2CBF"/>
    <w:rsid w:val="008E496F"/>
    <w:rsid w:val="008E60AB"/>
    <w:rsid w:val="008E6241"/>
    <w:rsid w:val="008E6603"/>
    <w:rsid w:val="008E6E65"/>
    <w:rsid w:val="008E7A9F"/>
    <w:rsid w:val="008F0072"/>
    <w:rsid w:val="008F18A5"/>
    <w:rsid w:val="008F1ACC"/>
    <w:rsid w:val="008F238B"/>
    <w:rsid w:val="008F2447"/>
    <w:rsid w:val="008F4E67"/>
    <w:rsid w:val="008F5E2F"/>
    <w:rsid w:val="008F676C"/>
    <w:rsid w:val="00900CB2"/>
    <w:rsid w:val="00901095"/>
    <w:rsid w:val="009016E3"/>
    <w:rsid w:val="009044B6"/>
    <w:rsid w:val="009044F4"/>
    <w:rsid w:val="00904BC6"/>
    <w:rsid w:val="00904C6A"/>
    <w:rsid w:val="00906159"/>
    <w:rsid w:val="00906F3D"/>
    <w:rsid w:val="00906FF9"/>
    <w:rsid w:val="00907949"/>
    <w:rsid w:val="00907FF2"/>
    <w:rsid w:val="009105FD"/>
    <w:rsid w:val="00910E3C"/>
    <w:rsid w:val="00911A7C"/>
    <w:rsid w:val="00911C86"/>
    <w:rsid w:val="00912610"/>
    <w:rsid w:val="0091416F"/>
    <w:rsid w:val="009152CB"/>
    <w:rsid w:val="009166BD"/>
    <w:rsid w:val="009201B2"/>
    <w:rsid w:val="00920BDC"/>
    <w:rsid w:val="009214C2"/>
    <w:rsid w:val="00924ABA"/>
    <w:rsid w:val="00930A2B"/>
    <w:rsid w:val="00930BD3"/>
    <w:rsid w:val="00930D4A"/>
    <w:rsid w:val="00931141"/>
    <w:rsid w:val="00933776"/>
    <w:rsid w:val="009356B7"/>
    <w:rsid w:val="0093632F"/>
    <w:rsid w:val="00937922"/>
    <w:rsid w:val="00937BC3"/>
    <w:rsid w:val="00941C59"/>
    <w:rsid w:val="009438B0"/>
    <w:rsid w:val="009459C2"/>
    <w:rsid w:val="00946AE9"/>
    <w:rsid w:val="00950C48"/>
    <w:rsid w:val="009513E2"/>
    <w:rsid w:val="0095147D"/>
    <w:rsid w:val="00952FF6"/>
    <w:rsid w:val="00953421"/>
    <w:rsid w:val="009545B5"/>
    <w:rsid w:val="00955142"/>
    <w:rsid w:val="009608A2"/>
    <w:rsid w:val="009619DE"/>
    <w:rsid w:val="00962211"/>
    <w:rsid w:val="00962AF4"/>
    <w:rsid w:val="009657FF"/>
    <w:rsid w:val="00966682"/>
    <w:rsid w:val="0096794B"/>
    <w:rsid w:val="00967CC4"/>
    <w:rsid w:val="0097011B"/>
    <w:rsid w:val="00970598"/>
    <w:rsid w:val="009744C5"/>
    <w:rsid w:val="009754F0"/>
    <w:rsid w:val="00980275"/>
    <w:rsid w:val="00980FDE"/>
    <w:rsid w:val="00981393"/>
    <w:rsid w:val="00981512"/>
    <w:rsid w:val="00981F64"/>
    <w:rsid w:val="00982F98"/>
    <w:rsid w:val="00986172"/>
    <w:rsid w:val="009863AE"/>
    <w:rsid w:val="00986EB9"/>
    <w:rsid w:val="0098722F"/>
    <w:rsid w:val="009872A5"/>
    <w:rsid w:val="00987390"/>
    <w:rsid w:val="00987695"/>
    <w:rsid w:val="00987BE8"/>
    <w:rsid w:val="00990881"/>
    <w:rsid w:val="00991580"/>
    <w:rsid w:val="00991B90"/>
    <w:rsid w:val="00992D2D"/>
    <w:rsid w:val="009933AC"/>
    <w:rsid w:val="00994055"/>
    <w:rsid w:val="00995139"/>
    <w:rsid w:val="00995AB7"/>
    <w:rsid w:val="0099603E"/>
    <w:rsid w:val="00996EC4"/>
    <w:rsid w:val="00997BC9"/>
    <w:rsid w:val="009A0465"/>
    <w:rsid w:val="009A0FC7"/>
    <w:rsid w:val="009A1550"/>
    <w:rsid w:val="009A250E"/>
    <w:rsid w:val="009A4460"/>
    <w:rsid w:val="009A4A21"/>
    <w:rsid w:val="009A4F04"/>
    <w:rsid w:val="009A55A6"/>
    <w:rsid w:val="009A57E6"/>
    <w:rsid w:val="009A5E24"/>
    <w:rsid w:val="009A6CF5"/>
    <w:rsid w:val="009A79F9"/>
    <w:rsid w:val="009B04F7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0D62"/>
    <w:rsid w:val="009C2336"/>
    <w:rsid w:val="009C411D"/>
    <w:rsid w:val="009C4148"/>
    <w:rsid w:val="009C4AE4"/>
    <w:rsid w:val="009C5C9B"/>
    <w:rsid w:val="009C6003"/>
    <w:rsid w:val="009C62CB"/>
    <w:rsid w:val="009C6DFA"/>
    <w:rsid w:val="009D07CD"/>
    <w:rsid w:val="009D087D"/>
    <w:rsid w:val="009D0D57"/>
    <w:rsid w:val="009D0E97"/>
    <w:rsid w:val="009D150C"/>
    <w:rsid w:val="009D1BB6"/>
    <w:rsid w:val="009D1D36"/>
    <w:rsid w:val="009D356C"/>
    <w:rsid w:val="009D3573"/>
    <w:rsid w:val="009D3D1D"/>
    <w:rsid w:val="009D3E8B"/>
    <w:rsid w:val="009D3F2E"/>
    <w:rsid w:val="009D4448"/>
    <w:rsid w:val="009D4F32"/>
    <w:rsid w:val="009D71C9"/>
    <w:rsid w:val="009D744B"/>
    <w:rsid w:val="009D7752"/>
    <w:rsid w:val="009D7D0F"/>
    <w:rsid w:val="009E1D96"/>
    <w:rsid w:val="009E2880"/>
    <w:rsid w:val="009E31D2"/>
    <w:rsid w:val="009E469F"/>
    <w:rsid w:val="009E57D4"/>
    <w:rsid w:val="009E60E7"/>
    <w:rsid w:val="009E706D"/>
    <w:rsid w:val="009E7607"/>
    <w:rsid w:val="009F249A"/>
    <w:rsid w:val="009F24C9"/>
    <w:rsid w:val="009F2E07"/>
    <w:rsid w:val="009F3F5F"/>
    <w:rsid w:val="009F4947"/>
    <w:rsid w:val="009F4E4A"/>
    <w:rsid w:val="009F4F0C"/>
    <w:rsid w:val="009F6024"/>
    <w:rsid w:val="009F69CD"/>
    <w:rsid w:val="009F75DA"/>
    <w:rsid w:val="009F7779"/>
    <w:rsid w:val="00A00CD3"/>
    <w:rsid w:val="00A00CF0"/>
    <w:rsid w:val="00A02A0E"/>
    <w:rsid w:val="00A02A20"/>
    <w:rsid w:val="00A02D41"/>
    <w:rsid w:val="00A04C1E"/>
    <w:rsid w:val="00A052AE"/>
    <w:rsid w:val="00A06318"/>
    <w:rsid w:val="00A06FBC"/>
    <w:rsid w:val="00A07772"/>
    <w:rsid w:val="00A07CFB"/>
    <w:rsid w:val="00A105E1"/>
    <w:rsid w:val="00A11181"/>
    <w:rsid w:val="00A14294"/>
    <w:rsid w:val="00A16551"/>
    <w:rsid w:val="00A16C93"/>
    <w:rsid w:val="00A16CA2"/>
    <w:rsid w:val="00A17073"/>
    <w:rsid w:val="00A1718C"/>
    <w:rsid w:val="00A203B1"/>
    <w:rsid w:val="00A21054"/>
    <w:rsid w:val="00A21928"/>
    <w:rsid w:val="00A230E5"/>
    <w:rsid w:val="00A235A3"/>
    <w:rsid w:val="00A23DE9"/>
    <w:rsid w:val="00A24F8B"/>
    <w:rsid w:val="00A25E28"/>
    <w:rsid w:val="00A2604A"/>
    <w:rsid w:val="00A260E3"/>
    <w:rsid w:val="00A26B55"/>
    <w:rsid w:val="00A270F0"/>
    <w:rsid w:val="00A30871"/>
    <w:rsid w:val="00A30F03"/>
    <w:rsid w:val="00A32A26"/>
    <w:rsid w:val="00A32A5B"/>
    <w:rsid w:val="00A32EF8"/>
    <w:rsid w:val="00A33026"/>
    <w:rsid w:val="00A335D1"/>
    <w:rsid w:val="00A34082"/>
    <w:rsid w:val="00A35B0D"/>
    <w:rsid w:val="00A3775F"/>
    <w:rsid w:val="00A37D60"/>
    <w:rsid w:val="00A40CCF"/>
    <w:rsid w:val="00A4119C"/>
    <w:rsid w:val="00A4128E"/>
    <w:rsid w:val="00A42296"/>
    <w:rsid w:val="00A42B44"/>
    <w:rsid w:val="00A43CBA"/>
    <w:rsid w:val="00A44FF2"/>
    <w:rsid w:val="00A4642B"/>
    <w:rsid w:val="00A47A74"/>
    <w:rsid w:val="00A511AE"/>
    <w:rsid w:val="00A5225D"/>
    <w:rsid w:val="00A524FF"/>
    <w:rsid w:val="00A54480"/>
    <w:rsid w:val="00A55AB1"/>
    <w:rsid w:val="00A56529"/>
    <w:rsid w:val="00A56E0E"/>
    <w:rsid w:val="00A5792B"/>
    <w:rsid w:val="00A57AD3"/>
    <w:rsid w:val="00A6087B"/>
    <w:rsid w:val="00A613B6"/>
    <w:rsid w:val="00A61785"/>
    <w:rsid w:val="00A61919"/>
    <w:rsid w:val="00A61C06"/>
    <w:rsid w:val="00A624A7"/>
    <w:rsid w:val="00A641B9"/>
    <w:rsid w:val="00A6550D"/>
    <w:rsid w:val="00A65918"/>
    <w:rsid w:val="00A663A1"/>
    <w:rsid w:val="00A67CAC"/>
    <w:rsid w:val="00A71D0A"/>
    <w:rsid w:val="00A72FA5"/>
    <w:rsid w:val="00A73853"/>
    <w:rsid w:val="00A74C57"/>
    <w:rsid w:val="00A759F1"/>
    <w:rsid w:val="00A75FB5"/>
    <w:rsid w:val="00A763E7"/>
    <w:rsid w:val="00A76476"/>
    <w:rsid w:val="00A778FF"/>
    <w:rsid w:val="00A80739"/>
    <w:rsid w:val="00A80D77"/>
    <w:rsid w:val="00A814C8"/>
    <w:rsid w:val="00A815E9"/>
    <w:rsid w:val="00A843AA"/>
    <w:rsid w:val="00A84955"/>
    <w:rsid w:val="00A84AD4"/>
    <w:rsid w:val="00A8657E"/>
    <w:rsid w:val="00A8679E"/>
    <w:rsid w:val="00A86C01"/>
    <w:rsid w:val="00A87A45"/>
    <w:rsid w:val="00A87A6E"/>
    <w:rsid w:val="00A87DFF"/>
    <w:rsid w:val="00A9140D"/>
    <w:rsid w:val="00A92F78"/>
    <w:rsid w:val="00A93641"/>
    <w:rsid w:val="00A94BE9"/>
    <w:rsid w:val="00A953C5"/>
    <w:rsid w:val="00A9551B"/>
    <w:rsid w:val="00A95877"/>
    <w:rsid w:val="00A95EB9"/>
    <w:rsid w:val="00AA1779"/>
    <w:rsid w:val="00AA2B28"/>
    <w:rsid w:val="00AA5F14"/>
    <w:rsid w:val="00AB1247"/>
    <w:rsid w:val="00AB14A3"/>
    <w:rsid w:val="00AB195E"/>
    <w:rsid w:val="00AB2158"/>
    <w:rsid w:val="00AB2EDA"/>
    <w:rsid w:val="00AB430A"/>
    <w:rsid w:val="00AB652D"/>
    <w:rsid w:val="00AB71D1"/>
    <w:rsid w:val="00AB78E0"/>
    <w:rsid w:val="00AB7C6C"/>
    <w:rsid w:val="00AC1488"/>
    <w:rsid w:val="00AC1FE3"/>
    <w:rsid w:val="00AC2C00"/>
    <w:rsid w:val="00AC3AB3"/>
    <w:rsid w:val="00AC4DA4"/>
    <w:rsid w:val="00AC596C"/>
    <w:rsid w:val="00AC5D7C"/>
    <w:rsid w:val="00AC7188"/>
    <w:rsid w:val="00AD08A4"/>
    <w:rsid w:val="00AD0BEB"/>
    <w:rsid w:val="00AD0F38"/>
    <w:rsid w:val="00AD153A"/>
    <w:rsid w:val="00AD3676"/>
    <w:rsid w:val="00AD4970"/>
    <w:rsid w:val="00AD5148"/>
    <w:rsid w:val="00AD6E5B"/>
    <w:rsid w:val="00AD705A"/>
    <w:rsid w:val="00AD74CD"/>
    <w:rsid w:val="00AE1368"/>
    <w:rsid w:val="00AE2F03"/>
    <w:rsid w:val="00AE3094"/>
    <w:rsid w:val="00AE343E"/>
    <w:rsid w:val="00AE4768"/>
    <w:rsid w:val="00AE4897"/>
    <w:rsid w:val="00AE5602"/>
    <w:rsid w:val="00AE58A8"/>
    <w:rsid w:val="00AE754A"/>
    <w:rsid w:val="00AE7B21"/>
    <w:rsid w:val="00AF0192"/>
    <w:rsid w:val="00AF09E9"/>
    <w:rsid w:val="00AF2011"/>
    <w:rsid w:val="00AF3E1E"/>
    <w:rsid w:val="00AF4CD4"/>
    <w:rsid w:val="00AF5124"/>
    <w:rsid w:val="00AF5A13"/>
    <w:rsid w:val="00AF6B96"/>
    <w:rsid w:val="00AF76A4"/>
    <w:rsid w:val="00AF797D"/>
    <w:rsid w:val="00B00E7E"/>
    <w:rsid w:val="00B0124C"/>
    <w:rsid w:val="00B01824"/>
    <w:rsid w:val="00B024CD"/>
    <w:rsid w:val="00B03A5E"/>
    <w:rsid w:val="00B05019"/>
    <w:rsid w:val="00B056F4"/>
    <w:rsid w:val="00B0581C"/>
    <w:rsid w:val="00B06E00"/>
    <w:rsid w:val="00B07894"/>
    <w:rsid w:val="00B078A0"/>
    <w:rsid w:val="00B1046D"/>
    <w:rsid w:val="00B114A6"/>
    <w:rsid w:val="00B14179"/>
    <w:rsid w:val="00B1494F"/>
    <w:rsid w:val="00B14B67"/>
    <w:rsid w:val="00B14F45"/>
    <w:rsid w:val="00B15908"/>
    <w:rsid w:val="00B15EAD"/>
    <w:rsid w:val="00B164C4"/>
    <w:rsid w:val="00B16CDF"/>
    <w:rsid w:val="00B16F18"/>
    <w:rsid w:val="00B20DCF"/>
    <w:rsid w:val="00B211C7"/>
    <w:rsid w:val="00B24D85"/>
    <w:rsid w:val="00B24F2C"/>
    <w:rsid w:val="00B273E8"/>
    <w:rsid w:val="00B27D1A"/>
    <w:rsid w:val="00B30751"/>
    <w:rsid w:val="00B30790"/>
    <w:rsid w:val="00B308D7"/>
    <w:rsid w:val="00B31D02"/>
    <w:rsid w:val="00B32A74"/>
    <w:rsid w:val="00B32F3F"/>
    <w:rsid w:val="00B33966"/>
    <w:rsid w:val="00B33B9D"/>
    <w:rsid w:val="00B354A7"/>
    <w:rsid w:val="00B3636F"/>
    <w:rsid w:val="00B36561"/>
    <w:rsid w:val="00B365A6"/>
    <w:rsid w:val="00B367C2"/>
    <w:rsid w:val="00B37F78"/>
    <w:rsid w:val="00B42DA4"/>
    <w:rsid w:val="00B42F78"/>
    <w:rsid w:val="00B43DE2"/>
    <w:rsid w:val="00B45A07"/>
    <w:rsid w:val="00B46D62"/>
    <w:rsid w:val="00B47070"/>
    <w:rsid w:val="00B50261"/>
    <w:rsid w:val="00B50420"/>
    <w:rsid w:val="00B52AF0"/>
    <w:rsid w:val="00B54DC7"/>
    <w:rsid w:val="00B55242"/>
    <w:rsid w:val="00B57DD9"/>
    <w:rsid w:val="00B60562"/>
    <w:rsid w:val="00B61578"/>
    <w:rsid w:val="00B617CA"/>
    <w:rsid w:val="00B63A61"/>
    <w:rsid w:val="00B6529A"/>
    <w:rsid w:val="00B6786B"/>
    <w:rsid w:val="00B70017"/>
    <w:rsid w:val="00B70C9E"/>
    <w:rsid w:val="00B70FCB"/>
    <w:rsid w:val="00B71096"/>
    <w:rsid w:val="00B72488"/>
    <w:rsid w:val="00B72608"/>
    <w:rsid w:val="00B74A3A"/>
    <w:rsid w:val="00B7596F"/>
    <w:rsid w:val="00B75A24"/>
    <w:rsid w:val="00B75AA1"/>
    <w:rsid w:val="00B75B89"/>
    <w:rsid w:val="00B77E16"/>
    <w:rsid w:val="00B77E92"/>
    <w:rsid w:val="00B8016C"/>
    <w:rsid w:val="00B80401"/>
    <w:rsid w:val="00B80419"/>
    <w:rsid w:val="00B80574"/>
    <w:rsid w:val="00B816CD"/>
    <w:rsid w:val="00B81BD0"/>
    <w:rsid w:val="00B82E10"/>
    <w:rsid w:val="00B8330D"/>
    <w:rsid w:val="00B83C57"/>
    <w:rsid w:val="00B90CD8"/>
    <w:rsid w:val="00B9156D"/>
    <w:rsid w:val="00B91AB8"/>
    <w:rsid w:val="00B92830"/>
    <w:rsid w:val="00B92C79"/>
    <w:rsid w:val="00B936CD"/>
    <w:rsid w:val="00B9400E"/>
    <w:rsid w:val="00B947DA"/>
    <w:rsid w:val="00B9565D"/>
    <w:rsid w:val="00B95B5B"/>
    <w:rsid w:val="00B96CEF"/>
    <w:rsid w:val="00B97CD0"/>
    <w:rsid w:val="00B97F41"/>
    <w:rsid w:val="00BA0DF5"/>
    <w:rsid w:val="00BA15C2"/>
    <w:rsid w:val="00BA1778"/>
    <w:rsid w:val="00BA1879"/>
    <w:rsid w:val="00BA1932"/>
    <w:rsid w:val="00BA5F4F"/>
    <w:rsid w:val="00BB0425"/>
    <w:rsid w:val="00BB08C1"/>
    <w:rsid w:val="00BB445B"/>
    <w:rsid w:val="00BB4C23"/>
    <w:rsid w:val="00BB52A8"/>
    <w:rsid w:val="00BB5534"/>
    <w:rsid w:val="00BB6015"/>
    <w:rsid w:val="00BB60B9"/>
    <w:rsid w:val="00BB6908"/>
    <w:rsid w:val="00BB73CC"/>
    <w:rsid w:val="00BB77E1"/>
    <w:rsid w:val="00BB7911"/>
    <w:rsid w:val="00BB7AD8"/>
    <w:rsid w:val="00BB7CD5"/>
    <w:rsid w:val="00BC031A"/>
    <w:rsid w:val="00BC0478"/>
    <w:rsid w:val="00BC0A1F"/>
    <w:rsid w:val="00BC0F82"/>
    <w:rsid w:val="00BC12D6"/>
    <w:rsid w:val="00BC1AD4"/>
    <w:rsid w:val="00BC2623"/>
    <w:rsid w:val="00BC38FC"/>
    <w:rsid w:val="00BC48FB"/>
    <w:rsid w:val="00BC59D4"/>
    <w:rsid w:val="00BC5F76"/>
    <w:rsid w:val="00BD0953"/>
    <w:rsid w:val="00BD378B"/>
    <w:rsid w:val="00BD3FEE"/>
    <w:rsid w:val="00BD7588"/>
    <w:rsid w:val="00BE175C"/>
    <w:rsid w:val="00BE205B"/>
    <w:rsid w:val="00BE21F3"/>
    <w:rsid w:val="00BE21F7"/>
    <w:rsid w:val="00BE74EC"/>
    <w:rsid w:val="00BF134C"/>
    <w:rsid w:val="00BF205B"/>
    <w:rsid w:val="00BF30A0"/>
    <w:rsid w:val="00BF3378"/>
    <w:rsid w:val="00BF3D91"/>
    <w:rsid w:val="00BF489C"/>
    <w:rsid w:val="00BF4BCC"/>
    <w:rsid w:val="00BF59CE"/>
    <w:rsid w:val="00C001E8"/>
    <w:rsid w:val="00C00F98"/>
    <w:rsid w:val="00C069CC"/>
    <w:rsid w:val="00C069F9"/>
    <w:rsid w:val="00C06F19"/>
    <w:rsid w:val="00C07515"/>
    <w:rsid w:val="00C10E6F"/>
    <w:rsid w:val="00C11590"/>
    <w:rsid w:val="00C117B0"/>
    <w:rsid w:val="00C14695"/>
    <w:rsid w:val="00C14FAA"/>
    <w:rsid w:val="00C16499"/>
    <w:rsid w:val="00C1723B"/>
    <w:rsid w:val="00C17A3A"/>
    <w:rsid w:val="00C17BD7"/>
    <w:rsid w:val="00C17C60"/>
    <w:rsid w:val="00C203A7"/>
    <w:rsid w:val="00C2399A"/>
    <w:rsid w:val="00C2456D"/>
    <w:rsid w:val="00C24C44"/>
    <w:rsid w:val="00C250CB"/>
    <w:rsid w:val="00C25956"/>
    <w:rsid w:val="00C25F8F"/>
    <w:rsid w:val="00C26F10"/>
    <w:rsid w:val="00C2727C"/>
    <w:rsid w:val="00C27D32"/>
    <w:rsid w:val="00C32309"/>
    <w:rsid w:val="00C33409"/>
    <w:rsid w:val="00C334C1"/>
    <w:rsid w:val="00C33CC9"/>
    <w:rsid w:val="00C3446A"/>
    <w:rsid w:val="00C36743"/>
    <w:rsid w:val="00C36F56"/>
    <w:rsid w:val="00C40908"/>
    <w:rsid w:val="00C40DC8"/>
    <w:rsid w:val="00C41B90"/>
    <w:rsid w:val="00C43145"/>
    <w:rsid w:val="00C43647"/>
    <w:rsid w:val="00C46B02"/>
    <w:rsid w:val="00C478D8"/>
    <w:rsid w:val="00C47FA0"/>
    <w:rsid w:val="00C50904"/>
    <w:rsid w:val="00C50F22"/>
    <w:rsid w:val="00C51FCF"/>
    <w:rsid w:val="00C52019"/>
    <w:rsid w:val="00C52FD5"/>
    <w:rsid w:val="00C5472E"/>
    <w:rsid w:val="00C5474D"/>
    <w:rsid w:val="00C60152"/>
    <w:rsid w:val="00C604C6"/>
    <w:rsid w:val="00C60E4A"/>
    <w:rsid w:val="00C6296C"/>
    <w:rsid w:val="00C646C9"/>
    <w:rsid w:val="00C649D1"/>
    <w:rsid w:val="00C64DBB"/>
    <w:rsid w:val="00C65B7D"/>
    <w:rsid w:val="00C65E3D"/>
    <w:rsid w:val="00C70434"/>
    <w:rsid w:val="00C70F8C"/>
    <w:rsid w:val="00C72C76"/>
    <w:rsid w:val="00C73B96"/>
    <w:rsid w:val="00C73FC3"/>
    <w:rsid w:val="00C75F02"/>
    <w:rsid w:val="00C766DD"/>
    <w:rsid w:val="00C76D88"/>
    <w:rsid w:val="00C76F68"/>
    <w:rsid w:val="00C77A2D"/>
    <w:rsid w:val="00C77AB1"/>
    <w:rsid w:val="00C77C35"/>
    <w:rsid w:val="00C8070A"/>
    <w:rsid w:val="00C8113E"/>
    <w:rsid w:val="00C813C5"/>
    <w:rsid w:val="00C81C61"/>
    <w:rsid w:val="00C83BD9"/>
    <w:rsid w:val="00C84880"/>
    <w:rsid w:val="00C863D0"/>
    <w:rsid w:val="00C87480"/>
    <w:rsid w:val="00C90472"/>
    <w:rsid w:val="00C94376"/>
    <w:rsid w:val="00C95559"/>
    <w:rsid w:val="00C9573E"/>
    <w:rsid w:val="00C95E30"/>
    <w:rsid w:val="00C95E5C"/>
    <w:rsid w:val="00C96E84"/>
    <w:rsid w:val="00C972C1"/>
    <w:rsid w:val="00CA0E27"/>
    <w:rsid w:val="00CA1117"/>
    <w:rsid w:val="00CA114E"/>
    <w:rsid w:val="00CA2C14"/>
    <w:rsid w:val="00CA2C40"/>
    <w:rsid w:val="00CA3998"/>
    <w:rsid w:val="00CA69E5"/>
    <w:rsid w:val="00CA70DF"/>
    <w:rsid w:val="00CB1888"/>
    <w:rsid w:val="00CB1C5E"/>
    <w:rsid w:val="00CB1FC6"/>
    <w:rsid w:val="00CB2125"/>
    <w:rsid w:val="00CB36E7"/>
    <w:rsid w:val="00CB373B"/>
    <w:rsid w:val="00CB384E"/>
    <w:rsid w:val="00CB3AC3"/>
    <w:rsid w:val="00CB4203"/>
    <w:rsid w:val="00CB5354"/>
    <w:rsid w:val="00CB557A"/>
    <w:rsid w:val="00CB610E"/>
    <w:rsid w:val="00CB6259"/>
    <w:rsid w:val="00CB62B3"/>
    <w:rsid w:val="00CB74A2"/>
    <w:rsid w:val="00CC0A8A"/>
    <w:rsid w:val="00CC2A19"/>
    <w:rsid w:val="00CC3183"/>
    <w:rsid w:val="00CC3F12"/>
    <w:rsid w:val="00CC4962"/>
    <w:rsid w:val="00CC4B94"/>
    <w:rsid w:val="00CC60B7"/>
    <w:rsid w:val="00CC6688"/>
    <w:rsid w:val="00CC732B"/>
    <w:rsid w:val="00CD0946"/>
    <w:rsid w:val="00CD20BB"/>
    <w:rsid w:val="00CD230C"/>
    <w:rsid w:val="00CD2883"/>
    <w:rsid w:val="00CD52A9"/>
    <w:rsid w:val="00CD5536"/>
    <w:rsid w:val="00CE0BFF"/>
    <w:rsid w:val="00CE25DC"/>
    <w:rsid w:val="00CE2A13"/>
    <w:rsid w:val="00CE3814"/>
    <w:rsid w:val="00CE51BA"/>
    <w:rsid w:val="00CE5C6A"/>
    <w:rsid w:val="00CE5DAC"/>
    <w:rsid w:val="00CE7367"/>
    <w:rsid w:val="00CE7384"/>
    <w:rsid w:val="00CF039B"/>
    <w:rsid w:val="00CF24BB"/>
    <w:rsid w:val="00CF266D"/>
    <w:rsid w:val="00CF39DB"/>
    <w:rsid w:val="00CF42F3"/>
    <w:rsid w:val="00CF5B7A"/>
    <w:rsid w:val="00CF5C4F"/>
    <w:rsid w:val="00CF75C9"/>
    <w:rsid w:val="00D01326"/>
    <w:rsid w:val="00D02053"/>
    <w:rsid w:val="00D029D9"/>
    <w:rsid w:val="00D02FB1"/>
    <w:rsid w:val="00D03173"/>
    <w:rsid w:val="00D03271"/>
    <w:rsid w:val="00D037AC"/>
    <w:rsid w:val="00D0459E"/>
    <w:rsid w:val="00D05851"/>
    <w:rsid w:val="00D07146"/>
    <w:rsid w:val="00D10539"/>
    <w:rsid w:val="00D1145E"/>
    <w:rsid w:val="00D1256E"/>
    <w:rsid w:val="00D12DCE"/>
    <w:rsid w:val="00D136F7"/>
    <w:rsid w:val="00D13B73"/>
    <w:rsid w:val="00D1513F"/>
    <w:rsid w:val="00D1536A"/>
    <w:rsid w:val="00D157E1"/>
    <w:rsid w:val="00D15D17"/>
    <w:rsid w:val="00D15E43"/>
    <w:rsid w:val="00D16190"/>
    <w:rsid w:val="00D179C5"/>
    <w:rsid w:val="00D17CC0"/>
    <w:rsid w:val="00D20204"/>
    <w:rsid w:val="00D21672"/>
    <w:rsid w:val="00D218FC"/>
    <w:rsid w:val="00D21E38"/>
    <w:rsid w:val="00D23950"/>
    <w:rsid w:val="00D24B24"/>
    <w:rsid w:val="00D2593A"/>
    <w:rsid w:val="00D26614"/>
    <w:rsid w:val="00D3056C"/>
    <w:rsid w:val="00D311DB"/>
    <w:rsid w:val="00D31432"/>
    <w:rsid w:val="00D317E6"/>
    <w:rsid w:val="00D33E08"/>
    <w:rsid w:val="00D341F7"/>
    <w:rsid w:val="00D34405"/>
    <w:rsid w:val="00D351A7"/>
    <w:rsid w:val="00D3599D"/>
    <w:rsid w:val="00D362CF"/>
    <w:rsid w:val="00D36510"/>
    <w:rsid w:val="00D368C8"/>
    <w:rsid w:val="00D36C19"/>
    <w:rsid w:val="00D3727A"/>
    <w:rsid w:val="00D37711"/>
    <w:rsid w:val="00D40A38"/>
    <w:rsid w:val="00D41CED"/>
    <w:rsid w:val="00D41EEA"/>
    <w:rsid w:val="00D42F6A"/>
    <w:rsid w:val="00D449A8"/>
    <w:rsid w:val="00D451A5"/>
    <w:rsid w:val="00D4594D"/>
    <w:rsid w:val="00D46578"/>
    <w:rsid w:val="00D50A3B"/>
    <w:rsid w:val="00D51A6F"/>
    <w:rsid w:val="00D52489"/>
    <w:rsid w:val="00D52662"/>
    <w:rsid w:val="00D54D20"/>
    <w:rsid w:val="00D55AD3"/>
    <w:rsid w:val="00D55D2A"/>
    <w:rsid w:val="00D56BB1"/>
    <w:rsid w:val="00D56F0A"/>
    <w:rsid w:val="00D5711A"/>
    <w:rsid w:val="00D574A6"/>
    <w:rsid w:val="00D605E1"/>
    <w:rsid w:val="00D62620"/>
    <w:rsid w:val="00D64D52"/>
    <w:rsid w:val="00D652A7"/>
    <w:rsid w:val="00D704F7"/>
    <w:rsid w:val="00D71569"/>
    <w:rsid w:val="00D71E05"/>
    <w:rsid w:val="00D7300A"/>
    <w:rsid w:val="00D73E93"/>
    <w:rsid w:val="00D740B5"/>
    <w:rsid w:val="00D752FF"/>
    <w:rsid w:val="00D77ADF"/>
    <w:rsid w:val="00D77B50"/>
    <w:rsid w:val="00D80514"/>
    <w:rsid w:val="00D80678"/>
    <w:rsid w:val="00D809D2"/>
    <w:rsid w:val="00D80C0A"/>
    <w:rsid w:val="00D80FEB"/>
    <w:rsid w:val="00D816CE"/>
    <w:rsid w:val="00D831C1"/>
    <w:rsid w:val="00D83F36"/>
    <w:rsid w:val="00D84467"/>
    <w:rsid w:val="00D85C8D"/>
    <w:rsid w:val="00D8666C"/>
    <w:rsid w:val="00D86A41"/>
    <w:rsid w:val="00D912C4"/>
    <w:rsid w:val="00D91A82"/>
    <w:rsid w:val="00D9246A"/>
    <w:rsid w:val="00D93364"/>
    <w:rsid w:val="00D9357A"/>
    <w:rsid w:val="00D947EF"/>
    <w:rsid w:val="00D957F6"/>
    <w:rsid w:val="00D95C74"/>
    <w:rsid w:val="00D96FD1"/>
    <w:rsid w:val="00D9770F"/>
    <w:rsid w:val="00DA19ED"/>
    <w:rsid w:val="00DA1AFE"/>
    <w:rsid w:val="00DA2216"/>
    <w:rsid w:val="00DA23CD"/>
    <w:rsid w:val="00DA28DA"/>
    <w:rsid w:val="00DA4225"/>
    <w:rsid w:val="00DA57DE"/>
    <w:rsid w:val="00DA7AD1"/>
    <w:rsid w:val="00DA7AEC"/>
    <w:rsid w:val="00DB1A13"/>
    <w:rsid w:val="00DB1B02"/>
    <w:rsid w:val="00DB24C9"/>
    <w:rsid w:val="00DB3566"/>
    <w:rsid w:val="00DB7C91"/>
    <w:rsid w:val="00DC021E"/>
    <w:rsid w:val="00DC1920"/>
    <w:rsid w:val="00DC34BA"/>
    <w:rsid w:val="00DC378F"/>
    <w:rsid w:val="00DC6EE1"/>
    <w:rsid w:val="00DC6F39"/>
    <w:rsid w:val="00DC7EEC"/>
    <w:rsid w:val="00DD1456"/>
    <w:rsid w:val="00DD224F"/>
    <w:rsid w:val="00DD571B"/>
    <w:rsid w:val="00DD6338"/>
    <w:rsid w:val="00DD666F"/>
    <w:rsid w:val="00DD7542"/>
    <w:rsid w:val="00DE136F"/>
    <w:rsid w:val="00DE15B4"/>
    <w:rsid w:val="00DE56A0"/>
    <w:rsid w:val="00DE5F42"/>
    <w:rsid w:val="00DE71E3"/>
    <w:rsid w:val="00DE7D5C"/>
    <w:rsid w:val="00DF05C7"/>
    <w:rsid w:val="00DF18DA"/>
    <w:rsid w:val="00DF24C4"/>
    <w:rsid w:val="00DF375D"/>
    <w:rsid w:val="00DF6354"/>
    <w:rsid w:val="00DF637D"/>
    <w:rsid w:val="00DF64AA"/>
    <w:rsid w:val="00DF780F"/>
    <w:rsid w:val="00E0110D"/>
    <w:rsid w:val="00E0153F"/>
    <w:rsid w:val="00E023B1"/>
    <w:rsid w:val="00E03B6D"/>
    <w:rsid w:val="00E06C3C"/>
    <w:rsid w:val="00E072A9"/>
    <w:rsid w:val="00E074C2"/>
    <w:rsid w:val="00E134DC"/>
    <w:rsid w:val="00E14E22"/>
    <w:rsid w:val="00E15162"/>
    <w:rsid w:val="00E170F7"/>
    <w:rsid w:val="00E21209"/>
    <w:rsid w:val="00E2160C"/>
    <w:rsid w:val="00E22B06"/>
    <w:rsid w:val="00E23154"/>
    <w:rsid w:val="00E2328C"/>
    <w:rsid w:val="00E244A0"/>
    <w:rsid w:val="00E24C49"/>
    <w:rsid w:val="00E25A1C"/>
    <w:rsid w:val="00E25F6B"/>
    <w:rsid w:val="00E266A9"/>
    <w:rsid w:val="00E26F66"/>
    <w:rsid w:val="00E27259"/>
    <w:rsid w:val="00E301D4"/>
    <w:rsid w:val="00E30BDA"/>
    <w:rsid w:val="00E33D21"/>
    <w:rsid w:val="00E34168"/>
    <w:rsid w:val="00E34347"/>
    <w:rsid w:val="00E343CF"/>
    <w:rsid w:val="00E346CF"/>
    <w:rsid w:val="00E352C5"/>
    <w:rsid w:val="00E36D36"/>
    <w:rsid w:val="00E36D96"/>
    <w:rsid w:val="00E37B59"/>
    <w:rsid w:val="00E4042E"/>
    <w:rsid w:val="00E41331"/>
    <w:rsid w:val="00E41EE3"/>
    <w:rsid w:val="00E42AE8"/>
    <w:rsid w:val="00E44CC9"/>
    <w:rsid w:val="00E45667"/>
    <w:rsid w:val="00E4587F"/>
    <w:rsid w:val="00E45BFA"/>
    <w:rsid w:val="00E471F5"/>
    <w:rsid w:val="00E47E4C"/>
    <w:rsid w:val="00E52655"/>
    <w:rsid w:val="00E539FC"/>
    <w:rsid w:val="00E54796"/>
    <w:rsid w:val="00E55F59"/>
    <w:rsid w:val="00E60B32"/>
    <w:rsid w:val="00E60B8B"/>
    <w:rsid w:val="00E61868"/>
    <w:rsid w:val="00E61D6D"/>
    <w:rsid w:val="00E63198"/>
    <w:rsid w:val="00E6330E"/>
    <w:rsid w:val="00E63648"/>
    <w:rsid w:val="00E636FD"/>
    <w:rsid w:val="00E65858"/>
    <w:rsid w:val="00E65AFE"/>
    <w:rsid w:val="00E679E9"/>
    <w:rsid w:val="00E67C31"/>
    <w:rsid w:val="00E67D0A"/>
    <w:rsid w:val="00E67E23"/>
    <w:rsid w:val="00E70658"/>
    <w:rsid w:val="00E7107A"/>
    <w:rsid w:val="00E7278C"/>
    <w:rsid w:val="00E73355"/>
    <w:rsid w:val="00E73AC8"/>
    <w:rsid w:val="00E745D5"/>
    <w:rsid w:val="00E75578"/>
    <w:rsid w:val="00E7557F"/>
    <w:rsid w:val="00E76BC4"/>
    <w:rsid w:val="00E777C7"/>
    <w:rsid w:val="00E80FBF"/>
    <w:rsid w:val="00E8112C"/>
    <w:rsid w:val="00E81E76"/>
    <w:rsid w:val="00E82CFC"/>
    <w:rsid w:val="00E841FA"/>
    <w:rsid w:val="00E843CF"/>
    <w:rsid w:val="00E84889"/>
    <w:rsid w:val="00E8631E"/>
    <w:rsid w:val="00E86891"/>
    <w:rsid w:val="00E906A0"/>
    <w:rsid w:val="00E9248C"/>
    <w:rsid w:val="00E92C88"/>
    <w:rsid w:val="00E92F07"/>
    <w:rsid w:val="00E93705"/>
    <w:rsid w:val="00E9393C"/>
    <w:rsid w:val="00E93D70"/>
    <w:rsid w:val="00E94DAD"/>
    <w:rsid w:val="00E95322"/>
    <w:rsid w:val="00E954BE"/>
    <w:rsid w:val="00E9590C"/>
    <w:rsid w:val="00E972BA"/>
    <w:rsid w:val="00EA038D"/>
    <w:rsid w:val="00EA0D5D"/>
    <w:rsid w:val="00EA0FD9"/>
    <w:rsid w:val="00EA1704"/>
    <w:rsid w:val="00EA28D2"/>
    <w:rsid w:val="00EA2E1E"/>
    <w:rsid w:val="00EA512D"/>
    <w:rsid w:val="00EB1AA7"/>
    <w:rsid w:val="00EB4351"/>
    <w:rsid w:val="00EB5260"/>
    <w:rsid w:val="00EB62AB"/>
    <w:rsid w:val="00EB64BA"/>
    <w:rsid w:val="00EB6CB2"/>
    <w:rsid w:val="00EC0C21"/>
    <w:rsid w:val="00EC0DDF"/>
    <w:rsid w:val="00EC10CB"/>
    <w:rsid w:val="00EC1176"/>
    <w:rsid w:val="00EC33AC"/>
    <w:rsid w:val="00EC3C24"/>
    <w:rsid w:val="00EC4D33"/>
    <w:rsid w:val="00EC7A2D"/>
    <w:rsid w:val="00ED0B04"/>
    <w:rsid w:val="00ED0E86"/>
    <w:rsid w:val="00ED2723"/>
    <w:rsid w:val="00ED518E"/>
    <w:rsid w:val="00ED68E6"/>
    <w:rsid w:val="00ED6A30"/>
    <w:rsid w:val="00ED6E82"/>
    <w:rsid w:val="00ED7230"/>
    <w:rsid w:val="00ED7A3B"/>
    <w:rsid w:val="00EE0586"/>
    <w:rsid w:val="00EE20B4"/>
    <w:rsid w:val="00EE282E"/>
    <w:rsid w:val="00EE2D8A"/>
    <w:rsid w:val="00EE34CC"/>
    <w:rsid w:val="00EE3E64"/>
    <w:rsid w:val="00EE65FD"/>
    <w:rsid w:val="00EF0746"/>
    <w:rsid w:val="00EF1C35"/>
    <w:rsid w:val="00EF1E63"/>
    <w:rsid w:val="00EF203B"/>
    <w:rsid w:val="00EF3703"/>
    <w:rsid w:val="00EF6F83"/>
    <w:rsid w:val="00F00390"/>
    <w:rsid w:val="00F00CE2"/>
    <w:rsid w:val="00F00D26"/>
    <w:rsid w:val="00F011D5"/>
    <w:rsid w:val="00F02481"/>
    <w:rsid w:val="00F03FCB"/>
    <w:rsid w:val="00F043E2"/>
    <w:rsid w:val="00F068AE"/>
    <w:rsid w:val="00F06B72"/>
    <w:rsid w:val="00F114DA"/>
    <w:rsid w:val="00F120DE"/>
    <w:rsid w:val="00F12982"/>
    <w:rsid w:val="00F16FD6"/>
    <w:rsid w:val="00F176C5"/>
    <w:rsid w:val="00F17EF1"/>
    <w:rsid w:val="00F200E1"/>
    <w:rsid w:val="00F206D9"/>
    <w:rsid w:val="00F21D3F"/>
    <w:rsid w:val="00F21F74"/>
    <w:rsid w:val="00F22F5F"/>
    <w:rsid w:val="00F2309C"/>
    <w:rsid w:val="00F2443D"/>
    <w:rsid w:val="00F244CE"/>
    <w:rsid w:val="00F2454F"/>
    <w:rsid w:val="00F24C6E"/>
    <w:rsid w:val="00F25324"/>
    <w:rsid w:val="00F25344"/>
    <w:rsid w:val="00F25624"/>
    <w:rsid w:val="00F25DB0"/>
    <w:rsid w:val="00F25F59"/>
    <w:rsid w:val="00F26E44"/>
    <w:rsid w:val="00F27F39"/>
    <w:rsid w:val="00F305E0"/>
    <w:rsid w:val="00F31068"/>
    <w:rsid w:val="00F32DC2"/>
    <w:rsid w:val="00F32EBC"/>
    <w:rsid w:val="00F335A0"/>
    <w:rsid w:val="00F34386"/>
    <w:rsid w:val="00F35101"/>
    <w:rsid w:val="00F3620C"/>
    <w:rsid w:val="00F3747A"/>
    <w:rsid w:val="00F4066A"/>
    <w:rsid w:val="00F40DC3"/>
    <w:rsid w:val="00F41424"/>
    <w:rsid w:val="00F41FFE"/>
    <w:rsid w:val="00F429AB"/>
    <w:rsid w:val="00F43170"/>
    <w:rsid w:val="00F43C70"/>
    <w:rsid w:val="00F4401A"/>
    <w:rsid w:val="00F442AF"/>
    <w:rsid w:val="00F44E9B"/>
    <w:rsid w:val="00F455A7"/>
    <w:rsid w:val="00F458C4"/>
    <w:rsid w:val="00F45C1D"/>
    <w:rsid w:val="00F462DB"/>
    <w:rsid w:val="00F5021F"/>
    <w:rsid w:val="00F503BF"/>
    <w:rsid w:val="00F51093"/>
    <w:rsid w:val="00F5177A"/>
    <w:rsid w:val="00F51BB4"/>
    <w:rsid w:val="00F52DA9"/>
    <w:rsid w:val="00F53743"/>
    <w:rsid w:val="00F53A29"/>
    <w:rsid w:val="00F5465E"/>
    <w:rsid w:val="00F55D8F"/>
    <w:rsid w:val="00F56D60"/>
    <w:rsid w:val="00F57AC5"/>
    <w:rsid w:val="00F61CD7"/>
    <w:rsid w:val="00F61D95"/>
    <w:rsid w:val="00F62BCE"/>
    <w:rsid w:val="00F6502F"/>
    <w:rsid w:val="00F67378"/>
    <w:rsid w:val="00F72177"/>
    <w:rsid w:val="00F729CE"/>
    <w:rsid w:val="00F72CCD"/>
    <w:rsid w:val="00F72E65"/>
    <w:rsid w:val="00F74509"/>
    <w:rsid w:val="00F75E17"/>
    <w:rsid w:val="00F806F9"/>
    <w:rsid w:val="00F80B87"/>
    <w:rsid w:val="00F81172"/>
    <w:rsid w:val="00F83259"/>
    <w:rsid w:val="00F83B7A"/>
    <w:rsid w:val="00F83D1D"/>
    <w:rsid w:val="00F84524"/>
    <w:rsid w:val="00F85113"/>
    <w:rsid w:val="00F855F5"/>
    <w:rsid w:val="00F86659"/>
    <w:rsid w:val="00F86D77"/>
    <w:rsid w:val="00F90501"/>
    <w:rsid w:val="00F91658"/>
    <w:rsid w:val="00F91A81"/>
    <w:rsid w:val="00F92729"/>
    <w:rsid w:val="00F94DDE"/>
    <w:rsid w:val="00F94FD9"/>
    <w:rsid w:val="00F96825"/>
    <w:rsid w:val="00FA0DE1"/>
    <w:rsid w:val="00FA1340"/>
    <w:rsid w:val="00FA1692"/>
    <w:rsid w:val="00FA1B18"/>
    <w:rsid w:val="00FA4050"/>
    <w:rsid w:val="00FA4B25"/>
    <w:rsid w:val="00FA584A"/>
    <w:rsid w:val="00FA5EAF"/>
    <w:rsid w:val="00FA69A4"/>
    <w:rsid w:val="00FA6B0A"/>
    <w:rsid w:val="00FB0680"/>
    <w:rsid w:val="00FB1729"/>
    <w:rsid w:val="00FB30D0"/>
    <w:rsid w:val="00FB4840"/>
    <w:rsid w:val="00FB4E58"/>
    <w:rsid w:val="00FB6289"/>
    <w:rsid w:val="00FB6C61"/>
    <w:rsid w:val="00FB6DD4"/>
    <w:rsid w:val="00FB743E"/>
    <w:rsid w:val="00FC051D"/>
    <w:rsid w:val="00FC10AB"/>
    <w:rsid w:val="00FC1B1D"/>
    <w:rsid w:val="00FC1EAF"/>
    <w:rsid w:val="00FC2904"/>
    <w:rsid w:val="00FC483D"/>
    <w:rsid w:val="00FC4DF7"/>
    <w:rsid w:val="00FC4ED7"/>
    <w:rsid w:val="00FC661D"/>
    <w:rsid w:val="00FC7136"/>
    <w:rsid w:val="00FC71FA"/>
    <w:rsid w:val="00FC7B34"/>
    <w:rsid w:val="00FC7C8A"/>
    <w:rsid w:val="00FD109D"/>
    <w:rsid w:val="00FD2285"/>
    <w:rsid w:val="00FD4EB5"/>
    <w:rsid w:val="00FD5A2D"/>
    <w:rsid w:val="00FD5CA3"/>
    <w:rsid w:val="00FD601E"/>
    <w:rsid w:val="00FD60DF"/>
    <w:rsid w:val="00FE06C0"/>
    <w:rsid w:val="00FE10EB"/>
    <w:rsid w:val="00FE2F03"/>
    <w:rsid w:val="00FE337A"/>
    <w:rsid w:val="00FE4EDA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6D53-72C0-410A-BC61-9D113CF6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Коровушкина Ксения Петровна</cp:lastModifiedBy>
  <cp:revision>4</cp:revision>
  <cp:lastPrinted>2018-05-17T13:40:00Z</cp:lastPrinted>
  <dcterms:created xsi:type="dcterms:W3CDTF">2018-05-17T10:58:00Z</dcterms:created>
  <dcterms:modified xsi:type="dcterms:W3CDTF">2018-05-17T13:43:00Z</dcterms:modified>
</cp:coreProperties>
</file>