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B6D" w:rsidRDefault="00410B6D" w:rsidP="000E5AD9">
      <w:pPr>
        <w:pStyle w:val="ConsPlusTitle"/>
        <w:suppressAutoHyphens/>
        <w:jc w:val="center"/>
        <w:rPr>
          <w:b w:val="0"/>
          <w:sz w:val="28"/>
          <w:szCs w:val="28"/>
        </w:rPr>
      </w:pPr>
    </w:p>
    <w:p w:rsidR="002822B7" w:rsidRDefault="002822B7" w:rsidP="000E5AD9">
      <w:pPr>
        <w:pStyle w:val="ConsPlusTitle"/>
        <w:suppressAutoHyphens/>
        <w:jc w:val="center"/>
        <w:rPr>
          <w:b w:val="0"/>
          <w:sz w:val="28"/>
          <w:szCs w:val="28"/>
        </w:rPr>
      </w:pPr>
    </w:p>
    <w:p w:rsidR="002822B7" w:rsidRPr="00DE451F" w:rsidRDefault="002822B7" w:rsidP="000E5AD9">
      <w:pPr>
        <w:pStyle w:val="ConsPlusTitle"/>
        <w:suppressAutoHyphens/>
        <w:jc w:val="center"/>
        <w:rPr>
          <w:b w:val="0"/>
          <w:sz w:val="28"/>
          <w:szCs w:val="28"/>
        </w:rPr>
      </w:pPr>
    </w:p>
    <w:p w:rsidR="00410B6D" w:rsidRDefault="00410B6D" w:rsidP="000E5AD9">
      <w:pPr>
        <w:pStyle w:val="ConsPlusTitle"/>
        <w:suppressAutoHyphens/>
        <w:jc w:val="center"/>
        <w:rPr>
          <w:b w:val="0"/>
          <w:sz w:val="28"/>
          <w:szCs w:val="28"/>
        </w:rPr>
      </w:pPr>
    </w:p>
    <w:p w:rsidR="002822B7" w:rsidRPr="002822B7" w:rsidRDefault="002822B7" w:rsidP="000E5AD9">
      <w:pPr>
        <w:pStyle w:val="ConsPlusTitle"/>
        <w:suppressAutoHyphens/>
        <w:jc w:val="center"/>
        <w:rPr>
          <w:b w:val="0"/>
          <w:sz w:val="44"/>
          <w:szCs w:val="28"/>
        </w:rPr>
      </w:pPr>
    </w:p>
    <w:p w:rsidR="00410B6D" w:rsidRPr="00DE451F" w:rsidRDefault="00410B6D" w:rsidP="000E5AD9">
      <w:pPr>
        <w:pStyle w:val="ConsPlusTitle"/>
        <w:widowControl/>
        <w:suppressAutoHyphens/>
        <w:jc w:val="center"/>
        <w:rPr>
          <w:rFonts w:ascii="Times New Roman" w:hAnsi="Times New Roman" w:cs="Times New Roman"/>
          <w:sz w:val="28"/>
          <w:szCs w:val="28"/>
        </w:rPr>
      </w:pPr>
      <w:r w:rsidRPr="00DE451F">
        <w:rPr>
          <w:rFonts w:ascii="Times New Roman" w:hAnsi="Times New Roman" w:cs="Times New Roman"/>
          <w:sz w:val="28"/>
          <w:szCs w:val="28"/>
        </w:rPr>
        <w:t xml:space="preserve">О внесении изменений в Закон Ульяновской области </w:t>
      </w:r>
    </w:p>
    <w:p w:rsidR="00410B6D" w:rsidRPr="00DE451F" w:rsidRDefault="00410B6D" w:rsidP="000E5AD9">
      <w:pPr>
        <w:pStyle w:val="ConsPlusTitle"/>
        <w:widowControl/>
        <w:suppressAutoHyphens/>
        <w:jc w:val="center"/>
        <w:rPr>
          <w:rFonts w:ascii="Times New Roman" w:hAnsi="Times New Roman" w:cs="Times New Roman"/>
          <w:sz w:val="28"/>
          <w:szCs w:val="28"/>
        </w:rPr>
      </w:pPr>
      <w:r w:rsidRPr="00DE451F">
        <w:rPr>
          <w:rFonts w:ascii="Times New Roman" w:hAnsi="Times New Roman" w:cs="Times New Roman"/>
          <w:sz w:val="28"/>
          <w:szCs w:val="28"/>
        </w:rPr>
        <w:t xml:space="preserve">«О межбюджетных отношениях в Ульяновской области» </w:t>
      </w:r>
    </w:p>
    <w:p w:rsidR="00410B6D" w:rsidRDefault="00410B6D" w:rsidP="000E5AD9">
      <w:pPr>
        <w:suppressAutoHyphens/>
        <w:jc w:val="both"/>
        <w:rPr>
          <w:sz w:val="28"/>
          <w:szCs w:val="28"/>
        </w:rPr>
      </w:pPr>
    </w:p>
    <w:p w:rsidR="002822B7" w:rsidRDefault="002822B7" w:rsidP="000E5AD9">
      <w:pPr>
        <w:suppressAutoHyphens/>
        <w:jc w:val="both"/>
        <w:rPr>
          <w:sz w:val="28"/>
          <w:szCs w:val="28"/>
        </w:rPr>
      </w:pPr>
    </w:p>
    <w:p w:rsidR="002822B7" w:rsidRDefault="002822B7" w:rsidP="000E5AD9">
      <w:pPr>
        <w:suppressAutoHyphens/>
        <w:jc w:val="both"/>
        <w:rPr>
          <w:sz w:val="28"/>
          <w:szCs w:val="28"/>
        </w:rPr>
      </w:pPr>
    </w:p>
    <w:p w:rsidR="002822B7" w:rsidRDefault="002822B7" w:rsidP="000E5AD9">
      <w:pPr>
        <w:suppressAutoHyphens/>
        <w:jc w:val="both"/>
        <w:rPr>
          <w:sz w:val="28"/>
          <w:szCs w:val="28"/>
        </w:rPr>
      </w:pPr>
    </w:p>
    <w:p w:rsidR="002822B7" w:rsidRDefault="002822B7" w:rsidP="000E5AD9">
      <w:pPr>
        <w:suppressAutoHyphens/>
        <w:jc w:val="both"/>
        <w:rPr>
          <w:sz w:val="28"/>
          <w:szCs w:val="28"/>
        </w:rPr>
      </w:pPr>
    </w:p>
    <w:p w:rsidR="002822B7" w:rsidRDefault="002822B7" w:rsidP="000E5AD9">
      <w:pPr>
        <w:suppressAutoHyphens/>
        <w:jc w:val="both"/>
        <w:rPr>
          <w:sz w:val="28"/>
          <w:szCs w:val="28"/>
        </w:rPr>
      </w:pPr>
    </w:p>
    <w:p w:rsidR="008A1F5B" w:rsidRDefault="008A1F5B" w:rsidP="000E5AD9">
      <w:pPr>
        <w:suppressAutoHyphens/>
        <w:jc w:val="both"/>
        <w:rPr>
          <w:sz w:val="28"/>
          <w:szCs w:val="28"/>
        </w:rPr>
      </w:pPr>
    </w:p>
    <w:p w:rsidR="008A1F5B" w:rsidRPr="00DE451F" w:rsidRDefault="008A1F5B" w:rsidP="000E5AD9">
      <w:pPr>
        <w:suppressAutoHyphens/>
        <w:jc w:val="both"/>
        <w:rPr>
          <w:sz w:val="28"/>
          <w:szCs w:val="28"/>
        </w:rPr>
      </w:pPr>
    </w:p>
    <w:p w:rsidR="0001714D" w:rsidRPr="00DE451F" w:rsidRDefault="00754757" w:rsidP="000E5AD9">
      <w:pPr>
        <w:suppressAutoHyphens/>
        <w:autoSpaceDE w:val="0"/>
        <w:autoSpaceDN w:val="0"/>
        <w:adjustRightInd w:val="0"/>
        <w:ind w:firstLine="709"/>
        <w:jc w:val="both"/>
        <w:rPr>
          <w:b/>
          <w:sz w:val="28"/>
          <w:szCs w:val="28"/>
        </w:rPr>
      </w:pPr>
      <w:r w:rsidRPr="00DE451F">
        <w:rPr>
          <w:b/>
          <w:sz w:val="28"/>
          <w:szCs w:val="28"/>
        </w:rPr>
        <w:t>Статья 1</w:t>
      </w:r>
    </w:p>
    <w:p w:rsidR="00754757" w:rsidRDefault="00754757" w:rsidP="000E5AD9">
      <w:pPr>
        <w:suppressAutoHyphens/>
        <w:autoSpaceDE w:val="0"/>
        <w:autoSpaceDN w:val="0"/>
        <w:adjustRightInd w:val="0"/>
        <w:jc w:val="both"/>
        <w:rPr>
          <w:sz w:val="28"/>
          <w:szCs w:val="28"/>
        </w:rPr>
      </w:pPr>
    </w:p>
    <w:p w:rsidR="00597BC4" w:rsidRPr="00DE451F" w:rsidRDefault="00597BC4" w:rsidP="000E5AD9">
      <w:pPr>
        <w:suppressAutoHyphens/>
        <w:autoSpaceDE w:val="0"/>
        <w:autoSpaceDN w:val="0"/>
        <w:adjustRightInd w:val="0"/>
        <w:jc w:val="both"/>
        <w:rPr>
          <w:sz w:val="28"/>
          <w:szCs w:val="28"/>
        </w:rPr>
      </w:pPr>
    </w:p>
    <w:p w:rsidR="00547A1C" w:rsidRPr="00DE451F" w:rsidRDefault="0001714D" w:rsidP="000E5AD9">
      <w:pPr>
        <w:suppressAutoHyphens/>
        <w:autoSpaceDE w:val="0"/>
        <w:autoSpaceDN w:val="0"/>
        <w:adjustRightInd w:val="0"/>
        <w:spacing w:line="360" w:lineRule="auto"/>
        <w:ind w:firstLine="709"/>
        <w:jc w:val="both"/>
        <w:rPr>
          <w:sz w:val="28"/>
          <w:szCs w:val="28"/>
        </w:rPr>
      </w:pPr>
      <w:r w:rsidRPr="00DE451F">
        <w:rPr>
          <w:sz w:val="28"/>
          <w:szCs w:val="28"/>
        </w:rPr>
        <w:t>Внести в Закон Ульяновской области от 4 октября 20</w:t>
      </w:r>
      <w:r w:rsidR="00383EEA" w:rsidRPr="00DE451F">
        <w:rPr>
          <w:sz w:val="28"/>
          <w:szCs w:val="28"/>
        </w:rPr>
        <w:t>11</w:t>
      </w:r>
      <w:r w:rsidRPr="00DE451F">
        <w:rPr>
          <w:sz w:val="28"/>
          <w:szCs w:val="28"/>
        </w:rPr>
        <w:t xml:space="preserve"> года № </w:t>
      </w:r>
      <w:r w:rsidR="00383EEA" w:rsidRPr="00DE451F">
        <w:rPr>
          <w:sz w:val="28"/>
          <w:szCs w:val="28"/>
        </w:rPr>
        <w:t>142</w:t>
      </w:r>
      <w:r w:rsidRPr="00DE451F">
        <w:rPr>
          <w:sz w:val="28"/>
          <w:szCs w:val="28"/>
        </w:rPr>
        <w:t xml:space="preserve">-ЗО </w:t>
      </w:r>
      <w:r w:rsidR="00571163" w:rsidRPr="00DE451F">
        <w:rPr>
          <w:sz w:val="28"/>
          <w:szCs w:val="28"/>
        </w:rPr>
        <w:br/>
      </w:r>
      <w:r w:rsidRPr="00DE451F">
        <w:rPr>
          <w:sz w:val="28"/>
          <w:szCs w:val="28"/>
        </w:rPr>
        <w:t>«О межбюджетных отношениях в Ульяновской области» («</w:t>
      </w:r>
      <w:proofErr w:type="gramStart"/>
      <w:r w:rsidRPr="00DE451F">
        <w:rPr>
          <w:sz w:val="28"/>
          <w:szCs w:val="28"/>
        </w:rPr>
        <w:t>Ульяновская</w:t>
      </w:r>
      <w:proofErr w:type="gramEnd"/>
      <w:r w:rsidRPr="00DE451F">
        <w:rPr>
          <w:sz w:val="28"/>
          <w:szCs w:val="28"/>
        </w:rPr>
        <w:t xml:space="preserve"> правда» от </w:t>
      </w:r>
      <w:r w:rsidR="00722C1F" w:rsidRPr="00DE451F">
        <w:rPr>
          <w:sz w:val="28"/>
          <w:szCs w:val="28"/>
        </w:rPr>
        <w:t>07.10.2011 № 113</w:t>
      </w:r>
      <w:r w:rsidR="00E52D43" w:rsidRPr="00DE451F">
        <w:rPr>
          <w:sz w:val="28"/>
          <w:szCs w:val="28"/>
        </w:rPr>
        <w:t>; от 14.12.2011 № 141</w:t>
      </w:r>
      <w:r w:rsidR="00C15122" w:rsidRPr="00DE451F">
        <w:rPr>
          <w:sz w:val="28"/>
          <w:szCs w:val="28"/>
        </w:rPr>
        <w:t>; от 08.05.2013 № 48; от 11.07.2013 № 75; от 07.09.</w:t>
      </w:r>
      <w:r w:rsidR="00B67AD5" w:rsidRPr="00DE451F">
        <w:rPr>
          <w:sz w:val="28"/>
          <w:szCs w:val="28"/>
        </w:rPr>
        <w:t xml:space="preserve">2013 № 109; </w:t>
      </w:r>
      <w:r w:rsidR="00C15122" w:rsidRPr="00DE451F">
        <w:rPr>
          <w:sz w:val="28"/>
          <w:szCs w:val="28"/>
        </w:rPr>
        <w:t xml:space="preserve">от 11.11.2013 № 144; от 05.03.2015 № 28; от 07.09.2015 </w:t>
      </w:r>
      <w:r w:rsidR="00C07B36">
        <w:rPr>
          <w:sz w:val="28"/>
          <w:szCs w:val="28"/>
        </w:rPr>
        <w:br/>
      </w:r>
      <w:r w:rsidR="00C15122" w:rsidRPr="00DE451F">
        <w:rPr>
          <w:sz w:val="28"/>
          <w:szCs w:val="28"/>
        </w:rPr>
        <w:t>№ 124; от 02.08.2016 № 99</w:t>
      </w:r>
      <w:r w:rsidR="00D54CDF" w:rsidRPr="00DE451F">
        <w:rPr>
          <w:sz w:val="28"/>
          <w:szCs w:val="28"/>
        </w:rPr>
        <w:t>)</w:t>
      </w:r>
      <w:r w:rsidRPr="00DE451F">
        <w:rPr>
          <w:sz w:val="28"/>
          <w:szCs w:val="28"/>
        </w:rPr>
        <w:t xml:space="preserve"> следующие изменения:</w:t>
      </w:r>
    </w:p>
    <w:p w:rsidR="00B12320" w:rsidRPr="00DE451F" w:rsidRDefault="00B12320" w:rsidP="008A1F5B">
      <w:pPr>
        <w:numPr>
          <w:ilvl w:val="0"/>
          <w:numId w:val="7"/>
        </w:numPr>
        <w:suppressAutoHyphens/>
        <w:autoSpaceDE w:val="0"/>
        <w:autoSpaceDN w:val="0"/>
        <w:adjustRightInd w:val="0"/>
        <w:spacing w:line="360" w:lineRule="auto"/>
        <w:jc w:val="both"/>
        <w:rPr>
          <w:color w:val="000000"/>
          <w:sz w:val="28"/>
          <w:szCs w:val="28"/>
        </w:rPr>
      </w:pPr>
      <w:r w:rsidRPr="00DE451F">
        <w:rPr>
          <w:color w:val="000000"/>
          <w:sz w:val="28"/>
          <w:szCs w:val="28"/>
        </w:rPr>
        <w:t xml:space="preserve">в </w:t>
      </w:r>
      <w:r w:rsidR="00AC0628" w:rsidRPr="00DE451F">
        <w:rPr>
          <w:sz w:val="28"/>
          <w:szCs w:val="28"/>
        </w:rPr>
        <w:t>абзаце третьем</w:t>
      </w:r>
      <w:r w:rsidRPr="00DE451F">
        <w:rPr>
          <w:sz w:val="28"/>
          <w:szCs w:val="28"/>
        </w:rPr>
        <w:t xml:space="preserve"> статьи 2 </w:t>
      </w:r>
      <w:r w:rsidR="00AC0628" w:rsidRPr="00DE451F">
        <w:rPr>
          <w:sz w:val="28"/>
          <w:szCs w:val="28"/>
        </w:rPr>
        <w:t>цифр</w:t>
      </w:r>
      <w:r w:rsidR="002571DF" w:rsidRPr="00DE451F">
        <w:rPr>
          <w:sz w:val="28"/>
          <w:szCs w:val="28"/>
        </w:rPr>
        <w:t>ы</w:t>
      </w:r>
      <w:r w:rsidRPr="00DE451F">
        <w:rPr>
          <w:sz w:val="28"/>
          <w:szCs w:val="28"/>
        </w:rPr>
        <w:t xml:space="preserve"> «10» заменить </w:t>
      </w:r>
      <w:r w:rsidR="00AC0628" w:rsidRPr="00DE451F">
        <w:rPr>
          <w:sz w:val="28"/>
          <w:szCs w:val="28"/>
        </w:rPr>
        <w:t>цифр</w:t>
      </w:r>
      <w:r w:rsidR="002571DF" w:rsidRPr="00DE451F">
        <w:rPr>
          <w:sz w:val="28"/>
          <w:szCs w:val="28"/>
        </w:rPr>
        <w:t>ами</w:t>
      </w:r>
      <w:r w:rsidRPr="00DE451F">
        <w:rPr>
          <w:sz w:val="28"/>
          <w:szCs w:val="28"/>
        </w:rPr>
        <w:t xml:space="preserve"> «30»;</w:t>
      </w:r>
    </w:p>
    <w:p w:rsidR="00B12320" w:rsidRDefault="00B12320" w:rsidP="008A1F5B">
      <w:pPr>
        <w:numPr>
          <w:ilvl w:val="0"/>
          <w:numId w:val="7"/>
        </w:numPr>
        <w:suppressAutoHyphens/>
        <w:autoSpaceDE w:val="0"/>
        <w:autoSpaceDN w:val="0"/>
        <w:adjustRightInd w:val="0"/>
        <w:spacing w:line="360" w:lineRule="auto"/>
        <w:jc w:val="both"/>
        <w:rPr>
          <w:color w:val="000000"/>
          <w:sz w:val="28"/>
          <w:szCs w:val="28"/>
        </w:rPr>
      </w:pPr>
      <w:r w:rsidRPr="00DE451F">
        <w:rPr>
          <w:color w:val="000000"/>
          <w:sz w:val="28"/>
          <w:szCs w:val="28"/>
        </w:rPr>
        <w:t>статью 3 изложить в следующей редакции:</w:t>
      </w:r>
    </w:p>
    <w:tbl>
      <w:tblPr>
        <w:tblStyle w:val="a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761"/>
      </w:tblGrid>
      <w:tr w:rsidR="002822B7" w:rsidTr="002822B7">
        <w:tc>
          <w:tcPr>
            <w:tcW w:w="2268" w:type="dxa"/>
          </w:tcPr>
          <w:p w:rsidR="002822B7" w:rsidRDefault="002822B7" w:rsidP="000E5AD9">
            <w:pPr>
              <w:suppressAutoHyphens/>
              <w:autoSpaceDE w:val="0"/>
              <w:autoSpaceDN w:val="0"/>
              <w:adjustRightInd w:val="0"/>
              <w:ind w:firstLine="709"/>
              <w:jc w:val="both"/>
              <w:rPr>
                <w:color w:val="000000"/>
                <w:sz w:val="28"/>
                <w:szCs w:val="28"/>
              </w:rPr>
            </w:pPr>
            <w:r w:rsidRPr="00DE451F">
              <w:rPr>
                <w:sz w:val="28"/>
                <w:szCs w:val="28"/>
              </w:rPr>
              <w:t>«Статья 3.</w:t>
            </w:r>
          </w:p>
        </w:tc>
        <w:tc>
          <w:tcPr>
            <w:tcW w:w="7761" w:type="dxa"/>
          </w:tcPr>
          <w:p w:rsidR="002822B7" w:rsidRDefault="002822B7" w:rsidP="000E5AD9">
            <w:pPr>
              <w:pStyle w:val="ConsPlusNormal"/>
              <w:widowControl/>
              <w:suppressAutoHyphens/>
              <w:ind w:firstLine="0"/>
              <w:contextualSpacing/>
              <w:jc w:val="both"/>
              <w:rPr>
                <w:color w:val="000000"/>
                <w:sz w:val="28"/>
                <w:szCs w:val="28"/>
              </w:rPr>
            </w:pPr>
            <w:r w:rsidRPr="00DE451F">
              <w:rPr>
                <w:rFonts w:ascii="Times New Roman" w:hAnsi="Times New Roman" w:cs="Times New Roman"/>
                <w:b/>
                <w:sz w:val="28"/>
                <w:szCs w:val="28"/>
              </w:rPr>
              <w:t xml:space="preserve">Единые нормативы отчислений в бюджеты городских округов Ульяновской области от налога на доходы физических лиц и налога, взимаемого в связи </w:t>
            </w:r>
            <w:r w:rsidRPr="00DE451F">
              <w:rPr>
                <w:rFonts w:ascii="Times New Roman" w:hAnsi="Times New Roman" w:cs="Times New Roman"/>
                <w:b/>
                <w:sz w:val="28"/>
                <w:szCs w:val="28"/>
              </w:rPr>
              <w:br/>
              <w:t>с применением упрощённой системы налогообложения</w:t>
            </w:r>
          </w:p>
        </w:tc>
      </w:tr>
    </w:tbl>
    <w:p w:rsidR="00597BC4" w:rsidRPr="002822B7" w:rsidRDefault="00597BC4" w:rsidP="000E5AD9">
      <w:pPr>
        <w:pStyle w:val="ConsPlusNormal"/>
        <w:widowControl/>
        <w:suppressAutoHyphens/>
        <w:ind w:left="2268" w:hanging="1559"/>
        <w:contextualSpacing/>
        <w:jc w:val="both"/>
        <w:rPr>
          <w:rFonts w:ascii="Times New Roman" w:hAnsi="Times New Roman" w:cs="Times New Roman"/>
          <w:sz w:val="28"/>
          <w:szCs w:val="28"/>
        </w:rPr>
      </w:pPr>
    </w:p>
    <w:p w:rsidR="002822B7" w:rsidRPr="002822B7" w:rsidRDefault="002822B7" w:rsidP="000E5AD9">
      <w:pPr>
        <w:pStyle w:val="ConsPlusNormal"/>
        <w:widowControl/>
        <w:suppressAutoHyphens/>
        <w:ind w:left="2268" w:hanging="1559"/>
        <w:contextualSpacing/>
        <w:jc w:val="both"/>
        <w:rPr>
          <w:rFonts w:ascii="Times New Roman" w:hAnsi="Times New Roman" w:cs="Times New Roman"/>
          <w:sz w:val="28"/>
          <w:szCs w:val="28"/>
        </w:rPr>
      </w:pPr>
    </w:p>
    <w:p w:rsidR="00B12320" w:rsidRPr="00DE451F" w:rsidRDefault="00B12320" w:rsidP="000E5AD9">
      <w:pPr>
        <w:suppressAutoHyphens/>
        <w:spacing w:line="365" w:lineRule="auto"/>
        <w:ind w:firstLine="709"/>
        <w:jc w:val="both"/>
        <w:rPr>
          <w:sz w:val="28"/>
          <w:szCs w:val="28"/>
        </w:rPr>
      </w:pPr>
      <w:r w:rsidRPr="00DE451F">
        <w:rPr>
          <w:sz w:val="28"/>
          <w:szCs w:val="28"/>
        </w:rPr>
        <w:t xml:space="preserve">Установить единые для всех городских округов Ульяновской области </w:t>
      </w:r>
      <w:r w:rsidR="002822B7">
        <w:rPr>
          <w:sz w:val="28"/>
          <w:szCs w:val="28"/>
        </w:rPr>
        <w:br/>
      </w:r>
      <w:r w:rsidRPr="00DE451F">
        <w:rPr>
          <w:sz w:val="28"/>
          <w:szCs w:val="28"/>
        </w:rPr>
        <w:t>(далее – городские округа) нормативы отчислений в бюджеты городских округов:</w:t>
      </w:r>
    </w:p>
    <w:p w:rsidR="00B12320" w:rsidRPr="00DE451F" w:rsidRDefault="00B12320" w:rsidP="000E5AD9">
      <w:pPr>
        <w:suppressAutoHyphens/>
        <w:spacing w:line="365" w:lineRule="auto"/>
        <w:ind w:firstLine="709"/>
        <w:jc w:val="both"/>
        <w:rPr>
          <w:sz w:val="28"/>
          <w:szCs w:val="28"/>
        </w:rPr>
      </w:pPr>
      <w:r w:rsidRPr="00DE451F">
        <w:rPr>
          <w:sz w:val="28"/>
          <w:szCs w:val="28"/>
        </w:rPr>
        <w:t xml:space="preserve">от налога на доходы физических лиц, подлежащего зачислению </w:t>
      </w:r>
      <w:r w:rsidR="00F51487" w:rsidRPr="00DE451F">
        <w:rPr>
          <w:sz w:val="28"/>
          <w:szCs w:val="28"/>
        </w:rPr>
        <w:br/>
      </w:r>
      <w:r w:rsidRPr="00DE451F">
        <w:rPr>
          <w:sz w:val="28"/>
          <w:szCs w:val="28"/>
        </w:rPr>
        <w:t>в областной бюджет, – в размере 15 процентов;</w:t>
      </w:r>
    </w:p>
    <w:p w:rsidR="00B12320" w:rsidRPr="00DE451F" w:rsidRDefault="00B12320" w:rsidP="000E5AD9">
      <w:pPr>
        <w:suppressAutoHyphens/>
        <w:spacing w:line="365" w:lineRule="auto"/>
        <w:ind w:firstLine="709"/>
        <w:jc w:val="both"/>
        <w:rPr>
          <w:sz w:val="28"/>
          <w:szCs w:val="28"/>
        </w:rPr>
      </w:pPr>
      <w:r w:rsidRPr="00DE451F">
        <w:rPr>
          <w:sz w:val="28"/>
          <w:szCs w:val="28"/>
        </w:rPr>
        <w:t>от налога, взимаемого в связи с применением упрощённой системы налогообложения, – в размере 5 процентов</w:t>
      </w:r>
      <w:proofErr w:type="gramStart"/>
      <w:r w:rsidRPr="00DE451F">
        <w:rPr>
          <w:sz w:val="28"/>
          <w:szCs w:val="28"/>
        </w:rPr>
        <w:t>.»;</w:t>
      </w:r>
      <w:proofErr w:type="gramEnd"/>
    </w:p>
    <w:p w:rsidR="0045769D" w:rsidRPr="00DE451F" w:rsidRDefault="00785086" w:rsidP="000E5AD9">
      <w:pPr>
        <w:numPr>
          <w:ilvl w:val="0"/>
          <w:numId w:val="7"/>
        </w:numPr>
        <w:suppressAutoHyphens/>
        <w:autoSpaceDE w:val="0"/>
        <w:autoSpaceDN w:val="0"/>
        <w:adjustRightInd w:val="0"/>
        <w:spacing w:line="480" w:lineRule="auto"/>
        <w:jc w:val="both"/>
        <w:rPr>
          <w:sz w:val="28"/>
          <w:szCs w:val="28"/>
        </w:rPr>
      </w:pPr>
      <w:r w:rsidRPr="00DE451F">
        <w:rPr>
          <w:sz w:val="28"/>
          <w:szCs w:val="28"/>
        </w:rPr>
        <w:t xml:space="preserve">статью 4 изложить в следующей редакции: </w:t>
      </w:r>
    </w:p>
    <w:p w:rsidR="00547A1C" w:rsidRPr="00DE451F" w:rsidRDefault="00547A1C" w:rsidP="000E5AD9">
      <w:pPr>
        <w:pStyle w:val="ConsPlusNormal"/>
        <w:widowControl/>
        <w:suppressAutoHyphens/>
        <w:ind w:left="2410" w:hanging="1701"/>
        <w:jc w:val="both"/>
        <w:rPr>
          <w:rFonts w:ascii="Times New Roman" w:hAnsi="Times New Roman" w:cs="Times New Roman"/>
          <w:b/>
          <w:sz w:val="28"/>
          <w:szCs w:val="28"/>
        </w:rPr>
      </w:pPr>
      <w:r w:rsidRPr="00DE451F">
        <w:rPr>
          <w:rFonts w:ascii="Times New Roman" w:hAnsi="Times New Roman" w:cs="Times New Roman"/>
          <w:sz w:val="28"/>
          <w:szCs w:val="28"/>
        </w:rPr>
        <w:lastRenderedPageBreak/>
        <w:t xml:space="preserve">«Статья 4. </w:t>
      </w:r>
      <w:r w:rsidRPr="00DE451F">
        <w:rPr>
          <w:rFonts w:ascii="Times New Roman" w:hAnsi="Times New Roman" w:cs="Times New Roman"/>
          <w:b/>
          <w:sz w:val="28"/>
          <w:szCs w:val="28"/>
        </w:rPr>
        <w:t>Дотации на выравнивание бюджетной обеспеченности</w:t>
      </w:r>
      <w:r w:rsidRPr="00DE451F">
        <w:rPr>
          <w:sz w:val="28"/>
          <w:szCs w:val="28"/>
        </w:rPr>
        <w:t xml:space="preserve"> </w:t>
      </w:r>
    </w:p>
    <w:p w:rsidR="00AA1FC5" w:rsidRDefault="00AA1FC5" w:rsidP="000E5AD9">
      <w:pPr>
        <w:suppressAutoHyphens/>
        <w:autoSpaceDE w:val="0"/>
        <w:autoSpaceDN w:val="0"/>
        <w:adjustRightInd w:val="0"/>
        <w:ind w:firstLine="709"/>
        <w:jc w:val="both"/>
        <w:rPr>
          <w:sz w:val="28"/>
          <w:szCs w:val="28"/>
        </w:rPr>
      </w:pPr>
    </w:p>
    <w:p w:rsidR="00AA1FC5" w:rsidRDefault="00AA1FC5" w:rsidP="000E5AD9">
      <w:pPr>
        <w:suppressAutoHyphens/>
        <w:autoSpaceDE w:val="0"/>
        <w:autoSpaceDN w:val="0"/>
        <w:adjustRightInd w:val="0"/>
        <w:ind w:firstLine="709"/>
        <w:jc w:val="both"/>
        <w:rPr>
          <w:sz w:val="28"/>
          <w:szCs w:val="28"/>
        </w:rPr>
      </w:pPr>
    </w:p>
    <w:p w:rsidR="00785086" w:rsidRPr="00DE451F" w:rsidRDefault="00785086" w:rsidP="000E5AD9">
      <w:pPr>
        <w:suppressAutoHyphens/>
        <w:autoSpaceDE w:val="0"/>
        <w:autoSpaceDN w:val="0"/>
        <w:adjustRightInd w:val="0"/>
        <w:spacing w:line="370" w:lineRule="auto"/>
        <w:ind w:firstLine="709"/>
        <w:jc w:val="both"/>
        <w:rPr>
          <w:sz w:val="28"/>
          <w:szCs w:val="28"/>
        </w:rPr>
      </w:pPr>
      <w:r w:rsidRPr="00DE451F">
        <w:rPr>
          <w:sz w:val="28"/>
          <w:szCs w:val="28"/>
        </w:rPr>
        <w:t>Общий объ</w:t>
      </w:r>
      <w:r w:rsidR="00485486" w:rsidRPr="00DE451F">
        <w:rPr>
          <w:sz w:val="28"/>
          <w:szCs w:val="28"/>
        </w:rPr>
        <w:t>ё</w:t>
      </w:r>
      <w:r w:rsidRPr="00DE451F">
        <w:rPr>
          <w:sz w:val="28"/>
          <w:szCs w:val="28"/>
        </w:rPr>
        <w:t xml:space="preserve">м дотаций на выравнивание бюджетной обеспеченности муниципальных районов и городских округов из областного фонда </w:t>
      </w:r>
      <w:r w:rsidR="00C8471B">
        <w:rPr>
          <w:sz w:val="28"/>
          <w:szCs w:val="28"/>
        </w:rPr>
        <w:br/>
      </w:r>
      <w:r w:rsidRPr="00DE451F">
        <w:rPr>
          <w:sz w:val="28"/>
          <w:szCs w:val="28"/>
        </w:rPr>
        <w:t xml:space="preserve">финансовой поддержки поселений и областного фонда финансовой </w:t>
      </w:r>
      <w:r w:rsidR="00C8471B">
        <w:rPr>
          <w:sz w:val="28"/>
          <w:szCs w:val="28"/>
        </w:rPr>
        <w:br/>
      </w:r>
      <w:r w:rsidRPr="00DE451F">
        <w:rPr>
          <w:sz w:val="28"/>
          <w:szCs w:val="28"/>
        </w:rPr>
        <w:t xml:space="preserve">поддержки муниципальных районов (городских округов) определяется </w:t>
      </w:r>
      <w:r w:rsidR="00C8471B">
        <w:rPr>
          <w:sz w:val="28"/>
          <w:szCs w:val="28"/>
        </w:rPr>
        <w:br/>
      </w:r>
      <w:r w:rsidRPr="00DE451F">
        <w:rPr>
          <w:sz w:val="28"/>
          <w:szCs w:val="28"/>
        </w:rPr>
        <w:t>по формуле:</w:t>
      </w:r>
    </w:p>
    <w:p w:rsidR="00785086" w:rsidRPr="00DE451F" w:rsidRDefault="00342387" w:rsidP="000E5AD9">
      <w:pPr>
        <w:suppressAutoHyphens/>
        <w:autoSpaceDE w:val="0"/>
        <w:autoSpaceDN w:val="0"/>
        <w:adjustRightInd w:val="0"/>
        <w:spacing w:line="370" w:lineRule="auto"/>
        <w:ind w:firstLine="709"/>
        <w:jc w:val="both"/>
        <w:rPr>
          <w:sz w:val="28"/>
          <w:szCs w:val="28"/>
        </w:rPr>
      </w:pPr>
      <w:proofErr w:type="spellStart"/>
      <w:r w:rsidRPr="00DE451F">
        <w:rPr>
          <w:sz w:val="28"/>
          <w:szCs w:val="28"/>
        </w:rPr>
        <w:t>Добщ</w:t>
      </w:r>
      <w:proofErr w:type="spellEnd"/>
      <w:r w:rsidRPr="00DE451F">
        <w:rPr>
          <w:sz w:val="28"/>
          <w:szCs w:val="28"/>
        </w:rPr>
        <w:t xml:space="preserve"> = Ф</w:t>
      </w:r>
      <w:r w:rsidR="00785086" w:rsidRPr="00DE451F">
        <w:rPr>
          <w:sz w:val="28"/>
          <w:szCs w:val="28"/>
        </w:rPr>
        <w:t>ФПП + ФФПМ</w:t>
      </w:r>
      <w:proofErr w:type="gramStart"/>
      <w:r w:rsidR="00785086" w:rsidRPr="00DE451F">
        <w:rPr>
          <w:sz w:val="28"/>
          <w:szCs w:val="28"/>
        </w:rPr>
        <w:t>Р(</w:t>
      </w:r>
      <w:proofErr w:type="gramEnd"/>
      <w:r w:rsidR="00785086" w:rsidRPr="00DE451F">
        <w:rPr>
          <w:sz w:val="28"/>
          <w:szCs w:val="28"/>
        </w:rPr>
        <w:t>ГО), где:</w:t>
      </w:r>
    </w:p>
    <w:p w:rsidR="00785086" w:rsidRPr="00DE451F" w:rsidRDefault="00785086" w:rsidP="000E5AD9">
      <w:pPr>
        <w:suppressAutoHyphens/>
        <w:autoSpaceDE w:val="0"/>
        <w:autoSpaceDN w:val="0"/>
        <w:adjustRightInd w:val="0"/>
        <w:spacing w:line="370" w:lineRule="auto"/>
        <w:ind w:firstLine="709"/>
        <w:jc w:val="both"/>
        <w:rPr>
          <w:sz w:val="28"/>
          <w:szCs w:val="28"/>
        </w:rPr>
      </w:pPr>
      <w:proofErr w:type="spellStart"/>
      <w:r w:rsidRPr="00DE451F">
        <w:rPr>
          <w:sz w:val="28"/>
          <w:szCs w:val="28"/>
        </w:rPr>
        <w:t>Добщ</w:t>
      </w:r>
      <w:proofErr w:type="spellEnd"/>
      <w:r w:rsidRPr="00DE451F">
        <w:rPr>
          <w:sz w:val="28"/>
          <w:szCs w:val="28"/>
        </w:rPr>
        <w:t xml:space="preserve"> </w:t>
      </w:r>
      <w:r w:rsidR="00342387" w:rsidRPr="00DE451F">
        <w:rPr>
          <w:sz w:val="28"/>
          <w:szCs w:val="28"/>
        </w:rPr>
        <w:t>−</w:t>
      </w:r>
      <w:r w:rsidRPr="00DE451F">
        <w:rPr>
          <w:sz w:val="28"/>
          <w:szCs w:val="28"/>
        </w:rPr>
        <w:t xml:space="preserve"> общий объ</w:t>
      </w:r>
      <w:r w:rsidR="00485486" w:rsidRPr="00DE451F">
        <w:rPr>
          <w:sz w:val="28"/>
          <w:szCs w:val="28"/>
        </w:rPr>
        <w:t>ё</w:t>
      </w:r>
      <w:r w:rsidRPr="00DE451F">
        <w:rPr>
          <w:sz w:val="28"/>
          <w:szCs w:val="28"/>
        </w:rPr>
        <w:t>м дотаций на выравнивание бюджетной обеспеченности муниципальных районов и городских округов из областного фонда финансовой поддержки поселений и областного фонда финансовой поддержки муниципальных районов (городских округов);</w:t>
      </w:r>
    </w:p>
    <w:p w:rsidR="00785086" w:rsidRPr="00DE451F" w:rsidRDefault="00785086" w:rsidP="000E5AD9">
      <w:pPr>
        <w:suppressAutoHyphens/>
        <w:autoSpaceDE w:val="0"/>
        <w:autoSpaceDN w:val="0"/>
        <w:adjustRightInd w:val="0"/>
        <w:spacing w:line="370" w:lineRule="auto"/>
        <w:ind w:firstLine="709"/>
        <w:jc w:val="both"/>
        <w:rPr>
          <w:sz w:val="28"/>
          <w:szCs w:val="28"/>
        </w:rPr>
      </w:pPr>
      <w:r w:rsidRPr="00DE451F">
        <w:rPr>
          <w:sz w:val="28"/>
          <w:szCs w:val="28"/>
        </w:rPr>
        <w:t xml:space="preserve">ФФПП – объём </w:t>
      </w:r>
      <w:r w:rsidR="00485486" w:rsidRPr="00DE451F">
        <w:rPr>
          <w:sz w:val="28"/>
          <w:szCs w:val="28"/>
        </w:rPr>
        <w:t>областного</w:t>
      </w:r>
      <w:r w:rsidRPr="00DE451F">
        <w:rPr>
          <w:sz w:val="28"/>
          <w:szCs w:val="28"/>
        </w:rPr>
        <w:t xml:space="preserve"> </w:t>
      </w:r>
      <w:r w:rsidR="00485486" w:rsidRPr="00DE451F">
        <w:rPr>
          <w:sz w:val="28"/>
          <w:szCs w:val="28"/>
        </w:rPr>
        <w:t xml:space="preserve">фонда </w:t>
      </w:r>
      <w:r w:rsidRPr="00DE451F">
        <w:rPr>
          <w:sz w:val="28"/>
          <w:szCs w:val="28"/>
        </w:rPr>
        <w:t>финансовой поддержки поселений;</w:t>
      </w:r>
    </w:p>
    <w:p w:rsidR="00785086" w:rsidRPr="00DE451F" w:rsidRDefault="00785086" w:rsidP="000E5AD9">
      <w:pPr>
        <w:suppressAutoHyphens/>
        <w:autoSpaceDE w:val="0"/>
        <w:autoSpaceDN w:val="0"/>
        <w:adjustRightInd w:val="0"/>
        <w:spacing w:line="370" w:lineRule="auto"/>
        <w:ind w:firstLine="709"/>
        <w:jc w:val="both"/>
        <w:rPr>
          <w:sz w:val="28"/>
          <w:szCs w:val="28"/>
        </w:rPr>
      </w:pPr>
      <w:r w:rsidRPr="00DE451F">
        <w:rPr>
          <w:sz w:val="28"/>
          <w:szCs w:val="28"/>
        </w:rPr>
        <w:t>ФФПМ</w:t>
      </w:r>
      <w:proofErr w:type="gramStart"/>
      <w:r w:rsidRPr="00DE451F">
        <w:rPr>
          <w:sz w:val="28"/>
          <w:szCs w:val="28"/>
        </w:rPr>
        <w:t>Р(</w:t>
      </w:r>
      <w:proofErr w:type="gramEnd"/>
      <w:r w:rsidRPr="00DE451F">
        <w:rPr>
          <w:sz w:val="28"/>
          <w:szCs w:val="28"/>
        </w:rPr>
        <w:t xml:space="preserve">ГО) – объём </w:t>
      </w:r>
      <w:r w:rsidR="00475C39">
        <w:rPr>
          <w:sz w:val="28"/>
          <w:szCs w:val="28"/>
        </w:rPr>
        <w:t xml:space="preserve">дотаций из </w:t>
      </w:r>
      <w:r w:rsidR="00485486" w:rsidRPr="00DE451F">
        <w:rPr>
          <w:sz w:val="28"/>
          <w:szCs w:val="28"/>
        </w:rPr>
        <w:t xml:space="preserve">областного </w:t>
      </w:r>
      <w:r w:rsidRPr="00DE451F">
        <w:rPr>
          <w:sz w:val="28"/>
          <w:szCs w:val="28"/>
        </w:rPr>
        <w:t>фонда финансовой поддержки муниципальных районов (городских округов)</w:t>
      </w:r>
      <w:r w:rsidR="00E3459B" w:rsidRPr="00DE451F">
        <w:rPr>
          <w:sz w:val="28"/>
          <w:szCs w:val="28"/>
        </w:rPr>
        <w:t>.»</w:t>
      </w:r>
      <w:r w:rsidRPr="00DE451F">
        <w:rPr>
          <w:sz w:val="28"/>
          <w:szCs w:val="28"/>
        </w:rPr>
        <w:t xml:space="preserve">; </w:t>
      </w:r>
    </w:p>
    <w:p w:rsidR="00785086" w:rsidRPr="00DE451F" w:rsidRDefault="00785086" w:rsidP="00C8471B">
      <w:pPr>
        <w:numPr>
          <w:ilvl w:val="0"/>
          <w:numId w:val="7"/>
        </w:numPr>
        <w:suppressAutoHyphens/>
        <w:autoSpaceDE w:val="0"/>
        <w:autoSpaceDN w:val="0"/>
        <w:adjustRightInd w:val="0"/>
        <w:spacing w:line="360" w:lineRule="auto"/>
        <w:jc w:val="both"/>
        <w:rPr>
          <w:sz w:val="28"/>
          <w:szCs w:val="28"/>
        </w:rPr>
      </w:pPr>
      <w:r w:rsidRPr="00DE451F">
        <w:rPr>
          <w:sz w:val="28"/>
          <w:szCs w:val="28"/>
        </w:rPr>
        <w:t xml:space="preserve"> статью 5 изложить в следующей редакции: </w:t>
      </w:r>
    </w:p>
    <w:tbl>
      <w:tblPr>
        <w:tblStyle w:val="a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761"/>
      </w:tblGrid>
      <w:tr w:rsidR="003B79C4" w:rsidTr="00501C1A">
        <w:tc>
          <w:tcPr>
            <w:tcW w:w="2268" w:type="dxa"/>
          </w:tcPr>
          <w:p w:rsidR="003B79C4" w:rsidRDefault="003B79C4" w:rsidP="000E5AD9">
            <w:pPr>
              <w:suppressAutoHyphens/>
              <w:autoSpaceDE w:val="0"/>
              <w:autoSpaceDN w:val="0"/>
              <w:adjustRightInd w:val="0"/>
              <w:ind w:firstLine="709"/>
              <w:jc w:val="both"/>
              <w:rPr>
                <w:color w:val="000000"/>
                <w:sz w:val="28"/>
                <w:szCs w:val="28"/>
              </w:rPr>
            </w:pPr>
            <w:r w:rsidRPr="00DE451F">
              <w:rPr>
                <w:sz w:val="28"/>
                <w:szCs w:val="28"/>
              </w:rPr>
              <w:t>«Стат</w:t>
            </w:r>
            <w:r>
              <w:rPr>
                <w:sz w:val="28"/>
                <w:szCs w:val="28"/>
              </w:rPr>
              <w:t>ья 5</w:t>
            </w:r>
            <w:r w:rsidRPr="00DE451F">
              <w:rPr>
                <w:sz w:val="28"/>
                <w:szCs w:val="28"/>
              </w:rPr>
              <w:t>.</w:t>
            </w:r>
          </w:p>
        </w:tc>
        <w:tc>
          <w:tcPr>
            <w:tcW w:w="7761" w:type="dxa"/>
          </w:tcPr>
          <w:p w:rsidR="003B79C4" w:rsidRDefault="003B79C4" w:rsidP="000E5AD9">
            <w:pPr>
              <w:pStyle w:val="ConsPlusNormal"/>
              <w:widowControl/>
              <w:suppressAutoHyphens/>
              <w:ind w:firstLine="0"/>
              <w:contextualSpacing/>
              <w:jc w:val="both"/>
              <w:rPr>
                <w:color w:val="000000"/>
                <w:sz w:val="28"/>
                <w:szCs w:val="28"/>
              </w:rPr>
            </w:pPr>
            <w:r w:rsidRPr="00DE451F">
              <w:rPr>
                <w:rFonts w:ascii="Times New Roman" w:hAnsi="Times New Roman" w:cs="Times New Roman"/>
                <w:b/>
                <w:sz w:val="28"/>
                <w:szCs w:val="28"/>
              </w:rPr>
              <w:t>Дотации на выравнива</w:t>
            </w:r>
            <w:r>
              <w:rPr>
                <w:rFonts w:ascii="Times New Roman" w:hAnsi="Times New Roman" w:cs="Times New Roman"/>
                <w:b/>
                <w:sz w:val="28"/>
                <w:szCs w:val="28"/>
              </w:rPr>
              <w:t xml:space="preserve">ние бюджетной обеспеченности </w:t>
            </w:r>
            <w:r w:rsidR="00F5593B">
              <w:rPr>
                <w:rFonts w:ascii="Times New Roman" w:hAnsi="Times New Roman" w:cs="Times New Roman"/>
                <w:b/>
                <w:sz w:val="28"/>
                <w:szCs w:val="28"/>
              </w:rPr>
              <w:br/>
            </w:r>
            <w:r>
              <w:rPr>
                <w:rFonts w:ascii="Times New Roman" w:hAnsi="Times New Roman" w:cs="Times New Roman"/>
                <w:b/>
                <w:sz w:val="28"/>
                <w:szCs w:val="28"/>
              </w:rPr>
              <w:t xml:space="preserve">из </w:t>
            </w:r>
            <w:r w:rsidRPr="00DE451F">
              <w:rPr>
                <w:rFonts w:ascii="Times New Roman" w:hAnsi="Times New Roman" w:cs="Times New Roman"/>
                <w:b/>
                <w:sz w:val="28"/>
                <w:szCs w:val="28"/>
              </w:rPr>
              <w:t>областного фонда финансовой поддержки поселений</w:t>
            </w:r>
          </w:p>
        </w:tc>
      </w:tr>
    </w:tbl>
    <w:p w:rsidR="00547A1C" w:rsidRDefault="00547A1C" w:rsidP="000E5AD9">
      <w:pPr>
        <w:pStyle w:val="ConsPlusNormal"/>
        <w:widowControl/>
        <w:suppressAutoHyphens/>
        <w:ind w:left="2127" w:hanging="1418"/>
        <w:jc w:val="both"/>
        <w:rPr>
          <w:rFonts w:ascii="Times New Roman" w:hAnsi="Times New Roman" w:cs="Times New Roman"/>
          <w:b/>
          <w:sz w:val="28"/>
          <w:szCs w:val="28"/>
        </w:rPr>
      </w:pPr>
    </w:p>
    <w:p w:rsidR="00101B3C" w:rsidRPr="00DE451F" w:rsidRDefault="00101B3C" w:rsidP="000E5AD9">
      <w:pPr>
        <w:pStyle w:val="ConsPlusNormal"/>
        <w:widowControl/>
        <w:suppressAutoHyphens/>
        <w:ind w:left="2127" w:hanging="1418"/>
        <w:jc w:val="both"/>
        <w:rPr>
          <w:rFonts w:ascii="Times New Roman" w:hAnsi="Times New Roman" w:cs="Times New Roman"/>
          <w:b/>
          <w:sz w:val="28"/>
          <w:szCs w:val="28"/>
        </w:rPr>
      </w:pPr>
    </w:p>
    <w:p w:rsidR="00785086" w:rsidRPr="00DE451F" w:rsidRDefault="00485486" w:rsidP="000E5AD9">
      <w:pPr>
        <w:suppressAutoHyphens/>
        <w:autoSpaceDE w:val="0"/>
        <w:autoSpaceDN w:val="0"/>
        <w:adjustRightInd w:val="0"/>
        <w:spacing w:line="367" w:lineRule="auto"/>
        <w:ind w:firstLine="709"/>
        <w:jc w:val="both"/>
        <w:rPr>
          <w:sz w:val="28"/>
          <w:szCs w:val="28"/>
        </w:rPr>
      </w:pPr>
      <w:r w:rsidRPr="00DE451F">
        <w:rPr>
          <w:sz w:val="28"/>
          <w:szCs w:val="28"/>
        </w:rPr>
        <w:t>1.</w:t>
      </w:r>
      <w:r w:rsidR="00B62A28" w:rsidRPr="00DE451F">
        <w:rPr>
          <w:sz w:val="28"/>
          <w:szCs w:val="28"/>
        </w:rPr>
        <w:t xml:space="preserve"> </w:t>
      </w:r>
      <w:r w:rsidR="00785086" w:rsidRPr="00DE451F">
        <w:rPr>
          <w:sz w:val="28"/>
          <w:szCs w:val="28"/>
        </w:rPr>
        <w:t>Дотации на выравнивание бюджетной обеспеченности из</w:t>
      </w:r>
      <w:r w:rsidR="00342387" w:rsidRPr="00DE451F">
        <w:rPr>
          <w:sz w:val="28"/>
          <w:szCs w:val="28"/>
        </w:rPr>
        <w:t xml:space="preserve"> областного</w:t>
      </w:r>
      <w:r w:rsidR="00785086" w:rsidRPr="00DE451F">
        <w:rPr>
          <w:sz w:val="28"/>
          <w:szCs w:val="28"/>
        </w:rPr>
        <w:t xml:space="preserve"> фонда финансовой поддержки поселений предусматриваются в областном бюджете в целях выравнивания финансовых возможностей городских поселений (включая городские округа), сельских поселений по осуществлению органами местного самоуправления полномочий по решению вопросов местного значения, исходя из численности жителей</w:t>
      </w:r>
      <w:r w:rsidR="00342387" w:rsidRPr="00DE451F">
        <w:rPr>
          <w:sz w:val="28"/>
          <w:szCs w:val="28"/>
        </w:rPr>
        <w:t xml:space="preserve"> поселений</w:t>
      </w:r>
      <w:r w:rsidR="00785086" w:rsidRPr="00DE451F">
        <w:rPr>
          <w:sz w:val="28"/>
          <w:szCs w:val="28"/>
        </w:rPr>
        <w:t>.</w:t>
      </w:r>
    </w:p>
    <w:p w:rsidR="00785086" w:rsidRPr="00DE451F" w:rsidRDefault="00485486" w:rsidP="000E5AD9">
      <w:pPr>
        <w:suppressAutoHyphens/>
        <w:autoSpaceDE w:val="0"/>
        <w:autoSpaceDN w:val="0"/>
        <w:adjustRightInd w:val="0"/>
        <w:spacing w:line="367" w:lineRule="auto"/>
        <w:ind w:firstLine="709"/>
        <w:jc w:val="both"/>
        <w:rPr>
          <w:sz w:val="28"/>
          <w:szCs w:val="28"/>
        </w:rPr>
      </w:pPr>
      <w:r w:rsidRPr="00DE451F">
        <w:rPr>
          <w:sz w:val="28"/>
          <w:szCs w:val="28"/>
        </w:rPr>
        <w:t>2.</w:t>
      </w:r>
      <w:r w:rsidR="00B62A28" w:rsidRPr="00DE451F">
        <w:rPr>
          <w:sz w:val="28"/>
          <w:szCs w:val="28"/>
        </w:rPr>
        <w:t xml:space="preserve"> </w:t>
      </w:r>
      <w:proofErr w:type="gramStart"/>
      <w:r w:rsidR="00785086" w:rsidRPr="00DE451F">
        <w:rPr>
          <w:sz w:val="28"/>
          <w:szCs w:val="28"/>
        </w:rPr>
        <w:t>Общий</w:t>
      </w:r>
      <w:r w:rsidR="001841F9" w:rsidRPr="00DE451F">
        <w:rPr>
          <w:sz w:val="28"/>
          <w:szCs w:val="28"/>
        </w:rPr>
        <w:t xml:space="preserve"> объём дотаций на выравнивание </w:t>
      </w:r>
      <w:r w:rsidR="00785086" w:rsidRPr="00DE451F">
        <w:rPr>
          <w:sz w:val="28"/>
          <w:szCs w:val="28"/>
        </w:rPr>
        <w:t xml:space="preserve">бюджетной обеспеченности </w:t>
      </w:r>
      <w:r w:rsidR="00E05699">
        <w:rPr>
          <w:sz w:val="28"/>
          <w:szCs w:val="28"/>
        </w:rPr>
        <w:br/>
      </w:r>
      <w:r w:rsidR="00785086" w:rsidRPr="00DE451F">
        <w:rPr>
          <w:sz w:val="28"/>
          <w:szCs w:val="28"/>
        </w:rPr>
        <w:t>из</w:t>
      </w:r>
      <w:r w:rsidR="00342387" w:rsidRPr="00DE451F">
        <w:rPr>
          <w:sz w:val="28"/>
          <w:szCs w:val="28"/>
        </w:rPr>
        <w:t xml:space="preserve"> областного</w:t>
      </w:r>
      <w:r w:rsidR="00785086" w:rsidRPr="00DE451F">
        <w:rPr>
          <w:sz w:val="28"/>
          <w:szCs w:val="28"/>
        </w:rPr>
        <w:t xml:space="preserve"> фонда финансовой поддержки поселений </w:t>
      </w:r>
      <w:r w:rsidRPr="00DE451F">
        <w:rPr>
          <w:sz w:val="28"/>
          <w:szCs w:val="28"/>
        </w:rPr>
        <w:t xml:space="preserve">утверждается законом Ульяновской области об областном бюджете </w:t>
      </w:r>
      <w:r w:rsidR="003A457A">
        <w:rPr>
          <w:sz w:val="28"/>
          <w:szCs w:val="28"/>
        </w:rPr>
        <w:t xml:space="preserve">на очередной финансовый год             </w:t>
      </w:r>
      <w:r w:rsidR="00101B3C">
        <w:rPr>
          <w:sz w:val="28"/>
          <w:szCs w:val="28"/>
        </w:rPr>
        <w:t xml:space="preserve"> </w:t>
      </w:r>
      <w:r w:rsidR="00570617" w:rsidRPr="00DE451F">
        <w:rPr>
          <w:sz w:val="28"/>
          <w:szCs w:val="28"/>
        </w:rPr>
        <w:t xml:space="preserve">и </w:t>
      </w:r>
      <w:r w:rsidR="001841F9" w:rsidRPr="00DE451F">
        <w:rPr>
          <w:sz w:val="28"/>
          <w:szCs w:val="28"/>
        </w:rPr>
        <w:t xml:space="preserve">плановый период </w:t>
      </w:r>
      <w:r w:rsidRPr="00DE451F">
        <w:rPr>
          <w:sz w:val="28"/>
          <w:szCs w:val="28"/>
        </w:rPr>
        <w:t xml:space="preserve">и </w:t>
      </w:r>
      <w:r w:rsidR="00785086" w:rsidRPr="00DE451F">
        <w:rPr>
          <w:sz w:val="28"/>
          <w:szCs w:val="28"/>
        </w:rPr>
        <w:t>определяется исходя из необходимости достижения критерия выравнивания фин</w:t>
      </w:r>
      <w:r w:rsidR="00AC0628" w:rsidRPr="00DE451F">
        <w:rPr>
          <w:sz w:val="28"/>
          <w:szCs w:val="28"/>
        </w:rPr>
        <w:t xml:space="preserve">ансовых возможностей поселений </w:t>
      </w:r>
      <w:r w:rsidRPr="00DE451F">
        <w:rPr>
          <w:sz w:val="28"/>
          <w:szCs w:val="28"/>
        </w:rPr>
        <w:t xml:space="preserve">по осуществлению </w:t>
      </w:r>
      <w:r w:rsidRPr="00DE451F">
        <w:rPr>
          <w:sz w:val="28"/>
          <w:szCs w:val="28"/>
        </w:rPr>
        <w:lastRenderedPageBreak/>
        <w:t xml:space="preserve">органами местного самоуправления поселений полномочий по решению вопросов местного значения </w:t>
      </w:r>
      <w:r w:rsidR="00785086" w:rsidRPr="00DE451F">
        <w:rPr>
          <w:sz w:val="28"/>
          <w:szCs w:val="28"/>
        </w:rPr>
        <w:t>по формуле:</w:t>
      </w:r>
      <w:proofErr w:type="gramEnd"/>
    </w:p>
    <w:p w:rsidR="00785086" w:rsidRPr="00DE451F" w:rsidRDefault="00785086" w:rsidP="000E5AD9">
      <w:pPr>
        <w:suppressAutoHyphens/>
        <w:autoSpaceDE w:val="0"/>
        <w:autoSpaceDN w:val="0"/>
        <w:adjustRightInd w:val="0"/>
        <w:spacing w:line="346" w:lineRule="auto"/>
        <w:ind w:firstLine="709"/>
        <w:jc w:val="both"/>
        <w:rPr>
          <w:sz w:val="28"/>
          <w:szCs w:val="28"/>
        </w:rPr>
      </w:pPr>
      <w:r w:rsidRPr="00DE451F">
        <w:rPr>
          <w:sz w:val="28"/>
          <w:szCs w:val="28"/>
        </w:rPr>
        <w:t>ФФПП =</w:t>
      </w:r>
      <w:r w:rsidR="001841F9" w:rsidRPr="00DE451F">
        <w:rPr>
          <w:sz w:val="28"/>
          <w:szCs w:val="28"/>
        </w:rPr>
        <w:t xml:space="preserve"> Н х </w:t>
      </w:r>
      <w:proofErr w:type="spellStart"/>
      <w:r w:rsidR="001841F9" w:rsidRPr="00DE451F">
        <w:rPr>
          <w:sz w:val="28"/>
          <w:szCs w:val="28"/>
        </w:rPr>
        <w:t>Кп</w:t>
      </w:r>
      <w:proofErr w:type="spellEnd"/>
      <w:r w:rsidRPr="00DE451F">
        <w:rPr>
          <w:sz w:val="28"/>
          <w:szCs w:val="28"/>
        </w:rPr>
        <w:t>, где</w:t>
      </w:r>
      <w:r w:rsidR="00547A1C" w:rsidRPr="00DE451F">
        <w:rPr>
          <w:sz w:val="28"/>
          <w:szCs w:val="28"/>
        </w:rPr>
        <w:t>:</w:t>
      </w:r>
    </w:p>
    <w:p w:rsidR="00785086" w:rsidRPr="00DE451F" w:rsidRDefault="00785086" w:rsidP="000E5AD9">
      <w:pPr>
        <w:suppressAutoHyphens/>
        <w:autoSpaceDE w:val="0"/>
        <w:autoSpaceDN w:val="0"/>
        <w:adjustRightInd w:val="0"/>
        <w:spacing w:line="346" w:lineRule="auto"/>
        <w:ind w:firstLine="709"/>
        <w:jc w:val="both"/>
        <w:rPr>
          <w:sz w:val="28"/>
          <w:szCs w:val="28"/>
        </w:rPr>
      </w:pPr>
      <w:r w:rsidRPr="00DE451F">
        <w:rPr>
          <w:sz w:val="28"/>
          <w:szCs w:val="28"/>
        </w:rPr>
        <w:t>ФФПП – объём областного фонда финансовой поддержки поселений;</w:t>
      </w:r>
    </w:p>
    <w:p w:rsidR="00785086" w:rsidRPr="00DE451F" w:rsidRDefault="00785086" w:rsidP="000E5AD9">
      <w:pPr>
        <w:suppressAutoHyphens/>
        <w:autoSpaceDE w:val="0"/>
        <w:autoSpaceDN w:val="0"/>
        <w:adjustRightInd w:val="0"/>
        <w:spacing w:line="346" w:lineRule="auto"/>
        <w:ind w:firstLine="709"/>
        <w:jc w:val="both"/>
        <w:rPr>
          <w:sz w:val="28"/>
          <w:szCs w:val="28"/>
        </w:rPr>
      </w:pPr>
      <w:r w:rsidRPr="00DE451F">
        <w:rPr>
          <w:sz w:val="28"/>
          <w:szCs w:val="28"/>
        </w:rPr>
        <w:t xml:space="preserve">Н – численность постоянного населения поселений Ульяновской </w:t>
      </w:r>
      <w:r w:rsidR="00C8471B">
        <w:rPr>
          <w:sz w:val="28"/>
          <w:szCs w:val="28"/>
        </w:rPr>
        <w:br/>
      </w:r>
      <w:r w:rsidRPr="00DE451F">
        <w:rPr>
          <w:sz w:val="28"/>
          <w:szCs w:val="28"/>
        </w:rPr>
        <w:t xml:space="preserve">области (включая городские округа) на 1 января текущего финансового </w:t>
      </w:r>
      <w:r w:rsidR="00C8471B">
        <w:rPr>
          <w:sz w:val="28"/>
          <w:szCs w:val="28"/>
        </w:rPr>
        <w:br/>
      </w:r>
      <w:r w:rsidRPr="00DE451F">
        <w:rPr>
          <w:sz w:val="28"/>
          <w:szCs w:val="28"/>
        </w:rPr>
        <w:t>года;</w:t>
      </w:r>
    </w:p>
    <w:p w:rsidR="00785086" w:rsidRPr="00DE451F" w:rsidRDefault="00785086" w:rsidP="000E5AD9">
      <w:pPr>
        <w:suppressAutoHyphens/>
        <w:autoSpaceDE w:val="0"/>
        <w:autoSpaceDN w:val="0"/>
        <w:adjustRightInd w:val="0"/>
        <w:spacing w:line="346" w:lineRule="auto"/>
        <w:ind w:firstLine="709"/>
        <w:jc w:val="both"/>
        <w:rPr>
          <w:sz w:val="28"/>
          <w:szCs w:val="28"/>
        </w:rPr>
      </w:pPr>
      <w:proofErr w:type="spellStart"/>
      <w:r w:rsidRPr="00DE451F">
        <w:rPr>
          <w:sz w:val="28"/>
          <w:szCs w:val="28"/>
        </w:rPr>
        <w:t>Кп</w:t>
      </w:r>
      <w:proofErr w:type="spellEnd"/>
      <w:r w:rsidRPr="00DE451F">
        <w:rPr>
          <w:sz w:val="28"/>
          <w:szCs w:val="28"/>
        </w:rPr>
        <w:t xml:space="preserve"> – значение </w:t>
      </w:r>
      <w:r w:rsidR="00F766BD" w:rsidRPr="00DE451F">
        <w:rPr>
          <w:sz w:val="28"/>
          <w:szCs w:val="28"/>
        </w:rPr>
        <w:t xml:space="preserve">утверждённого законом Ульяновской области об областном бюджете </w:t>
      </w:r>
      <w:r w:rsidR="00570617" w:rsidRPr="00DE451F">
        <w:rPr>
          <w:sz w:val="28"/>
          <w:szCs w:val="28"/>
        </w:rPr>
        <w:t xml:space="preserve">на очередной финансовый год и </w:t>
      </w:r>
      <w:r w:rsidR="00F766BD" w:rsidRPr="00DE451F">
        <w:rPr>
          <w:sz w:val="28"/>
          <w:szCs w:val="28"/>
        </w:rPr>
        <w:t xml:space="preserve">плановый период </w:t>
      </w:r>
      <w:r w:rsidRPr="00DE451F">
        <w:rPr>
          <w:sz w:val="28"/>
          <w:szCs w:val="28"/>
        </w:rPr>
        <w:t>критерия выравнивания фин</w:t>
      </w:r>
      <w:r w:rsidR="001841F9" w:rsidRPr="00DE451F">
        <w:rPr>
          <w:sz w:val="28"/>
          <w:szCs w:val="28"/>
        </w:rPr>
        <w:t>ансовых возможностей поселений</w:t>
      </w:r>
      <w:r w:rsidRPr="00DE451F">
        <w:rPr>
          <w:sz w:val="28"/>
          <w:szCs w:val="28"/>
        </w:rPr>
        <w:t>.</w:t>
      </w:r>
    </w:p>
    <w:p w:rsidR="00785086" w:rsidRPr="00DE451F" w:rsidRDefault="00485486" w:rsidP="000E5AD9">
      <w:pPr>
        <w:suppressAutoHyphens/>
        <w:autoSpaceDE w:val="0"/>
        <w:autoSpaceDN w:val="0"/>
        <w:adjustRightInd w:val="0"/>
        <w:spacing w:line="346" w:lineRule="auto"/>
        <w:ind w:firstLine="709"/>
        <w:jc w:val="both"/>
        <w:rPr>
          <w:sz w:val="28"/>
          <w:szCs w:val="28"/>
        </w:rPr>
      </w:pPr>
      <w:r w:rsidRPr="00DE451F">
        <w:rPr>
          <w:sz w:val="28"/>
          <w:szCs w:val="28"/>
        </w:rPr>
        <w:t>3.</w:t>
      </w:r>
      <w:r w:rsidR="00B62A28" w:rsidRPr="00DE451F">
        <w:rPr>
          <w:sz w:val="28"/>
          <w:szCs w:val="28"/>
        </w:rPr>
        <w:t xml:space="preserve"> </w:t>
      </w:r>
      <w:r w:rsidR="00785086" w:rsidRPr="00DE451F">
        <w:rPr>
          <w:sz w:val="28"/>
          <w:szCs w:val="28"/>
        </w:rPr>
        <w:t xml:space="preserve">Порядок распределения дотаций на выравнивание бюджетной обеспеченности городских округов из областного фонда финансовой поддержки поселений определяется в соответствии с </w:t>
      </w:r>
      <w:hyperlink r:id="rId9" w:history="1">
        <w:r w:rsidR="00785086" w:rsidRPr="00DE451F">
          <w:rPr>
            <w:sz w:val="28"/>
            <w:szCs w:val="28"/>
          </w:rPr>
          <w:t>Методикой</w:t>
        </w:r>
      </w:hyperlink>
      <w:r w:rsidR="00785086" w:rsidRPr="00DE451F">
        <w:rPr>
          <w:sz w:val="28"/>
          <w:szCs w:val="28"/>
        </w:rPr>
        <w:t>, установленной приложением 1 к настоящему Закону.</w:t>
      </w:r>
    </w:p>
    <w:p w:rsidR="00785086" w:rsidRPr="003A457A" w:rsidRDefault="00785086" w:rsidP="000E5AD9">
      <w:pPr>
        <w:suppressAutoHyphens/>
        <w:autoSpaceDE w:val="0"/>
        <w:autoSpaceDN w:val="0"/>
        <w:adjustRightInd w:val="0"/>
        <w:spacing w:line="346" w:lineRule="auto"/>
        <w:ind w:firstLine="709"/>
        <w:jc w:val="both"/>
        <w:rPr>
          <w:sz w:val="28"/>
          <w:szCs w:val="28"/>
        </w:rPr>
      </w:pPr>
      <w:r w:rsidRPr="003A457A">
        <w:rPr>
          <w:sz w:val="28"/>
          <w:szCs w:val="28"/>
        </w:rPr>
        <w:t>Порядок расч</w:t>
      </w:r>
      <w:r w:rsidR="001841F9" w:rsidRPr="003A457A">
        <w:rPr>
          <w:sz w:val="28"/>
          <w:szCs w:val="28"/>
        </w:rPr>
        <w:t>ё</w:t>
      </w:r>
      <w:r w:rsidRPr="003A457A">
        <w:rPr>
          <w:sz w:val="28"/>
          <w:szCs w:val="28"/>
        </w:rPr>
        <w:t xml:space="preserve">та и </w:t>
      </w:r>
      <w:proofErr w:type="gramStart"/>
      <w:r w:rsidRPr="003A457A">
        <w:rPr>
          <w:sz w:val="28"/>
          <w:szCs w:val="28"/>
        </w:rPr>
        <w:t>установления</w:t>
      </w:r>
      <w:proofErr w:type="gramEnd"/>
      <w:r w:rsidRPr="003A457A">
        <w:rPr>
          <w:sz w:val="28"/>
          <w:szCs w:val="28"/>
        </w:rPr>
        <w:t xml:space="preserve"> заменяющих указанные дотации дополнительных нормативов отчислений от налога на доходы физических лиц </w:t>
      </w:r>
      <w:r w:rsidR="0048631A" w:rsidRPr="003A457A">
        <w:rPr>
          <w:sz w:val="28"/>
          <w:szCs w:val="28"/>
        </w:rPr>
        <w:br/>
      </w:r>
      <w:r w:rsidRPr="003A457A">
        <w:rPr>
          <w:sz w:val="28"/>
          <w:szCs w:val="28"/>
        </w:rPr>
        <w:t xml:space="preserve">в бюджеты городских округов определяется в соответствии с </w:t>
      </w:r>
      <w:hyperlink r:id="rId10" w:history="1">
        <w:r w:rsidRPr="003A457A">
          <w:rPr>
            <w:sz w:val="28"/>
            <w:szCs w:val="28"/>
          </w:rPr>
          <w:t>Методикой</w:t>
        </w:r>
      </w:hyperlink>
      <w:r w:rsidRPr="003A457A">
        <w:rPr>
          <w:sz w:val="28"/>
          <w:szCs w:val="28"/>
        </w:rPr>
        <w:t>, установленной приложением 2 к настоящему Закону.</w:t>
      </w:r>
      <w:r w:rsidR="00F21FFD" w:rsidRPr="003A457A">
        <w:rPr>
          <w:sz w:val="28"/>
          <w:szCs w:val="28"/>
        </w:rPr>
        <w:t>»</w:t>
      </w:r>
      <w:r w:rsidR="00E3459B" w:rsidRPr="003A457A">
        <w:rPr>
          <w:sz w:val="28"/>
          <w:szCs w:val="28"/>
        </w:rPr>
        <w:t>;</w:t>
      </w:r>
    </w:p>
    <w:p w:rsidR="00F51487" w:rsidRPr="003A457A" w:rsidRDefault="00F51487" w:rsidP="000E5AD9">
      <w:pPr>
        <w:numPr>
          <w:ilvl w:val="0"/>
          <w:numId w:val="7"/>
        </w:numPr>
        <w:suppressAutoHyphens/>
        <w:autoSpaceDE w:val="0"/>
        <w:autoSpaceDN w:val="0"/>
        <w:adjustRightInd w:val="0"/>
        <w:spacing w:line="346" w:lineRule="auto"/>
        <w:jc w:val="both"/>
        <w:rPr>
          <w:sz w:val="28"/>
          <w:szCs w:val="28"/>
        </w:rPr>
      </w:pPr>
      <w:r w:rsidRPr="003A457A">
        <w:rPr>
          <w:sz w:val="28"/>
          <w:szCs w:val="28"/>
        </w:rPr>
        <w:t>в статье</w:t>
      </w:r>
      <w:r w:rsidR="002330F2" w:rsidRPr="003A457A">
        <w:rPr>
          <w:sz w:val="28"/>
          <w:szCs w:val="28"/>
        </w:rPr>
        <w:t xml:space="preserve"> 11</w:t>
      </w:r>
      <w:r w:rsidRPr="003A457A">
        <w:rPr>
          <w:sz w:val="28"/>
          <w:szCs w:val="28"/>
        </w:rPr>
        <w:t>:</w:t>
      </w:r>
    </w:p>
    <w:p w:rsidR="00F51487" w:rsidRPr="003A457A" w:rsidRDefault="00962513" w:rsidP="000E5AD9">
      <w:pPr>
        <w:suppressAutoHyphens/>
        <w:autoSpaceDE w:val="0"/>
        <w:autoSpaceDN w:val="0"/>
        <w:adjustRightInd w:val="0"/>
        <w:spacing w:line="346" w:lineRule="auto"/>
        <w:ind w:firstLine="709"/>
        <w:jc w:val="both"/>
        <w:rPr>
          <w:sz w:val="28"/>
          <w:szCs w:val="28"/>
        </w:rPr>
      </w:pPr>
      <w:proofErr w:type="gramStart"/>
      <w:r w:rsidRPr="003A457A">
        <w:rPr>
          <w:sz w:val="28"/>
          <w:szCs w:val="28"/>
        </w:rPr>
        <w:t xml:space="preserve">а) </w:t>
      </w:r>
      <w:r w:rsidR="00F51487" w:rsidRPr="003A457A">
        <w:rPr>
          <w:sz w:val="28"/>
          <w:szCs w:val="28"/>
        </w:rPr>
        <w:t xml:space="preserve">в пункте 5 </w:t>
      </w:r>
      <w:r w:rsidR="002330F2" w:rsidRPr="003A457A">
        <w:rPr>
          <w:sz w:val="28"/>
          <w:szCs w:val="28"/>
        </w:rPr>
        <w:t>слов</w:t>
      </w:r>
      <w:r w:rsidR="002571DF" w:rsidRPr="003A457A">
        <w:rPr>
          <w:sz w:val="28"/>
          <w:szCs w:val="28"/>
        </w:rPr>
        <w:t>о «ежемесячных» заменить словом</w:t>
      </w:r>
      <w:r w:rsidR="007F7035" w:rsidRPr="003A457A">
        <w:rPr>
          <w:sz w:val="28"/>
          <w:szCs w:val="28"/>
        </w:rPr>
        <w:t xml:space="preserve"> </w:t>
      </w:r>
      <w:r w:rsidR="002330F2" w:rsidRPr="003A457A">
        <w:rPr>
          <w:sz w:val="28"/>
          <w:szCs w:val="28"/>
        </w:rPr>
        <w:t>«ежеквартальных»</w:t>
      </w:r>
      <w:r w:rsidR="00AC0628" w:rsidRPr="003A457A">
        <w:rPr>
          <w:sz w:val="28"/>
          <w:szCs w:val="28"/>
        </w:rPr>
        <w:t xml:space="preserve">, </w:t>
      </w:r>
      <w:r w:rsidR="002330F2" w:rsidRPr="003A457A">
        <w:rPr>
          <w:sz w:val="28"/>
          <w:szCs w:val="28"/>
        </w:rPr>
        <w:t>слово «месяцем» заменить словом «кварталом»;</w:t>
      </w:r>
      <w:proofErr w:type="gramEnd"/>
    </w:p>
    <w:p w:rsidR="00B62359" w:rsidRPr="003A457A" w:rsidRDefault="00962513" w:rsidP="000E5AD9">
      <w:pPr>
        <w:suppressAutoHyphens/>
        <w:autoSpaceDE w:val="0"/>
        <w:autoSpaceDN w:val="0"/>
        <w:adjustRightInd w:val="0"/>
        <w:spacing w:line="346" w:lineRule="auto"/>
        <w:ind w:firstLine="709"/>
        <w:jc w:val="both"/>
        <w:rPr>
          <w:sz w:val="28"/>
          <w:szCs w:val="28"/>
        </w:rPr>
      </w:pPr>
      <w:proofErr w:type="gramStart"/>
      <w:r w:rsidRPr="003A457A">
        <w:rPr>
          <w:sz w:val="28"/>
          <w:szCs w:val="28"/>
        </w:rPr>
        <w:t xml:space="preserve">б) </w:t>
      </w:r>
      <w:r w:rsidR="00F51487" w:rsidRPr="003A457A">
        <w:rPr>
          <w:sz w:val="28"/>
          <w:szCs w:val="28"/>
        </w:rPr>
        <w:t>в пункте 6</w:t>
      </w:r>
      <w:r w:rsidR="00B62359" w:rsidRPr="003A457A">
        <w:rPr>
          <w:sz w:val="28"/>
          <w:szCs w:val="28"/>
        </w:rPr>
        <w:t xml:space="preserve"> слово «ежемесячных» заменить словом «ежеквартальных», слово «месяцем» заменить словом «кварталом»;</w:t>
      </w:r>
      <w:proofErr w:type="gramEnd"/>
    </w:p>
    <w:p w:rsidR="00785086" w:rsidRDefault="00785086" w:rsidP="00C8471B">
      <w:pPr>
        <w:numPr>
          <w:ilvl w:val="0"/>
          <w:numId w:val="7"/>
        </w:numPr>
        <w:suppressAutoHyphens/>
        <w:autoSpaceDE w:val="0"/>
        <w:autoSpaceDN w:val="0"/>
        <w:adjustRightInd w:val="0"/>
        <w:spacing w:line="360" w:lineRule="auto"/>
        <w:jc w:val="both"/>
        <w:rPr>
          <w:sz w:val="28"/>
          <w:szCs w:val="28"/>
        </w:rPr>
      </w:pPr>
      <w:r w:rsidRPr="003A457A">
        <w:rPr>
          <w:sz w:val="28"/>
          <w:szCs w:val="28"/>
        </w:rPr>
        <w:t xml:space="preserve">статью 15 изложить в следующей редакции: </w:t>
      </w:r>
    </w:p>
    <w:tbl>
      <w:tblPr>
        <w:tblStyle w:val="a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761"/>
      </w:tblGrid>
      <w:tr w:rsidR="00E05699" w:rsidTr="00501C1A">
        <w:tc>
          <w:tcPr>
            <w:tcW w:w="2268" w:type="dxa"/>
          </w:tcPr>
          <w:p w:rsidR="00E05699" w:rsidRDefault="00E05699" w:rsidP="000E5AD9">
            <w:pPr>
              <w:suppressAutoHyphens/>
              <w:autoSpaceDE w:val="0"/>
              <w:autoSpaceDN w:val="0"/>
              <w:adjustRightInd w:val="0"/>
              <w:ind w:right="-108" w:firstLine="709"/>
              <w:jc w:val="both"/>
              <w:rPr>
                <w:color w:val="000000"/>
                <w:sz w:val="28"/>
                <w:szCs w:val="28"/>
              </w:rPr>
            </w:pPr>
            <w:r w:rsidRPr="00DE451F">
              <w:rPr>
                <w:sz w:val="28"/>
                <w:szCs w:val="28"/>
              </w:rPr>
              <w:t xml:space="preserve">«Статья </w:t>
            </w:r>
            <w:r>
              <w:rPr>
                <w:sz w:val="28"/>
                <w:szCs w:val="28"/>
              </w:rPr>
              <w:t>15</w:t>
            </w:r>
            <w:r w:rsidRPr="00DE451F">
              <w:rPr>
                <w:sz w:val="28"/>
                <w:szCs w:val="28"/>
              </w:rPr>
              <w:t>.</w:t>
            </w:r>
          </w:p>
        </w:tc>
        <w:tc>
          <w:tcPr>
            <w:tcW w:w="7761" w:type="dxa"/>
          </w:tcPr>
          <w:p w:rsidR="00E05699" w:rsidRDefault="00E05699" w:rsidP="000E5AD9">
            <w:pPr>
              <w:pStyle w:val="ConsPlusNormal"/>
              <w:widowControl/>
              <w:suppressAutoHyphens/>
              <w:ind w:firstLine="0"/>
              <w:contextualSpacing/>
              <w:jc w:val="both"/>
              <w:rPr>
                <w:color w:val="000000"/>
                <w:sz w:val="28"/>
                <w:szCs w:val="28"/>
              </w:rPr>
            </w:pPr>
            <w:r w:rsidRPr="003A457A">
              <w:rPr>
                <w:rFonts w:ascii="Times New Roman" w:hAnsi="Times New Roman" w:cs="Times New Roman"/>
                <w:b/>
                <w:sz w:val="28"/>
                <w:szCs w:val="28"/>
              </w:rPr>
              <w:t xml:space="preserve">Дотации на выравнивание бюджетной обеспеченности </w:t>
            </w:r>
            <w:r w:rsidR="00DA0FA8">
              <w:rPr>
                <w:rFonts w:ascii="Times New Roman" w:hAnsi="Times New Roman" w:cs="Times New Roman"/>
                <w:b/>
                <w:sz w:val="28"/>
                <w:szCs w:val="28"/>
              </w:rPr>
              <w:br/>
            </w:r>
            <w:r w:rsidRPr="002A329D">
              <w:rPr>
                <w:rFonts w:ascii="Times New Roman" w:hAnsi="Times New Roman" w:cs="Times New Roman"/>
                <w:b/>
                <w:sz w:val="28"/>
                <w:szCs w:val="28"/>
              </w:rPr>
              <w:t xml:space="preserve">из </w:t>
            </w:r>
            <w:r w:rsidRPr="002A329D">
              <w:rPr>
                <w:rFonts w:ascii="Times New Roman" w:hAnsi="Times New Roman" w:cs="Times New Roman"/>
                <w:b/>
                <w:kern w:val="28"/>
                <w:sz w:val="28"/>
                <w:szCs w:val="28"/>
              </w:rPr>
              <w:t>областного фонда финансовой п</w:t>
            </w:r>
            <w:bookmarkStart w:id="0" w:name="_GoBack"/>
            <w:bookmarkEnd w:id="0"/>
            <w:r w:rsidRPr="002A329D">
              <w:rPr>
                <w:rFonts w:ascii="Times New Roman" w:hAnsi="Times New Roman" w:cs="Times New Roman"/>
                <w:b/>
                <w:kern w:val="28"/>
                <w:sz w:val="28"/>
                <w:szCs w:val="28"/>
              </w:rPr>
              <w:t>оддержки муниципальных</w:t>
            </w:r>
            <w:r w:rsidRPr="002A329D">
              <w:rPr>
                <w:rFonts w:ascii="Times New Roman" w:hAnsi="Times New Roman" w:cs="Times New Roman"/>
                <w:b/>
                <w:sz w:val="28"/>
                <w:szCs w:val="28"/>
              </w:rPr>
              <w:t xml:space="preserve"> районов (городских округов)</w:t>
            </w:r>
          </w:p>
        </w:tc>
      </w:tr>
    </w:tbl>
    <w:p w:rsidR="0045769D" w:rsidRPr="003A457A" w:rsidRDefault="0045769D" w:rsidP="000E5AD9">
      <w:pPr>
        <w:pStyle w:val="ConsPlusNormal"/>
        <w:widowControl/>
        <w:suppressAutoHyphens/>
        <w:ind w:left="2268" w:hanging="1559"/>
        <w:jc w:val="both"/>
        <w:rPr>
          <w:rFonts w:ascii="Times New Roman" w:hAnsi="Times New Roman" w:cs="Times New Roman"/>
          <w:sz w:val="28"/>
          <w:szCs w:val="28"/>
        </w:rPr>
      </w:pPr>
    </w:p>
    <w:p w:rsidR="00A214E5" w:rsidRPr="003A457A" w:rsidRDefault="00A214E5" w:rsidP="000E5AD9">
      <w:pPr>
        <w:pStyle w:val="ConsPlusNormal"/>
        <w:widowControl/>
        <w:suppressAutoHyphens/>
        <w:ind w:left="2268" w:hanging="1559"/>
        <w:jc w:val="both"/>
        <w:rPr>
          <w:rFonts w:ascii="Times New Roman" w:hAnsi="Times New Roman" w:cs="Times New Roman"/>
          <w:sz w:val="28"/>
          <w:szCs w:val="28"/>
        </w:rPr>
      </w:pPr>
    </w:p>
    <w:p w:rsidR="00785086" w:rsidRPr="00DE451F" w:rsidRDefault="00B62A28" w:rsidP="000E5AD9">
      <w:pPr>
        <w:widowControl w:val="0"/>
        <w:suppressAutoHyphens/>
        <w:autoSpaceDE w:val="0"/>
        <w:autoSpaceDN w:val="0"/>
        <w:adjustRightInd w:val="0"/>
        <w:spacing w:line="346" w:lineRule="auto"/>
        <w:ind w:firstLine="709"/>
        <w:jc w:val="both"/>
        <w:rPr>
          <w:sz w:val="28"/>
          <w:szCs w:val="28"/>
        </w:rPr>
      </w:pPr>
      <w:r w:rsidRPr="003A457A">
        <w:rPr>
          <w:sz w:val="28"/>
          <w:szCs w:val="28"/>
        </w:rPr>
        <w:t xml:space="preserve">1. </w:t>
      </w:r>
      <w:r w:rsidR="00785086" w:rsidRPr="003A457A">
        <w:rPr>
          <w:sz w:val="28"/>
          <w:szCs w:val="28"/>
        </w:rPr>
        <w:t xml:space="preserve">Дотации на выравнивание бюджетной обеспеченности из </w:t>
      </w:r>
      <w:r w:rsidR="001841F9" w:rsidRPr="003A457A">
        <w:rPr>
          <w:sz w:val="28"/>
          <w:szCs w:val="28"/>
        </w:rPr>
        <w:t xml:space="preserve">областного </w:t>
      </w:r>
      <w:r w:rsidR="00785086" w:rsidRPr="003A457A">
        <w:rPr>
          <w:sz w:val="28"/>
          <w:szCs w:val="28"/>
        </w:rPr>
        <w:t>фонда финансовой поддержки муниципальных районов (городски</w:t>
      </w:r>
      <w:r w:rsidR="00785086" w:rsidRPr="00DE451F">
        <w:rPr>
          <w:sz w:val="28"/>
          <w:szCs w:val="28"/>
        </w:rPr>
        <w:t xml:space="preserve">х округов) предусматриваются в </w:t>
      </w:r>
      <w:r w:rsidR="00AC0628" w:rsidRPr="00DE451F">
        <w:rPr>
          <w:sz w:val="28"/>
          <w:szCs w:val="28"/>
        </w:rPr>
        <w:t xml:space="preserve">областном </w:t>
      </w:r>
      <w:r w:rsidR="00785086" w:rsidRPr="00DE451F">
        <w:rPr>
          <w:sz w:val="28"/>
          <w:szCs w:val="28"/>
        </w:rPr>
        <w:t>бюджете в целях выравнивания бюджетной обеспеченности муниципальных рай</w:t>
      </w:r>
      <w:r w:rsidR="002248AB" w:rsidRPr="00DE451F">
        <w:rPr>
          <w:sz w:val="28"/>
          <w:szCs w:val="28"/>
        </w:rPr>
        <w:t>онов (включая городские округа)</w:t>
      </w:r>
      <w:r w:rsidR="00785086" w:rsidRPr="00DE451F">
        <w:rPr>
          <w:sz w:val="28"/>
          <w:szCs w:val="28"/>
        </w:rPr>
        <w:t>.</w:t>
      </w:r>
    </w:p>
    <w:p w:rsidR="00785086" w:rsidRPr="00DE451F" w:rsidRDefault="00B62A28" w:rsidP="00C8471B">
      <w:pPr>
        <w:suppressAutoHyphens/>
        <w:autoSpaceDE w:val="0"/>
        <w:autoSpaceDN w:val="0"/>
        <w:adjustRightInd w:val="0"/>
        <w:spacing w:line="372" w:lineRule="auto"/>
        <w:ind w:firstLine="709"/>
        <w:jc w:val="both"/>
        <w:rPr>
          <w:sz w:val="28"/>
          <w:szCs w:val="28"/>
        </w:rPr>
      </w:pPr>
      <w:r w:rsidRPr="00DE451F">
        <w:rPr>
          <w:sz w:val="28"/>
          <w:szCs w:val="28"/>
        </w:rPr>
        <w:lastRenderedPageBreak/>
        <w:t xml:space="preserve">2. </w:t>
      </w:r>
      <w:proofErr w:type="gramStart"/>
      <w:r w:rsidR="00785086" w:rsidRPr="00DE451F">
        <w:rPr>
          <w:sz w:val="28"/>
          <w:szCs w:val="28"/>
        </w:rPr>
        <w:t xml:space="preserve">Общий объём </w:t>
      </w:r>
      <w:r w:rsidRPr="00DE451F">
        <w:rPr>
          <w:sz w:val="28"/>
          <w:szCs w:val="28"/>
        </w:rPr>
        <w:t>дотаций на выравнивание</w:t>
      </w:r>
      <w:r w:rsidR="00785086" w:rsidRPr="00DE451F">
        <w:rPr>
          <w:sz w:val="28"/>
          <w:szCs w:val="28"/>
        </w:rPr>
        <w:t xml:space="preserve"> бюджетной обеспеченности муниципальных районов (городских округов) </w:t>
      </w:r>
      <w:r w:rsidRPr="00DE451F">
        <w:rPr>
          <w:sz w:val="28"/>
          <w:szCs w:val="28"/>
        </w:rPr>
        <w:t xml:space="preserve">утверждается законом Ульяновской области об областном бюджете </w:t>
      </w:r>
      <w:r w:rsidR="00785086" w:rsidRPr="00DE451F">
        <w:rPr>
          <w:sz w:val="28"/>
          <w:szCs w:val="28"/>
        </w:rPr>
        <w:t xml:space="preserve">на очередной финансовый год и плановый период </w:t>
      </w:r>
      <w:r w:rsidRPr="00DE451F">
        <w:rPr>
          <w:sz w:val="28"/>
          <w:szCs w:val="28"/>
        </w:rPr>
        <w:t xml:space="preserve">и </w:t>
      </w:r>
      <w:r w:rsidR="00785086" w:rsidRPr="00DE451F">
        <w:rPr>
          <w:sz w:val="28"/>
          <w:szCs w:val="28"/>
        </w:rPr>
        <w:t xml:space="preserve">определяется исходя из необходимости достижения критерия выравнивания расчётной бюджетной обеспеченности муниципальных районов (городских округов), установленного законом </w:t>
      </w:r>
      <w:r w:rsidR="0045769D" w:rsidRPr="00DE451F">
        <w:rPr>
          <w:sz w:val="28"/>
          <w:szCs w:val="28"/>
        </w:rPr>
        <w:t xml:space="preserve">Ульяновской области </w:t>
      </w:r>
      <w:r w:rsidR="00785086" w:rsidRPr="00DE451F">
        <w:rPr>
          <w:sz w:val="28"/>
          <w:szCs w:val="28"/>
        </w:rPr>
        <w:t xml:space="preserve">об областном бюджете </w:t>
      </w:r>
      <w:r w:rsidR="0014390B">
        <w:rPr>
          <w:sz w:val="28"/>
          <w:szCs w:val="28"/>
        </w:rPr>
        <w:br/>
      </w:r>
      <w:r w:rsidR="00785086" w:rsidRPr="00DE451F">
        <w:rPr>
          <w:sz w:val="28"/>
          <w:szCs w:val="28"/>
        </w:rPr>
        <w:t>на очередной финансовый год и плановый период.</w:t>
      </w:r>
      <w:proofErr w:type="gramEnd"/>
    </w:p>
    <w:p w:rsidR="00785086" w:rsidRPr="00DE451F" w:rsidRDefault="00B62A28" w:rsidP="00C8471B">
      <w:pPr>
        <w:suppressAutoHyphens/>
        <w:autoSpaceDE w:val="0"/>
        <w:autoSpaceDN w:val="0"/>
        <w:adjustRightInd w:val="0"/>
        <w:spacing w:line="372" w:lineRule="auto"/>
        <w:ind w:firstLine="709"/>
        <w:jc w:val="both"/>
        <w:rPr>
          <w:sz w:val="28"/>
          <w:szCs w:val="28"/>
        </w:rPr>
      </w:pPr>
      <w:r w:rsidRPr="00DE451F">
        <w:rPr>
          <w:sz w:val="28"/>
          <w:szCs w:val="28"/>
        </w:rPr>
        <w:t xml:space="preserve">3. </w:t>
      </w:r>
      <w:r w:rsidR="00785086" w:rsidRPr="00DE451F">
        <w:rPr>
          <w:sz w:val="28"/>
          <w:szCs w:val="28"/>
        </w:rPr>
        <w:t>Порядок определен</w:t>
      </w:r>
      <w:r w:rsidR="000D366F" w:rsidRPr="00DE451F">
        <w:rPr>
          <w:sz w:val="28"/>
          <w:szCs w:val="28"/>
        </w:rPr>
        <w:t>ия общего объёма и распределения</w:t>
      </w:r>
      <w:r w:rsidR="00785086" w:rsidRPr="00DE451F">
        <w:rPr>
          <w:sz w:val="28"/>
          <w:szCs w:val="28"/>
        </w:rPr>
        <w:t xml:space="preserve"> дотаций </w:t>
      </w:r>
      <w:r w:rsidR="00C8471B">
        <w:rPr>
          <w:sz w:val="28"/>
          <w:szCs w:val="28"/>
        </w:rPr>
        <w:br/>
      </w:r>
      <w:r w:rsidR="00785086" w:rsidRPr="00DE451F">
        <w:rPr>
          <w:sz w:val="28"/>
          <w:szCs w:val="28"/>
        </w:rPr>
        <w:t xml:space="preserve">на выравнивание бюджетной обеспеченности муниципальных районов (городских округов) из областного фонда финансовой поддержки </w:t>
      </w:r>
      <w:r w:rsidR="00C8471B">
        <w:rPr>
          <w:sz w:val="28"/>
          <w:szCs w:val="28"/>
        </w:rPr>
        <w:t>муниципальных районов</w:t>
      </w:r>
      <w:r w:rsidR="00785086" w:rsidRPr="00DE451F">
        <w:rPr>
          <w:sz w:val="28"/>
          <w:szCs w:val="28"/>
        </w:rPr>
        <w:t xml:space="preserve"> (городских округов) определяется в соответствии с </w:t>
      </w:r>
      <w:hyperlink r:id="rId11" w:history="1">
        <w:r w:rsidR="00785086" w:rsidRPr="00DE451F">
          <w:rPr>
            <w:sz w:val="28"/>
            <w:szCs w:val="28"/>
          </w:rPr>
          <w:t>Методикой</w:t>
        </w:r>
      </w:hyperlink>
      <w:r w:rsidR="00785086" w:rsidRPr="00DE451F">
        <w:rPr>
          <w:sz w:val="28"/>
          <w:szCs w:val="28"/>
        </w:rPr>
        <w:t>, установленной приложением 5 к настоящему Закону.</w:t>
      </w:r>
    </w:p>
    <w:p w:rsidR="00785086" w:rsidRPr="00DE451F" w:rsidRDefault="001841F9" w:rsidP="00C8471B">
      <w:pPr>
        <w:suppressAutoHyphens/>
        <w:autoSpaceDE w:val="0"/>
        <w:autoSpaceDN w:val="0"/>
        <w:adjustRightInd w:val="0"/>
        <w:spacing w:line="372" w:lineRule="auto"/>
        <w:ind w:firstLine="709"/>
        <w:jc w:val="both"/>
        <w:rPr>
          <w:sz w:val="28"/>
          <w:szCs w:val="28"/>
        </w:rPr>
      </w:pPr>
      <w:r w:rsidRPr="00DE451F">
        <w:rPr>
          <w:sz w:val="28"/>
          <w:szCs w:val="28"/>
        </w:rPr>
        <w:t>Порядок расчё</w:t>
      </w:r>
      <w:r w:rsidR="00785086" w:rsidRPr="00DE451F">
        <w:rPr>
          <w:sz w:val="28"/>
          <w:szCs w:val="28"/>
        </w:rPr>
        <w:t xml:space="preserve">та и </w:t>
      </w:r>
      <w:proofErr w:type="gramStart"/>
      <w:r w:rsidR="00785086" w:rsidRPr="00DE451F">
        <w:rPr>
          <w:sz w:val="28"/>
          <w:szCs w:val="28"/>
        </w:rPr>
        <w:t>установления</w:t>
      </w:r>
      <w:proofErr w:type="gramEnd"/>
      <w:r w:rsidR="00785086" w:rsidRPr="00DE451F">
        <w:rPr>
          <w:sz w:val="28"/>
          <w:szCs w:val="28"/>
        </w:rPr>
        <w:t xml:space="preserve"> заменяющих указанные дотации дополнительных нормативов отчислений от налога на доходы физических лиц</w:t>
      </w:r>
      <w:r w:rsidR="00856E3C">
        <w:rPr>
          <w:sz w:val="28"/>
          <w:szCs w:val="28"/>
        </w:rPr>
        <w:t xml:space="preserve"> </w:t>
      </w:r>
      <w:r w:rsidR="00785086" w:rsidRPr="00DE451F">
        <w:rPr>
          <w:sz w:val="28"/>
          <w:szCs w:val="28"/>
        </w:rPr>
        <w:t xml:space="preserve"> </w:t>
      </w:r>
      <w:r w:rsidR="003A457A">
        <w:rPr>
          <w:sz w:val="28"/>
          <w:szCs w:val="28"/>
        </w:rPr>
        <w:t xml:space="preserve">         </w:t>
      </w:r>
      <w:r w:rsidR="00785086" w:rsidRPr="00DE451F">
        <w:rPr>
          <w:sz w:val="28"/>
          <w:szCs w:val="28"/>
        </w:rPr>
        <w:t xml:space="preserve">в бюджеты муниципальных районов (городских округов) определяется </w:t>
      </w:r>
      <w:r w:rsidR="0048631A" w:rsidRPr="00DE451F">
        <w:rPr>
          <w:sz w:val="28"/>
          <w:szCs w:val="28"/>
        </w:rPr>
        <w:br/>
      </w:r>
      <w:r w:rsidR="00785086" w:rsidRPr="00DE451F">
        <w:rPr>
          <w:sz w:val="28"/>
          <w:szCs w:val="28"/>
        </w:rPr>
        <w:t xml:space="preserve">в соответствии с </w:t>
      </w:r>
      <w:hyperlink r:id="rId12" w:history="1">
        <w:r w:rsidR="00785086" w:rsidRPr="00DE451F">
          <w:rPr>
            <w:sz w:val="28"/>
            <w:szCs w:val="28"/>
          </w:rPr>
          <w:t>Методикой</w:t>
        </w:r>
      </w:hyperlink>
      <w:r w:rsidR="00785086" w:rsidRPr="00DE451F">
        <w:rPr>
          <w:sz w:val="28"/>
          <w:szCs w:val="28"/>
        </w:rPr>
        <w:t>, установленной приложением 6 к настоящему Закону.</w:t>
      </w:r>
      <w:r w:rsidR="00F21FFD" w:rsidRPr="00DE451F">
        <w:rPr>
          <w:sz w:val="28"/>
          <w:szCs w:val="28"/>
        </w:rPr>
        <w:t>»</w:t>
      </w:r>
      <w:r w:rsidR="00E3459B" w:rsidRPr="00DE451F">
        <w:rPr>
          <w:sz w:val="28"/>
          <w:szCs w:val="28"/>
        </w:rPr>
        <w:t>;</w:t>
      </w:r>
    </w:p>
    <w:p w:rsidR="008C717F" w:rsidRPr="00DE451F" w:rsidRDefault="008C717F" w:rsidP="00C8471B">
      <w:pPr>
        <w:numPr>
          <w:ilvl w:val="0"/>
          <w:numId w:val="7"/>
        </w:numPr>
        <w:suppressAutoHyphens/>
        <w:autoSpaceDE w:val="0"/>
        <w:autoSpaceDN w:val="0"/>
        <w:adjustRightInd w:val="0"/>
        <w:spacing w:line="372" w:lineRule="auto"/>
        <w:jc w:val="both"/>
        <w:rPr>
          <w:sz w:val="28"/>
          <w:szCs w:val="28"/>
        </w:rPr>
      </w:pPr>
      <w:r w:rsidRPr="00DE451F">
        <w:rPr>
          <w:sz w:val="28"/>
          <w:szCs w:val="28"/>
        </w:rPr>
        <w:t>статью 20</w:t>
      </w:r>
      <w:r w:rsidR="00AC0628" w:rsidRPr="00DE451F">
        <w:rPr>
          <w:sz w:val="28"/>
          <w:szCs w:val="28"/>
          <w:vertAlign w:val="superscript"/>
        </w:rPr>
        <w:t>1</w:t>
      </w:r>
      <w:r w:rsidRPr="00DE451F">
        <w:rPr>
          <w:sz w:val="28"/>
          <w:szCs w:val="28"/>
        </w:rPr>
        <w:t xml:space="preserve"> изложить в следующей редакции: </w:t>
      </w:r>
    </w:p>
    <w:tbl>
      <w:tblPr>
        <w:tblStyle w:val="a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761"/>
      </w:tblGrid>
      <w:tr w:rsidR="0014390B" w:rsidTr="00501C1A">
        <w:tc>
          <w:tcPr>
            <w:tcW w:w="2268" w:type="dxa"/>
          </w:tcPr>
          <w:p w:rsidR="0014390B" w:rsidRDefault="0014390B" w:rsidP="000E5AD9">
            <w:pPr>
              <w:suppressAutoHyphens/>
              <w:autoSpaceDE w:val="0"/>
              <w:autoSpaceDN w:val="0"/>
              <w:adjustRightInd w:val="0"/>
              <w:ind w:right="-108" w:firstLine="709"/>
              <w:jc w:val="both"/>
              <w:rPr>
                <w:color w:val="000000"/>
                <w:sz w:val="28"/>
                <w:szCs w:val="28"/>
              </w:rPr>
            </w:pPr>
            <w:r w:rsidRPr="00DE451F">
              <w:rPr>
                <w:sz w:val="28"/>
                <w:szCs w:val="28"/>
              </w:rPr>
              <w:t>«Стат</w:t>
            </w:r>
            <w:r>
              <w:rPr>
                <w:sz w:val="28"/>
                <w:szCs w:val="28"/>
              </w:rPr>
              <w:t>ья 20</w:t>
            </w:r>
            <w:r w:rsidRPr="00DE451F">
              <w:rPr>
                <w:sz w:val="28"/>
                <w:szCs w:val="28"/>
              </w:rPr>
              <w:t>.</w:t>
            </w:r>
          </w:p>
        </w:tc>
        <w:tc>
          <w:tcPr>
            <w:tcW w:w="7761" w:type="dxa"/>
          </w:tcPr>
          <w:p w:rsidR="0014390B" w:rsidRDefault="0014390B" w:rsidP="000E5AD9">
            <w:pPr>
              <w:pStyle w:val="ConsPlusNormal"/>
              <w:widowControl/>
              <w:suppressAutoHyphens/>
              <w:ind w:firstLine="0"/>
              <w:contextualSpacing/>
              <w:jc w:val="both"/>
              <w:rPr>
                <w:color w:val="000000"/>
                <w:sz w:val="28"/>
                <w:szCs w:val="28"/>
              </w:rPr>
            </w:pPr>
            <w:r w:rsidRPr="00DE451F">
              <w:rPr>
                <w:rFonts w:ascii="Times New Roman" w:hAnsi="Times New Roman" w:cs="Times New Roman"/>
                <w:b/>
                <w:sz w:val="28"/>
                <w:szCs w:val="28"/>
              </w:rPr>
              <w:t xml:space="preserve">Иные межбюджетные трансферты бюджетам городских, сельских поселений из бюджетов муниципальных </w:t>
            </w:r>
            <w:r w:rsidR="00C8471B">
              <w:rPr>
                <w:rFonts w:ascii="Times New Roman" w:hAnsi="Times New Roman" w:cs="Times New Roman"/>
                <w:b/>
                <w:sz w:val="28"/>
                <w:szCs w:val="28"/>
              </w:rPr>
              <w:br/>
            </w:r>
            <w:r w:rsidRPr="00DE451F">
              <w:rPr>
                <w:rFonts w:ascii="Times New Roman" w:hAnsi="Times New Roman" w:cs="Times New Roman"/>
                <w:b/>
                <w:sz w:val="28"/>
                <w:szCs w:val="28"/>
              </w:rPr>
              <w:t>районов</w:t>
            </w:r>
          </w:p>
        </w:tc>
      </w:tr>
    </w:tbl>
    <w:p w:rsidR="0014390B" w:rsidRDefault="0014390B" w:rsidP="000E5AD9">
      <w:pPr>
        <w:pStyle w:val="ConsPlusNormal"/>
        <w:widowControl/>
        <w:suppressAutoHyphens/>
        <w:ind w:left="2268" w:hanging="1559"/>
        <w:jc w:val="both"/>
        <w:rPr>
          <w:rFonts w:ascii="Times New Roman" w:hAnsi="Times New Roman" w:cs="Times New Roman"/>
          <w:sz w:val="28"/>
          <w:szCs w:val="28"/>
        </w:rPr>
      </w:pPr>
    </w:p>
    <w:p w:rsidR="0014390B" w:rsidRDefault="0014390B" w:rsidP="000E5AD9">
      <w:pPr>
        <w:pStyle w:val="ConsPlusNormal"/>
        <w:widowControl/>
        <w:suppressAutoHyphens/>
        <w:ind w:left="2268" w:hanging="1559"/>
        <w:jc w:val="both"/>
        <w:rPr>
          <w:rFonts w:ascii="Times New Roman" w:hAnsi="Times New Roman" w:cs="Times New Roman"/>
          <w:sz w:val="28"/>
          <w:szCs w:val="28"/>
        </w:rPr>
      </w:pPr>
    </w:p>
    <w:p w:rsidR="008C717F" w:rsidRPr="00DE451F" w:rsidRDefault="008C717F" w:rsidP="00C8471B">
      <w:pPr>
        <w:pStyle w:val="ConsPlusNormal"/>
        <w:widowControl/>
        <w:suppressAutoHyphens/>
        <w:spacing w:line="370"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 xml:space="preserve">В случаях и порядке, предусмотренных муниципальными правовыми актами представительного органа муниципального района, бюджетам городских, сельских поселений могут быть предоставлены иные межбюджетные трансферты из бюджета муниципального района. </w:t>
      </w:r>
      <w:proofErr w:type="gramStart"/>
      <w:r w:rsidRPr="00DE451F">
        <w:rPr>
          <w:rFonts w:ascii="Times New Roman" w:hAnsi="Times New Roman" w:cs="Times New Roman"/>
          <w:sz w:val="28"/>
          <w:szCs w:val="28"/>
        </w:rPr>
        <w:t xml:space="preserve">Иные межбюджетные трансферты </w:t>
      </w:r>
      <w:r w:rsidR="0014390B">
        <w:rPr>
          <w:rFonts w:ascii="Times New Roman" w:hAnsi="Times New Roman" w:cs="Times New Roman"/>
          <w:sz w:val="28"/>
          <w:szCs w:val="28"/>
        </w:rPr>
        <w:br/>
      </w:r>
      <w:r w:rsidR="005D2A95" w:rsidRPr="00DE451F">
        <w:rPr>
          <w:rFonts w:ascii="Times New Roman" w:hAnsi="Times New Roman" w:cs="Times New Roman"/>
          <w:sz w:val="28"/>
          <w:szCs w:val="28"/>
        </w:rPr>
        <w:t xml:space="preserve">(за исключением межбюджетных трансфертов на осуществление части полномочий по решению вопросов местного значения в соответствии </w:t>
      </w:r>
      <w:r w:rsidR="0014390B">
        <w:rPr>
          <w:rFonts w:ascii="Times New Roman" w:hAnsi="Times New Roman" w:cs="Times New Roman"/>
          <w:sz w:val="28"/>
          <w:szCs w:val="28"/>
        </w:rPr>
        <w:br/>
      </w:r>
      <w:r w:rsidR="005D2A95" w:rsidRPr="00DE451F">
        <w:rPr>
          <w:rFonts w:ascii="Times New Roman" w:hAnsi="Times New Roman" w:cs="Times New Roman"/>
          <w:sz w:val="28"/>
          <w:szCs w:val="28"/>
        </w:rPr>
        <w:t>с заключ</w:t>
      </w:r>
      <w:r w:rsidR="00CA5569">
        <w:rPr>
          <w:rFonts w:ascii="Times New Roman" w:hAnsi="Times New Roman" w:cs="Times New Roman"/>
          <w:sz w:val="28"/>
          <w:szCs w:val="28"/>
        </w:rPr>
        <w:t>ё</w:t>
      </w:r>
      <w:r w:rsidR="005D2A95" w:rsidRPr="00DE451F">
        <w:rPr>
          <w:rFonts w:ascii="Times New Roman" w:hAnsi="Times New Roman" w:cs="Times New Roman"/>
          <w:sz w:val="28"/>
          <w:szCs w:val="28"/>
        </w:rPr>
        <w:t xml:space="preserve">нными соглашениями) </w:t>
      </w:r>
      <w:r w:rsidRPr="00DE451F">
        <w:rPr>
          <w:rFonts w:ascii="Times New Roman" w:hAnsi="Times New Roman" w:cs="Times New Roman"/>
          <w:sz w:val="28"/>
          <w:szCs w:val="28"/>
        </w:rPr>
        <w:t xml:space="preserve">бюджетам городских, сельских поселений </w:t>
      </w:r>
      <w:r w:rsidR="0014390B">
        <w:rPr>
          <w:rFonts w:ascii="Times New Roman" w:hAnsi="Times New Roman" w:cs="Times New Roman"/>
          <w:sz w:val="28"/>
          <w:szCs w:val="28"/>
        </w:rPr>
        <w:br/>
      </w:r>
      <w:r w:rsidRPr="00DE451F">
        <w:rPr>
          <w:rFonts w:ascii="Times New Roman" w:hAnsi="Times New Roman" w:cs="Times New Roman"/>
          <w:sz w:val="28"/>
          <w:szCs w:val="28"/>
        </w:rPr>
        <w:t>из бюджета муниципального района</w:t>
      </w:r>
      <w:r w:rsidR="005D2A95" w:rsidRPr="00DE451F">
        <w:rPr>
          <w:rFonts w:ascii="Times New Roman" w:hAnsi="Times New Roman" w:cs="Times New Roman"/>
          <w:sz w:val="28"/>
          <w:szCs w:val="28"/>
        </w:rPr>
        <w:t xml:space="preserve"> </w:t>
      </w:r>
      <w:r w:rsidRPr="00DE451F">
        <w:rPr>
          <w:rFonts w:ascii="Times New Roman" w:hAnsi="Times New Roman" w:cs="Times New Roman"/>
          <w:sz w:val="28"/>
          <w:szCs w:val="28"/>
        </w:rPr>
        <w:t xml:space="preserve">могут предоставляться в пределах </w:t>
      </w:r>
      <w:r w:rsidR="0014390B">
        <w:rPr>
          <w:rFonts w:ascii="Times New Roman" w:hAnsi="Times New Roman" w:cs="Times New Roman"/>
          <w:sz w:val="28"/>
          <w:szCs w:val="28"/>
        </w:rPr>
        <w:br/>
      </w:r>
      <w:r w:rsidRPr="00DE451F">
        <w:rPr>
          <w:rFonts w:ascii="Times New Roman" w:hAnsi="Times New Roman" w:cs="Times New Roman"/>
          <w:sz w:val="28"/>
          <w:szCs w:val="28"/>
        </w:rPr>
        <w:lastRenderedPageBreak/>
        <w:t>70 процентов общего объёма межбюджетных трансфертов бюджетам городских, сельских поселений из бюджета муниципального района (за исключе</w:t>
      </w:r>
      <w:r w:rsidR="0014390B">
        <w:rPr>
          <w:rFonts w:ascii="Times New Roman" w:hAnsi="Times New Roman" w:cs="Times New Roman"/>
          <w:sz w:val="28"/>
          <w:szCs w:val="28"/>
        </w:rPr>
        <w:t>нием субвенций, предоставляемых</w:t>
      </w:r>
      <w:r w:rsidR="003A457A">
        <w:rPr>
          <w:rFonts w:ascii="Times New Roman" w:hAnsi="Times New Roman" w:cs="Times New Roman"/>
          <w:sz w:val="28"/>
          <w:szCs w:val="28"/>
        </w:rPr>
        <w:t xml:space="preserve"> </w:t>
      </w:r>
      <w:r w:rsidRPr="00DE451F">
        <w:rPr>
          <w:rFonts w:ascii="Times New Roman" w:hAnsi="Times New Roman" w:cs="Times New Roman"/>
          <w:sz w:val="28"/>
          <w:szCs w:val="28"/>
        </w:rPr>
        <w:t>в случаях, предусмотренных пунктом 5 статьи 140 Бюджетного кодекса</w:t>
      </w:r>
      <w:proofErr w:type="gramEnd"/>
      <w:r w:rsidRPr="00DE451F">
        <w:rPr>
          <w:rFonts w:ascii="Times New Roman" w:hAnsi="Times New Roman" w:cs="Times New Roman"/>
          <w:sz w:val="28"/>
          <w:szCs w:val="28"/>
        </w:rPr>
        <w:t xml:space="preserve"> </w:t>
      </w:r>
      <w:proofErr w:type="gramStart"/>
      <w:r w:rsidRPr="00DE451F">
        <w:rPr>
          <w:rFonts w:ascii="Times New Roman" w:hAnsi="Times New Roman" w:cs="Times New Roman"/>
          <w:sz w:val="28"/>
          <w:szCs w:val="28"/>
        </w:rPr>
        <w:t>Российской Федерации).»</w:t>
      </w:r>
      <w:r w:rsidR="00E3459B" w:rsidRPr="00DE451F">
        <w:rPr>
          <w:rFonts w:ascii="Times New Roman" w:hAnsi="Times New Roman" w:cs="Times New Roman"/>
          <w:sz w:val="28"/>
          <w:szCs w:val="28"/>
        </w:rPr>
        <w:t>;</w:t>
      </w:r>
      <w:r w:rsidRPr="00DE451F">
        <w:rPr>
          <w:rFonts w:ascii="Times New Roman" w:hAnsi="Times New Roman" w:cs="Times New Roman"/>
          <w:sz w:val="28"/>
          <w:szCs w:val="28"/>
        </w:rPr>
        <w:t xml:space="preserve"> </w:t>
      </w:r>
      <w:proofErr w:type="gramEnd"/>
    </w:p>
    <w:p w:rsidR="0045769D" w:rsidRPr="00DE451F" w:rsidRDefault="004563CD" w:rsidP="000E5AD9">
      <w:pPr>
        <w:numPr>
          <w:ilvl w:val="0"/>
          <w:numId w:val="7"/>
        </w:numPr>
        <w:suppressAutoHyphens/>
        <w:autoSpaceDE w:val="0"/>
        <w:autoSpaceDN w:val="0"/>
        <w:adjustRightInd w:val="0"/>
        <w:spacing w:line="360" w:lineRule="auto"/>
        <w:jc w:val="both"/>
        <w:rPr>
          <w:sz w:val="28"/>
          <w:szCs w:val="28"/>
        </w:rPr>
      </w:pPr>
      <w:r w:rsidRPr="00DE451F">
        <w:rPr>
          <w:sz w:val="28"/>
          <w:szCs w:val="28"/>
        </w:rPr>
        <w:t>в приложении 1:</w:t>
      </w:r>
    </w:p>
    <w:p w:rsidR="004563CD" w:rsidRPr="00DE451F" w:rsidRDefault="004563CD" w:rsidP="000E5AD9">
      <w:pPr>
        <w:pStyle w:val="ConsPlusNormal"/>
        <w:widowControl/>
        <w:suppressAutoHyphens/>
        <w:spacing w:line="360"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 xml:space="preserve">а) </w:t>
      </w:r>
      <w:r w:rsidR="00AC0628" w:rsidRPr="00DE451F">
        <w:rPr>
          <w:rFonts w:ascii="Times New Roman" w:hAnsi="Times New Roman" w:cs="Times New Roman"/>
          <w:sz w:val="28"/>
          <w:szCs w:val="28"/>
        </w:rPr>
        <w:t>в пункте 1 слов</w:t>
      </w:r>
      <w:r w:rsidR="00416E11">
        <w:rPr>
          <w:rFonts w:ascii="Times New Roman" w:hAnsi="Times New Roman" w:cs="Times New Roman"/>
          <w:sz w:val="28"/>
          <w:szCs w:val="28"/>
        </w:rPr>
        <w:t>о «ФФПП» заменить словом</w:t>
      </w:r>
      <w:r w:rsidR="00AC0628" w:rsidRPr="00DE451F">
        <w:rPr>
          <w:rFonts w:ascii="Times New Roman" w:hAnsi="Times New Roman" w:cs="Times New Roman"/>
          <w:sz w:val="28"/>
          <w:szCs w:val="28"/>
        </w:rPr>
        <w:t xml:space="preserve"> «ФФППГО», </w:t>
      </w:r>
      <w:r w:rsidRPr="00DE451F">
        <w:rPr>
          <w:rFonts w:ascii="Times New Roman" w:hAnsi="Times New Roman" w:cs="Times New Roman"/>
          <w:sz w:val="28"/>
          <w:szCs w:val="28"/>
        </w:rPr>
        <w:t>сл</w:t>
      </w:r>
      <w:r w:rsidR="00416E11">
        <w:rPr>
          <w:rFonts w:ascii="Times New Roman" w:hAnsi="Times New Roman" w:cs="Times New Roman"/>
          <w:sz w:val="28"/>
          <w:szCs w:val="28"/>
        </w:rPr>
        <w:t>ово</w:t>
      </w:r>
      <w:r w:rsidR="00AC0628" w:rsidRPr="00DE451F">
        <w:rPr>
          <w:rFonts w:ascii="Times New Roman" w:hAnsi="Times New Roman" w:cs="Times New Roman"/>
          <w:sz w:val="28"/>
          <w:szCs w:val="28"/>
        </w:rPr>
        <w:t xml:space="preserve"> «ФП» заменить слов</w:t>
      </w:r>
      <w:r w:rsidR="00416E11">
        <w:rPr>
          <w:rFonts w:ascii="Times New Roman" w:hAnsi="Times New Roman" w:cs="Times New Roman"/>
          <w:sz w:val="28"/>
          <w:szCs w:val="28"/>
        </w:rPr>
        <w:t>ом</w:t>
      </w:r>
      <w:r w:rsidR="003A457A">
        <w:rPr>
          <w:rFonts w:ascii="Times New Roman" w:hAnsi="Times New Roman" w:cs="Times New Roman"/>
          <w:sz w:val="28"/>
          <w:szCs w:val="28"/>
        </w:rPr>
        <w:t xml:space="preserve"> </w:t>
      </w:r>
      <w:r w:rsidR="00E3459B" w:rsidRPr="00DE451F">
        <w:rPr>
          <w:rFonts w:ascii="Times New Roman" w:hAnsi="Times New Roman" w:cs="Times New Roman"/>
          <w:sz w:val="28"/>
          <w:szCs w:val="28"/>
        </w:rPr>
        <w:t>«ФФПП»;</w:t>
      </w:r>
    </w:p>
    <w:p w:rsidR="00E42761" w:rsidRPr="00DE451F" w:rsidRDefault="00E42761" w:rsidP="000E5AD9">
      <w:pPr>
        <w:pStyle w:val="ConsPlusNormal"/>
        <w:widowControl/>
        <w:suppressAutoHyphens/>
        <w:spacing w:line="360"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б) в пункте 2 слов</w:t>
      </w:r>
      <w:r w:rsidR="00416E11">
        <w:rPr>
          <w:rFonts w:ascii="Times New Roman" w:hAnsi="Times New Roman" w:cs="Times New Roman"/>
          <w:sz w:val="28"/>
          <w:szCs w:val="28"/>
        </w:rPr>
        <w:t>о</w:t>
      </w:r>
      <w:r w:rsidRPr="00DE451F">
        <w:rPr>
          <w:rFonts w:ascii="Times New Roman" w:hAnsi="Times New Roman" w:cs="Times New Roman"/>
          <w:sz w:val="28"/>
          <w:szCs w:val="28"/>
        </w:rPr>
        <w:t xml:space="preserve"> «ФФПП» заменить слов</w:t>
      </w:r>
      <w:r w:rsidR="00416E11">
        <w:rPr>
          <w:rFonts w:ascii="Times New Roman" w:hAnsi="Times New Roman" w:cs="Times New Roman"/>
          <w:sz w:val="28"/>
          <w:szCs w:val="28"/>
        </w:rPr>
        <w:t>ом</w:t>
      </w:r>
      <w:r w:rsidRPr="00DE451F">
        <w:rPr>
          <w:rFonts w:ascii="Times New Roman" w:hAnsi="Times New Roman" w:cs="Times New Roman"/>
          <w:sz w:val="28"/>
          <w:szCs w:val="28"/>
        </w:rPr>
        <w:t xml:space="preserve"> «ФФППГО»;</w:t>
      </w:r>
    </w:p>
    <w:p w:rsidR="00B12320" w:rsidRPr="00DE451F" w:rsidRDefault="004563CD" w:rsidP="000E5AD9">
      <w:pPr>
        <w:numPr>
          <w:ilvl w:val="0"/>
          <w:numId w:val="7"/>
        </w:numPr>
        <w:tabs>
          <w:tab w:val="left" w:pos="1134"/>
        </w:tabs>
        <w:suppressAutoHyphens/>
        <w:autoSpaceDE w:val="0"/>
        <w:autoSpaceDN w:val="0"/>
        <w:adjustRightInd w:val="0"/>
        <w:spacing w:line="360" w:lineRule="auto"/>
        <w:ind w:left="0" w:firstLine="709"/>
        <w:jc w:val="both"/>
        <w:rPr>
          <w:sz w:val="28"/>
          <w:szCs w:val="28"/>
        </w:rPr>
      </w:pPr>
      <w:r w:rsidRPr="00DE451F">
        <w:rPr>
          <w:sz w:val="28"/>
          <w:szCs w:val="28"/>
        </w:rPr>
        <w:t xml:space="preserve">в </w:t>
      </w:r>
      <w:r w:rsidR="00E42761" w:rsidRPr="00DE451F">
        <w:rPr>
          <w:sz w:val="28"/>
          <w:szCs w:val="28"/>
        </w:rPr>
        <w:t>пункте 1 приложения</w:t>
      </w:r>
      <w:r w:rsidRPr="00DE451F">
        <w:rPr>
          <w:sz w:val="28"/>
          <w:szCs w:val="28"/>
        </w:rPr>
        <w:t xml:space="preserve"> 3</w:t>
      </w:r>
      <w:r w:rsidR="00E42761" w:rsidRPr="00DE451F">
        <w:rPr>
          <w:sz w:val="28"/>
          <w:szCs w:val="28"/>
        </w:rPr>
        <w:t xml:space="preserve"> слов</w:t>
      </w:r>
      <w:r w:rsidR="00386661">
        <w:rPr>
          <w:sz w:val="28"/>
          <w:szCs w:val="28"/>
        </w:rPr>
        <w:t>о</w:t>
      </w:r>
      <w:r w:rsidR="00E42761" w:rsidRPr="00DE451F">
        <w:rPr>
          <w:sz w:val="28"/>
          <w:szCs w:val="28"/>
        </w:rPr>
        <w:t xml:space="preserve"> «ФП» заменить слов</w:t>
      </w:r>
      <w:r w:rsidR="00386661">
        <w:rPr>
          <w:sz w:val="28"/>
          <w:szCs w:val="28"/>
        </w:rPr>
        <w:t>ом «ФФПП», слово</w:t>
      </w:r>
      <w:r w:rsidR="00E42761" w:rsidRPr="00DE451F">
        <w:rPr>
          <w:sz w:val="28"/>
          <w:szCs w:val="28"/>
        </w:rPr>
        <w:t xml:space="preserve"> «ФФП» заменить слов</w:t>
      </w:r>
      <w:r w:rsidR="00386661">
        <w:rPr>
          <w:sz w:val="28"/>
          <w:szCs w:val="28"/>
        </w:rPr>
        <w:t>ом</w:t>
      </w:r>
      <w:r w:rsidR="00E3459B" w:rsidRPr="00DE451F">
        <w:rPr>
          <w:sz w:val="28"/>
          <w:szCs w:val="28"/>
        </w:rPr>
        <w:t xml:space="preserve"> «ФФППГО»;</w:t>
      </w:r>
    </w:p>
    <w:p w:rsidR="00FC1119" w:rsidRPr="00DE451F" w:rsidRDefault="00DD5874" w:rsidP="000E5AD9">
      <w:pPr>
        <w:numPr>
          <w:ilvl w:val="0"/>
          <w:numId w:val="7"/>
        </w:numPr>
        <w:tabs>
          <w:tab w:val="left" w:pos="1276"/>
        </w:tabs>
        <w:suppressAutoHyphens/>
        <w:autoSpaceDE w:val="0"/>
        <w:autoSpaceDN w:val="0"/>
        <w:adjustRightInd w:val="0"/>
        <w:spacing w:line="360" w:lineRule="auto"/>
        <w:jc w:val="both"/>
        <w:rPr>
          <w:sz w:val="28"/>
          <w:szCs w:val="28"/>
        </w:rPr>
      </w:pPr>
      <w:r w:rsidRPr="00DE451F">
        <w:rPr>
          <w:sz w:val="28"/>
          <w:szCs w:val="28"/>
        </w:rPr>
        <w:t>в приложении</w:t>
      </w:r>
      <w:r w:rsidR="00FC1119" w:rsidRPr="00DE451F">
        <w:rPr>
          <w:sz w:val="28"/>
          <w:szCs w:val="28"/>
        </w:rPr>
        <w:t xml:space="preserve"> 5:</w:t>
      </w:r>
    </w:p>
    <w:p w:rsidR="00700B3F" w:rsidRPr="00DE451F" w:rsidRDefault="00FC1119" w:rsidP="000E5AD9">
      <w:pPr>
        <w:pStyle w:val="ConsPlusNormal"/>
        <w:widowControl/>
        <w:suppressAutoHyphens/>
        <w:spacing w:line="360"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а)</w:t>
      </w:r>
      <w:r w:rsidR="009C1AD8" w:rsidRPr="00DE451F">
        <w:rPr>
          <w:rFonts w:ascii="Times New Roman" w:hAnsi="Times New Roman" w:cs="Times New Roman"/>
          <w:sz w:val="28"/>
          <w:szCs w:val="28"/>
        </w:rPr>
        <w:t xml:space="preserve"> в наименовании слово</w:t>
      </w:r>
      <w:r w:rsidR="00700B3F" w:rsidRPr="00DE451F">
        <w:rPr>
          <w:rFonts w:ascii="Times New Roman" w:hAnsi="Times New Roman" w:cs="Times New Roman"/>
          <w:sz w:val="28"/>
          <w:szCs w:val="28"/>
        </w:rPr>
        <w:t xml:space="preserve"> «распределения» заменить словами</w:t>
      </w:r>
      <w:r w:rsidR="009C1AD8" w:rsidRPr="00DE451F">
        <w:rPr>
          <w:rFonts w:ascii="Times New Roman" w:hAnsi="Times New Roman" w:cs="Times New Roman"/>
          <w:sz w:val="28"/>
          <w:szCs w:val="28"/>
        </w:rPr>
        <w:t xml:space="preserve"> «определения общего объёма и распределения»</w:t>
      </w:r>
      <w:r w:rsidR="00416E11">
        <w:rPr>
          <w:rFonts w:ascii="Times New Roman" w:hAnsi="Times New Roman" w:cs="Times New Roman"/>
          <w:sz w:val="28"/>
          <w:szCs w:val="28"/>
        </w:rPr>
        <w:t>;</w:t>
      </w:r>
    </w:p>
    <w:p w:rsidR="00DD5874" w:rsidRPr="00DE451F" w:rsidRDefault="00700B3F" w:rsidP="000E5AD9">
      <w:pPr>
        <w:pStyle w:val="ConsPlusNormal"/>
        <w:widowControl/>
        <w:suppressAutoHyphens/>
        <w:spacing w:line="360"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б)</w:t>
      </w:r>
      <w:r w:rsidR="00FC1119" w:rsidRPr="00DE451F">
        <w:rPr>
          <w:rFonts w:ascii="Times New Roman" w:hAnsi="Times New Roman" w:cs="Times New Roman"/>
          <w:sz w:val="28"/>
          <w:szCs w:val="28"/>
        </w:rPr>
        <w:t xml:space="preserve"> </w:t>
      </w:r>
      <w:r w:rsidR="00DD5874" w:rsidRPr="00DE451F">
        <w:rPr>
          <w:rFonts w:ascii="Times New Roman" w:hAnsi="Times New Roman" w:cs="Times New Roman"/>
          <w:sz w:val="28"/>
          <w:szCs w:val="28"/>
        </w:rPr>
        <w:t>в разделе 3:</w:t>
      </w:r>
    </w:p>
    <w:p w:rsidR="004F11EF" w:rsidRPr="00DE451F" w:rsidRDefault="007C6354" w:rsidP="000E5AD9">
      <w:pPr>
        <w:pStyle w:val="ConsPlusNormal"/>
        <w:widowControl/>
        <w:suppressAutoHyphens/>
        <w:spacing w:line="360"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пункт</w:t>
      </w:r>
      <w:r w:rsidR="004F11EF" w:rsidRPr="00DE451F">
        <w:rPr>
          <w:rFonts w:ascii="Times New Roman" w:hAnsi="Times New Roman" w:cs="Times New Roman"/>
          <w:sz w:val="28"/>
          <w:szCs w:val="28"/>
        </w:rPr>
        <w:t xml:space="preserve"> 3.2</w:t>
      </w:r>
      <w:r w:rsidR="00257AE6" w:rsidRPr="00DE451F">
        <w:rPr>
          <w:rFonts w:ascii="Times New Roman" w:hAnsi="Times New Roman" w:cs="Times New Roman"/>
          <w:sz w:val="28"/>
          <w:szCs w:val="28"/>
        </w:rPr>
        <w:t xml:space="preserve"> изложить в следующей редакции</w:t>
      </w:r>
      <w:r w:rsidR="004F11EF" w:rsidRPr="00DE451F">
        <w:rPr>
          <w:rFonts w:ascii="Times New Roman" w:hAnsi="Times New Roman" w:cs="Times New Roman"/>
          <w:sz w:val="28"/>
          <w:szCs w:val="28"/>
        </w:rPr>
        <w:t>:</w:t>
      </w:r>
    </w:p>
    <w:p w:rsidR="00257AE6" w:rsidRPr="00DE451F" w:rsidRDefault="007C6354" w:rsidP="000E5AD9">
      <w:pPr>
        <w:pStyle w:val="ConsPlusNormal"/>
        <w:suppressAutoHyphens/>
        <w:spacing w:line="360" w:lineRule="auto"/>
        <w:ind w:firstLine="708"/>
        <w:jc w:val="both"/>
        <w:rPr>
          <w:rFonts w:ascii="Times New Roman" w:hAnsi="Times New Roman" w:cs="Times New Roman"/>
          <w:sz w:val="28"/>
          <w:szCs w:val="28"/>
        </w:rPr>
      </w:pPr>
      <w:r w:rsidRPr="00DE451F">
        <w:rPr>
          <w:rFonts w:ascii="Times New Roman" w:hAnsi="Times New Roman" w:cs="Times New Roman"/>
          <w:sz w:val="28"/>
          <w:szCs w:val="28"/>
        </w:rPr>
        <w:t>«</w:t>
      </w:r>
      <w:r w:rsidR="005F2D9D" w:rsidRPr="00DE451F">
        <w:rPr>
          <w:rFonts w:ascii="Times New Roman" w:hAnsi="Times New Roman" w:cs="Times New Roman"/>
          <w:sz w:val="28"/>
          <w:szCs w:val="28"/>
        </w:rPr>
        <w:t xml:space="preserve">3.2. </w:t>
      </w:r>
      <w:r w:rsidR="00257AE6" w:rsidRPr="00DE451F">
        <w:rPr>
          <w:rFonts w:ascii="Times New Roman" w:hAnsi="Times New Roman" w:cs="Times New Roman"/>
          <w:sz w:val="28"/>
          <w:szCs w:val="28"/>
        </w:rPr>
        <w:t>Индекс налогового потенциала консолидированного бюджета муниципального района</w:t>
      </w:r>
      <w:r w:rsidR="00944AED" w:rsidRPr="00DE451F">
        <w:rPr>
          <w:rFonts w:ascii="Times New Roman" w:hAnsi="Times New Roman" w:cs="Times New Roman"/>
          <w:sz w:val="28"/>
          <w:szCs w:val="28"/>
        </w:rPr>
        <w:t>,</w:t>
      </w:r>
      <w:r w:rsidR="000D256A" w:rsidRPr="00DE451F">
        <w:rPr>
          <w:rFonts w:ascii="Times New Roman" w:hAnsi="Times New Roman" w:cs="Times New Roman"/>
          <w:sz w:val="28"/>
          <w:szCs w:val="28"/>
        </w:rPr>
        <w:t xml:space="preserve"> бюджета </w:t>
      </w:r>
      <w:r w:rsidR="00257AE6" w:rsidRPr="00DE451F">
        <w:rPr>
          <w:rFonts w:ascii="Times New Roman" w:hAnsi="Times New Roman" w:cs="Times New Roman"/>
          <w:sz w:val="28"/>
          <w:szCs w:val="28"/>
        </w:rPr>
        <w:t>городского округа</w:t>
      </w:r>
      <w:r w:rsidR="000D256A" w:rsidRPr="00DE451F">
        <w:rPr>
          <w:rFonts w:ascii="Times New Roman" w:hAnsi="Times New Roman" w:cs="Times New Roman"/>
          <w:sz w:val="28"/>
          <w:szCs w:val="28"/>
        </w:rPr>
        <w:t xml:space="preserve"> </w:t>
      </w:r>
      <w:r w:rsidR="00257AE6" w:rsidRPr="00DE451F">
        <w:rPr>
          <w:rFonts w:ascii="Times New Roman" w:hAnsi="Times New Roman" w:cs="Times New Roman"/>
          <w:sz w:val="28"/>
          <w:szCs w:val="28"/>
        </w:rPr>
        <w:t>определяется по формуле:</w:t>
      </w:r>
    </w:p>
    <w:p w:rsidR="00257AE6" w:rsidRPr="00DE451F" w:rsidRDefault="00257AE6" w:rsidP="000E5AD9">
      <w:pPr>
        <w:pStyle w:val="ConsPlusNormal"/>
        <w:suppressAutoHyphens/>
        <w:spacing w:line="360" w:lineRule="auto"/>
        <w:ind w:firstLine="708"/>
        <w:jc w:val="both"/>
        <w:rPr>
          <w:rFonts w:ascii="Times New Roman" w:hAnsi="Times New Roman" w:cs="Times New Roman"/>
          <w:sz w:val="28"/>
          <w:szCs w:val="28"/>
        </w:rPr>
      </w:pPr>
      <w:proofErr w:type="spellStart"/>
      <w:r w:rsidRPr="00DE451F">
        <w:rPr>
          <w:rFonts w:ascii="Times New Roman" w:hAnsi="Times New Roman" w:cs="Times New Roman"/>
          <w:sz w:val="28"/>
          <w:szCs w:val="28"/>
        </w:rPr>
        <w:t>ИНП</w:t>
      </w:r>
      <w:proofErr w:type="gramStart"/>
      <w:r w:rsidRPr="00DE451F">
        <w:rPr>
          <w:rFonts w:ascii="Times New Roman" w:hAnsi="Times New Roman" w:cs="Times New Roman"/>
          <w:sz w:val="28"/>
          <w:szCs w:val="28"/>
        </w:rPr>
        <w:t>j</w:t>
      </w:r>
      <w:proofErr w:type="spellEnd"/>
      <w:proofErr w:type="gramEnd"/>
      <w:r w:rsidRPr="00DE451F">
        <w:rPr>
          <w:rFonts w:ascii="Times New Roman" w:hAnsi="Times New Roman" w:cs="Times New Roman"/>
          <w:sz w:val="28"/>
          <w:szCs w:val="28"/>
        </w:rPr>
        <w:t xml:space="preserve"> = (</w:t>
      </w:r>
      <w:proofErr w:type="spellStart"/>
      <w:r w:rsidRPr="00DE451F">
        <w:rPr>
          <w:rFonts w:ascii="Times New Roman" w:hAnsi="Times New Roman" w:cs="Times New Roman"/>
          <w:sz w:val="28"/>
          <w:szCs w:val="28"/>
        </w:rPr>
        <w:t>НПj</w:t>
      </w:r>
      <w:proofErr w:type="spellEnd"/>
      <w:r w:rsidRPr="00DE451F">
        <w:rPr>
          <w:rFonts w:ascii="Times New Roman" w:hAnsi="Times New Roman" w:cs="Times New Roman"/>
          <w:sz w:val="28"/>
          <w:szCs w:val="28"/>
        </w:rPr>
        <w:t xml:space="preserve"> / </w:t>
      </w:r>
      <w:proofErr w:type="spellStart"/>
      <w:r w:rsidRPr="00DE451F">
        <w:rPr>
          <w:rFonts w:ascii="Times New Roman" w:hAnsi="Times New Roman" w:cs="Times New Roman"/>
          <w:sz w:val="28"/>
          <w:szCs w:val="28"/>
        </w:rPr>
        <w:t>Нj</w:t>
      </w:r>
      <w:proofErr w:type="spellEnd"/>
      <w:r w:rsidRPr="00DE451F">
        <w:rPr>
          <w:rFonts w:ascii="Times New Roman" w:hAnsi="Times New Roman" w:cs="Times New Roman"/>
          <w:sz w:val="28"/>
          <w:szCs w:val="28"/>
        </w:rPr>
        <w:t>) / (НП / Н), где:</w:t>
      </w:r>
    </w:p>
    <w:p w:rsidR="00257AE6" w:rsidRPr="00DE451F" w:rsidRDefault="00257AE6" w:rsidP="000E5AD9">
      <w:pPr>
        <w:pStyle w:val="ConsPlusNormal"/>
        <w:suppressAutoHyphens/>
        <w:spacing w:line="360" w:lineRule="auto"/>
        <w:ind w:firstLine="708"/>
        <w:jc w:val="both"/>
        <w:rPr>
          <w:rFonts w:ascii="Times New Roman" w:hAnsi="Times New Roman" w:cs="Times New Roman"/>
          <w:sz w:val="28"/>
          <w:szCs w:val="28"/>
        </w:rPr>
      </w:pPr>
      <w:proofErr w:type="spellStart"/>
      <w:r w:rsidRPr="00DE451F">
        <w:rPr>
          <w:rFonts w:ascii="Times New Roman" w:hAnsi="Times New Roman" w:cs="Times New Roman"/>
          <w:sz w:val="28"/>
          <w:szCs w:val="28"/>
        </w:rPr>
        <w:t>ИНП</w:t>
      </w:r>
      <w:proofErr w:type="gramStart"/>
      <w:r w:rsidRPr="00DE451F">
        <w:rPr>
          <w:rFonts w:ascii="Times New Roman" w:hAnsi="Times New Roman" w:cs="Times New Roman"/>
          <w:sz w:val="28"/>
          <w:szCs w:val="28"/>
        </w:rPr>
        <w:t>j</w:t>
      </w:r>
      <w:proofErr w:type="spellEnd"/>
      <w:proofErr w:type="gramEnd"/>
      <w:r w:rsidRPr="00DE451F">
        <w:rPr>
          <w:rFonts w:ascii="Times New Roman" w:hAnsi="Times New Roman" w:cs="Times New Roman"/>
          <w:sz w:val="28"/>
          <w:szCs w:val="28"/>
        </w:rPr>
        <w:t xml:space="preserve"> </w:t>
      </w:r>
      <w:r w:rsidR="00C81BFF" w:rsidRPr="00DE451F">
        <w:rPr>
          <w:rFonts w:ascii="Times New Roman" w:hAnsi="Times New Roman" w:cs="Times New Roman"/>
          <w:sz w:val="28"/>
          <w:szCs w:val="28"/>
        </w:rPr>
        <w:t xml:space="preserve"> –</w:t>
      </w:r>
      <w:r w:rsidRPr="00DE451F">
        <w:rPr>
          <w:rFonts w:ascii="Times New Roman" w:hAnsi="Times New Roman" w:cs="Times New Roman"/>
          <w:sz w:val="28"/>
          <w:szCs w:val="28"/>
        </w:rPr>
        <w:t xml:space="preserve"> </w:t>
      </w:r>
      <w:r w:rsidR="00C81BFF" w:rsidRPr="00DE451F">
        <w:rPr>
          <w:rFonts w:ascii="Times New Roman" w:hAnsi="Times New Roman" w:cs="Times New Roman"/>
          <w:sz w:val="28"/>
          <w:szCs w:val="28"/>
        </w:rPr>
        <w:t xml:space="preserve"> </w:t>
      </w:r>
      <w:r w:rsidRPr="00DE451F">
        <w:rPr>
          <w:rFonts w:ascii="Times New Roman" w:hAnsi="Times New Roman" w:cs="Times New Roman"/>
          <w:sz w:val="28"/>
          <w:szCs w:val="28"/>
        </w:rPr>
        <w:t xml:space="preserve">индекс налогового потенциала </w:t>
      </w:r>
      <w:r w:rsidR="006A679C" w:rsidRPr="00DE451F">
        <w:rPr>
          <w:rFonts w:ascii="Times New Roman" w:hAnsi="Times New Roman" w:cs="Times New Roman"/>
          <w:sz w:val="28"/>
          <w:szCs w:val="28"/>
        </w:rPr>
        <w:t>консолидированного бюджета</w:t>
      </w:r>
      <w:r w:rsidR="003A457A">
        <w:rPr>
          <w:rFonts w:ascii="Times New Roman" w:hAnsi="Times New Roman" w:cs="Times New Roman"/>
          <w:sz w:val="28"/>
          <w:szCs w:val="28"/>
        </w:rPr>
        <w:t xml:space="preserve"> </w:t>
      </w:r>
      <w:r w:rsidRPr="00DE451F">
        <w:rPr>
          <w:rFonts w:ascii="Times New Roman" w:hAnsi="Times New Roman" w:cs="Times New Roman"/>
          <w:sz w:val="28"/>
          <w:szCs w:val="28"/>
        </w:rPr>
        <w:t>j-го муниципального района</w:t>
      </w:r>
      <w:r w:rsidR="00C23AC0" w:rsidRPr="00DE451F">
        <w:rPr>
          <w:rFonts w:ascii="Times New Roman" w:hAnsi="Times New Roman" w:cs="Times New Roman"/>
          <w:sz w:val="28"/>
          <w:szCs w:val="28"/>
        </w:rPr>
        <w:t>,</w:t>
      </w:r>
      <w:r w:rsidR="003A457A">
        <w:rPr>
          <w:rFonts w:ascii="Times New Roman" w:hAnsi="Times New Roman" w:cs="Times New Roman"/>
          <w:sz w:val="28"/>
          <w:szCs w:val="28"/>
        </w:rPr>
        <w:t xml:space="preserve"> </w:t>
      </w:r>
      <w:r w:rsidR="00C23AC0" w:rsidRPr="00DE451F">
        <w:rPr>
          <w:rFonts w:ascii="Times New Roman" w:hAnsi="Times New Roman" w:cs="Times New Roman"/>
          <w:sz w:val="28"/>
          <w:szCs w:val="28"/>
        </w:rPr>
        <w:t>бюджета</w:t>
      </w:r>
      <w:r w:rsidR="003A457A" w:rsidRPr="003A457A">
        <w:rPr>
          <w:rFonts w:ascii="Times New Roman" w:hAnsi="Times New Roman" w:cs="Times New Roman"/>
          <w:sz w:val="28"/>
          <w:szCs w:val="28"/>
        </w:rPr>
        <w:t xml:space="preserve"> </w:t>
      </w:r>
      <w:r w:rsidR="003A457A" w:rsidRPr="00DE451F">
        <w:rPr>
          <w:rFonts w:ascii="Times New Roman" w:hAnsi="Times New Roman" w:cs="Times New Roman"/>
          <w:sz w:val="28"/>
          <w:szCs w:val="28"/>
        </w:rPr>
        <w:t>j-го</w:t>
      </w:r>
      <w:r w:rsidR="003A457A">
        <w:rPr>
          <w:rFonts w:ascii="Times New Roman" w:hAnsi="Times New Roman" w:cs="Times New Roman"/>
          <w:sz w:val="28"/>
          <w:szCs w:val="28"/>
        </w:rPr>
        <w:t xml:space="preserve"> </w:t>
      </w:r>
      <w:r w:rsidRPr="00DE451F">
        <w:rPr>
          <w:rFonts w:ascii="Times New Roman" w:hAnsi="Times New Roman" w:cs="Times New Roman"/>
          <w:sz w:val="28"/>
          <w:szCs w:val="28"/>
        </w:rPr>
        <w:t>городского округа;</w:t>
      </w:r>
    </w:p>
    <w:p w:rsidR="00257AE6" w:rsidRPr="00DE451F" w:rsidRDefault="00C81BFF" w:rsidP="000E5AD9">
      <w:pPr>
        <w:pStyle w:val="ConsPlusNormal"/>
        <w:suppressAutoHyphens/>
        <w:spacing w:line="360" w:lineRule="auto"/>
        <w:ind w:firstLine="708"/>
        <w:jc w:val="both"/>
        <w:rPr>
          <w:rFonts w:ascii="Times New Roman" w:hAnsi="Times New Roman" w:cs="Times New Roman"/>
          <w:sz w:val="28"/>
          <w:szCs w:val="28"/>
        </w:rPr>
      </w:pPr>
      <w:proofErr w:type="spellStart"/>
      <w:r w:rsidRPr="00DE451F">
        <w:rPr>
          <w:rFonts w:ascii="Times New Roman" w:hAnsi="Times New Roman" w:cs="Times New Roman"/>
          <w:sz w:val="28"/>
          <w:szCs w:val="28"/>
        </w:rPr>
        <w:t>НП</w:t>
      </w:r>
      <w:proofErr w:type="gramStart"/>
      <w:r w:rsidRPr="00DE451F">
        <w:rPr>
          <w:rFonts w:ascii="Times New Roman" w:hAnsi="Times New Roman" w:cs="Times New Roman"/>
          <w:sz w:val="28"/>
          <w:szCs w:val="28"/>
        </w:rPr>
        <w:t>j</w:t>
      </w:r>
      <w:proofErr w:type="spellEnd"/>
      <w:proofErr w:type="gramEnd"/>
      <w:r w:rsidRPr="00DE451F">
        <w:rPr>
          <w:rFonts w:ascii="Times New Roman" w:hAnsi="Times New Roman" w:cs="Times New Roman"/>
          <w:sz w:val="28"/>
          <w:szCs w:val="28"/>
        </w:rPr>
        <w:t xml:space="preserve"> – </w:t>
      </w:r>
      <w:r w:rsidR="00257AE6" w:rsidRPr="00DE451F">
        <w:rPr>
          <w:rFonts w:ascii="Times New Roman" w:hAnsi="Times New Roman" w:cs="Times New Roman"/>
          <w:sz w:val="28"/>
          <w:szCs w:val="28"/>
        </w:rPr>
        <w:t xml:space="preserve">налоговый потенциал </w:t>
      </w:r>
      <w:r w:rsidR="006A679C" w:rsidRPr="00DE451F">
        <w:rPr>
          <w:rFonts w:ascii="Times New Roman" w:hAnsi="Times New Roman" w:cs="Times New Roman"/>
          <w:sz w:val="28"/>
          <w:szCs w:val="28"/>
        </w:rPr>
        <w:t xml:space="preserve">консолидированного бюджета </w:t>
      </w:r>
      <w:r w:rsidR="00257AE6" w:rsidRPr="00DE451F">
        <w:rPr>
          <w:rFonts w:ascii="Times New Roman" w:hAnsi="Times New Roman" w:cs="Times New Roman"/>
          <w:sz w:val="28"/>
          <w:szCs w:val="28"/>
        </w:rPr>
        <w:t>j-го муниципального района</w:t>
      </w:r>
      <w:r w:rsidR="00C23AC0" w:rsidRPr="00DE451F">
        <w:rPr>
          <w:rFonts w:ascii="Times New Roman" w:hAnsi="Times New Roman" w:cs="Times New Roman"/>
          <w:sz w:val="28"/>
          <w:szCs w:val="28"/>
        </w:rPr>
        <w:t>, бюджета</w:t>
      </w:r>
      <w:r w:rsidR="003A457A" w:rsidRPr="003A457A">
        <w:rPr>
          <w:rFonts w:ascii="Times New Roman" w:hAnsi="Times New Roman" w:cs="Times New Roman"/>
          <w:sz w:val="28"/>
          <w:szCs w:val="28"/>
        </w:rPr>
        <w:t xml:space="preserve"> </w:t>
      </w:r>
      <w:r w:rsidR="003A457A" w:rsidRPr="00DE451F">
        <w:rPr>
          <w:rFonts w:ascii="Times New Roman" w:hAnsi="Times New Roman" w:cs="Times New Roman"/>
          <w:sz w:val="28"/>
          <w:szCs w:val="28"/>
        </w:rPr>
        <w:t>j-го</w:t>
      </w:r>
      <w:r w:rsidR="00C23AC0" w:rsidRPr="00DE451F">
        <w:rPr>
          <w:rFonts w:ascii="Times New Roman" w:hAnsi="Times New Roman" w:cs="Times New Roman"/>
          <w:sz w:val="28"/>
          <w:szCs w:val="28"/>
        </w:rPr>
        <w:t xml:space="preserve"> </w:t>
      </w:r>
      <w:r w:rsidR="00257AE6" w:rsidRPr="00DE451F">
        <w:rPr>
          <w:rFonts w:ascii="Times New Roman" w:hAnsi="Times New Roman" w:cs="Times New Roman"/>
          <w:sz w:val="28"/>
          <w:szCs w:val="28"/>
        </w:rPr>
        <w:t>городского округа;</w:t>
      </w:r>
    </w:p>
    <w:p w:rsidR="00257AE6" w:rsidRPr="00DE451F" w:rsidRDefault="00C81BFF" w:rsidP="000E5AD9">
      <w:pPr>
        <w:pStyle w:val="ConsPlusNormal"/>
        <w:suppressAutoHyphens/>
        <w:spacing w:line="360" w:lineRule="auto"/>
        <w:ind w:firstLine="708"/>
        <w:jc w:val="both"/>
        <w:rPr>
          <w:rFonts w:ascii="Times New Roman" w:hAnsi="Times New Roman" w:cs="Times New Roman"/>
          <w:sz w:val="28"/>
          <w:szCs w:val="28"/>
        </w:rPr>
      </w:pPr>
      <w:proofErr w:type="spellStart"/>
      <w:r w:rsidRPr="00DE451F">
        <w:rPr>
          <w:rFonts w:ascii="Times New Roman" w:hAnsi="Times New Roman" w:cs="Times New Roman"/>
          <w:sz w:val="28"/>
          <w:szCs w:val="28"/>
        </w:rPr>
        <w:t>Н</w:t>
      </w:r>
      <w:proofErr w:type="gramStart"/>
      <w:r w:rsidRPr="00DE451F">
        <w:rPr>
          <w:rFonts w:ascii="Times New Roman" w:hAnsi="Times New Roman" w:cs="Times New Roman"/>
          <w:sz w:val="28"/>
          <w:szCs w:val="28"/>
        </w:rPr>
        <w:t>j</w:t>
      </w:r>
      <w:proofErr w:type="spellEnd"/>
      <w:proofErr w:type="gramEnd"/>
      <w:r w:rsidRPr="00DE451F">
        <w:rPr>
          <w:rFonts w:ascii="Times New Roman" w:hAnsi="Times New Roman" w:cs="Times New Roman"/>
          <w:sz w:val="28"/>
          <w:szCs w:val="28"/>
        </w:rPr>
        <w:t xml:space="preserve"> – </w:t>
      </w:r>
      <w:r w:rsidR="00257AE6" w:rsidRPr="00DE451F">
        <w:rPr>
          <w:rFonts w:ascii="Times New Roman" w:hAnsi="Times New Roman" w:cs="Times New Roman"/>
          <w:sz w:val="28"/>
          <w:szCs w:val="28"/>
        </w:rPr>
        <w:t>численность постоянного населения j-го муниципального района (городского округа);</w:t>
      </w:r>
    </w:p>
    <w:p w:rsidR="00257AE6" w:rsidRPr="00DE451F" w:rsidRDefault="00257AE6" w:rsidP="000E5AD9">
      <w:pPr>
        <w:pStyle w:val="ConsPlusNormal"/>
        <w:suppressAutoHyphens/>
        <w:spacing w:line="360" w:lineRule="auto"/>
        <w:ind w:firstLine="708"/>
        <w:jc w:val="both"/>
        <w:rPr>
          <w:rFonts w:ascii="Times New Roman" w:hAnsi="Times New Roman" w:cs="Times New Roman"/>
          <w:sz w:val="28"/>
          <w:szCs w:val="28"/>
        </w:rPr>
      </w:pPr>
      <w:r w:rsidRPr="00DE451F">
        <w:rPr>
          <w:rFonts w:ascii="Times New Roman" w:hAnsi="Times New Roman" w:cs="Times New Roman"/>
          <w:sz w:val="28"/>
          <w:szCs w:val="28"/>
        </w:rPr>
        <w:t xml:space="preserve">НП </w:t>
      </w:r>
      <w:r w:rsidR="00C81BFF" w:rsidRPr="00DE451F">
        <w:rPr>
          <w:rFonts w:ascii="Times New Roman" w:hAnsi="Times New Roman" w:cs="Times New Roman"/>
          <w:sz w:val="28"/>
          <w:szCs w:val="28"/>
        </w:rPr>
        <w:t>–</w:t>
      </w:r>
      <w:r w:rsidRPr="00DE451F">
        <w:rPr>
          <w:rFonts w:ascii="Times New Roman" w:hAnsi="Times New Roman" w:cs="Times New Roman"/>
          <w:sz w:val="28"/>
          <w:szCs w:val="28"/>
        </w:rPr>
        <w:t xml:space="preserve"> суммарный налоговый потенциал всех муниципальных районов (городских округов);</w:t>
      </w:r>
    </w:p>
    <w:p w:rsidR="00257AE6" w:rsidRPr="00DE451F" w:rsidRDefault="00257AE6" w:rsidP="000E5AD9">
      <w:pPr>
        <w:pStyle w:val="ConsPlusNormal"/>
        <w:suppressAutoHyphens/>
        <w:spacing w:line="360" w:lineRule="auto"/>
        <w:ind w:firstLine="708"/>
        <w:jc w:val="both"/>
        <w:rPr>
          <w:rFonts w:ascii="Times New Roman" w:hAnsi="Times New Roman" w:cs="Times New Roman"/>
          <w:sz w:val="28"/>
          <w:szCs w:val="28"/>
        </w:rPr>
      </w:pPr>
      <w:r w:rsidRPr="00DE451F">
        <w:rPr>
          <w:rFonts w:ascii="Times New Roman" w:hAnsi="Times New Roman" w:cs="Times New Roman"/>
          <w:sz w:val="28"/>
          <w:szCs w:val="28"/>
        </w:rPr>
        <w:t xml:space="preserve">Н </w:t>
      </w:r>
      <w:r w:rsidR="00C81BFF" w:rsidRPr="00DE451F">
        <w:rPr>
          <w:rFonts w:ascii="Times New Roman" w:hAnsi="Times New Roman" w:cs="Times New Roman"/>
          <w:sz w:val="28"/>
          <w:szCs w:val="28"/>
        </w:rPr>
        <w:t>–</w:t>
      </w:r>
      <w:r w:rsidRPr="00DE451F">
        <w:rPr>
          <w:rFonts w:ascii="Times New Roman" w:hAnsi="Times New Roman" w:cs="Times New Roman"/>
          <w:sz w:val="28"/>
          <w:szCs w:val="28"/>
        </w:rPr>
        <w:t xml:space="preserve"> численность постоянного населения Ульяновской области.</w:t>
      </w:r>
    </w:p>
    <w:p w:rsidR="00257AE6" w:rsidRPr="00DE451F" w:rsidRDefault="00257AE6" w:rsidP="000E5AD9">
      <w:pPr>
        <w:pStyle w:val="ConsPlusNormal"/>
        <w:suppressAutoHyphens/>
        <w:spacing w:line="360" w:lineRule="auto"/>
        <w:ind w:firstLine="708"/>
        <w:jc w:val="both"/>
        <w:rPr>
          <w:rFonts w:ascii="Times New Roman" w:hAnsi="Times New Roman" w:cs="Times New Roman"/>
          <w:sz w:val="28"/>
          <w:szCs w:val="28"/>
        </w:rPr>
      </w:pPr>
      <w:proofErr w:type="gramStart"/>
      <w:r w:rsidRPr="00DE451F">
        <w:rPr>
          <w:rFonts w:ascii="Times New Roman" w:hAnsi="Times New Roman" w:cs="Times New Roman"/>
          <w:sz w:val="28"/>
          <w:szCs w:val="28"/>
        </w:rPr>
        <w:t>Расчёт налогового потенциала консолидированного бюджета муниципального района</w:t>
      </w:r>
      <w:r w:rsidR="00944AED" w:rsidRPr="00DE451F">
        <w:rPr>
          <w:rFonts w:ascii="Times New Roman" w:hAnsi="Times New Roman" w:cs="Times New Roman"/>
          <w:sz w:val="28"/>
          <w:szCs w:val="28"/>
        </w:rPr>
        <w:t xml:space="preserve">, бюджета </w:t>
      </w:r>
      <w:r w:rsidRPr="00DE451F">
        <w:rPr>
          <w:rFonts w:ascii="Times New Roman" w:hAnsi="Times New Roman" w:cs="Times New Roman"/>
          <w:sz w:val="28"/>
          <w:szCs w:val="28"/>
        </w:rPr>
        <w:t xml:space="preserve">городского округа производится </w:t>
      </w:r>
      <w:r w:rsidR="000E5AD9">
        <w:rPr>
          <w:rFonts w:ascii="Times New Roman" w:hAnsi="Times New Roman" w:cs="Times New Roman"/>
          <w:sz w:val="28"/>
          <w:szCs w:val="28"/>
        </w:rPr>
        <w:br/>
      </w:r>
      <w:r w:rsidRPr="00DE451F">
        <w:rPr>
          <w:rFonts w:ascii="Times New Roman" w:hAnsi="Times New Roman" w:cs="Times New Roman"/>
          <w:sz w:val="28"/>
          <w:szCs w:val="28"/>
        </w:rPr>
        <w:t xml:space="preserve">по репрезентативной системе налогов в разрезе отдельных видов налогов исходя </w:t>
      </w:r>
      <w:r w:rsidRPr="00DE451F">
        <w:rPr>
          <w:rFonts w:ascii="Times New Roman" w:hAnsi="Times New Roman" w:cs="Times New Roman"/>
          <w:sz w:val="28"/>
          <w:szCs w:val="28"/>
        </w:rPr>
        <w:lastRenderedPageBreak/>
        <w:t>из показателей уровня экономического развития (базы налогообложения) муниципального района (городског</w:t>
      </w:r>
      <w:r w:rsidR="003A457A">
        <w:rPr>
          <w:rFonts w:ascii="Times New Roman" w:hAnsi="Times New Roman" w:cs="Times New Roman"/>
          <w:sz w:val="28"/>
          <w:szCs w:val="28"/>
        </w:rPr>
        <w:t xml:space="preserve">о округа), прогноза поступления                            </w:t>
      </w:r>
      <w:r w:rsidR="00416E11">
        <w:rPr>
          <w:rFonts w:ascii="Times New Roman" w:hAnsi="Times New Roman" w:cs="Times New Roman"/>
          <w:sz w:val="28"/>
          <w:szCs w:val="28"/>
        </w:rPr>
        <w:t xml:space="preserve"> </w:t>
      </w:r>
      <w:r w:rsidRPr="00DE451F">
        <w:rPr>
          <w:rFonts w:ascii="Times New Roman" w:hAnsi="Times New Roman" w:cs="Times New Roman"/>
          <w:sz w:val="28"/>
          <w:szCs w:val="28"/>
        </w:rPr>
        <w:t xml:space="preserve">в консолидированный бюджет Ульяновской области налогов, взимаемых </w:t>
      </w:r>
      <w:r w:rsidR="000E5AD9">
        <w:rPr>
          <w:rFonts w:ascii="Times New Roman" w:hAnsi="Times New Roman" w:cs="Times New Roman"/>
          <w:sz w:val="28"/>
          <w:szCs w:val="28"/>
        </w:rPr>
        <w:br/>
      </w:r>
      <w:r w:rsidRPr="00DE451F">
        <w:rPr>
          <w:rFonts w:ascii="Times New Roman" w:hAnsi="Times New Roman" w:cs="Times New Roman"/>
          <w:sz w:val="28"/>
          <w:szCs w:val="28"/>
        </w:rPr>
        <w:t>на территориях всех муниципальных районов (городских округов), а также нормативов отчислений от налогов в консолидированные бюджеты муниципальных районов</w:t>
      </w:r>
      <w:r w:rsidR="00944AED" w:rsidRPr="00DE451F">
        <w:rPr>
          <w:rFonts w:ascii="Times New Roman" w:hAnsi="Times New Roman" w:cs="Times New Roman"/>
          <w:sz w:val="28"/>
          <w:szCs w:val="28"/>
        </w:rPr>
        <w:t>, бюджетов</w:t>
      </w:r>
      <w:proofErr w:type="gramEnd"/>
      <w:r w:rsidR="00944AED" w:rsidRPr="00DE451F">
        <w:rPr>
          <w:rFonts w:ascii="Times New Roman" w:hAnsi="Times New Roman" w:cs="Times New Roman"/>
          <w:sz w:val="28"/>
          <w:szCs w:val="28"/>
        </w:rPr>
        <w:t xml:space="preserve"> </w:t>
      </w:r>
      <w:r w:rsidRPr="00DE451F">
        <w:rPr>
          <w:rFonts w:ascii="Times New Roman" w:hAnsi="Times New Roman" w:cs="Times New Roman"/>
          <w:sz w:val="28"/>
          <w:szCs w:val="28"/>
        </w:rPr>
        <w:t>городских округов.</w:t>
      </w:r>
    </w:p>
    <w:p w:rsidR="00257AE6" w:rsidRPr="00DE451F" w:rsidRDefault="00257AE6" w:rsidP="000E5AD9">
      <w:pPr>
        <w:pStyle w:val="ConsPlusNormal"/>
        <w:suppressAutoHyphens/>
        <w:spacing w:line="360" w:lineRule="auto"/>
        <w:ind w:firstLine="708"/>
        <w:jc w:val="both"/>
        <w:rPr>
          <w:rFonts w:ascii="Times New Roman" w:hAnsi="Times New Roman" w:cs="Times New Roman"/>
          <w:sz w:val="28"/>
          <w:szCs w:val="28"/>
        </w:rPr>
      </w:pPr>
      <w:r w:rsidRPr="00DE451F">
        <w:rPr>
          <w:rFonts w:ascii="Times New Roman" w:hAnsi="Times New Roman" w:cs="Times New Roman"/>
          <w:sz w:val="28"/>
          <w:szCs w:val="28"/>
        </w:rPr>
        <w:t>Репрезентативная система налогов включает основные налоги, зачисляемые в консолидированные бюджеты муниципальных районов</w:t>
      </w:r>
      <w:r w:rsidR="00EF500B" w:rsidRPr="00DE451F">
        <w:rPr>
          <w:rFonts w:ascii="Times New Roman" w:hAnsi="Times New Roman" w:cs="Times New Roman"/>
          <w:sz w:val="28"/>
          <w:szCs w:val="28"/>
        </w:rPr>
        <w:t>,</w:t>
      </w:r>
      <w:r w:rsidRPr="00DE451F">
        <w:rPr>
          <w:rFonts w:ascii="Times New Roman" w:hAnsi="Times New Roman" w:cs="Times New Roman"/>
          <w:sz w:val="28"/>
          <w:szCs w:val="28"/>
        </w:rPr>
        <w:t xml:space="preserve"> </w:t>
      </w:r>
      <w:r w:rsidR="00EF500B" w:rsidRPr="00DE451F">
        <w:rPr>
          <w:rFonts w:ascii="Times New Roman" w:hAnsi="Times New Roman" w:cs="Times New Roman"/>
          <w:sz w:val="28"/>
          <w:szCs w:val="28"/>
        </w:rPr>
        <w:t>бюджет</w:t>
      </w:r>
      <w:r w:rsidR="00416E11">
        <w:rPr>
          <w:rFonts w:ascii="Times New Roman" w:hAnsi="Times New Roman" w:cs="Times New Roman"/>
          <w:sz w:val="28"/>
          <w:szCs w:val="28"/>
        </w:rPr>
        <w:t>ы</w:t>
      </w:r>
      <w:r w:rsidR="00EF500B" w:rsidRPr="00DE451F">
        <w:rPr>
          <w:rFonts w:ascii="Times New Roman" w:hAnsi="Times New Roman" w:cs="Times New Roman"/>
          <w:sz w:val="28"/>
          <w:szCs w:val="28"/>
        </w:rPr>
        <w:t xml:space="preserve"> </w:t>
      </w:r>
      <w:r w:rsidRPr="00DE451F">
        <w:rPr>
          <w:rFonts w:ascii="Times New Roman" w:hAnsi="Times New Roman" w:cs="Times New Roman"/>
          <w:sz w:val="28"/>
          <w:szCs w:val="28"/>
        </w:rPr>
        <w:t>городских округов, и отражает доходные возможности, которые учитываются при распределении финансовых сре</w:t>
      </w:r>
      <w:proofErr w:type="gramStart"/>
      <w:r w:rsidRPr="00DE451F">
        <w:rPr>
          <w:rFonts w:ascii="Times New Roman" w:hAnsi="Times New Roman" w:cs="Times New Roman"/>
          <w:sz w:val="28"/>
          <w:szCs w:val="28"/>
        </w:rPr>
        <w:t>дств в р</w:t>
      </w:r>
      <w:proofErr w:type="gramEnd"/>
      <w:r w:rsidRPr="00DE451F">
        <w:rPr>
          <w:rFonts w:ascii="Times New Roman" w:hAnsi="Times New Roman" w:cs="Times New Roman"/>
          <w:sz w:val="28"/>
          <w:szCs w:val="28"/>
        </w:rPr>
        <w:t>амках межбюджетного регулирования. Прочие виды налоговых и н</w:t>
      </w:r>
      <w:r w:rsidR="003A457A">
        <w:rPr>
          <w:rFonts w:ascii="Times New Roman" w:hAnsi="Times New Roman" w:cs="Times New Roman"/>
          <w:sz w:val="28"/>
          <w:szCs w:val="28"/>
        </w:rPr>
        <w:t xml:space="preserve">еналоговых доходов, не входящие                                     </w:t>
      </w:r>
      <w:r w:rsidRPr="00DE451F">
        <w:rPr>
          <w:rFonts w:ascii="Times New Roman" w:hAnsi="Times New Roman" w:cs="Times New Roman"/>
          <w:sz w:val="28"/>
          <w:szCs w:val="28"/>
        </w:rPr>
        <w:t>в репрезентативную систему, не учитываются при расчёте бюджетной обеспеченности консолидированных бюджетов муниципальных районов</w:t>
      </w:r>
      <w:r w:rsidR="00EF500B" w:rsidRPr="00DE451F">
        <w:rPr>
          <w:rFonts w:ascii="Times New Roman" w:hAnsi="Times New Roman" w:cs="Times New Roman"/>
          <w:sz w:val="28"/>
          <w:szCs w:val="28"/>
        </w:rPr>
        <w:t xml:space="preserve">, бюджетов </w:t>
      </w:r>
      <w:r w:rsidRPr="00DE451F">
        <w:rPr>
          <w:rFonts w:ascii="Times New Roman" w:hAnsi="Times New Roman" w:cs="Times New Roman"/>
          <w:sz w:val="28"/>
          <w:szCs w:val="28"/>
        </w:rPr>
        <w:t>городских округов.</w:t>
      </w:r>
    </w:p>
    <w:p w:rsidR="00257AE6" w:rsidRPr="00DE451F" w:rsidRDefault="00257AE6" w:rsidP="000E5AD9">
      <w:pPr>
        <w:pStyle w:val="ConsPlusNormal"/>
        <w:suppressAutoHyphens/>
        <w:spacing w:line="360" w:lineRule="auto"/>
        <w:ind w:firstLine="644"/>
        <w:jc w:val="both"/>
        <w:rPr>
          <w:rFonts w:ascii="Times New Roman" w:hAnsi="Times New Roman" w:cs="Times New Roman"/>
          <w:sz w:val="28"/>
          <w:szCs w:val="28"/>
        </w:rPr>
      </w:pPr>
      <w:r w:rsidRPr="00DE451F">
        <w:rPr>
          <w:rFonts w:ascii="Times New Roman" w:hAnsi="Times New Roman" w:cs="Times New Roman"/>
          <w:sz w:val="28"/>
          <w:szCs w:val="28"/>
        </w:rPr>
        <w:t>Состав репрезентативной системы налогов, перечень экономических показателей, соответствующих базам налогообложения консолидированных бюджетов муниципальных районов</w:t>
      </w:r>
      <w:r w:rsidR="00EF500B" w:rsidRPr="00DE451F">
        <w:rPr>
          <w:rFonts w:ascii="Times New Roman" w:hAnsi="Times New Roman" w:cs="Times New Roman"/>
          <w:sz w:val="28"/>
          <w:szCs w:val="28"/>
        </w:rPr>
        <w:t xml:space="preserve">, бюджетов </w:t>
      </w:r>
      <w:r w:rsidRPr="00DE451F">
        <w:rPr>
          <w:rFonts w:ascii="Times New Roman" w:hAnsi="Times New Roman" w:cs="Times New Roman"/>
          <w:sz w:val="28"/>
          <w:szCs w:val="28"/>
        </w:rPr>
        <w:t>городских округов по видам налогов, приведены в таблице 1.</w:t>
      </w:r>
    </w:p>
    <w:p w:rsidR="004F11EF" w:rsidRPr="00DE451F" w:rsidRDefault="00257AE6" w:rsidP="000E5AD9">
      <w:pPr>
        <w:pStyle w:val="ConsPlusNormal"/>
        <w:suppressAutoHyphens/>
        <w:ind w:left="644"/>
        <w:jc w:val="right"/>
        <w:outlineLvl w:val="0"/>
        <w:rPr>
          <w:rFonts w:ascii="Times New Roman" w:hAnsi="Times New Roman" w:cs="Times New Roman"/>
          <w:sz w:val="28"/>
          <w:szCs w:val="28"/>
        </w:rPr>
      </w:pPr>
      <w:r w:rsidRPr="00DE451F">
        <w:rPr>
          <w:rFonts w:ascii="Times New Roman" w:hAnsi="Times New Roman" w:cs="Times New Roman"/>
          <w:sz w:val="28"/>
          <w:szCs w:val="28"/>
        </w:rPr>
        <w:t xml:space="preserve"> </w:t>
      </w:r>
      <w:r w:rsidR="004F11EF" w:rsidRPr="00DE451F">
        <w:rPr>
          <w:rFonts w:ascii="Times New Roman" w:hAnsi="Times New Roman" w:cs="Times New Roman"/>
          <w:sz w:val="28"/>
          <w:szCs w:val="28"/>
        </w:rPr>
        <w:t>Таблица 1</w:t>
      </w:r>
    </w:p>
    <w:p w:rsidR="004F11EF" w:rsidRPr="00DE451F" w:rsidRDefault="004F11EF" w:rsidP="000E5AD9">
      <w:pPr>
        <w:pStyle w:val="ConsPlusNormal"/>
        <w:suppressAutoHyphens/>
        <w:ind w:left="644"/>
        <w:jc w:val="center"/>
        <w:outlineLvl w:val="0"/>
        <w:rPr>
          <w:rFonts w:ascii="Times New Roman" w:hAnsi="Times New Roman" w:cs="Times New Roman"/>
          <w:sz w:val="28"/>
          <w:szCs w:val="28"/>
        </w:rPr>
      </w:pPr>
    </w:p>
    <w:p w:rsidR="004F11EF" w:rsidRPr="003A1EEA" w:rsidRDefault="004F11EF" w:rsidP="000E5AD9">
      <w:pPr>
        <w:pStyle w:val="ConsPlusNormal"/>
        <w:tabs>
          <w:tab w:val="left" w:pos="3480"/>
        </w:tabs>
        <w:suppressAutoHyphens/>
        <w:ind w:left="142" w:firstLine="567"/>
        <w:jc w:val="center"/>
        <w:rPr>
          <w:rFonts w:ascii="Times New Roman" w:hAnsi="Times New Roman" w:cs="Times New Roman"/>
          <w:b/>
          <w:sz w:val="28"/>
          <w:szCs w:val="28"/>
        </w:rPr>
      </w:pPr>
      <w:r w:rsidRPr="003A1EEA">
        <w:rPr>
          <w:rFonts w:ascii="Times New Roman" w:hAnsi="Times New Roman" w:cs="Times New Roman"/>
          <w:b/>
          <w:sz w:val="28"/>
          <w:szCs w:val="28"/>
        </w:rPr>
        <w:t xml:space="preserve">СОСТАВ </w:t>
      </w:r>
      <w:r w:rsidRPr="003A1EEA">
        <w:rPr>
          <w:rFonts w:ascii="Times New Roman" w:hAnsi="Times New Roman" w:cs="Times New Roman"/>
          <w:b/>
          <w:sz w:val="28"/>
          <w:szCs w:val="28"/>
        </w:rPr>
        <w:br/>
      </w:r>
      <w:r w:rsidR="003A1EEA" w:rsidRPr="003A1EEA">
        <w:rPr>
          <w:rFonts w:ascii="Times New Roman" w:hAnsi="Times New Roman" w:cs="Times New Roman"/>
          <w:b/>
          <w:sz w:val="28"/>
          <w:szCs w:val="28"/>
        </w:rPr>
        <w:t>репрезентативной системы налогов для расчёта налогового потенциала консолидированных бюджетов муниципальных районов, бюджетов городских округов</w:t>
      </w:r>
    </w:p>
    <w:p w:rsidR="004F11EF" w:rsidRPr="00DE451F" w:rsidRDefault="004F11EF" w:rsidP="00212BBE">
      <w:pPr>
        <w:pStyle w:val="ConsPlusNormal"/>
        <w:tabs>
          <w:tab w:val="left" w:pos="3480"/>
        </w:tabs>
        <w:ind w:left="644"/>
        <w:jc w:val="center"/>
        <w:rPr>
          <w:rFonts w:ascii="Times New Roman" w:hAnsi="Times New Roman" w:cs="Times New Roman"/>
          <w:sz w:val="28"/>
          <w:szCs w:val="28"/>
        </w:rPr>
      </w:pPr>
    </w:p>
    <w:tbl>
      <w:tblPr>
        <w:tblW w:w="9923"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613"/>
        <w:gridCol w:w="2846"/>
        <w:gridCol w:w="3897"/>
      </w:tblGrid>
      <w:tr w:rsidR="00996763" w:rsidRPr="00DE451F" w:rsidTr="00A8798E">
        <w:tc>
          <w:tcPr>
            <w:tcW w:w="567" w:type="dxa"/>
          </w:tcPr>
          <w:p w:rsidR="00996763" w:rsidRPr="003A457A" w:rsidRDefault="00996763" w:rsidP="00C8403B">
            <w:pPr>
              <w:pStyle w:val="ConsPlusNormal"/>
              <w:spacing w:line="276" w:lineRule="auto"/>
              <w:ind w:firstLine="0"/>
              <w:jc w:val="center"/>
              <w:rPr>
                <w:rFonts w:ascii="Times New Roman" w:hAnsi="Times New Roman" w:cs="Times New Roman"/>
                <w:sz w:val="24"/>
                <w:szCs w:val="24"/>
              </w:rPr>
            </w:pPr>
          </w:p>
          <w:p w:rsidR="00996763" w:rsidRPr="003A457A" w:rsidRDefault="00996763" w:rsidP="00C8403B">
            <w:pPr>
              <w:pStyle w:val="ConsPlusNormal"/>
              <w:spacing w:line="276" w:lineRule="auto"/>
              <w:ind w:firstLine="0"/>
              <w:jc w:val="center"/>
              <w:rPr>
                <w:rFonts w:ascii="Times New Roman" w:hAnsi="Times New Roman" w:cs="Times New Roman"/>
                <w:sz w:val="24"/>
                <w:szCs w:val="24"/>
              </w:rPr>
            </w:pPr>
            <w:r w:rsidRPr="003A457A">
              <w:rPr>
                <w:rFonts w:ascii="Times New Roman" w:hAnsi="Times New Roman" w:cs="Times New Roman"/>
                <w:sz w:val="24"/>
                <w:szCs w:val="24"/>
              </w:rPr>
              <w:t xml:space="preserve">№ </w:t>
            </w:r>
            <w:proofErr w:type="gramStart"/>
            <w:r w:rsidRPr="003A457A">
              <w:rPr>
                <w:rFonts w:ascii="Times New Roman" w:hAnsi="Times New Roman" w:cs="Times New Roman"/>
                <w:sz w:val="24"/>
                <w:szCs w:val="24"/>
              </w:rPr>
              <w:t>п</w:t>
            </w:r>
            <w:proofErr w:type="gramEnd"/>
            <w:r w:rsidRPr="003A457A">
              <w:rPr>
                <w:rFonts w:ascii="Times New Roman" w:hAnsi="Times New Roman" w:cs="Times New Roman"/>
                <w:sz w:val="24"/>
                <w:szCs w:val="24"/>
              </w:rPr>
              <w:t>/п</w:t>
            </w:r>
          </w:p>
        </w:tc>
        <w:tc>
          <w:tcPr>
            <w:tcW w:w="2613" w:type="dxa"/>
            <w:vAlign w:val="center"/>
          </w:tcPr>
          <w:p w:rsidR="00996763" w:rsidRPr="003A457A" w:rsidRDefault="00996763" w:rsidP="00C8403B">
            <w:pPr>
              <w:pStyle w:val="ConsPlusNormal"/>
              <w:spacing w:line="276" w:lineRule="auto"/>
              <w:ind w:firstLine="0"/>
              <w:jc w:val="center"/>
              <w:rPr>
                <w:rFonts w:ascii="Times New Roman" w:hAnsi="Times New Roman" w:cs="Times New Roman"/>
                <w:sz w:val="24"/>
                <w:szCs w:val="24"/>
              </w:rPr>
            </w:pPr>
            <w:r w:rsidRPr="003A457A">
              <w:rPr>
                <w:rFonts w:ascii="Times New Roman" w:hAnsi="Times New Roman" w:cs="Times New Roman"/>
                <w:sz w:val="24"/>
                <w:szCs w:val="24"/>
              </w:rPr>
              <w:t>Наименование налога</w:t>
            </w:r>
          </w:p>
        </w:tc>
        <w:tc>
          <w:tcPr>
            <w:tcW w:w="2846" w:type="dxa"/>
            <w:vAlign w:val="center"/>
          </w:tcPr>
          <w:p w:rsidR="00996763" w:rsidRPr="000E5AD9" w:rsidRDefault="00996763" w:rsidP="002A6D18">
            <w:pPr>
              <w:pStyle w:val="ConsPlusNormal"/>
              <w:suppressAutoHyphens/>
              <w:spacing w:line="276" w:lineRule="auto"/>
              <w:ind w:firstLine="0"/>
              <w:jc w:val="center"/>
              <w:rPr>
                <w:rFonts w:ascii="Times New Roman" w:hAnsi="Times New Roman" w:cs="Times New Roman"/>
                <w:spacing w:val="-4"/>
                <w:sz w:val="24"/>
                <w:szCs w:val="24"/>
              </w:rPr>
            </w:pPr>
            <w:r w:rsidRPr="000E5AD9">
              <w:rPr>
                <w:rFonts w:ascii="Times New Roman" w:hAnsi="Times New Roman" w:cs="Times New Roman"/>
                <w:spacing w:val="-4"/>
                <w:sz w:val="24"/>
                <w:szCs w:val="24"/>
              </w:rPr>
              <w:t xml:space="preserve">Перечень </w:t>
            </w:r>
            <w:r w:rsidR="000E5AD9" w:rsidRPr="000E5AD9">
              <w:rPr>
                <w:rFonts w:ascii="Times New Roman" w:hAnsi="Times New Roman" w:cs="Times New Roman"/>
                <w:spacing w:val="-4"/>
                <w:sz w:val="24"/>
                <w:szCs w:val="24"/>
              </w:rPr>
              <w:br/>
            </w:r>
            <w:r w:rsidRPr="000E5AD9">
              <w:rPr>
                <w:rFonts w:ascii="Times New Roman" w:hAnsi="Times New Roman" w:cs="Times New Roman"/>
                <w:spacing w:val="-4"/>
                <w:sz w:val="24"/>
                <w:szCs w:val="24"/>
              </w:rPr>
              <w:t>экономических показателей, отражаю</w:t>
            </w:r>
            <w:r w:rsidR="000E5AD9" w:rsidRPr="000E5AD9">
              <w:rPr>
                <w:rFonts w:ascii="Times New Roman" w:hAnsi="Times New Roman" w:cs="Times New Roman"/>
                <w:spacing w:val="-4"/>
                <w:sz w:val="24"/>
                <w:szCs w:val="24"/>
              </w:rPr>
              <w:t>щих</w:t>
            </w:r>
            <w:r w:rsidRPr="000E5AD9">
              <w:rPr>
                <w:rFonts w:ascii="Times New Roman" w:hAnsi="Times New Roman" w:cs="Times New Roman"/>
                <w:spacing w:val="-4"/>
                <w:sz w:val="24"/>
                <w:szCs w:val="24"/>
              </w:rPr>
              <w:t xml:space="preserve"> базу налогообложения</w:t>
            </w:r>
          </w:p>
        </w:tc>
        <w:tc>
          <w:tcPr>
            <w:tcW w:w="3897" w:type="dxa"/>
            <w:vAlign w:val="center"/>
          </w:tcPr>
          <w:p w:rsidR="00996763" w:rsidRPr="003A457A" w:rsidRDefault="00996763" w:rsidP="00C8403B">
            <w:pPr>
              <w:pStyle w:val="ConsPlusNormal"/>
              <w:spacing w:line="276" w:lineRule="auto"/>
              <w:ind w:firstLine="0"/>
              <w:jc w:val="center"/>
              <w:rPr>
                <w:rFonts w:ascii="Times New Roman" w:hAnsi="Times New Roman" w:cs="Times New Roman"/>
                <w:sz w:val="24"/>
                <w:szCs w:val="24"/>
              </w:rPr>
            </w:pPr>
            <w:r w:rsidRPr="003A457A">
              <w:rPr>
                <w:rFonts w:ascii="Times New Roman" w:hAnsi="Times New Roman" w:cs="Times New Roman"/>
                <w:sz w:val="24"/>
                <w:szCs w:val="24"/>
              </w:rPr>
              <w:t>Источник информации</w:t>
            </w:r>
          </w:p>
        </w:tc>
      </w:tr>
    </w:tbl>
    <w:p w:rsidR="00A8798E" w:rsidRDefault="00A8798E" w:rsidP="00C8403B">
      <w:pPr>
        <w:pStyle w:val="ConsPlusNormal"/>
        <w:spacing w:line="276" w:lineRule="auto"/>
        <w:ind w:firstLine="0"/>
        <w:jc w:val="center"/>
        <w:rPr>
          <w:rFonts w:ascii="Times New Roman" w:hAnsi="Times New Roman" w:cs="Times New Roman"/>
          <w:sz w:val="24"/>
          <w:szCs w:val="24"/>
        </w:rPr>
        <w:sectPr w:rsidR="00A8798E" w:rsidSect="00F21174">
          <w:headerReference w:type="even" r:id="rId13"/>
          <w:headerReference w:type="default" r:id="rId14"/>
          <w:footerReference w:type="first" r:id="rId15"/>
          <w:pgSz w:w="11906" w:h="16838" w:code="9"/>
          <w:pgMar w:top="1134" w:right="567" w:bottom="1134" w:left="1418" w:header="709" w:footer="709" w:gutter="0"/>
          <w:cols w:space="708"/>
          <w:titlePg/>
          <w:docGrid w:linePitch="360"/>
        </w:sect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613"/>
        <w:gridCol w:w="2846"/>
        <w:gridCol w:w="3897"/>
      </w:tblGrid>
      <w:tr w:rsidR="00996763" w:rsidRPr="00DE451F" w:rsidTr="00A8798E">
        <w:trPr>
          <w:tblHeader/>
        </w:trPr>
        <w:tc>
          <w:tcPr>
            <w:tcW w:w="567" w:type="dxa"/>
          </w:tcPr>
          <w:p w:rsidR="00996763" w:rsidRPr="003A457A" w:rsidRDefault="00996763" w:rsidP="00C8403B">
            <w:pPr>
              <w:pStyle w:val="ConsPlusNormal"/>
              <w:spacing w:line="276" w:lineRule="auto"/>
              <w:ind w:firstLine="0"/>
              <w:jc w:val="center"/>
              <w:rPr>
                <w:rFonts w:ascii="Times New Roman" w:hAnsi="Times New Roman" w:cs="Times New Roman"/>
                <w:sz w:val="24"/>
                <w:szCs w:val="24"/>
              </w:rPr>
            </w:pPr>
            <w:r w:rsidRPr="003A457A">
              <w:rPr>
                <w:rFonts w:ascii="Times New Roman" w:hAnsi="Times New Roman" w:cs="Times New Roman"/>
                <w:sz w:val="24"/>
                <w:szCs w:val="24"/>
              </w:rPr>
              <w:lastRenderedPageBreak/>
              <w:t>1</w:t>
            </w:r>
          </w:p>
        </w:tc>
        <w:tc>
          <w:tcPr>
            <w:tcW w:w="2613" w:type="dxa"/>
            <w:vAlign w:val="center"/>
          </w:tcPr>
          <w:p w:rsidR="00996763" w:rsidRPr="003A457A" w:rsidRDefault="00996763" w:rsidP="00C8403B">
            <w:pPr>
              <w:pStyle w:val="ConsPlusNormal"/>
              <w:spacing w:line="276" w:lineRule="auto"/>
              <w:ind w:firstLine="0"/>
              <w:jc w:val="center"/>
              <w:rPr>
                <w:rFonts w:ascii="Times New Roman" w:hAnsi="Times New Roman" w:cs="Times New Roman"/>
                <w:sz w:val="24"/>
                <w:szCs w:val="24"/>
              </w:rPr>
            </w:pPr>
            <w:r w:rsidRPr="003A457A">
              <w:rPr>
                <w:rFonts w:ascii="Times New Roman" w:hAnsi="Times New Roman" w:cs="Times New Roman"/>
                <w:sz w:val="24"/>
                <w:szCs w:val="24"/>
              </w:rPr>
              <w:t>2</w:t>
            </w:r>
          </w:p>
        </w:tc>
        <w:tc>
          <w:tcPr>
            <w:tcW w:w="2846" w:type="dxa"/>
            <w:vAlign w:val="center"/>
          </w:tcPr>
          <w:p w:rsidR="00996763" w:rsidRPr="003A457A" w:rsidRDefault="00996763" w:rsidP="00C8403B">
            <w:pPr>
              <w:pStyle w:val="ConsPlusNormal"/>
              <w:spacing w:line="276" w:lineRule="auto"/>
              <w:ind w:firstLine="0"/>
              <w:jc w:val="center"/>
              <w:rPr>
                <w:rFonts w:ascii="Times New Roman" w:hAnsi="Times New Roman" w:cs="Times New Roman"/>
                <w:sz w:val="24"/>
                <w:szCs w:val="24"/>
              </w:rPr>
            </w:pPr>
            <w:r w:rsidRPr="003A457A">
              <w:rPr>
                <w:rFonts w:ascii="Times New Roman" w:hAnsi="Times New Roman" w:cs="Times New Roman"/>
                <w:sz w:val="24"/>
                <w:szCs w:val="24"/>
              </w:rPr>
              <w:t>3</w:t>
            </w:r>
          </w:p>
        </w:tc>
        <w:tc>
          <w:tcPr>
            <w:tcW w:w="3897" w:type="dxa"/>
            <w:tcBorders>
              <w:right w:val="single" w:sz="4" w:space="0" w:color="auto"/>
            </w:tcBorders>
            <w:vAlign w:val="center"/>
          </w:tcPr>
          <w:p w:rsidR="00996763" w:rsidRPr="003A457A" w:rsidRDefault="00996763" w:rsidP="00C8403B">
            <w:pPr>
              <w:pStyle w:val="ConsPlusNormal"/>
              <w:spacing w:line="276" w:lineRule="auto"/>
              <w:ind w:firstLine="0"/>
              <w:jc w:val="center"/>
              <w:rPr>
                <w:rFonts w:ascii="Times New Roman" w:hAnsi="Times New Roman" w:cs="Times New Roman"/>
                <w:sz w:val="24"/>
                <w:szCs w:val="24"/>
              </w:rPr>
            </w:pPr>
            <w:r w:rsidRPr="003A457A">
              <w:rPr>
                <w:rFonts w:ascii="Times New Roman" w:hAnsi="Times New Roman" w:cs="Times New Roman"/>
                <w:sz w:val="24"/>
                <w:szCs w:val="24"/>
              </w:rPr>
              <w:t>4</w:t>
            </w:r>
          </w:p>
        </w:tc>
      </w:tr>
      <w:tr w:rsidR="000E5AD9" w:rsidRPr="00DE451F" w:rsidTr="00950A06">
        <w:trPr>
          <w:cantSplit/>
          <w:trHeight w:val="1904"/>
        </w:trPr>
        <w:tc>
          <w:tcPr>
            <w:tcW w:w="567" w:type="dxa"/>
          </w:tcPr>
          <w:p w:rsidR="000E5AD9" w:rsidRPr="003A457A" w:rsidRDefault="000E5AD9" w:rsidP="00E42761">
            <w:pPr>
              <w:pStyle w:val="ConsPlusNormal"/>
              <w:spacing w:line="276" w:lineRule="auto"/>
              <w:ind w:firstLine="0"/>
              <w:jc w:val="center"/>
              <w:rPr>
                <w:rFonts w:ascii="Times New Roman" w:hAnsi="Times New Roman" w:cs="Times New Roman"/>
                <w:sz w:val="24"/>
                <w:szCs w:val="24"/>
              </w:rPr>
            </w:pPr>
            <w:r w:rsidRPr="003A457A">
              <w:rPr>
                <w:rFonts w:ascii="Times New Roman" w:hAnsi="Times New Roman" w:cs="Times New Roman"/>
                <w:sz w:val="24"/>
                <w:szCs w:val="24"/>
              </w:rPr>
              <w:t>1.</w:t>
            </w:r>
          </w:p>
        </w:tc>
        <w:tc>
          <w:tcPr>
            <w:tcW w:w="2613" w:type="dxa"/>
          </w:tcPr>
          <w:p w:rsidR="000E5AD9" w:rsidRPr="003A457A" w:rsidRDefault="000E5AD9" w:rsidP="00C8403B">
            <w:pPr>
              <w:pStyle w:val="ConsPlusNormal"/>
              <w:spacing w:line="276" w:lineRule="auto"/>
              <w:ind w:firstLine="0"/>
              <w:jc w:val="both"/>
              <w:rPr>
                <w:rFonts w:ascii="Times New Roman" w:hAnsi="Times New Roman" w:cs="Times New Roman"/>
                <w:sz w:val="24"/>
                <w:szCs w:val="24"/>
              </w:rPr>
            </w:pPr>
            <w:r w:rsidRPr="003A457A">
              <w:rPr>
                <w:rFonts w:ascii="Times New Roman" w:hAnsi="Times New Roman" w:cs="Times New Roman"/>
                <w:sz w:val="24"/>
                <w:szCs w:val="24"/>
              </w:rPr>
              <w:t>Налог на доходы фи</w:t>
            </w:r>
            <w:r w:rsidRPr="003A457A">
              <w:rPr>
                <w:rFonts w:ascii="Times New Roman" w:hAnsi="Times New Roman" w:cs="Times New Roman"/>
                <w:sz w:val="24"/>
                <w:szCs w:val="24"/>
              </w:rPr>
              <w:softHyphen/>
              <w:t>зических лиц</w:t>
            </w:r>
          </w:p>
        </w:tc>
        <w:tc>
          <w:tcPr>
            <w:tcW w:w="2846" w:type="dxa"/>
            <w:noWrap/>
          </w:tcPr>
          <w:p w:rsidR="000E5AD9" w:rsidRPr="002A6D18" w:rsidRDefault="000E5AD9" w:rsidP="000E5AD9">
            <w:pPr>
              <w:pStyle w:val="ConsPlusNormal"/>
              <w:spacing w:line="276" w:lineRule="auto"/>
              <w:ind w:firstLine="0"/>
              <w:jc w:val="both"/>
              <w:rPr>
                <w:rFonts w:ascii="Times New Roman" w:hAnsi="Times New Roman" w:cs="Times New Roman"/>
                <w:spacing w:val="-4"/>
                <w:sz w:val="24"/>
                <w:szCs w:val="24"/>
              </w:rPr>
            </w:pPr>
            <w:r w:rsidRPr="002A6D18">
              <w:rPr>
                <w:rFonts w:ascii="Times New Roman" w:hAnsi="Times New Roman" w:cs="Times New Roman"/>
                <w:spacing w:val="-4"/>
                <w:sz w:val="24"/>
                <w:szCs w:val="24"/>
              </w:rPr>
              <w:t>Фонд начисленной зара</w:t>
            </w:r>
            <w:r w:rsidRPr="002A6D18">
              <w:rPr>
                <w:rFonts w:ascii="Times New Roman" w:hAnsi="Times New Roman" w:cs="Times New Roman"/>
                <w:spacing w:val="-4"/>
                <w:sz w:val="24"/>
                <w:szCs w:val="24"/>
              </w:rPr>
              <w:softHyphen/>
              <w:t>ботной платы работников в целом по экономике</w:t>
            </w:r>
          </w:p>
        </w:tc>
        <w:tc>
          <w:tcPr>
            <w:tcW w:w="3897" w:type="dxa"/>
            <w:tcBorders>
              <w:right w:val="single" w:sz="4" w:space="0" w:color="auto"/>
            </w:tcBorders>
            <w:noWrap/>
          </w:tcPr>
          <w:p w:rsidR="000E5AD9" w:rsidRPr="003A457A" w:rsidRDefault="000E5AD9" w:rsidP="000E5AD9">
            <w:pPr>
              <w:pStyle w:val="ConsPlusNormal"/>
              <w:spacing w:line="276" w:lineRule="auto"/>
              <w:ind w:firstLine="0"/>
              <w:jc w:val="both"/>
              <w:rPr>
                <w:rFonts w:ascii="Times New Roman" w:hAnsi="Times New Roman" w:cs="Times New Roman"/>
                <w:sz w:val="24"/>
                <w:szCs w:val="24"/>
              </w:rPr>
            </w:pPr>
            <w:r w:rsidRPr="003A457A">
              <w:rPr>
                <w:rFonts w:ascii="Times New Roman" w:hAnsi="Times New Roman" w:cs="Times New Roman"/>
                <w:sz w:val="24"/>
                <w:szCs w:val="24"/>
              </w:rPr>
              <w:t>Территориальный орган Федераль</w:t>
            </w:r>
            <w:r>
              <w:rPr>
                <w:rFonts w:ascii="Times New Roman" w:hAnsi="Times New Roman" w:cs="Times New Roman"/>
                <w:sz w:val="24"/>
                <w:szCs w:val="24"/>
              </w:rPr>
              <w:softHyphen/>
            </w:r>
            <w:r w:rsidRPr="003A457A">
              <w:rPr>
                <w:rFonts w:ascii="Times New Roman" w:hAnsi="Times New Roman" w:cs="Times New Roman"/>
                <w:sz w:val="24"/>
                <w:szCs w:val="24"/>
              </w:rPr>
              <w:t>ной службы государственной</w:t>
            </w:r>
            <w:r>
              <w:rPr>
                <w:rFonts w:ascii="Times New Roman" w:hAnsi="Times New Roman" w:cs="Times New Roman"/>
                <w:sz w:val="24"/>
                <w:szCs w:val="24"/>
              </w:rPr>
              <w:t xml:space="preserve"> </w:t>
            </w:r>
            <w:r w:rsidRPr="003A457A">
              <w:rPr>
                <w:rFonts w:ascii="Times New Roman" w:hAnsi="Times New Roman" w:cs="Times New Roman"/>
                <w:sz w:val="24"/>
                <w:szCs w:val="24"/>
              </w:rPr>
              <w:t>ста</w:t>
            </w:r>
            <w:r>
              <w:rPr>
                <w:rFonts w:ascii="Times New Roman" w:hAnsi="Times New Roman" w:cs="Times New Roman"/>
                <w:sz w:val="24"/>
                <w:szCs w:val="24"/>
              </w:rPr>
              <w:softHyphen/>
            </w:r>
            <w:r w:rsidRPr="003A457A">
              <w:rPr>
                <w:rFonts w:ascii="Times New Roman" w:hAnsi="Times New Roman" w:cs="Times New Roman"/>
                <w:sz w:val="24"/>
                <w:szCs w:val="24"/>
              </w:rPr>
              <w:t>тистики по</w:t>
            </w:r>
            <w:r>
              <w:rPr>
                <w:rFonts w:ascii="Times New Roman" w:hAnsi="Times New Roman" w:cs="Times New Roman"/>
                <w:sz w:val="24"/>
                <w:szCs w:val="24"/>
              </w:rPr>
              <w:t xml:space="preserve"> </w:t>
            </w:r>
            <w:r w:rsidRPr="003A457A">
              <w:rPr>
                <w:rFonts w:ascii="Times New Roman" w:hAnsi="Times New Roman" w:cs="Times New Roman"/>
                <w:sz w:val="24"/>
                <w:szCs w:val="24"/>
              </w:rPr>
              <w:t>Ульяновской</w:t>
            </w:r>
            <w:r>
              <w:rPr>
                <w:rFonts w:ascii="Times New Roman" w:hAnsi="Times New Roman" w:cs="Times New Roman"/>
                <w:sz w:val="24"/>
                <w:szCs w:val="24"/>
              </w:rPr>
              <w:t xml:space="preserve"> </w:t>
            </w:r>
            <w:r w:rsidRPr="003A457A">
              <w:rPr>
                <w:rFonts w:ascii="Times New Roman" w:hAnsi="Times New Roman" w:cs="Times New Roman"/>
                <w:sz w:val="24"/>
                <w:szCs w:val="24"/>
              </w:rPr>
              <w:t>области</w:t>
            </w:r>
            <w:r>
              <w:rPr>
                <w:rFonts w:ascii="Times New Roman" w:hAnsi="Times New Roman" w:cs="Times New Roman"/>
                <w:sz w:val="24"/>
                <w:szCs w:val="24"/>
              </w:rPr>
              <w:t xml:space="preserve">, </w:t>
            </w:r>
            <w:r w:rsidRPr="003A457A">
              <w:rPr>
                <w:rFonts w:ascii="Times New Roman" w:hAnsi="Times New Roman" w:cs="Times New Roman"/>
                <w:sz w:val="24"/>
                <w:szCs w:val="24"/>
              </w:rPr>
              <w:t>Министерство развития конкурен</w:t>
            </w:r>
            <w:r>
              <w:rPr>
                <w:rFonts w:ascii="Times New Roman" w:hAnsi="Times New Roman" w:cs="Times New Roman"/>
                <w:sz w:val="24"/>
                <w:szCs w:val="24"/>
              </w:rPr>
              <w:softHyphen/>
            </w:r>
            <w:r w:rsidRPr="003A457A">
              <w:rPr>
                <w:rFonts w:ascii="Times New Roman" w:hAnsi="Times New Roman" w:cs="Times New Roman"/>
                <w:sz w:val="24"/>
                <w:szCs w:val="24"/>
              </w:rPr>
              <w:t xml:space="preserve">ции и экономики Ульяновской </w:t>
            </w:r>
            <w:r w:rsidR="002A6D18">
              <w:rPr>
                <w:rFonts w:ascii="Times New Roman" w:hAnsi="Times New Roman" w:cs="Times New Roman"/>
                <w:sz w:val="24"/>
                <w:szCs w:val="24"/>
              </w:rPr>
              <w:br/>
            </w:r>
            <w:r w:rsidRPr="003A457A">
              <w:rPr>
                <w:rFonts w:ascii="Times New Roman" w:hAnsi="Times New Roman" w:cs="Times New Roman"/>
                <w:sz w:val="24"/>
                <w:szCs w:val="24"/>
              </w:rPr>
              <w:t>области</w:t>
            </w:r>
          </w:p>
        </w:tc>
      </w:tr>
      <w:tr w:rsidR="00996763" w:rsidRPr="00DE451F" w:rsidTr="00996763">
        <w:trPr>
          <w:cantSplit/>
        </w:trPr>
        <w:tc>
          <w:tcPr>
            <w:tcW w:w="567" w:type="dxa"/>
          </w:tcPr>
          <w:p w:rsidR="00996763" w:rsidRPr="003A457A" w:rsidRDefault="00996763" w:rsidP="0078528E">
            <w:pPr>
              <w:pStyle w:val="ConsPlusNormal"/>
              <w:spacing w:line="271" w:lineRule="auto"/>
              <w:ind w:firstLine="0"/>
              <w:jc w:val="center"/>
              <w:rPr>
                <w:rFonts w:ascii="Times New Roman" w:hAnsi="Times New Roman" w:cs="Times New Roman"/>
                <w:sz w:val="24"/>
                <w:szCs w:val="24"/>
              </w:rPr>
            </w:pPr>
            <w:r w:rsidRPr="003A457A">
              <w:rPr>
                <w:rFonts w:ascii="Times New Roman" w:hAnsi="Times New Roman" w:cs="Times New Roman"/>
                <w:sz w:val="24"/>
                <w:szCs w:val="24"/>
              </w:rPr>
              <w:lastRenderedPageBreak/>
              <w:t>2.</w:t>
            </w:r>
          </w:p>
        </w:tc>
        <w:tc>
          <w:tcPr>
            <w:tcW w:w="2613" w:type="dxa"/>
          </w:tcPr>
          <w:p w:rsidR="00996763" w:rsidRPr="003A457A" w:rsidRDefault="00996763" w:rsidP="0078528E">
            <w:pPr>
              <w:pStyle w:val="ConsPlusNormal"/>
              <w:spacing w:line="271" w:lineRule="auto"/>
              <w:ind w:firstLine="0"/>
              <w:jc w:val="both"/>
              <w:rPr>
                <w:rFonts w:ascii="Times New Roman" w:hAnsi="Times New Roman" w:cs="Times New Roman"/>
                <w:sz w:val="24"/>
                <w:szCs w:val="24"/>
              </w:rPr>
            </w:pPr>
            <w:r w:rsidRPr="003A457A">
              <w:rPr>
                <w:rFonts w:ascii="Times New Roman" w:hAnsi="Times New Roman" w:cs="Times New Roman"/>
                <w:sz w:val="24"/>
                <w:szCs w:val="24"/>
              </w:rPr>
              <w:t>Единый налог на вме</w:t>
            </w:r>
            <w:r>
              <w:rPr>
                <w:rFonts w:ascii="Times New Roman" w:hAnsi="Times New Roman" w:cs="Times New Roman"/>
                <w:sz w:val="24"/>
                <w:szCs w:val="24"/>
              </w:rPr>
              <w:softHyphen/>
            </w:r>
            <w:r w:rsidRPr="003A457A">
              <w:rPr>
                <w:rFonts w:ascii="Times New Roman" w:hAnsi="Times New Roman" w:cs="Times New Roman"/>
                <w:sz w:val="24"/>
                <w:szCs w:val="24"/>
              </w:rPr>
              <w:t>нённый доход для от</w:t>
            </w:r>
            <w:r>
              <w:rPr>
                <w:rFonts w:ascii="Times New Roman" w:hAnsi="Times New Roman" w:cs="Times New Roman"/>
                <w:sz w:val="24"/>
                <w:szCs w:val="24"/>
              </w:rPr>
              <w:softHyphen/>
            </w:r>
            <w:r w:rsidRPr="003A457A">
              <w:rPr>
                <w:rFonts w:ascii="Times New Roman" w:hAnsi="Times New Roman" w:cs="Times New Roman"/>
                <w:sz w:val="24"/>
                <w:szCs w:val="24"/>
              </w:rPr>
              <w:t>дельных видов дея</w:t>
            </w:r>
            <w:r>
              <w:rPr>
                <w:rFonts w:ascii="Times New Roman" w:hAnsi="Times New Roman" w:cs="Times New Roman"/>
                <w:sz w:val="24"/>
                <w:szCs w:val="24"/>
              </w:rPr>
              <w:softHyphen/>
            </w:r>
            <w:r w:rsidRPr="003A457A">
              <w:rPr>
                <w:rFonts w:ascii="Times New Roman" w:hAnsi="Times New Roman" w:cs="Times New Roman"/>
                <w:sz w:val="24"/>
                <w:szCs w:val="24"/>
              </w:rPr>
              <w:t>тельности</w:t>
            </w:r>
          </w:p>
        </w:tc>
        <w:tc>
          <w:tcPr>
            <w:tcW w:w="2846" w:type="dxa"/>
            <w:noWrap/>
          </w:tcPr>
          <w:p w:rsidR="00996763" w:rsidRPr="003A457A" w:rsidRDefault="00996763" w:rsidP="0078528E">
            <w:pPr>
              <w:pStyle w:val="ConsPlusNormal"/>
              <w:spacing w:line="271" w:lineRule="auto"/>
              <w:ind w:firstLine="0"/>
              <w:jc w:val="both"/>
              <w:rPr>
                <w:rFonts w:ascii="Times New Roman" w:hAnsi="Times New Roman" w:cs="Times New Roman"/>
                <w:sz w:val="24"/>
                <w:szCs w:val="24"/>
              </w:rPr>
            </w:pPr>
            <w:r w:rsidRPr="003A457A">
              <w:rPr>
                <w:rFonts w:ascii="Times New Roman" w:hAnsi="Times New Roman" w:cs="Times New Roman"/>
                <w:sz w:val="24"/>
                <w:szCs w:val="24"/>
              </w:rPr>
              <w:t>Налоговая база (сумма исчисленного вменён</w:t>
            </w:r>
            <w:r w:rsidRPr="003A457A">
              <w:rPr>
                <w:rFonts w:ascii="Times New Roman" w:hAnsi="Times New Roman" w:cs="Times New Roman"/>
                <w:sz w:val="24"/>
                <w:szCs w:val="24"/>
              </w:rPr>
              <w:softHyphen/>
              <w:t>ного дохода)</w:t>
            </w:r>
          </w:p>
        </w:tc>
        <w:tc>
          <w:tcPr>
            <w:tcW w:w="3897" w:type="dxa"/>
            <w:tcBorders>
              <w:right w:val="single" w:sz="4" w:space="0" w:color="auto"/>
            </w:tcBorders>
            <w:noWrap/>
          </w:tcPr>
          <w:p w:rsidR="00996763" w:rsidRPr="003A457A" w:rsidRDefault="00996763" w:rsidP="0078528E">
            <w:pPr>
              <w:pStyle w:val="ConsPlusNormal"/>
              <w:spacing w:line="271" w:lineRule="auto"/>
              <w:ind w:firstLine="0"/>
              <w:jc w:val="both"/>
              <w:rPr>
                <w:rFonts w:ascii="Times New Roman" w:hAnsi="Times New Roman" w:cs="Times New Roman"/>
                <w:sz w:val="24"/>
                <w:szCs w:val="24"/>
              </w:rPr>
            </w:pPr>
            <w:r w:rsidRPr="003A457A">
              <w:rPr>
                <w:rFonts w:ascii="Times New Roman" w:hAnsi="Times New Roman" w:cs="Times New Roman"/>
                <w:sz w:val="24"/>
                <w:szCs w:val="24"/>
              </w:rPr>
              <w:t>Территориальный орган Федераль</w:t>
            </w:r>
            <w:r>
              <w:rPr>
                <w:rFonts w:ascii="Times New Roman" w:hAnsi="Times New Roman" w:cs="Times New Roman"/>
                <w:sz w:val="24"/>
                <w:szCs w:val="24"/>
              </w:rPr>
              <w:softHyphen/>
            </w:r>
            <w:r w:rsidRPr="003A457A">
              <w:rPr>
                <w:rFonts w:ascii="Times New Roman" w:hAnsi="Times New Roman" w:cs="Times New Roman"/>
                <w:sz w:val="24"/>
                <w:szCs w:val="24"/>
              </w:rPr>
              <w:t>ной налоговой службы по Улья</w:t>
            </w:r>
            <w:r>
              <w:rPr>
                <w:rFonts w:ascii="Times New Roman" w:hAnsi="Times New Roman" w:cs="Times New Roman"/>
                <w:sz w:val="24"/>
                <w:szCs w:val="24"/>
              </w:rPr>
              <w:softHyphen/>
            </w:r>
            <w:r w:rsidRPr="003A457A">
              <w:rPr>
                <w:rFonts w:ascii="Times New Roman" w:hAnsi="Times New Roman" w:cs="Times New Roman"/>
                <w:sz w:val="24"/>
                <w:szCs w:val="24"/>
              </w:rPr>
              <w:t>новской области (форма налоговой отчётности № 5-ЕНВД), Министер</w:t>
            </w:r>
            <w:r>
              <w:rPr>
                <w:rFonts w:ascii="Times New Roman" w:hAnsi="Times New Roman" w:cs="Times New Roman"/>
                <w:sz w:val="24"/>
                <w:szCs w:val="24"/>
              </w:rPr>
              <w:softHyphen/>
              <w:t xml:space="preserve">ство развития </w:t>
            </w:r>
            <w:r w:rsidRPr="003A457A">
              <w:rPr>
                <w:rFonts w:ascii="Times New Roman" w:hAnsi="Times New Roman" w:cs="Times New Roman"/>
                <w:sz w:val="24"/>
                <w:szCs w:val="24"/>
              </w:rPr>
              <w:t>конкуренции и эко</w:t>
            </w:r>
            <w:r>
              <w:rPr>
                <w:rFonts w:ascii="Times New Roman" w:hAnsi="Times New Roman" w:cs="Times New Roman"/>
                <w:sz w:val="24"/>
                <w:szCs w:val="24"/>
              </w:rPr>
              <w:softHyphen/>
            </w:r>
            <w:r w:rsidRPr="003A457A">
              <w:rPr>
                <w:rFonts w:ascii="Times New Roman" w:hAnsi="Times New Roman" w:cs="Times New Roman"/>
                <w:sz w:val="24"/>
                <w:szCs w:val="24"/>
              </w:rPr>
              <w:t>номики Ульяновской области</w:t>
            </w:r>
          </w:p>
        </w:tc>
      </w:tr>
      <w:tr w:rsidR="00996763" w:rsidRPr="00DE451F" w:rsidTr="00996763">
        <w:trPr>
          <w:cantSplit/>
        </w:trPr>
        <w:tc>
          <w:tcPr>
            <w:tcW w:w="567" w:type="dxa"/>
          </w:tcPr>
          <w:p w:rsidR="00996763" w:rsidRPr="003A457A" w:rsidRDefault="00996763" w:rsidP="0078528E">
            <w:pPr>
              <w:pStyle w:val="ConsPlusNormal"/>
              <w:spacing w:line="271" w:lineRule="auto"/>
              <w:ind w:firstLine="0"/>
              <w:jc w:val="center"/>
              <w:rPr>
                <w:rFonts w:ascii="Times New Roman" w:hAnsi="Times New Roman" w:cs="Times New Roman"/>
                <w:sz w:val="24"/>
                <w:szCs w:val="24"/>
              </w:rPr>
            </w:pPr>
            <w:r w:rsidRPr="003A457A">
              <w:rPr>
                <w:rFonts w:ascii="Times New Roman" w:hAnsi="Times New Roman" w:cs="Times New Roman"/>
                <w:sz w:val="24"/>
                <w:szCs w:val="24"/>
              </w:rPr>
              <w:t>3.</w:t>
            </w:r>
          </w:p>
        </w:tc>
        <w:tc>
          <w:tcPr>
            <w:tcW w:w="2613" w:type="dxa"/>
          </w:tcPr>
          <w:p w:rsidR="00996763" w:rsidRPr="003A457A" w:rsidRDefault="00996763" w:rsidP="0078528E">
            <w:pPr>
              <w:pStyle w:val="ConsPlusNormal"/>
              <w:spacing w:line="271" w:lineRule="auto"/>
              <w:ind w:firstLine="0"/>
              <w:jc w:val="both"/>
              <w:rPr>
                <w:rFonts w:ascii="Times New Roman" w:hAnsi="Times New Roman" w:cs="Times New Roman"/>
                <w:sz w:val="24"/>
                <w:szCs w:val="24"/>
              </w:rPr>
            </w:pPr>
            <w:r w:rsidRPr="003A457A">
              <w:rPr>
                <w:rFonts w:ascii="Times New Roman" w:hAnsi="Times New Roman" w:cs="Times New Roman"/>
                <w:sz w:val="24"/>
                <w:szCs w:val="24"/>
              </w:rPr>
              <w:t xml:space="preserve">Налог, взимаемый в связи с применением упрощённой системы налогообложения  </w:t>
            </w:r>
          </w:p>
        </w:tc>
        <w:tc>
          <w:tcPr>
            <w:tcW w:w="2846" w:type="dxa"/>
            <w:noWrap/>
          </w:tcPr>
          <w:p w:rsidR="00996763" w:rsidRPr="003A457A" w:rsidRDefault="00996763" w:rsidP="0078528E">
            <w:pPr>
              <w:pStyle w:val="ConsPlusNormal"/>
              <w:spacing w:line="271"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Налоговая база </w:t>
            </w:r>
            <w:r w:rsidRPr="003A457A">
              <w:rPr>
                <w:rFonts w:ascii="Times New Roman" w:hAnsi="Times New Roman" w:cs="Times New Roman"/>
                <w:sz w:val="24"/>
                <w:szCs w:val="24"/>
              </w:rPr>
              <w:t>(доходы), налоговая база (доходы, уменьшенные на вели</w:t>
            </w:r>
            <w:r>
              <w:rPr>
                <w:rFonts w:ascii="Times New Roman" w:hAnsi="Times New Roman" w:cs="Times New Roman"/>
                <w:sz w:val="24"/>
                <w:szCs w:val="24"/>
              </w:rPr>
              <w:softHyphen/>
            </w:r>
            <w:r w:rsidRPr="003A457A">
              <w:rPr>
                <w:rFonts w:ascii="Times New Roman" w:hAnsi="Times New Roman" w:cs="Times New Roman"/>
                <w:sz w:val="24"/>
                <w:szCs w:val="24"/>
              </w:rPr>
              <w:t>чину расходов)</w:t>
            </w:r>
          </w:p>
        </w:tc>
        <w:tc>
          <w:tcPr>
            <w:tcW w:w="3897" w:type="dxa"/>
            <w:tcBorders>
              <w:right w:val="single" w:sz="4" w:space="0" w:color="auto"/>
            </w:tcBorders>
            <w:noWrap/>
          </w:tcPr>
          <w:p w:rsidR="00996763" w:rsidRPr="003A457A" w:rsidRDefault="00996763" w:rsidP="0078528E">
            <w:pPr>
              <w:pStyle w:val="ConsPlusNormal"/>
              <w:spacing w:line="271" w:lineRule="auto"/>
              <w:ind w:firstLine="0"/>
              <w:jc w:val="both"/>
              <w:rPr>
                <w:rFonts w:ascii="Times New Roman" w:hAnsi="Times New Roman" w:cs="Times New Roman"/>
                <w:sz w:val="24"/>
                <w:szCs w:val="24"/>
              </w:rPr>
            </w:pPr>
            <w:r w:rsidRPr="003A457A">
              <w:rPr>
                <w:rFonts w:ascii="Times New Roman" w:hAnsi="Times New Roman" w:cs="Times New Roman"/>
                <w:sz w:val="24"/>
                <w:szCs w:val="24"/>
              </w:rPr>
              <w:t>Территориальный орган Федераль</w:t>
            </w:r>
            <w:r>
              <w:rPr>
                <w:rFonts w:ascii="Times New Roman" w:hAnsi="Times New Roman" w:cs="Times New Roman"/>
                <w:sz w:val="24"/>
                <w:szCs w:val="24"/>
              </w:rPr>
              <w:softHyphen/>
            </w:r>
            <w:r w:rsidRPr="003A457A">
              <w:rPr>
                <w:rFonts w:ascii="Times New Roman" w:hAnsi="Times New Roman" w:cs="Times New Roman"/>
                <w:sz w:val="24"/>
                <w:szCs w:val="24"/>
              </w:rPr>
              <w:t>ной налоговой службы по Улья</w:t>
            </w:r>
            <w:r>
              <w:rPr>
                <w:rFonts w:ascii="Times New Roman" w:hAnsi="Times New Roman" w:cs="Times New Roman"/>
                <w:sz w:val="24"/>
                <w:szCs w:val="24"/>
              </w:rPr>
              <w:softHyphen/>
            </w:r>
            <w:r w:rsidRPr="003A457A">
              <w:rPr>
                <w:rFonts w:ascii="Times New Roman" w:hAnsi="Times New Roman" w:cs="Times New Roman"/>
                <w:sz w:val="24"/>
                <w:szCs w:val="24"/>
              </w:rPr>
              <w:t>новской области (форма налоговой отчётности № 5-УСН), Министер</w:t>
            </w:r>
            <w:r>
              <w:rPr>
                <w:rFonts w:ascii="Times New Roman" w:hAnsi="Times New Roman" w:cs="Times New Roman"/>
                <w:sz w:val="24"/>
                <w:szCs w:val="24"/>
              </w:rPr>
              <w:softHyphen/>
            </w:r>
            <w:r w:rsidRPr="003A457A">
              <w:rPr>
                <w:rFonts w:ascii="Times New Roman" w:hAnsi="Times New Roman" w:cs="Times New Roman"/>
                <w:sz w:val="24"/>
                <w:szCs w:val="24"/>
              </w:rPr>
              <w:t>ство развития   конкуренции и эко</w:t>
            </w:r>
            <w:r>
              <w:rPr>
                <w:rFonts w:ascii="Times New Roman" w:hAnsi="Times New Roman" w:cs="Times New Roman"/>
                <w:sz w:val="24"/>
                <w:szCs w:val="24"/>
              </w:rPr>
              <w:softHyphen/>
            </w:r>
            <w:r w:rsidRPr="003A457A">
              <w:rPr>
                <w:rFonts w:ascii="Times New Roman" w:hAnsi="Times New Roman" w:cs="Times New Roman"/>
                <w:sz w:val="24"/>
                <w:szCs w:val="24"/>
              </w:rPr>
              <w:t>номики Ульяновской области</w:t>
            </w:r>
          </w:p>
        </w:tc>
      </w:tr>
      <w:tr w:rsidR="00996763" w:rsidRPr="00DE451F" w:rsidTr="00996763">
        <w:trPr>
          <w:cantSplit/>
        </w:trPr>
        <w:tc>
          <w:tcPr>
            <w:tcW w:w="567" w:type="dxa"/>
          </w:tcPr>
          <w:p w:rsidR="00996763" w:rsidRPr="003A457A" w:rsidRDefault="00996763" w:rsidP="0078528E">
            <w:pPr>
              <w:pStyle w:val="ConsPlusNormal"/>
              <w:spacing w:line="271" w:lineRule="auto"/>
              <w:ind w:firstLine="0"/>
              <w:jc w:val="center"/>
              <w:rPr>
                <w:rFonts w:ascii="Times New Roman" w:hAnsi="Times New Roman" w:cs="Times New Roman"/>
                <w:sz w:val="24"/>
                <w:szCs w:val="24"/>
              </w:rPr>
            </w:pPr>
            <w:r w:rsidRPr="003A457A">
              <w:rPr>
                <w:rFonts w:ascii="Times New Roman" w:hAnsi="Times New Roman" w:cs="Times New Roman"/>
                <w:sz w:val="24"/>
                <w:szCs w:val="24"/>
              </w:rPr>
              <w:t>4.</w:t>
            </w:r>
          </w:p>
        </w:tc>
        <w:tc>
          <w:tcPr>
            <w:tcW w:w="2613" w:type="dxa"/>
          </w:tcPr>
          <w:p w:rsidR="00996763" w:rsidRPr="003A457A" w:rsidRDefault="00996763" w:rsidP="0078528E">
            <w:pPr>
              <w:pStyle w:val="ConsPlusNormal"/>
              <w:spacing w:line="271" w:lineRule="auto"/>
              <w:ind w:firstLine="0"/>
              <w:jc w:val="both"/>
              <w:rPr>
                <w:rFonts w:ascii="Times New Roman" w:hAnsi="Times New Roman" w:cs="Times New Roman"/>
                <w:sz w:val="24"/>
                <w:szCs w:val="24"/>
              </w:rPr>
            </w:pPr>
            <w:r w:rsidRPr="003A457A">
              <w:rPr>
                <w:rFonts w:ascii="Times New Roman" w:hAnsi="Times New Roman" w:cs="Times New Roman"/>
                <w:sz w:val="24"/>
                <w:szCs w:val="24"/>
              </w:rPr>
              <w:t>Налог на имущество физических лиц</w:t>
            </w:r>
          </w:p>
        </w:tc>
        <w:tc>
          <w:tcPr>
            <w:tcW w:w="2846" w:type="dxa"/>
            <w:noWrap/>
          </w:tcPr>
          <w:p w:rsidR="00996763" w:rsidRPr="003A457A" w:rsidRDefault="00996763" w:rsidP="0078528E">
            <w:pPr>
              <w:pStyle w:val="ConsPlusNormal"/>
              <w:spacing w:line="271" w:lineRule="auto"/>
              <w:ind w:firstLine="0"/>
              <w:jc w:val="both"/>
              <w:rPr>
                <w:rFonts w:ascii="Times New Roman" w:hAnsi="Times New Roman" w:cs="Times New Roman"/>
                <w:sz w:val="24"/>
                <w:szCs w:val="24"/>
              </w:rPr>
            </w:pPr>
            <w:r w:rsidRPr="003A457A">
              <w:rPr>
                <w:rFonts w:ascii="Times New Roman" w:hAnsi="Times New Roman" w:cs="Times New Roman"/>
                <w:sz w:val="24"/>
                <w:szCs w:val="24"/>
              </w:rPr>
              <w:t xml:space="preserve">Налоговая база </w:t>
            </w:r>
            <w:r>
              <w:rPr>
                <w:rFonts w:ascii="Times New Roman" w:hAnsi="Times New Roman" w:cs="Times New Roman"/>
                <w:sz w:val="24"/>
                <w:szCs w:val="24"/>
              </w:rPr>
              <w:t xml:space="preserve">(общая инвентаризационная </w:t>
            </w:r>
            <w:r w:rsidRPr="003A457A">
              <w:rPr>
                <w:rFonts w:ascii="Times New Roman" w:hAnsi="Times New Roman" w:cs="Times New Roman"/>
                <w:sz w:val="24"/>
                <w:szCs w:val="24"/>
              </w:rPr>
              <w:t>стоимость строений, по</w:t>
            </w:r>
            <w:r>
              <w:rPr>
                <w:rFonts w:ascii="Times New Roman" w:hAnsi="Times New Roman" w:cs="Times New Roman"/>
                <w:sz w:val="24"/>
                <w:szCs w:val="24"/>
              </w:rPr>
              <w:softHyphen/>
            </w:r>
            <w:r w:rsidRPr="003A457A">
              <w:rPr>
                <w:rFonts w:ascii="Times New Roman" w:hAnsi="Times New Roman" w:cs="Times New Roman"/>
                <w:sz w:val="24"/>
                <w:szCs w:val="24"/>
              </w:rPr>
              <w:t>мещений и сооружений или общая кадастровая стоимость строений, по</w:t>
            </w:r>
            <w:r>
              <w:rPr>
                <w:rFonts w:ascii="Times New Roman" w:hAnsi="Times New Roman" w:cs="Times New Roman"/>
                <w:sz w:val="24"/>
                <w:szCs w:val="24"/>
              </w:rPr>
              <w:softHyphen/>
            </w:r>
            <w:r w:rsidRPr="003A457A">
              <w:rPr>
                <w:rFonts w:ascii="Times New Roman" w:hAnsi="Times New Roman" w:cs="Times New Roman"/>
                <w:sz w:val="24"/>
                <w:szCs w:val="24"/>
              </w:rPr>
              <w:t>мещений и сооружений), коэффициент-дефлятор</w:t>
            </w:r>
          </w:p>
        </w:tc>
        <w:tc>
          <w:tcPr>
            <w:tcW w:w="3897" w:type="dxa"/>
            <w:tcBorders>
              <w:right w:val="single" w:sz="4" w:space="0" w:color="auto"/>
            </w:tcBorders>
            <w:noWrap/>
          </w:tcPr>
          <w:p w:rsidR="00996763" w:rsidRPr="003A457A" w:rsidRDefault="00996763" w:rsidP="0078528E">
            <w:pPr>
              <w:pStyle w:val="ConsPlusNormal"/>
              <w:spacing w:line="271" w:lineRule="auto"/>
              <w:ind w:firstLine="0"/>
              <w:jc w:val="both"/>
              <w:rPr>
                <w:rFonts w:ascii="Times New Roman" w:hAnsi="Times New Roman" w:cs="Times New Roman"/>
                <w:sz w:val="24"/>
                <w:szCs w:val="24"/>
              </w:rPr>
            </w:pPr>
            <w:r w:rsidRPr="003A457A">
              <w:rPr>
                <w:rFonts w:ascii="Times New Roman" w:hAnsi="Times New Roman" w:cs="Times New Roman"/>
                <w:sz w:val="24"/>
                <w:szCs w:val="24"/>
              </w:rPr>
              <w:t>Территориальный орган Федераль</w:t>
            </w:r>
            <w:r>
              <w:rPr>
                <w:rFonts w:ascii="Times New Roman" w:hAnsi="Times New Roman" w:cs="Times New Roman"/>
                <w:sz w:val="24"/>
                <w:szCs w:val="24"/>
              </w:rPr>
              <w:softHyphen/>
            </w:r>
            <w:r w:rsidRPr="003A457A">
              <w:rPr>
                <w:rFonts w:ascii="Times New Roman" w:hAnsi="Times New Roman" w:cs="Times New Roman"/>
                <w:sz w:val="24"/>
                <w:szCs w:val="24"/>
              </w:rPr>
              <w:t>ной налоговой службы по Улья</w:t>
            </w:r>
            <w:r>
              <w:rPr>
                <w:rFonts w:ascii="Times New Roman" w:hAnsi="Times New Roman" w:cs="Times New Roman"/>
                <w:sz w:val="24"/>
                <w:szCs w:val="24"/>
              </w:rPr>
              <w:softHyphen/>
            </w:r>
            <w:r w:rsidRPr="003A457A">
              <w:rPr>
                <w:rFonts w:ascii="Times New Roman" w:hAnsi="Times New Roman" w:cs="Times New Roman"/>
                <w:sz w:val="24"/>
                <w:szCs w:val="24"/>
              </w:rPr>
              <w:t>новской области (форма налоговой отчётности № 5-МН)</w:t>
            </w:r>
          </w:p>
        </w:tc>
      </w:tr>
      <w:tr w:rsidR="00996763" w:rsidRPr="00DE451F" w:rsidTr="0078528E">
        <w:trPr>
          <w:cantSplit/>
          <w:trHeight w:val="70"/>
        </w:trPr>
        <w:tc>
          <w:tcPr>
            <w:tcW w:w="567" w:type="dxa"/>
          </w:tcPr>
          <w:p w:rsidR="00996763" w:rsidRPr="003A457A" w:rsidRDefault="00996763" w:rsidP="0078528E">
            <w:pPr>
              <w:pStyle w:val="ConsPlusNormal"/>
              <w:spacing w:line="271" w:lineRule="auto"/>
              <w:ind w:firstLine="0"/>
              <w:jc w:val="center"/>
              <w:rPr>
                <w:rFonts w:ascii="Times New Roman" w:hAnsi="Times New Roman" w:cs="Times New Roman"/>
                <w:sz w:val="24"/>
                <w:szCs w:val="24"/>
              </w:rPr>
            </w:pPr>
            <w:r w:rsidRPr="003A457A">
              <w:rPr>
                <w:rFonts w:ascii="Times New Roman" w:hAnsi="Times New Roman" w:cs="Times New Roman"/>
                <w:sz w:val="24"/>
                <w:szCs w:val="24"/>
              </w:rPr>
              <w:t>5.</w:t>
            </w:r>
          </w:p>
        </w:tc>
        <w:tc>
          <w:tcPr>
            <w:tcW w:w="2613" w:type="dxa"/>
          </w:tcPr>
          <w:p w:rsidR="00996763" w:rsidRPr="003A457A" w:rsidRDefault="00996763" w:rsidP="0078528E">
            <w:pPr>
              <w:pStyle w:val="ConsPlusNormal"/>
              <w:spacing w:line="271" w:lineRule="auto"/>
              <w:ind w:firstLine="0"/>
              <w:jc w:val="both"/>
              <w:rPr>
                <w:rFonts w:ascii="Times New Roman" w:hAnsi="Times New Roman" w:cs="Times New Roman"/>
                <w:sz w:val="24"/>
                <w:szCs w:val="24"/>
              </w:rPr>
            </w:pPr>
            <w:r w:rsidRPr="003A457A">
              <w:rPr>
                <w:rFonts w:ascii="Times New Roman" w:hAnsi="Times New Roman" w:cs="Times New Roman"/>
                <w:sz w:val="24"/>
                <w:szCs w:val="24"/>
              </w:rPr>
              <w:t>Земельный налог</w:t>
            </w:r>
          </w:p>
        </w:tc>
        <w:tc>
          <w:tcPr>
            <w:tcW w:w="2846" w:type="dxa"/>
            <w:noWrap/>
          </w:tcPr>
          <w:p w:rsidR="00996763" w:rsidRPr="003A457A" w:rsidRDefault="00996763" w:rsidP="0078528E">
            <w:pPr>
              <w:pStyle w:val="ConsPlusNormal"/>
              <w:spacing w:line="271" w:lineRule="auto"/>
              <w:ind w:firstLine="0"/>
              <w:jc w:val="both"/>
              <w:rPr>
                <w:rFonts w:ascii="Times New Roman" w:hAnsi="Times New Roman" w:cs="Times New Roman"/>
                <w:sz w:val="24"/>
                <w:szCs w:val="24"/>
              </w:rPr>
            </w:pPr>
            <w:r w:rsidRPr="003A457A">
              <w:rPr>
                <w:rFonts w:ascii="Times New Roman" w:hAnsi="Times New Roman" w:cs="Times New Roman"/>
                <w:sz w:val="24"/>
                <w:szCs w:val="24"/>
              </w:rPr>
              <w:t>Налоговая база (када</w:t>
            </w:r>
            <w:r>
              <w:rPr>
                <w:rFonts w:ascii="Times New Roman" w:hAnsi="Times New Roman" w:cs="Times New Roman"/>
                <w:sz w:val="24"/>
                <w:szCs w:val="24"/>
              </w:rPr>
              <w:t>ст</w:t>
            </w:r>
            <w:r>
              <w:rPr>
                <w:rFonts w:ascii="Times New Roman" w:hAnsi="Times New Roman" w:cs="Times New Roman"/>
                <w:sz w:val="24"/>
                <w:szCs w:val="24"/>
              </w:rPr>
              <w:softHyphen/>
              <w:t xml:space="preserve">ровая стоимость / </w:t>
            </w:r>
            <w:r w:rsidRPr="003A457A">
              <w:rPr>
                <w:rFonts w:ascii="Times New Roman" w:hAnsi="Times New Roman" w:cs="Times New Roman"/>
                <w:sz w:val="24"/>
                <w:szCs w:val="24"/>
              </w:rPr>
              <w:t>норма</w:t>
            </w:r>
            <w:r>
              <w:rPr>
                <w:rFonts w:ascii="Times New Roman" w:hAnsi="Times New Roman" w:cs="Times New Roman"/>
                <w:sz w:val="24"/>
                <w:szCs w:val="24"/>
              </w:rPr>
              <w:softHyphen/>
            </w:r>
            <w:r w:rsidRPr="003A457A">
              <w:rPr>
                <w:rFonts w:ascii="Times New Roman" w:hAnsi="Times New Roman" w:cs="Times New Roman"/>
                <w:sz w:val="24"/>
                <w:szCs w:val="24"/>
              </w:rPr>
              <w:t>тивная цена)</w:t>
            </w:r>
          </w:p>
        </w:tc>
        <w:tc>
          <w:tcPr>
            <w:tcW w:w="3897" w:type="dxa"/>
            <w:tcBorders>
              <w:right w:val="single" w:sz="4" w:space="0" w:color="auto"/>
            </w:tcBorders>
            <w:noWrap/>
          </w:tcPr>
          <w:p w:rsidR="00996763" w:rsidRPr="003A457A" w:rsidRDefault="00996763" w:rsidP="0078528E">
            <w:pPr>
              <w:pStyle w:val="ConsPlusNormal"/>
              <w:spacing w:line="271" w:lineRule="auto"/>
              <w:ind w:firstLine="0"/>
              <w:jc w:val="both"/>
              <w:rPr>
                <w:rFonts w:ascii="Times New Roman" w:hAnsi="Times New Roman" w:cs="Times New Roman"/>
                <w:sz w:val="24"/>
                <w:szCs w:val="24"/>
              </w:rPr>
            </w:pPr>
            <w:r w:rsidRPr="003A457A">
              <w:rPr>
                <w:rFonts w:ascii="Times New Roman" w:hAnsi="Times New Roman" w:cs="Times New Roman"/>
                <w:sz w:val="24"/>
                <w:szCs w:val="24"/>
              </w:rPr>
              <w:t>Территориальный орган Федераль</w:t>
            </w:r>
            <w:r>
              <w:rPr>
                <w:rFonts w:ascii="Times New Roman" w:hAnsi="Times New Roman" w:cs="Times New Roman"/>
                <w:sz w:val="24"/>
                <w:szCs w:val="24"/>
              </w:rPr>
              <w:softHyphen/>
            </w:r>
            <w:r w:rsidRPr="003A457A">
              <w:rPr>
                <w:rFonts w:ascii="Times New Roman" w:hAnsi="Times New Roman" w:cs="Times New Roman"/>
                <w:sz w:val="24"/>
                <w:szCs w:val="24"/>
              </w:rPr>
              <w:t>ной налоговой службы по Улья</w:t>
            </w:r>
            <w:r>
              <w:rPr>
                <w:rFonts w:ascii="Times New Roman" w:hAnsi="Times New Roman" w:cs="Times New Roman"/>
                <w:sz w:val="24"/>
                <w:szCs w:val="24"/>
              </w:rPr>
              <w:softHyphen/>
            </w:r>
            <w:r w:rsidRPr="003A457A">
              <w:rPr>
                <w:rFonts w:ascii="Times New Roman" w:hAnsi="Times New Roman" w:cs="Times New Roman"/>
                <w:sz w:val="24"/>
                <w:szCs w:val="24"/>
              </w:rPr>
              <w:t>новской области (форма налоговой отчётности № 5-МН)</w:t>
            </w:r>
          </w:p>
        </w:tc>
      </w:tr>
    </w:tbl>
    <w:p w:rsidR="0014676D" w:rsidRPr="0078528E" w:rsidRDefault="0014676D" w:rsidP="000306E7">
      <w:pPr>
        <w:pStyle w:val="ConsPlusNormal"/>
        <w:widowControl/>
        <w:ind w:firstLine="709"/>
        <w:jc w:val="both"/>
        <w:rPr>
          <w:rFonts w:ascii="Times New Roman" w:hAnsi="Times New Roman" w:cs="Times New Roman"/>
          <w:sz w:val="18"/>
          <w:szCs w:val="28"/>
        </w:rPr>
      </w:pPr>
    </w:p>
    <w:p w:rsidR="006A679C" w:rsidRPr="00DE451F" w:rsidRDefault="006A679C" w:rsidP="0078528E">
      <w:pPr>
        <w:pStyle w:val="ad"/>
        <w:suppressAutoHyphens/>
        <w:autoSpaceDE w:val="0"/>
        <w:autoSpaceDN w:val="0"/>
        <w:adjustRightInd w:val="0"/>
        <w:spacing w:line="350" w:lineRule="auto"/>
        <w:ind w:left="0" w:firstLine="709"/>
        <w:jc w:val="both"/>
        <w:rPr>
          <w:sz w:val="28"/>
          <w:szCs w:val="28"/>
        </w:rPr>
      </w:pPr>
      <w:r w:rsidRPr="00DE451F">
        <w:rPr>
          <w:sz w:val="28"/>
          <w:szCs w:val="28"/>
        </w:rPr>
        <w:t>Налоговый потенциал консолидированного бюджета муниципального района</w:t>
      </w:r>
      <w:r w:rsidR="007244A9" w:rsidRPr="00DE451F">
        <w:rPr>
          <w:sz w:val="28"/>
          <w:szCs w:val="28"/>
        </w:rPr>
        <w:t>, бюджета городского</w:t>
      </w:r>
      <w:r w:rsidRPr="00DE451F">
        <w:rPr>
          <w:sz w:val="28"/>
          <w:szCs w:val="28"/>
        </w:rPr>
        <w:t xml:space="preserve"> округа по отдельному налогу определяется </w:t>
      </w:r>
      <w:r w:rsidR="0078528E">
        <w:rPr>
          <w:sz w:val="28"/>
          <w:szCs w:val="28"/>
        </w:rPr>
        <w:br/>
      </w:r>
      <w:r w:rsidRPr="00DE451F">
        <w:rPr>
          <w:sz w:val="28"/>
          <w:szCs w:val="28"/>
        </w:rPr>
        <w:t>по формуле:</w:t>
      </w:r>
    </w:p>
    <w:p w:rsidR="006A679C" w:rsidRPr="00DE451F" w:rsidRDefault="006A679C" w:rsidP="0078528E">
      <w:pPr>
        <w:pStyle w:val="ad"/>
        <w:suppressAutoHyphens/>
        <w:autoSpaceDE w:val="0"/>
        <w:autoSpaceDN w:val="0"/>
        <w:adjustRightInd w:val="0"/>
        <w:spacing w:line="350" w:lineRule="auto"/>
        <w:ind w:left="644"/>
        <w:jc w:val="both"/>
        <w:rPr>
          <w:sz w:val="28"/>
          <w:szCs w:val="28"/>
        </w:rPr>
      </w:pPr>
      <w:proofErr w:type="spellStart"/>
      <w:r w:rsidRPr="00DE451F">
        <w:rPr>
          <w:sz w:val="28"/>
          <w:szCs w:val="28"/>
        </w:rPr>
        <w:t>НП</w:t>
      </w:r>
      <w:proofErr w:type="gramStart"/>
      <w:r w:rsidRPr="00DE451F">
        <w:rPr>
          <w:sz w:val="28"/>
          <w:szCs w:val="28"/>
        </w:rPr>
        <w:t>ji</w:t>
      </w:r>
      <w:proofErr w:type="spellEnd"/>
      <w:proofErr w:type="gramEnd"/>
      <w:r w:rsidRPr="00DE451F">
        <w:rPr>
          <w:sz w:val="28"/>
          <w:szCs w:val="28"/>
        </w:rPr>
        <w:t xml:space="preserve"> = </w:t>
      </w:r>
      <w:proofErr w:type="spellStart"/>
      <w:r w:rsidRPr="00DE451F">
        <w:rPr>
          <w:sz w:val="28"/>
          <w:szCs w:val="28"/>
        </w:rPr>
        <w:t>ПДi</w:t>
      </w:r>
      <w:proofErr w:type="spellEnd"/>
      <w:r w:rsidRPr="00DE451F">
        <w:rPr>
          <w:sz w:val="28"/>
          <w:szCs w:val="28"/>
        </w:rPr>
        <w:t xml:space="preserve"> x </w:t>
      </w:r>
      <w:proofErr w:type="spellStart"/>
      <w:r w:rsidRPr="00DE451F">
        <w:rPr>
          <w:sz w:val="28"/>
          <w:szCs w:val="28"/>
        </w:rPr>
        <w:t>Нормi</w:t>
      </w:r>
      <w:proofErr w:type="spellEnd"/>
      <w:r w:rsidRPr="00DE451F">
        <w:rPr>
          <w:sz w:val="28"/>
          <w:szCs w:val="28"/>
        </w:rPr>
        <w:t xml:space="preserve"> x (</w:t>
      </w:r>
      <w:proofErr w:type="spellStart"/>
      <w:r w:rsidRPr="00DE451F">
        <w:rPr>
          <w:sz w:val="28"/>
          <w:szCs w:val="28"/>
        </w:rPr>
        <w:t>БНji</w:t>
      </w:r>
      <w:proofErr w:type="spellEnd"/>
      <w:r w:rsidRPr="00DE451F">
        <w:rPr>
          <w:sz w:val="28"/>
          <w:szCs w:val="28"/>
        </w:rPr>
        <w:t xml:space="preserve"> / </w:t>
      </w:r>
      <w:proofErr w:type="spellStart"/>
      <w:r w:rsidRPr="00DE451F">
        <w:rPr>
          <w:sz w:val="28"/>
          <w:szCs w:val="28"/>
        </w:rPr>
        <w:t>БНi</w:t>
      </w:r>
      <w:proofErr w:type="spellEnd"/>
      <w:r w:rsidRPr="00DE451F">
        <w:rPr>
          <w:sz w:val="28"/>
          <w:szCs w:val="28"/>
        </w:rPr>
        <w:t>), где:</w:t>
      </w:r>
    </w:p>
    <w:p w:rsidR="006A679C" w:rsidRPr="00DE451F" w:rsidRDefault="006A679C" w:rsidP="0078528E">
      <w:pPr>
        <w:pStyle w:val="ad"/>
        <w:suppressAutoHyphens/>
        <w:autoSpaceDE w:val="0"/>
        <w:autoSpaceDN w:val="0"/>
        <w:adjustRightInd w:val="0"/>
        <w:spacing w:line="350" w:lineRule="auto"/>
        <w:ind w:left="0" w:firstLine="644"/>
        <w:jc w:val="both"/>
        <w:rPr>
          <w:sz w:val="28"/>
          <w:szCs w:val="28"/>
        </w:rPr>
      </w:pPr>
      <w:proofErr w:type="spellStart"/>
      <w:r w:rsidRPr="00DE451F">
        <w:rPr>
          <w:sz w:val="28"/>
          <w:szCs w:val="28"/>
        </w:rPr>
        <w:t>НП</w:t>
      </w:r>
      <w:proofErr w:type="gramStart"/>
      <w:r w:rsidRPr="00DE451F">
        <w:rPr>
          <w:sz w:val="28"/>
          <w:szCs w:val="28"/>
        </w:rPr>
        <w:t>ji</w:t>
      </w:r>
      <w:proofErr w:type="spellEnd"/>
      <w:proofErr w:type="gramEnd"/>
      <w:r w:rsidRPr="00DE451F">
        <w:rPr>
          <w:sz w:val="28"/>
          <w:szCs w:val="28"/>
        </w:rPr>
        <w:t xml:space="preserve"> – налоговый потенциал </w:t>
      </w:r>
      <w:r w:rsidR="006F4F58" w:rsidRPr="00DE451F">
        <w:rPr>
          <w:sz w:val="28"/>
          <w:szCs w:val="28"/>
        </w:rPr>
        <w:t>консолидированного бюджета j-го</w:t>
      </w:r>
      <w:r w:rsidR="00462E02">
        <w:rPr>
          <w:sz w:val="28"/>
          <w:szCs w:val="28"/>
        </w:rPr>
        <w:t xml:space="preserve"> </w:t>
      </w:r>
      <w:r w:rsidRPr="00DE451F">
        <w:rPr>
          <w:sz w:val="28"/>
          <w:szCs w:val="28"/>
        </w:rPr>
        <w:t>муниципального района</w:t>
      </w:r>
      <w:r w:rsidR="00414090" w:rsidRPr="00DE451F">
        <w:rPr>
          <w:sz w:val="28"/>
          <w:szCs w:val="28"/>
        </w:rPr>
        <w:t>,</w:t>
      </w:r>
      <w:r w:rsidR="007E1239" w:rsidRPr="00DE451F">
        <w:rPr>
          <w:sz w:val="28"/>
          <w:szCs w:val="28"/>
        </w:rPr>
        <w:t xml:space="preserve"> </w:t>
      </w:r>
      <w:r w:rsidR="00414090" w:rsidRPr="00DE451F">
        <w:rPr>
          <w:sz w:val="28"/>
          <w:szCs w:val="28"/>
        </w:rPr>
        <w:t xml:space="preserve">бюджета </w:t>
      </w:r>
      <w:r w:rsidR="00443EA1" w:rsidRPr="00DE451F">
        <w:rPr>
          <w:sz w:val="28"/>
          <w:szCs w:val="28"/>
        </w:rPr>
        <w:t xml:space="preserve">j-го </w:t>
      </w:r>
      <w:r w:rsidR="00414090" w:rsidRPr="00DE451F">
        <w:rPr>
          <w:sz w:val="28"/>
          <w:szCs w:val="28"/>
        </w:rPr>
        <w:t>городского округа</w:t>
      </w:r>
      <w:r w:rsidRPr="00DE451F">
        <w:rPr>
          <w:sz w:val="28"/>
          <w:szCs w:val="28"/>
        </w:rPr>
        <w:t xml:space="preserve"> по i-</w:t>
      </w:r>
      <w:proofErr w:type="spellStart"/>
      <w:r w:rsidRPr="00DE451F">
        <w:rPr>
          <w:sz w:val="28"/>
          <w:szCs w:val="28"/>
        </w:rPr>
        <w:t>му</w:t>
      </w:r>
      <w:proofErr w:type="spellEnd"/>
      <w:r w:rsidRPr="00DE451F">
        <w:rPr>
          <w:sz w:val="28"/>
          <w:szCs w:val="28"/>
        </w:rPr>
        <w:t xml:space="preserve"> налогу;</w:t>
      </w:r>
    </w:p>
    <w:p w:rsidR="006A679C" w:rsidRPr="00DE451F" w:rsidRDefault="006A679C" w:rsidP="0078528E">
      <w:pPr>
        <w:pStyle w:val="ad"/>
        <w:suppressAutoHyphens/>
        <w:autoSpaceDE w:val="0"/>
        <w:autoSpaceDN w:val="0"/>
        <w:adjustRightInd w:val="0"/>
        <w:spacing w:line="350" w:lineRule="auto"/>
        <w:ind w:left="0" w:firstLine="644"/>
        <w:jc w:val="both"/>
        <w:rPr>
          <w:sz w:val="28"/>
          <w:szCs w:val="28"/>
        </w:rPr>
      </w:pPr>
      <w:proofErr w:type="spellStart"/>
      <w:r w:rsidRPr="00DE451F">
        <w:rPr>
          <w:sz w:val="28"/>
          <w:szCs w:val="28"/>
        </w:rPr>
        <w:t>ПД</w:t>
      </w:r>
      <w:proofErr w:type="gramStart"/>
      <w:r w:rsidRPr="00DE451F">
        <w:rPr>
          <w:sz w:val="28"/>
          <w:szCs w:val="28"/>
        </w:rPr>
        <w:t>i</w:t>
      </w:r>
      <w:proofErr w:type="spellEnd"/>
      <w:proofErr w:type="gramEnd"/>
      <w:r w:rsidRPr="00DE451F">
        <w:rPr>
          <w:sz w:val="28"/>
          <w:szCs w:val="28"/>
        </w:rPr>
        <w:t xml:space="preserve"> </w:t>
      </w:r>
      <w:r w:rsidR="00BB1BD4" w:rsidRPr="00DE451F">
        <w:rPr>
          <w:sz w:val="28"/>
          <w:szCs w:val="28"/>
        </w:rPr>
        <w:t>–</w:t>
      </w:r>
      <w:r w:rsidRPr="00DE451F">
        <w:rPr>
          <w:sz w:val="28"/>
          <w:szCs w:val="28"/>
        </w:rPr>
        <w:t xml:space="preserve"> прогноз поступлений i-го налога в консолидированный бюджет Ульяновской области в планируемом финансовом году;</w:t>
      </w:r>
    </w:p>
    <w:p w:rsidR="006A679C" w:rsidRPr="00DE451F" w:rsidRDefault="006A679C" w:rsidP="0078528E">
      <w:pPr>
        <w:widowControl w:val="0"/>
        <w:suppressAutoHyphens/>
        <w:spacing w:line="350" w:lineRule="auto"/>
        <w:ind w:firstLine="709"/>
        <w:jc w:val="both"/>
        <w:rPr>
          <w:sz w:val="28"/>
          <w:szCs w:val="28"/>
        </w:rPr>
      </w:pPr>
      <w:proofErr w:type="spellStart"/>
      <w:r w:rsidRPr="00DE451F">
        <w:rPr>
          <w:sz w:val="28"/>
          <w:szCs w:val="28"/>
        </w:rPr>
        <w:t>Норм</w:t>
      </w:r>
      <w:proofErr w:type="gramStart"/>
      <w:r w:rsidRPr="00DE451F">
        <w:rPr>
          <w:sz w:val="28"/>
          <w:szCs w:val="28"/>
        </w:rPr>
        <w:t>i</w:t>
      </w:r>
      <w:proofErr w:type="spellEnd"/>
      <w:proofErr w:type="gramEnd"/>
      <w:r w:rsidRPr="00DE451F">
        <w:rPr>
          <w:sz w:val="28"/>
          <w:szCs w:val="28"/>
        </w:rPr>
        <w:t xml:space="preserve"> </w:t>
      </w:r>
      <w:r w:rsidR="00290AD2" w:rsidRPr="00DE451F">
        <w:rPr>
          <w:sz w:val="28"/>
          <w:szCs w:val="28"/>
        </w:rPr>
        <w:t>–</w:t>
      </w:r>
      <w:r w:rsidRPr="00DE451F">
        <w:rPr>
          <w:sz w:val="28"/>
          <w:szCs w:val="28"/>
        </w:rPr>
        <w:t xml:space="preserve"> суммарный норматив отчислений в</w:t>
      </w:r>
      <w:r w:rsidR="00BB1BD4" w:rsidRPr="00DE451F">
        <w:rPr>
          <w:sz w:val="28"/>
          <w:szCs w:val="28"/>
        </w:rPr>
        <w:t xml:space="preserve"> консолидированные бюджеты муниципальных районов</w:t>
      </w:r>
      <w:r w:rsidR="00D349B3" w:rsidRPr="00DE451F">
        <w:rPr>
          <w:sz w:val="28"/>
          <w:szCs w:val="28"/>
        </w:rPr>
        <w:t xml:space="preserve">, бюджетов </w:t>
      </w:r>
      <w:r w:rsidR="00BB1BD4" w:rsidRPr="00DE451F">
        <w:rPr>
          <w:sz w:val="28"/>
          <w:szCs w:val="28"/>
        </w:rPr>
        <w:t>городски</w:t>
      </w:r>
      <w:r w:rsidR="008F6286" w:rsidRPr="00DE451F">
        <w:rPr>
          <w:sz w:val="28"/>
          <w:szCs w:val="28"/>
        </w:rPr>
        <w:t>х</w:t>
      </w:r>
      <w:r w:rsidR="00BB1BD4" w:rsidRPr="00DE451F">
        <w:rPr>
          <w:sz w:val="28"/>
          <w:szCs w:val="28"/>
        </w:rPr>
        <w:t xml:space="preserve"> округов</w:t>
      </w:r>
      <w:r w:rsidR="00D349B3" w:rsidRPr="00DE451F">
        <w:rPr>
          <w:sz w:val="28"/>
          <w:szCs w:val="28"/>
        </w:rPr>
        <w:t xml:space="preserve"> </w:t>
      </w:r>
      <w:r w:rsidRPr="00DE451F">
        <w:rPr>
          <w:sz w:val="28"/>
          <w:szCs w:val="28"/>
        </w:rPr>
        <w:t xml:space="preserve">от i-го налога </w:t>
      </w:r>
      <w:r w:rsidR="00E10972">
        <w:rPr>
          <w:sz w:val="28"/>
          <w:szCs w:val="28"/>
        </w:rPr>
        <w:t xml:space="preserve">                        </w:t>
      </w:r>
      <w:r w:rsidRPr="00DE451F">
        <w:rPr>
          <w:sz w:val="28"/>
          <w:szCs w:val="28"/>
        </w:rPr>
        <w:t>в соответствии с Бюджетным кодексом Российской Федерации</w:t>
      </w:r>
      <w:r w:rsidR="00527C2A">
        <w:rPr>
          <w:sz w:val="28"/>
          <w:szCs w:val="28"/>
        </w:rPr>
        <w:t>;</w:t>
      </w:r>
    </w:p>
    <w:p w:rsidR="006A679C" w:rsidRPr="00DE451F" w:rsidRDefault="006A679C" w:rsidP="0078528E">
      <w:pPr>
        <w:pStyle w:val="ad"/>
        <w:widowControl w:val="0"/>
        <w:suppressAutoHyphens/>
        <w:autoSpaceDE w:val="0"/>
        <w:autoSpaceDN w:val="0"/>
        <w:adjustRightInd w:val="0"/>
        <w:spacing w:line="350" w:lineRule="auto"/>
        <w:ind w:left="0" w:firstLine="709"/>
        <w:jc w:val="both"/>
        <w:rPr>
          <w:sz w:val="28"/>
          <w:szCs w:val="28"/>
        </w:rPr>
      </w:pPr>
      <w:proofErr w:type="spellStart"/>
      <w:r w:rsidRPr="00DE451F">
        <w:rPr>
          <w:sz w:val="28"/>
          <w:szCs w:val="28"/>
        </w:rPr>
        <w:t>БН</w:t>
      </w:r>
      <w:proofErr w:type="gramStart"/>
      <w:r w:rsidRPr="00DE451F">
        <w:rPr>
          <w:sz w:val="28"/>
          <w:szCs w:val="28"/>
        </w:rPr>
        <w:t>ji</w:t>
      </w:r>
      <w:proofErr w:type="spellEnd"/>
      <w:proofErr w:type="gramEnd"/>
      <w:r w:rsidRPr="00DE451F">
        <w:rPr>
          <w:sz w:val="28"/>
          <w:szCs w:val="28"/>
        </w:rPr>
        <w:t xml:space="preserve"> </w:t>
      </w:r>
      <w:r w:rsidR="00290AD2" w:rsidRPr="00DE451F">
        <w:rPr>
          <w:sz w:val="28"/>
          <w:szCs w:val="28"/>
        </w:rPr>
        <w:t>–</w:t>
      </w:r>
      <w:r w:rsidRPr="00DE451F">
        <w:rPr>
          <w:sz w:val="28"/>
          <w:szCs w:val="28"/>
        </w:rPr>
        <w:t xml:space="preserve"> экономический показатель, отражающий базу налогообложения консолидированного бюджета j-го муниципального района</w:t>
      </w:r>
      <w:r w:rsidR="00443EA1">
        <w:rPr>
          <w:sz w:val="28"/>
          <w:szCs w:val="28"/>
        </w:rPr>
        <w:t>,</w:t>
      </w:r>
      <w:r w:rsidR="007E1239" w:rsidRPr="00DE451F">
        <w:rPr>
          <w:sz w:val="28"/>
          <w:szCs w:val="28"/>
        </w:rPr>
        <w:t xml:space="preserve"> </w:t>
      </w:r>
      <w:r w:rsidR="00C15964" w:rsidRPr="00DE451F">
        <w:rPr>
          <w:sz w:val="28"/>
          <w:szCs w:val="28"/>
        </w:rPr>
        <w:t xml:space="preserve">бюджета </w:t>
      </w:r>
      <w:r w:rsidR="00443EA1" w:rsidRPr="00DE451F">
        <w:rPr>
          <w:sz w:val="28"/>
          <w:szCs w:val="28"/>
        </w:rPr>
        <w:t xml:space="preserve">j-го </w:t>
      </w:r>
      <w:r w:rsidR="00C15964" w:rsidRPr="00DE451F">
        <w:rPr>
          <w:sz w:val="28"/>
          <w:szCs w:val="28"/>
        </w:rPr>
        <w:t>г</w:t>
      </w:r>
      <w:r w:rsidRPr="00DE451F">
        <w:rPr>
          <w:sz w:val="28"/>
          <w:szCs w:val="28"/>
        </w:rPr>
        <w:t>ородского округа</w:t>
      </w:r>
      <w:r w:rsidR="00C15964" w:rsidRPr="00DE451F">
        <w:rPr>
          <w:sz w:val="28"/>
          <w:szCs w:val="28"/>
        </w:rPr>
        <w:t xml:space="preserve"> </w:t>
      </w:r>
      <w:r w:rsidRPr="00DE451F">
        <w:rPr>
          <w:sz w:val="28"/>
          <w:szCs w:val="28"/>
        </w:rPr>
        <w:t>по i-</w:t>
      </w:r>
      <w:proofErr w:type="spellStart"/>
      <w:r w:rsidRPr="00DE451F">
        <w:rPr>
          <w:sz w:val="28"/>
          <w:szCs w:val="28"/>
        </w:rPr>
        <w:t>му</w:t>
      </w:r>
      <w:proofErr w:type="spellEnd"/>
      <w:r w:rsidRPr="00DE451F">
        <w:rPr>
          <w:sz w:val="28"/>
          <w:szCs w:val="28"/>
        </w:rPr>
        <w:t xml:space="preserve"> налогу;</w:t>
      </w:r>
    </w:p>
    <w:p w:rsidR="006A679C" w:rsidRPr="00DE451F" w:rsidRDefault="006A679C" w:rsidP="0078528E">
      <w:pPr>
        <w:pStyle w:val="ad"/>
        <w:suppressAutoHyphens/>
        <w:autoSpaceDE w:val="0"/>
        <w:autoSpaceDN w:val="0"/>
        <w:adjustRightInd w:val="0"/>
        <w:spacing w:line="360" w:lineRule="auto"/>
        <w:ind w:left="0" w:firstLine="709"/>
        <w:jc w:val="both"/>
        <w:rPr>
          <w:sz w:val="28"/>
          <w:szCs w:val="28"/>
        </w:rPr>
      </w:pPr>
      <w:proofErr w:type="spellStart"/>
      <w:r w:rsidRPr="00DE451F">
        <w:rPr>
          <w:sz w:val="28"/>
          <w:szCs w:val="28"/>
        </w:rPr>
        <w:lastRenderedPageBreak/>
        <w:t>БН</w:t>
      </w:r>
      <w:proofErr w:type="gramStart"/>
      <w:r w:rsidRPr="00DE451F">
        <w:rPr>
          <w:sz w:val="28"/>
          <w:szCs w:val="28"/>
        </w:rPr>
        <w:t>i</w:t>
      </w:r>
      <w:proofErr w:type="spellEnd"/>
      <w:proofErr w:type="gramEnd"/>
      <w:r w:rsidRPr="00DE451F">
        <w:rPr>
          <w:sz w:val="28"/>
          <w:szCs w:val="28"/>
        </w:rPr>
        <w:t xml:space="preserve"> </w:t>
      </w:r>
      <w:r w:rsidR="00290AD2" w:rsidRPr="00DE451F">
        <w:rPr>
          <w:sz w:val="28"/>
          <w:szCs w:val="28"/>
        </w:rPr>
        <w:t>–</w:t>
      </w:r>
      <w:r w:rsidRPr="00DE451F">
        <w:rPr>
          <w:sz w:val="28"/>
          <w:szCs w:val="28"/>
        </w:rPr>
        <w:t xml:space="preserve"> экономический показатель, отражающий базы налогообложения консолидированных</w:t>
      </w:r>
      <w:r w:rsidR="00084D36" w:rsidRPr="00DE451F">
        <w:rPr>
          <w:sz w:val="28"/>
          <w:szCs w:val="28"/>
        </w:rPr>
        <w:t xml:space="preserve"> бюджетов муниципальных районов, бюджетов </w:t>
      </w:r>
      <w:r w:rsidRPr="00DE451F">
        <w:rPr>
          <w:sz w:val="28"/>
          <w:szCs w:val="28"/>
        </w:rPr>
        <w:t>городских округов по i-</w:t>
      </w:r>
      <w:proofErr w:type="spellStart"/>
      <w:r w:rsidRPr="00DE451F">
        <w:rPr>
          <w:sz w:val="28"/>
          <w:szCs w:val="28"/>
        </w:rPr>
        <w:t>му</w:t>
      </w:r>
      <w:proofErr w:type="spellEnd"/>
      <w:r w:rsidRPr="00DE451F">
        <w:rPr>
          <w:sz w:val="28"/>
          <w:szCs w:val="28"/>
        </w:rPr>
        <w:t xml:space="preserve"> налогу.</w:t>
      </w:r>
    </w:p>
    <w:p w:rsidR="006A679C" w:rsidRPr="00DE451F" w:rsidRDefault="006A679C" w:rsidP="0078528E">
      <w:pPr>
        <w:pStyle w:val="ad"/>
        <w:suppressAutoHyphens/>
        <w:autoSpaceDE w:val="0"/>
        <w:autoSpaceDN w:val="0"/>
        <w:adjustRightInd w:val="0"/>
        <w:spacing w:line="360" w:lineRule="auto"/>
        <w:ind w:left="0" w:firstLine="709"/>
        <w:jc w:val="both"/>
        <w:rPr>
          <w:sz w:val="28"/>
          <w:szCs w:val="28"/>
        </w:rPr>
      </w:pPr>
      <w:r w:rsidRPr="00DE451F">
        <w:rPr>
          <w:sz w:val="28"/>
          <w:szCs w:val="28"/>
        </w:rPr>
        <w:t>Налоговый потенциал консолидированного бюджета муниципального района</w:t>
      </w:r>
      <w:r w:rsidR="00084D36" w:rsidRPr="00DE451F">
        <w:rPr>
          <w:sz w:val="28"/>
          <w:szCs w:val="28"/>
        </w:rPr>
        <w:t xml:space="preserve">, бюджета </w:t>
      </w:r>
      <w:r w:rsidRPr="00DE451F">
        <w:rPr>
          <w:sz w:val="28"/>
          <w:szCs w:val="28"/>
        </w:rPr>
        <w:t>городского округа определяется по формуле:</w:t>
      </w:r>
    </w:p>
    <w:p w:rsidR="006A679C" w:rsidRPr="00DE451F" w:rsidRDefault="006A679C" w:rsidP="0078528E">
      <w:pPr>
        <w:pStyle w:val="ad"/>
        <w:suppressAutoHyphens/>
        <w:autoSpaceDE w:val="0"/>
        <w:autoSpaceDN w:val="0"/>
        <w:adjustRightInd w:val="0"/>
        <w:spacing w:line="360" w:lineRule="auto"/>
        <w:ind w:left="0" w:firstLine="709"/>
        <w:jc w:val="both"/>
        <w:rPr>
          <w:sz w:val="28"/>
          <w:szCs w:val="28"/>
        </w:rPr>
      </w:pPr>
      <w:proofErr w:type="spellStart"/>
      <w:r w:rsidRPr="00DE451F">
        <w:rPr>
          <w:sz w:val="28"/>
          <w:szCs w:val="28"/>
        </w:rPr>
        <w:t>НП</w:t>
      </w:r>
      <w:proofErr w:type="gramStart"/>
      <w:r w:rsidRPr="00DE451F">
        <w:rPr>
          <w:sz w:val="28"/>
          <w:szCs w:val="28"/>
        </w:rPr>
        <w:t>j</w:t>
      </w:r>
      <w:proofErr w:type="spellEnd"/>
      <w:proofErr w:type="gramEnd"/>
      <w:r w:rsidRPr="00DE451F">
        <w:rPr>
          <w:sz w:val="28"/>
          <w:szCs w:val="28"/>
        </w:rPr>
        <w:t xml:space="preserve"> = </w:t>
      </w:r>
      <w:proofErr w:type="spellStart"/>
      <w:r w:rsidRPr="00DE451F">
        <w:rPr>
          <w:sz w:val="28"/>
          <w:szCs w:val="28"/>
        </w:rPr>
        <w:t>SUMНПji</w:t>
      </w:r>
      <w:proofErr w:type="spellEnd"/>
      <w:r w:rsidRPr="00DE451F">
        <w:rPr>
          <w:sz w:val="28"/>
          <w:szCs w:val="28"/>
        </w:rPr>
        <w:t>, где:</w:t>
      </w:r>
    </w:p>
    <w:p w:rsidR="006A679C" w:rsidRPr="00DE451F" w:rsidRDefault="006A679C" w:rsidP="0078528E">
      <w:pPr>
        <w:pStyle w:val="ad"/>
        <w:suppressAutoHyphens/>
        <w:autoSpaceDE w:val="0"/>
        <w:autoSpaceDN w:val="0"/>
        <w:adjustRightInd w:val="0"/>
        <w:spacing w:line="360" w:lineRule="auto"/>
        <w:ind w:left="0" w:firstLine="709"/>
        <w:jc w:val="both"/>
        <w:rPr>
          <w:sz w:val="28"/>
          <w:szCs w:val="28"/>
        </w:rPr>
      </w:pPr>
      <w:proofErr w:type="spellStart"/>
      <w:r w:rsidRPr="00DE451F">
        <w:rPr>
          <w:sz w:val="28"/>
          <w:szCs w:val="28"/>
        </w:rPr>
        <w:t>НП</w:t>
      </w:r>
      <w:proofErr w:type="gramStart"/>
      <w:r w:rsidRPr="00DE451F">
        <w:rPr>
          <w:sz w:val="28"/>
          <w:szCs w:val="28"/>
        </w:rPr>
        <w:t>j</w:t>
      </w:r>
      <w:proofErr w:type="spellEnd"/>
      <w:proofErr w:type="gramEnd"/>
      <w:r w:rsidRPr="00DE451F">
        <w:rPr>
          <w:sz w:val="28"/>
          <w:szCs w:val="28"/>
        </w:rPr>
        <w:t xml:space="preserve"> </w:t>
      </w:r>
      <w:r w:rsidR="00290AD2" w:rsidRPr="00DE451F">
        <w:rPr>
          <w:sz w:val="28"/>
          <w:szCs w:val="28"/>
        </w:rPr>
        <w:t>–</w:t>
      </w:r>
      <w:r w:rsidRPr="00DE451F">
        <w:rPr>
          <w:sz w:val="28"/>
          <w:szCs w:val="28"/>
        </w:rPr>
        <w:t xml:space="preserve"> налоговый потенциал консолидированного бюджета j-го муниципального района</w:t>
      </w:r>
      <w:r w:rsidR="00084D36" w:rsidRPr="00DE451F">
        <w:rPr>
          <w:sz w:val="28"/>
          <w:szCs w:val="28"/>
        </w:rPr>
        <w:t>,</w:t>
      </w:r>
      <w:r w:rsidR="00443EA1">
        <w:rPr>
          <w:sz w:val="28"/>
          <w:szCs w:val="28"/>
        </w:rPr>
        <w:t xml:space="preserve"> </w:t>
      </w:r>
      <w:r w:rsidR="00084D36" w:rsidRPr="00DE451F">
        <w:rPr>
          <w:sz w:val="28"/>
          <w:szCs w:val="28"/>
        </w:rPr>
        <w:t xml:space="preserve">бюджета </w:t>
      </w:r>
      <w:r w:rsidR="00443EA1" w:rsidRPr="00DE451F">
        <w:rPr>
          <w:sz w:val="28"/>
          <w:szCs w:val="28"/>
        </w:rPr>
        <w:t xml:space="preserve">j-го </w:t>
      </w:r>
      <w:r w:rsidRPr="00DE451F">
        <w:rPr>
          <w:sz w:val="28"/>
          <w:szCs w:val="28"/>
        </w:rPr>
        <w:t>городского округа;</w:t>
      </w:r>
    </w:p>
    <w:p w:rsidR="006A679C" w:rsidRPr="00DE451F" w:rsidRDefault="006A679C" w:rsidP="0078528E">
      <w:pPr>
        <w:pStyle w:val="ad"/>
        <w:suppressAutoHyphens/>
        <w:autoSpaceDE w:val="0"/>
        <w:autoSpaceDN w:val="0"/>
        <w:adjustRightInd w:val="0"/>
        <w:spacing w:line="360" w:lineRule="auto"/>
        <w:ind w:left="0" w:firstLine="709"/>
        <w:jc w:val="both"/>
        <w:rPr>
          <w:sz w:val="28"/>
          <w:szCs w:val="28"/>
        </w:rPr>
      </w:pPr>
      <w:proofErr w:type="spellStart"/>
      <w:r w:rsidRPr="00DE451F">
        <w:rPr>
          <w:sz w:val="28"/>
          <w:szCs w:val="28"/>
        </w:rPr>
        <w:t>НП</w:t>
      </w:r>
      <w:proofErr w:type="gramStart"/>
      <w:r w:rsidRPr="00DE451F">
        <w:rPr>
          <w:sz w:val="28"/>
          <w:szCs w:val="28"/>
        </w:rPr>
        <w:t>ji</w:t>
      </w:r>
      <w:proofErr w:type="spellEnd"/>
      <w:proofErr w:type="gramEnd"/>
      <w:r w:rsidRPr="00DE451F">
        <w:rPr>
          <w:sz w:val="28"/>
          <w:szCs w:val="28"/>
        </w:rPr>
        <w:t xml:space="preserve"> </w:t>
      </w:r>
      <w:r w:rsidR="00290AD2" w:rsidRPr="00DE451F">
        <w:rPr>
          <w:sz w:val="28"/>
          <w:szCs w:val="28"/>
        </w:rPr>
        <w:t>–</w:t>
      </w:r>
      <w:r w:rsidRPr="00DE451F">
        <w:rPr>
          <w:sz w:val="28"/>
          <w:szCs w:val="28"/>
        </w:rPr>
        <w:t xml:space="preserve"> налоговый потенциал консолидированного бюджета j-го муниципального района</w:t>
      </w:r>
      <w:r w:rsidR="00443EA1">
        <w:rPr>
          <w:sz w:val="28"/>
          <w:szCs w:val="28"/>
        </w:rPr>
        <w:t xml:space="preserve">, </w:t>
      </w:r>
      <w:r w:rsidR="001C07B9" w:rsidRPr="00DE451F">
        <w:rPr>
          <w:sz w:val="28"/>
          <w:szCs w:val="28"/>
        </w:rPr>
        <w:t>бюджета</w:t>
      </w:r>
      <w:r w:rsidRPr="00DE451F">
        <w:rPr>
          <w:sz w:val="28"/>
          <w:szCs w:val="28"/>
        </w:rPr>
        <w:t xml:space="preserve"> </w:t>
      </w:r>
      <w:r w:rsidR="00443EA1" w:rsidRPr="00DE451F">
        <w:rPr>
          <w:sz w:val="28"/>
          <w:szCs w:val="28"/>
        </w:rPr>
        <w:t xml:space="preserve">j-го </w:t>
      </w:r>
      <w:r w:rsidR="001C07B9" w:rsidRPr="00DE451F">
        <w:rPr>
          <w:sz w:val="28"/>
          <w:szCs w:val="28"/>
        </w:rPr>
        <w:t>городского округа</w:t>
      </w:r>
      <w:r w:rsidRPr="00DE451F">
        <w:rPr>
          <w:sz w:val="28"/>
          <w:szCs w:val="28"/>
        </w:rPr>
        <w:t xml:space="preserve"> по i-</w:t>
      </w:r>
      <w:proofErr w:type="spellStart"/>
      <w:r w:rsidRPr="00DE451F">
        <w:rPr>
          <w:sz w:val="28"/>
          <w:szCs w:val="28"/>
        </w:rPr>
        <w:t>му</w:t>
      </w:r>
      <w:proofErr w:type="spellEnd"/>
      <w:r w:rsidRPr="00DE451F">
        <w:rPr>
          <w:sz w:val="28"/>
          <w:szCs w:val="28"/>
        </w:rPr>
        <w:t xml:space="preserve"> налогу (суммирование производится по всем налогам, входящим в репрезентативную систему налогов).</w:t>
      </w:r>
    </w:p>
    <w:p w:rsidR="006A679C" w:rsidRPr="00DE451F" w:rsidRDefault="006A679C" w:rsidP="0078528E">
      <w:pPr>
        <w:pStyle w:val="ad"/>
        <w:suppressAutoHyphens/>
        <w:autoSpaceDE w:val="0"/>
        <w:autoSpaceDN w:val="0"/>
        <w:adjustRightInd w:val="0"/>
        <w:spacing w:line="360" w:lineRule="auto"/>
        <w:ind w:left="0" w:firstLine="709"/>
        <w:jc w:val="both"/>
        <w:rPr>
          <w:sz w:val="28"/>
          <w:szCs w:val="28"/>
        </w:rPr>
      </w:pPr>
      <w:r w:rsidRPr="00DE451F">
        <w:rPr>
          <w:sz w:val="28"/>
          <w:szCs w:val="28"/>
        </w:rPr>
        <w:t>Рассчитанные оценки налогового потенциала не являются планируемыми или рекомендуемыми показателями доходов консолидированных бюджетов муниципальных районов</w:t>
      </w:r>
      <w:r w:rsidR="007F1502" w:rsidRPr="00DE451F">
        <w:rPr>
          <w:sz w:val="28"/>
          <w:szCs w:val="28"/>
        </w:rPr>
        <w:t xml:space="preserve">, бюджетов </w:t>
      </w:r>
      <w:r w:rsidRPr="00DE451F">
        <w:rPr>
          <w:sz w:val="28"/>
          <w:szCs w:val="28"/>
        </w:rPr>
        <w:t xml:space="preserve">городских округов и </w:t>
      </w:r>
      <w:r w:rsidR="00C70098" w:rsidRPr="00DE451F">
        <w:rPr>
          <w:sz w:val="28"/>
          <w:szCs w:val="28"/>
        </w:rPr>
        <w:t>используются только для расчё</w:t>
      </w:r>
      <w:r w:rsidRPr="00DE451F">
        <w:rPr>
          <w:sz w:val="28"/>
          <w:szCs w:val="28"/>
        </w:rPr>
        <w:t xml:space="preserve">та индекса налогового потенциала и сопоставления бюджетной </w:t>
      </w:r>
      <w:proofErr w:type="gramStart"/>
      <w:r w:rsidRPr="00DE451F">
        <w:rPr>
          <w:sz w:val="28"/>
          <w:szCs w:val="28"/>
        </w:rPr>
        <w:t>обеспеченности</w:t>
      </w:r>
      <w:proofErr w:type="gramEnd"/>
      <w:r w:rsidRPr="00DE451F">
        <w:rPr>
          <w:sz w:val="28"/>
          <w:szCs w:val="28"/>
        </w:rPr>
        <w:t xml:space="preserve"> </w:t>
      </w:r>
      <w:r w:rsidR="00C70098" w:rsidRPr="00DE451F">
        <w:rPr>
          <w:sz w:val="28"/>
          <w:szCs w:val="28"/>
        </w:rPr>
        <w:t xml:space="preserve">консолидированных бюджетов </w:t>
      </w:r>
      <w:r w:rsidRPr="00DE451F">
        <w:rPr>
          <w:sz w:val="28"/>
          <w:szCs w:val="28"/>
        </w:rPr>
        <w:t>муниципальных районов</w:t>
      </w:r>
      <w:r w:rsidR="007F1502" w:rsidRPr="00DE451F">
        <w:rPr>
          <w:sz w:val="28"/>
          <w:szCs w:val="28"/>
        </w:rPr>
        <w:t xml:space="preserve">, бюджетов </w:t>
      </w:r>
      <w:r w:rsidRPr="00DE451F">
        <w:rPr>
          <w:sz w:val="28"/>
          <w:szCs w:val="28"/>
        </w:rPr>
        <w:t>городских округов в целях межбюджетного регулирования.</w:t>
      </w:r>
      <w:r w:rsidR="00290AD2" w:rsidRPr="00DE451F">
        <w:rPr>
          <w:sz w:val="28"/>
          <w:szCs w:val="28"/>
        </w:rPr>
        <w:t>»;</w:t>
      </w:r>
    </w:p>
    <w:p w:rsidR="005D2A95" w:rsidRPr="00DE451F" w:rsidRDefault="005D2A95" w:rsidP="0078528E">
      <w:pPr>
        <w:pStyle w:val="ConsPlusNormal"/>
        <w:widowControl/>
        <w:suppressAutoHyphens/>
        <w:spacing w:line="360"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в пункте 3.3:</w:t>
      </w:r>
    </w:p>
    <w:p w:rsidR="005D2A95" w:rsidRPr="00DE451F" w:rsidRDefault="005D2A95" w:rsidP="0078528E">
      <w:pPr>
        <w:pStyle w:val="ConsPlusNormal"/>
        <w:widowControl/>
        <w:suppressAutoHyphens/>
        <w:spacing w:line="360"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подпункт 3 изложить в следующей редакции:</w:t>
      </w:r>
    </w:p>
    <w:p w:rsidR="005D2A95" w:rsidRPr="00DE451F" w:rsidRDefault="005D2A95" w:rsidP="0078528E">
      <w:pPr>
        <w:pStyle w:val="ConsPlusNormal"/>
        <w:widowControl/>
        <w:suppressAutoHyphens/>
        <w:spacing w:line="360"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«3) коэффициент спроса на муниципальную услугу:</w:t>
      </w:r>
    </w:p>
    <w:p w:rsidR="005D2A95" w:rsidRPr="00DE451F" w:rsidRDefault="005D2A95" w:rsidP="0078528E">
      <w:pPr>
        <w:pStyle w:val="ConsPlusNormal"/>
        <w:widowControl/>
        <w:suppressAutoHyphens/>
        <w:spacing w:line="360" w:lineRule="auto"/>
        <w:ind w:firstLine="709"/>
        <w:jc w:val="both"/>
        <w:rPr>
          <w:rFonts w:ascii="Times New Roman" w:hAnsi="Times New Roman" w:cs="Times New Roman"/>
          <w:sz w:val="28"/>
          <w:szCs w:val="28"/>
        </w:rPr>
      </w:pPr>
      <w:proofErr w:type="spellStart"/>
      <w:r w:rsidRPr="00DE451F">
        <w:rPr>
          <w:rFonts w:ascii="Times New Roman" w:hAnsi="Times New Roman" w:cs="Times New Roman"/>
          <w:sz w:val="28"/>
          <w:szCs w:val="28"/>
        </w:rPr>
        <w:t>КСМУj</w:t>
      </w:r>
      <w:proofErr w:type="spellEnd"/>
      <w:r w:rsidRPr="00DE451F">
        <w:rPr>
          <w:rFonts w:ascii="Times New Roman" w:hAnsi="Times New Roman" w:cs="Times New Roman"/>
          <w:sz w:val="28"/>
          <w:szCs w:val="28"/>
        </w:rPr>
        <w:t xml:space="preserve"> = (1 + </w:t>
      </w:r>
      <w:proofErr w:type="spellStart"/>
      <w:r w:rsidRPr="00DE451F">
        <w:rPr>
          <w:rFonts w:ascii="Times New Roman" w:hAnsi="Times New Roman" w:cs="Times New Roman"/>
          <w:sz w:val="28"/>
          <w:szCs w:val="28"/>
        </w:rPr>
        <w:t>Ндj</w:t>
      </w:r>
      <w:proofErr w:type="spellEnd"/>
      <w:r w:rsidRPr="00DE451F">
        <w:rPr>
          <w:rFonts w:ascii="Times New Roman" w:hAnsi="Times New Roman" w:cs="Times New Roman"/>
          <w:sz w:val="28"/>
          <w:szCs w:val="28"/>
        </w:rPr>
        <w:t xml:space="preserve"> / </w:t>
      </w:r>
      <w:proofErr w:type="spellStart"/>
      <w:r w:rsidRPr="00DE451F">
        <w:rPr>
          <w:rFonts w:ascii="Times New Roman" w:hAnsi="Times New Roman" w:cs="Times New Roman"/>
          <w:sz w:val="28"/>
          <w:szCs w:val="28"/>
        </w:rPr>
        <w:t>Hj</w:t>
      </w:r>
      <w:proofErr w:type="spellEnd"/>
      <w:r w:rsidRPr="00DE451F">
        <w:rPr>
          <w:rFonts w:ascii="Times New Roman" w:hAnsi="Times New Roman" w:cs="Times New Roman"/>
          <w:sz w:val="28"/>
          <w:szCs w:val="28"/>
        </w:rPr>
        <w:t xml:space="preserve">) / (1 + </w:t>
      </w:r>
      <w:proofErr w:type="spellStart"/>
      <w:r w:rsidRPr="00DE451F">
        <w:rPr>
          <w:rFonts w:ascii="Times New Roman" w:hAnsi="Times New Roman" w:cs="Times New Roman"/>
          <w:sz w:val="28"/>
          <w:szCs w:val="28"/>
        </w:rPr>
        <w:t>Ндср</w:t>
      </w:r>
      <w:proofErr w:type="spellEnd"/>
      <w:r w:rsidRPr="00DE451F">
        <w:rPr>
          <w:rFonts w:ascii="Times New Roman" w:hAnsi="Times New Roman" w:cs="Times New Roman"/>
          <w:sz w:val="28"/>
          <w:szCs w:val="28"/>
        </w:rPr>
        <w:t xml:space="preserve"> / </w:t>
      </w:r>
      <w:proofErr w:type="spellStart"/>
      <w:proofErr w:type="gramStart"/>
      <w:r w:rsidRPr="00DE451F">
        <w:rPr>
          <w:rFonts w:ascii="Times New Roman" w:hAnsi="Times New Roman" w:cs="Times New Roman"/>
          <w:sz w:val="28"/>
          <w:szCs w:val="28"/>
        </w:rPr>
        <w:t>H</w:t>
      </w:r>
      <w:proofErr w:type="gramEnd"/>
      <w:r w:rsidRPr="00DE451F">
        <w:rPr>
          <w:rFonts w:ascii="Times New Roman" w:hAnsi="Times New Roman" w:cs="Times New Roman"/>
          <w:sz w:val="28"/>
          <w:szCs w:val="28"/>
        </w:rPr>
        <w:t>ср</w:t>
      </w:r>
      <w:proofErr w:type="spellEnd"/>
      <w:r w:rsidRPr="00DE451F">
        <w:rPr>
          <w:rFonts w:ascii="Times New Roman" w:hAnsi="Times New Roman" w:cs="Times New Roman"/>
          <w:sz w:val="28"/>
          <w:szCs w:val="28"/>
        </w:rPr>
        <w:t>), где:</w:t>
      </w:r>
    </w:p>
    <w:p w:rsidR="005D2A95" w:rsidRPr="00DE451F" w:rsidRDefault="005D2A95" w:rsidP="0078528E">
      <w:pPr>
        <w:pStyle w:val="ConsPlusNormal"/>
        <w:widowControl/>
        <w:suppressAutoHyphens/>
        <w:spacing w:line="360" w:lineRule="auto"/>
        <w:ind w:firstLine="709"/>
        <w:jc w:val="both"/>
        <w:rPr>
          <w:rFonts w:ascii="Times New Roman" w:hAnsi="Times New Roman" w:cs="Times New Roman"/>
          <w:sz w:val="28"/>
          <w:szCs w:val="28"/>
        </w:rPr>
      </w:pPr>
      <w:proofErr w:type="spellStart"/>
      <w:r w:rsidRPr="00DE451F">
        <w:rPr>
          <w:rFonts w:ascii="Times New Roman" w:hAnsi="Times New Roman" w:cs="Times New Roman"/>
          <w:sz w:val="28"/>
          <w:szCs w:val="28"/>
        </w:rPr>
        <w:t>КСМУ</w:t>
      </w:r>
      <w:proofErr w:type="gramStart"/>
      <w:r w:rsidRPr="00DE451F">
        <w:rPr>
          <w:rFonts w:ascii="Times New Roman" w:hAnsi="Times New Roman" w:cs="Times New Roman"/>
          <w:sz w:val="28"/>
          <w:szCs w:val="28"/>
        </w:rPr>
        <w:t>j</w:t>
      </w:r>
      <w:proofErr w:type="spellEnd"/>
      <w:proofErr w:type="gramEnd"/>
      <w:r w:rsidRPr="00DE451F">
        <w:rPr>
          <w:rFonts w:ascii="Times New Roman" w:hAnsi="Times New Roman" w:cs="Times New Roman"/>
          <w:sz w:val="28"/>
          <w:szCs w:val="28"/>
        </w:rPr>
        <w:t xml:space="preserve"> – коэффициент спроса на муниципальную услугу </w:t>
      </w:r>
      <w:r w:rsidRPr="00DE451F">
        <w:rPr>
          <w:rFonts w:ascii="Times New Roman" w:hAnsi="Times New Roman" w:cs="Times New Roman"/>
          <w:sz w:val="28"/>
          <w:szCs w:val="28"/>
          <w:lang w:val="en-US"/>
        </w:rPr>
        <w:t>j</w:t>
      </w:r>
      <w:r w:rsidRPr="00DE451F">
        <w:rPr>
          <w:rFonts w:ascii="Times New Roman" w:hAnsi="Times New Roman" w:cs="Times New Roman"/>
          <w:sz w:val="28"/>
          <w:szCs w:val="28"/>
        </w:rPr>
        <w:t>-го муниципального района (городского округа);</w:t>
      </w:r>
    </w:p>
    <w:p w:rsidR="005D2A95" w:rsidRPr="00DE451F" w:rsidRDefault="005D2A95" w:rsidP="0078528E">
      <w:pPr>
        <w:pStyle w:val="ConsPlusNormal"/>
        <w:widowControl/>
        <w:suppressAutoHyphens/>
        <w:spacing w:line="360" w:lineRule="auto"/>
        <w:ind w:firstLine="709"/>
        <w:jc w:val="both"/>
        <w:rPr>
          <w:rFonts w:ascii="Times New Roman" w:hAnsi="Times New Roman" w:cs="Times New Roman"/>
          <w:sz w:val="28"/>
          <w:szCs w:val="28"/>
        </w:rPr>
      </w:pPr>
      <w:proofErr w:type="spellStart"/>
      <w:r w:rsidRPr="00DE451F">
        <w:rPr>
          <w:rFonts w:ascii="Times New Roman" w:hAnsi="Times New Roman" w:cs="Times New Roman"/>
          <w:sz w:val="28"/>
          <w:szCs w:val="28"/>
        </w:rPr>
        <w:t>Нд</w:t>
      </w:r>
      <w:proofErr w:type="gramStart"/>
      <w:r w:rsidRPr="00DE451F">
        <w:rPr>
          <w:rFonts w:ascii="Times New Roman" w:hAnsi="Times New Roman" w:cs="Times New Roman"/>
          <w:sz w:val="28"/>
          <w:szCs w:val="28"/>
        </w:rPr>
        <w:t>j</w:t>
      </w:r>
      <w:proofErr w:type="spellEnd"/>
      <w:proofErr w:type="gramEnd"/>
      <w:r w:rsidRPr="00DE451F">
        <w:rPr>
          <w:rFonts w:ascii="Times New Roman" w:hAnsi="Times New Roman" w:cs="Times New Roman"/>
          <w:sz w:val="28"/>
          <w:szCs w:val="28"/>
        </w:rPr>
        <w:t xml:space="preserve"> – численность населения младше трудоспособного возраста j-го муниципального района (городского округа);</w:t>
      </w:r>
    </w:p>
    <w:p w:rsidR="005D2A95" w:rsidRPr="00DE451F" w:rsidRDefault="005D2A95" w:rsidP="0078528E">
      <w:pPr>
        <w:pStyle w:val="ConsPlusNormal"/>
        <w:widowControl/>
        <w:suppressAutoHyphens/>
        <w:spacing w:line="360" w:lineRule="auto"/>
        <w:ind w:firstLine="709"/>
        <w:jc w:val="both"/>
        <w:rPr>
          <w:rFonts w:ascii="Times New Roman" w:hAnsi="Times New Roman" w:cs="Times New Roman"/>
          <w:sz w:val="28"/>
          <w:szCs w:val="28"/>
        </w:rPr>
      </w:pPr>
      <w:proofErr w:type="spellStart"/>
      <w:r w:rsidRPr="00DE451F">
        <w:rPr>
          <w:rFonts w:ascii="Times New Roman" w:hAnsi="Times New Roman" w:cs="Times New Roman"/>
          <w:sz w:val="28"/>
          <w:szCs w:val="28"/>
        </w:rPr>
        <w:t>Н</w:t>
      </w:r>
      <w:proofErr w:type="gramStart"/>
      <w:r w:rsidRPr="00DE451F">
        <w:rPr>
          <w:rFonts w:ascii="Times New Roman" w:hAnsi="Times New Roman" w:cs="Times New Roman"/>
          <w:sz w:val="28"/>
          <w:szCs w:val="28"/>
        </w:rPr>
        <w:t>j</w:t>
      </w:r>
      <w:proofErr w:type="spellEnd"/>
      <w:proofErr w:type="gramEnd"/>
      <w:r w:rsidRPr="00DE451F">
        <w:rPr>
          <w:rFonts w:ascii="Times New Roman" w:hAnsi="Times New Roman" w:cs="Times New Roman"/>
          <w:sz w:val="28"/>
          <w:szCs w:val="28"/>
        </w:rPr>
        <w:t xml:space="preserve"> – численность постоянного населения j-го муниципального района (городского округа);</w:t>
      </w:r>
    </w:p>
    <w:p w:rsidR="005D2A95" w:rsidRPr="00DE451F" w:rsidRDefault="005D2A95" w:rsidP="0078528E">
      <w:pPr>
        <w:pStyle w:val="ConsPlusNormal"/>
        <w:widowControl/>
        <w:suppressAutoHyphens/>
        <w:spacing w:line="360" w:lineRule="auto"/>
        <w:ind w:firstLine="709"/>
        <w:jc w:val="both"/>
        <w:rPr>
          <w:rFonts w:ascii="Times New Roman" w:hAnsi="Times New Roman" w:cs="Times New Roman"/>
          <w:sz w:val="28"/>
          <w:szCs w:val="28"/>
        </w:rPr>
      </w:pPr>
      <w:proofErr w:type="spellStart"/>
      <w:r w:rsidRPr="00DE451F">
        <w:rPr>
          <w:rFonts w:ascii="Times New Roman" w:hAnsi="Times New Roman" w:cs="Times New Roman"/>
          <w:sz w:val="28"/>
          <w:szCs w:val="28"/>
        </w:rPr>
        <w:t>Ндср</w:t>
      </w:r>
      <w:proofErr w:type="spellEnd"/>
      <w:r w:rsidRPr="00DE451F">
        <w:rPr>
          <w:rFonts w:ascii="Times New Roman" w:hAnsi="Times New Roman" w:cs="Times New Roman"/>
          <w:sz w:val="28"/>
          <w:szCs w:val="28"/>
        </w:rPr>
        <w:t xml:space="preserve"> – средняя численность населения младше трудоспособного возраста муниципальных районов (городских округов);</w:t>
      </w:r>
    </w:p>
    <w:p w:rsidR="005D2A95" w:rsidRPr="00DE451F" w:rsidRDefault="005D2A95" w:rsidP="0078528E">
      <w:pPr>
        <w:pStyle w:val="ConsPlusNormal"/>
        <w:widowControl/>
        <w:suppressAutoHyphens/>
        <w:spacing w:line="360" w:lineRule="auto"/>
        <w:ind w:firstLine="709"/>
        <w:jc w:val="both"/>
        <w:rPr>
          <w:rFonts w:ascii="Times New Roman" w:hAnsi="Times New Roman" w:cs="Times New Roman"/>
          <w:sz w:val="28"/>
          <w:szCs w:val="28"/>
        </w:rPr>
      </w:pPr>
      <w:proofErr w:type="spellStart"/>
      <w:r w:rsidRPr="00DE451F">
        <w:rPr>
          <w:rFonts w:ascii="Times New Roman" w:hAnsi="Times New Roman" w:cs="Times New Roman"/>
          <w:sz w:val="28"/>
          <w:szCs w:val="28"/>
        </w:rPr>
        <w:lastRenderedPageBreak/>
        <w:t>Нср</w:t>
      </w:r>
      <w:proofErr w:type="spellEnd"/>
      <w:r w:rsidRPr="00DE451F">
        <w:rPr>
          <w:rFonts w:ascii="Times New Roman" w:hAnsi="Times New Roman" w:cs="Times New Roman"/>
          <w:sz w:val="28"/>
          <w:szCs w:val="28"/>
        </w:rPr>
        <w:t xml:space="preserve"> – средняя численность постоянного населения муниципальных рай</w:t>
      </w:r>
      <w:r w:rsidR="0078528E">
        <w:rPr>
          <w:rFonts w:ascii="Times New Roman" w:hAnsi="Times New Roman" w:cs="Times New Roman"/>
          <w:sz w:val="28"/>
          <w:szCs w:val="28"/>
        </w:rPr>
        <w:t>онов (городских округов)</w:t>
      </w:r>
      <w:proofErr w:type="gramStart"/>
      <w:r w:rsidR="0078528E">
        <w:rPr>
          <w:rFonts w:ascii="Times New Roman" w:hAnsi="Times New Roman" w:cs="Times New Roman"/>
          <w:sz w:val="28"/>
          <w:szCs w:val="28"/>
        </w:rPr>
        <w:t>;</w:t>
      </w:r>
      <w:r w:rsidRPr="00DE451F">
        <w:rPr>
          <w:rFonts w:ascii="Times New Roman" w:hAnsi="Times New Roman" w:cs="Times New Roman"/>
          <w:sz w:val="28"/>
          <w:szCs w:val="28"/>
        </w:rPr>
        <w:t>»</w:t>
      </w:r>
      <w:proofErr w:type="gramEnd"/>
      <w:r w:rsidRPr="00DE451F">
        <w:rPr>
          <w:rFonts w:ascii="Times New Roman" w:hAnsi="Times New Roman" w:cs="Times New Roman"/>
          <w:sz w:val="28"/>
          <w:szCs w:val="28"/>
        </w:rPr>
        <w:t>;</w:t>
      </w:r>
    </w:p>
    <w:p w:rsidR="00ED2B8C" w:rsidRPr="00DE451F" w:rsidRDefault="00AC6CB1" w:rsidP="0078528E">
      <w:pPr>
        <w:pStyle w:val="ConsPlusNormal"/>
        <w:widowControl/>
        <w:suppressAutoHyphens/>
        <w:spacing w:line="360"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подпункт 4</w:t>
      </w:r>
      <w:r w:rsidR="005D2A95" w:rsidRPr="00DE451F">
        <w:rPr>
          <w:rFonts w:ascii="Times New Roman" w:hAnsi="Times New Roman" w:cs="Times New Roman"/>
          <w:sz w:val="28"/>
          <w:szCs w:val="28"/>
        </w:rPr>
        <w:t xml:space="preserve"> </w:t>
      </w:r>
      <w:r w:rsidR="00ED2B8C" w:rsidRPr="00DE451F">
        <w:rPr>
          <w:rFonts w:ascii="Times New Roman" w:hAnsi="Times New Roman" w:cs="Times New Roman"/>
          <w:sz w:val="28"/>
          <w:szCs w:val="28"/>
        </w:rPr>
        <w:t>изложить в следующей редакции:</w:t>
      </w:r>
    </w:p>
    <w:p w:rsidR="00AC6CB1" w:rsidRPr="00DE451F" w:rsidRDefault="00AC6CB1" w:rsidP="0078528E">
      <w:pPr>
        <w:pStyle w:val="ConsPlusNormal"/>
        <w:widowControl/>
        <w:suppressAutoHyphens/>
        <w:spacing w:line="360"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«4) коэффициент стоимости предоставления коммунальных услуг муниципальным учреждениям:</w:t>
      </w:r>
    </w:p>
    <w:p w:rsidR="00AC6CB1" w:rsidRPr="00DE451F" w:rsidRDefault="00F21FFD" w:rsidP="0078528E">
      <w:pPr>
        <w:pStyle w:val="ConsPlusNormal"/>
        <w:widowControl/>
        <w:suppressAutoHyphens/>
        <w:spacing w:line="360" w:lineRule="auto"/>
        <w:ind w:firstLine="709"/>
        <w:jc w:val="both"/>
        <w:rPr>
          <w:rFonts w:ascii="Times New Roman" w:hAnsi="Times New Roman" w:cs="Times New Roman"/>
          <w:sz w:val="28"/>
          <w:szCs w:val="28"/>
        </w:rPr>
      </w:pPr>
      <w:proofErr w:type="spellStart"/>
      <w:r w:rsidRPr="00DE451F">
        <w:rPr>
          <w:rFonts w:ascii="Times New Roman" w:hAnsi="Times New Roman" w:cs="Times New Roman"/>
          <w:sz w:val="28"/>
          <w:szCs w:val="28"/>
        </w:rPr>
        <w:t>КСКУ</w:t>
      </w:r>
      <w:proofErr w:type="gramStart"/>
      <w:r w:rsidRPr="00DE451F">
        <w:rPr>
          <w:rFonts w:ascii="Times New Roman" w:hAnsi="Times New Roman" w:cs="Times New Roman"/>
          <w:sz w:val="28"/>
          <w:szCs w:val="28"/>
        </w:rPr>
        <w:t>j</w:t>
      </w:r>
      <w:proofErr w:type="spellEnd"/>
      <w:proofErr w:type="gramEnd"/>
      <w:r w:rsidRPr="00DE451F">
        <w:rPr>
          <w:rFonts w:ascii="Times New Roman" w:hAnsi="Times New Roman" w:cs="Times New Roman"/>
          <w:sz w:val="28"/>
          <w:szCs w:val="28"/>
        </w:rPr>
        <w:t xml:space="preserve"> = (0,4 х </w:t>
      </w:r>
      <w:proofErr w:type="spellStart"/>
      <w:r w:rsidRPr="00DE451F">
        <w:rPr>
          <w:rFonts w:ascii="Times New Roman" w:hAnsi="Times New Roman" w:cs="Times New Roman"/>
          <w:sz w:val="28"/>
          <w:szCs w:val="28"/>
        </w:rPr>
        <w:t>Ствj</w:t>
      </w:r>
      <w:proofErr w:type="spellEnd"/>
      <w:r w:rsidRPr="00DE451F">
        <w:rPr>
          <w:rFonts w:ascii="Times New Roman" w:hAnsi="Times New Roman" w:cs="Times New Roman"/>
          <w:sz w:val="28"/>
          <w:szCs w:val="28"/>
        </w:rPr>
        <w:t xml:space="preserve"> / </w:t>
      </w:r>
      <w:proofErr w:type="spellStart"/>
      <w:r w:rsidRPr="00DE451F">
        <w:rPr>
          <w:rFonts w:ascii="Times New Roman" w:hAnsi="Times New Roman" w:cs="Times New Roman"/>
          <w:sz w:val="28"/>
          <w:szCs w:val="28"/>
        </w:rPr>
        <w:t>Ствср</w:t>
      </w:r>
      <w:proofErr w:type="spellEnd"/>
      <w:r w:rsidRPr="00DE451F">
        <w:rPr>
          <w:rFonts w:ascii="Times New Roman" w:hAnsi="Times New Roman" w:cs="Times New Roman"/>
          <w:sz w:val="28"/>
          <w:szCs w:val="28"/>
        </w:rPr>
        <w:t>) + (0,6 х</w:t>
      </w:r>
      <w:r w:rsidR="004563CD" w:rsidRPr="00DE451F">
        <w:rPr>
          <w:rFonts w:ascii="Times New Roman" w:hAnsi="Times New Roman" w:cs="Times New Roman"/>
          <w:sz w:val="28"/>
          <w:szCs w:val="28"/>
        </w:rPr>
        <w:t xml:space="preserve"> </w:t>
      </w:r>
      <w:proofErr w:type="spellStart"/>
      <w:r w:rsidR="004563CD" w:rsidRPr="00DE451F">
        <w:rPr>
          <w:rFonts w:ascii="Times New Roman" w:hAnsi="Times New Roman" w:cs="Times New Roman"/>
          <w:sz w:val="28"/>
          <w:szCs w:val="28"/>
        </w:rPr>
        <w:t>Сттj</w:t>
      </w:r>
      <w:proofErr w:type="spellEnd"/>
      <w:r w:rsidR="004563CD" w:rsidRPr="00DE451F">
        <w:rPr>
          <w:rFonts w:ascii="Times New Roman" w:hAnsi="Times New Roman" w:cs="Times New Roman"/>
          <w:sz w:val="28"/>
          <w:szCs w:val="28"/>
        </w:rPr>
        <w:t xml:space="preserve"> / </w:t>
      </w:r>
      <w:proofErr w:type="spellStart"/>
      <w:r w:rsidR="004563CD" w:rsidRPr="00DE451F">
        <w:rPr>
          <w:rFonts w:ascii="Times New Roman" w:hAnsi="Times New Roman" w:cs="Times New Roman"/>
          <w:sz w:val="28"/>
          <w:szCs w:val="28"/>
        </w:rPr>
        <w:t>Стт</w:t>
      </w:r>
      <w:r w:rsidR="00AC6CB1" w:rsidRPr="00DE451F">
        <w:rPr>
          <w:rFonts w:ascii="Times New Roman" w:hAnsi="Times New Roman" w:cs="Times New Roman"/>
          <w:sz w:val="28"/>
          <w:szCs w:val="28"/>
        </w:rPr>
        <w:t>ср</w:t>
      </w:r>
      <w:proofErr w:type="spellEnd"/>
      <w:r w:rsidR="00AC6CB1" w:rsidRPr="00DE451F">
        <w:rPr>
          <w:rFonts w:ascii="Times New Roman" w:hAnsi="Times New Roman" w:cs="Times New Roman"/>
          <w:sz w:val="28"/>
          <w:szCs w:val="28"/>
        </w:rPr>
        <w:t>), где:</w:t>
      </w:r>
    </w:p>
    <w:p w:rsidR="00AC6CB1" w:rsidRPr="00DE451F" w:rsidRDefault="00AC6CB1" w:rsidP="0078528E">
      <w:pPr>
        <w:pStyle w:val="ConsPlusNormal"/>
        <w:widowControl/>
        <w:suppressAutoHyphens/>
        <w:spacing w:line="360" w:lineRule="auto"/>
        <w:ind w:firstLine="709"/>
        <w:jc w:val="both"/>
        <w:rPr>
          <w:rFonts w:ascii="Times New Roman" w:hAnsi="Times New Roman" w:cs="Times New Roman"/>
          <w:sz w:val="28"/>
          <w:szCs w:val="28"/>
        </w:rPr>
      </w:pPr>
      <w:proofErr w:type="spellStart"/>
      <w:r w:rsidRPr="00DE451F">
        <w:rPr>
          <w:rFonts w:ascii="Times New Roman" w:hAnsi="Times New Roman" w:cs="Times New Roman"/>
          <w:sz w:val="28"/>
          <w:szCs w:val="28"/>
        </w:rPr>
        <w:t>КСКУ</w:t>
      </w:r>
      <w:proofErr w:type="gramStart"/>
      <w:r w:rsidRPr="00DE451F">
        <w:rPr>
          <w:rFonts w:ascii="Times New Roman" w:hAnsi="Times New Roman" w:cs="Times New Roman"/>
          <w:sz w:val="28"/>
          <w:szCs w:val="28"/>
        </w:rPr>
        <w:t>j</w:t>
      </w:r>
      <w:proofErr w:type="spellEnd"/>
      <w:proofErr w:type="gramEnd"/>
      <w:r w:rsidRPr="00DE451F">
        <w:rPr>
          <w:rFonts w:ascii="Times New Roman" w:hAnsi="Times New Roman" w:cs="Times New Roman"/>
          <w:sz w:val="28"/>
          <w:szCs w:val="28"/>
        </w:rPr>
        <w:t xml:space="preserve"> – коэффициент стоимости предоставления коммунальных услуг муниципальным учреждениям </w:t>
      </w:r>
      <w:r w:rsidRPr="00DE451F">
        <w:rPr>
          <w:rFonts w:ascii="Times New Roman" w:hAnsi="Times New Roman" w:cs="Times New Roman"/>
          <w:sz w:val="28"/>
          <w:szCs w:val="28"/>
          <w:lang w:val="en-US"/>
        </w:rPr>
        <w:t>j</w:t>
      </w:r>
      <w:r w:rsidRPr="00DE451F">
        <w:rPr>
          <w:rFonts w:ascii="Times New Roman" w:hAnsi="Times New Roman" w:cs="Times New Roman"/>
          <w:sz w:val="28"/>
          <w:szCs w:val="28"/>
        </w:rPr>
        <w:t>-го муниципального района (городского округа);</w:t>
      </w:r>
    </w:p>
    <w:p w:rsidR="00AC6CB1" w:rsidRPr="00DE451F" w:rsidRDefault="00AC6CB1" w:rsidP="0078528E">
      <w:pPr>
        <w:pStyle w:val="ConsPlusNormal"/>
        <w:widowControl/>
        <w:suppressAutoHyphens/>
        <w:spacing w:line="360" w:lineRule="auto"/>
        <w:ind w:firstLine="709"/>
        <w:jc w:val="both"/>
        <w:rPr>
          <w:rFonts w:ascii="Times New Roman" w:hAnsi="Times New Roman" w:cs="Times New Roman"/>
          <w:sz w:val="28"/>
          <w:szCs w:val="28"/>
        </w:rPr>
      </w:pPr>
      <w:proofErr w:type="spellStart"/>
      <w:r w:rsidRPr="00DE451F">
        <w:rPr>
          <w:rFonts w:ascii="Times New Roman" w:hAnsi="Times New Roman" w:cs="Times New Roman"/>
          <w:sz w:val="28"/>
          <w:szCs w:val="28"/>
        </w:rPr>
        <w:t>Ств</w:t>
      </w:r>
      <w:proofErr w:type="gramStart"/>
      <w:r w:rsidRPr="00DE451F">
        <w:rPr>
          <w:rFonts w:ascii="Times New Roman" w:hAnsi="Times New Roman" w:cs="Times New Roman"/>
          <w:sz w:val="28"/>
          <w:szCs w:val="28"/>
        </w:rPr>
        <w:t>j</w:t>
      </w:r>
      <w:proofErr w:type="spellEnd"/>
      <w:proofErr w:type="gramEnd"/>
      <w:r w:rsidRPr="00DE451F">
        <w:rPr>
          <w:rFonts w:ascii="Times New Roman" w:hAnsi="Times New Roman" w:cs="Times New Roman"/>
          <w:sz w:val="28"/>
          <w:szCs w:val="28"/>
        </w:rPr>
        <w:t xml:space="preserve"> – средний тариф на водоснабжение j-го муниципального района (городского округа);</w:t>
      </w:r>
    </w:p>
    <w:p w:rsidR="00AC6CB1" w:rsidRPr="00DE451F" w:rsidRDefault="004563CD" w:rsidP="0078528E">
      <w:pPr>
        <w:pStyle w:val="ConsPlusNormal"/>
        <w:widowControl/>
        <w:suppressAutoHyphens/>
        <w:spacing w:line="360" w:lineRule="auto"/>
        <w:ind w:firstLine="709"/>
        <w:jc w:val="both"/>
        <w:rPr>
          <w:rFonts w:ascii="Times New Roman" w:hAnsi="Times New Roman" w:cs="Times New Roman"/>
          <w:sz w:val="28"/>
          <w:szCs w:val="28"/>
        </w:rPr>
      </w:pPr>
      <w:proofErr w:type="spellStart"/>
      <w:r w:rsidRPr="00DE451F">
        <w:rPr>
          <w:rFonts w:ascii="Times New Roman" w:hAnsi="Times New Roman" w:cs="Times New Roman"/>
          <w:sz w:val="28"/>
          <w:szCs w:val="28"/>
        </w:rPr>
        <w:t>Ств</w:t>
      </w:r>
      <w:r w:rsidR="00AC6CB1" w:rsidRPr="00DE451F">
        <w:rPr>
          <w:rFonts w:ascii="Times New Roman" w:hAnsi="Times New Roman" w:cs="Times New Roman"/>
          <w:sz w:val="28"/>
          <w:szCs w:val="28"/>
        </w:rPr>
        <w:t>ср</w:t>
      </w:r>
      <w:proofErr w:type="spellEnd"/>
      <w:r w:rsidR="00AC6CB1" w:rsidRPr="00DE451F">
        <w:rPr>
          <w:rFonts w:ascii="Times New Roman" w:hAnsi="Times New Roman" w:cs="Times New Roman"/>
          <w:sz w:val="28"/>
          <w:szCs w:val="28"/>
        </w:rPr>
        <w:t xml:space="preserve"> – средний тариф на водоснабжение по Ульяновской области;</w:t>
      </w:r>
    </w:p>
    <w:p w:rsidR="00AC6CB1" w:rsidRPr="00DE451F" w:rsidRDefault="00AC6CB1" w:rsidP="0078528E">
      <w:pPr>
        <w:pStyle w:val="ConsPlusNormal"/>
        <w:widowControl/>
        <w:suppressAutoHyphens/>
        <w:spacing w:line="360" w:lineRule="auto"/>
        <w:ind w:firstLine="709"/>
        <w:jc w:val="both"/>
        <w:rPr>
          <w:rFonts w:ascii="Times New Roman" w:hAnsi="Times New Roman" w:cs="Times New Roman"/>
          <w:sz w:val="28"/>
          <w:szCs w:val="28"/>
        </w:rPr>
      </w:pPr>
      <w:proofErr w:type="spellStart"/>
      <w:r w:rsidRPr="00DE451F">
        <w:rPr>
          <w:rFonts w:ascii="Times New Roman" w:hAnsi="Times New Roman" w:cs="Times New Roman"/>
          <w:sz w:val="28"/>
          <w:szCs w:val="28"/>
        </w:rPr>
        <w:t>Стт</w:t>
      </w:r>
      <w:proofErr w:type="gramStart"/>
      <w:r w:rsidRPr="00DE451F">
        <w:rPr>
          <w:rFonts w:ascii="Times New Roman" w:hAnsi="Times New Roman" w:cs="Times New Roman"/>
          <w:sz w:val="28"/>
          <w:szCs w:val="28"/>
        </w:rPr>
        <w:t>j</w:t>
      </w:r>
      <w:proofErr w:type="spellEnd"/>
      <w:proofErr w:type="gramEnd"/>
      <w:r w:rsidRPr="00DE451F">
        <w:rPr>
          <w:rFonts w:ascii="Times New Roman" w:hAnsi="Times New Roman" w:cs="Times New Roman"/>
          <w:sz w:val="28"/>
          <w:szCs w:val="28"/>
        </w:rPr>
        <w:t xml:space="preserve"> – средний тариф на теплоснабжение j-го муниципального района (городского округа);</w:t>
      </w:r>
    </w:p>
    <w:p w:rsidR="00AC6CB1" w:rsidRPr="00DE451F" w:rsidRDefault="004563CD" w:rsidP="0078528E">
      <w:pPr>
        <w:pStyle w:val="ConsPlusNormal"/>
        <w:widowControl/>
        <w:suppressAutoHyphens/>
        <w:spacing w:line="360" w:lineRule="auto"/>
        <w:ind w:firstLine="709"/>
        <w:jc w:val="both"/>
        <w:rPr>
          <w:rFonts w:ascii="Times New Roman" w:hAnsi="Times New Roman" w:cs="Times New Roman"/>
          <w:sz w:val="28"/>
          <w:szCs w:val="28"/>
        </w:rPr>
      </w:pPr>
      <w:proofErr w:type="spellStart"/>
      <w:r w:rsidRPr="00DE451F">
        <w:rPr>
          <w:rFonts w:ascii="Times New Roman" w:hAnsi="Times New Roman" w:cs="Times New Roman"/>
          <w:sz w:val="28"/>
          <w:szCs w:val="28"/>
        </w:rPr>
        <w:t>Стт</w:t>
      </w:r>
      <w:r w:rsidR="00AC6CB1" w:rsidRPr="00DE451F">
        <w:rPr>
          <w:rFonts w:ascii="Times New Roman" w:hAnsi="Times New Roman" w:cs="Times New Roman"/>
          <w:sz w:val="28"/>
          <w:szCs w:val="28"/>
        </w:rPr>
        <w:t>ср</w:t>
      </w:r>
      <w:proofErr w:type="spellEnd"/>
      <w:r w:rsidR="00AC6CB1" w:rsidRPr="00DE451F">
        <w:rPr>
          <w:rFonts w:ascii="Times New Roman" w:hAnsi="Times New Roman" w:cs="Times New Roman"/>
          <w:sz w:val="28"/>
          <w:szCs w:val="28"/>
        </w:rPr>
        <w:t xml:space="preserve"> – средний тариф на теплоснабжение по Ульяновской области</w:t>
      </w:r>
      <w:proofErr w:type="gramStart"/>
      <w:r w:rsidR="00AC6CB1" w:rsidRPr="00DE451F">
        <w:rPr>
          <w:rFonts w:ascii="Times New Roman" w:hAnsi="Times New Roman" w:cs="Times New Roman"/>
          <w:sz w:val="28"/>
          <w:szCs w:val="28"/>
        </w:rPr>
        <w:t>;</w:t>
      </w:r>
      <w:r w:rsidR="006835F6" w:rsidRPr="00DE451F">
        <w:rPr>
          <w:rFonts w:ascii="Times New Roman" w:hAnsi="Times New Roman" w:cs="Times New Roman"/>
          <w:sz w:val="28"/>
          <w:szCs w:val="28"/>
        </w:rPr>
        <w:t>»</w:t>
      </w:r>
      <w:proofErr w:type="gramEnd"/>
      <w:r w:rsidR="006835F6" w:rsidRPr="00DE451F">
        <w:rPr>
          <w:rFonts w:ascii="Times New Roman" w:hAnsi="Times New Roman" w:cs="Times New Roman"/>
          <w:sz w:val="28"/>
          <w:szCs w:val="28"/>
        </w:rPr>
        <w:t>;</w:t>
      </w:r>
    </w:p>
    <w:p w:rsidR="00AC6CB1" w:rsidRPr="00DE451F" w:rsidRDefault="00AC6CB1" w:rsidP="0078528E">
      <w:pPr>
        <w:pStyle w:val="ConsPlusNormal"/>
        <w:widowControl/>
        <w:suppressAutoHyphens/>
        <w:spacing w:line="360"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 xml:space="preserve">подпункт 5 </w:t>
      </w:r>
      <w:r w:rsidR="00E42761" w:rsidRPr="00DE451F">
        <w:rPr>
          <w:rFonts w:ascii="Times New Roman" w:hAnsi="Times New Roman" w:cs="Times New Roman"/>
          <w:sz w:val="28"/>
          <w:szCs w:val="28"/>
        </w:rPr>
        <w:t>признать утратившим силу</w:t>
      </w:r>
      <w:r w:rsidR="005D2A95" w:rsidRPr="00DE451F">
        <w:rPr>
          <w:rFonts w:ascii="Times New Roman" w:hAnsi="Times New Roman" w:cs="Times New Roman"/>
          <w:sz w:val="28"/>
          <w:szCs w:val="28"/>
        </w:rPr>
        <w:t>;</w:t>
      </w:r>
    </w:p>
    <w:p w:rsidR="00A21064" w:rsidRPr="00DE451F" w:rsidRDefault="000465D7" w:rsidP="0078528E">
      <w:pPr>
        <w:pStyle w:val="ConsPlusNormal"/>
        <w:widowControl/>
        <w:suppressAutoHyphens/>
        <w:spacing w:line="360" w:lineRule="auto"/>
        <w:jc w:val="both"/>
        <w:rPr>
          <w:rFonts w:ascii="Times New Roman" w:hAnsi="Times New Roman" w:cs="Times New Roman"/>
          <w:sz w:val="28"/>
          <w:szCs w:val="28"/>
        </w:rPr>
      </w:pPr>
      <w:r w:rsidRPr="00DE451F">
        <w:rPr>
          <w:rFonts w:ascii="Times New Roman" w:hAnsi="Times New Roman" w:cs="Times New Roman"/>
          <w:sz w:val="28"/>
          <w:szCs w:val="28"/>
        </w:rPr>
        <w:t>таблицу</w:t>
      </w:r>
      <w:r w:rsidR="00DD5874" w:rsidRPr="00DE451F">
        <w:rPr>
          <w:rFonts w:ascii="Times New Roman" w:hAnsi="Times New Roman" w:cs="Times New Roman"/>
          <w:sz w:val="28"/>
          <w:szCs w:val="28"/>
        </w:rPr>
        <w:t xml:space="preserve"> 2</w:t>
      </w:r>
      <w:r w:rsidRPr="00DE451F">
        <w:rPr>
          <w:rFonts w:ascii="Times New Roman" w:hAnsi="Times New Roman" w:cs="Times New Roman"/>
          <w:sz w:val="28"/>
          <w:szCs w:val="28"/>
        </w:rPr>
        <w:t xml:space="preserve"> изложить в следующей редакции</w:t>
      </w:r>
      <w:r w:rsidR="00E57D52" w:rsidRPr="00DE451F">
        <w:rPr>
          <w:rFonts w:ascii="Times New Roman" w:hAnsi="Times New Roman" w:cs="Times New Roman"/>
          <w:sz w:val="28"/>
          <w:szCs w:val="28"/>
        </w:rPr>
        <w:t>:</w:t>
      </w:r>
    </w:p>
    <w:p w:rsidR="00041979" w:rsidRPr="00DE451F" w:rsidRDefault="00041979" w:rsidP="00041979">
      <w:pPr>
        <w:pStyle w:val="ConsPlusNormal"/>
        <w:widowControl/>
        <w:spacing w:line="360" w:lineRule="auto"/>
        <w:ind w:firstLine="709"/>
        <w:jc w:val="both"/>
        <w:rPr>
          <w:rFonts w:ascii="Times New Roman" w:hAnsi="Times New Roman" w:cs="Times New Roman"/>
          <w:sz w:val="28"/>
          <w:szCs w:val="28"/>
        </w:rPr>
      </w:pPr>
    </w:p>
    <w:p w:rsidR="00041979" w:rsidRPr="00DE451F" w:rsidRDefault="00041979" w:rsidP="00041979">
      <w:pPr>
        <w:pStyle w:val="ConsPlusNormal"/>
        <w:widowControl/>
        <w:spacing w:line="360" w:lineRule="auto"/>
        <w:ind w:firstLine="0"/>
        <w:jc w:val="both"/>
        <w:rPr>
          <w:rFonts w:ascii="Times New Roman" w:hAnsi="Times New Roman" w:cs="Times New Roman"/>
          <w:sz w:val="28"/>
          <w:szCs w:val="28"/>
        </w:rPr>
        <w:sectPr w:rsidR="00041979" w:rsidRPr="00DE451F" w:rsidSect="00F21174">
          <w:type w:val="continuous"/>
          <w:pgSz w:w="11906" w:h="16838" w:code="9"/>
          <w:pgMar w:top="1134" w:right="567" w:bottom="1134" w:left="1418" w:header="709" w:footer="709" w:gutter="0"/>
          <w:cols w:space="708"/>
          <w:titlePg/>
          <w:docGrid w:linePitch="360"/>
        </w:sectPr>
      </w:pPr>
    </w:p>
    <w:p w:rsidR="00041979" w:rsidRPr="00DE451F" w:rsidRDefault="000967BE" w:rsidP="00041979">
      <w:pPr>
        <w:suppressAutoHyphens/>
        <w:autoSpaceDE w:val="0"/>
        <w:autoSpaceDN w:val="0"/>
        <w:adjustRightInd w:val="0"/>
        <w:ind w:firstLine="540"/>
        <w:jc w:val="right"/>
        <w:rPr>
          <w:sz w:val="28"/>
          <w:szCs w:val="28"/>
        </w:rPr>
      </w:pPr>
      <w:r w:rsidRPr="00DE451F">
        <w:rPr>
          <w:sz w:val="28"/>
          <w:szCs w:val="28"/>
        </w:rPr>
        <w:lastRenderedPageBreak/>
        <w:t>«</w:t>
      </w:r>
      <w:r w:rsidR="00041979" w:rsidRPr="00DE451F">
        <w:rPr>
          <w:sz w:val="28"/>
          <w:szCs w:val="28"/>
        </w:rPr>
        <w:t>Таблица 2</w:t>
      </w:r>
    </w:p>
    <w:p w:rsidR="00041979" w:rsidRPr="000625AA" w:rsidRDefault="00041979" w:rsidP="00041979">
      <w:pPr>
        <w:suppressAutoHyphens/>
        <w:autoSpaceDE w:val="0"/>
        <w:autoSpaceDN w:val="0"/>
        <w:adjustRightInd w:val="0"/>
        <w:jc w:val="center"/>
        <w:rPr>
          <w:b/>
          <w:sz w:val="28"/>
          <w:szCs w:val="28"/>
        </w:rPr>
      </w:pPr>
      <w:r w:rsidRPr="000625AA">
        <w:rPr>
          <w:b/>
          <w:sz w:val="28"/>
          <w:szCs w:val="28"/>
        </w:rPr>
        <w:t>ВОПРОСЫ</w:t>
      </w:r>
    </w:p>
    <w:p w:rsidR="00041979" w:rsidRPr="000625AA" w:rsidRDefault="00041979" w:rsidP="00FA4F4C">
      <w:pPr>
        <w:suppressAutoHyphens/>
        <w:autoSpaceDE w:val="0"/>
        <w:autoSpaceDN w:val="0"/>
        <w:adjustRightInd w:val="0"/>
        <w:jc w:val="center"/>
        <w:rPr>
          <w:b/>
          <w:sz w:val="28"/>
          <w:szCs w:val="28"/>
        </w:rPr>
      </w:pPr>
      <w:r w:rsidRPr="000625AA">
        <w:rPr>
          <w:b/>
          <w:sz w:val="28"/>
          <w:szCs w:val="28"/>
        </w:rPr>
        <w:t xml:space="preserve">местного значения, определяющие структуру </w:t>
      </w:r>
      <w:r w:rsidR="00EC39AB" w:rsidRPr="000625AA">
        <w:rPr>
          <w:b/>
          <w:sz w:val="28"/>
          <w:szCs w:val="28"/>
        </w:rPr>
        <w:br/>
      </w:r>
      <w:r w:rsidRPr="000625AA">
        <w:rPr>
          <w:b/>
          <w:sz w:val="28"/>
          <w:szCs w:val="28"/>
        </w:rPr>
        <w:t>репрезентативной</w:t>
      </w:r>
      <w:r w:rsidR="00EC39AB" w:rsidRPr="000625AA">
        <w:rPr>
          <w:b/>
          <w:sz w:val="28"/>
          <w:szCs w:val="28"/>
        </w:rPr>
        <w:t xml:space="preserve"> </w:t>
      </w:r>
      <w:r w:rsidRPr="000625AA">
        <w:rPr>
          <w:b/>
          <w:sz w:val="28"/>
          <w:szCs w:val="28"/>
        </w:rPr>
        <w:t xml:space="preserve">системы расходов </w:t>
      </w:r>
      <w:r w:rsidR="00FA4F4C" w:rsidRPr="000625AA">
        <w:rPr>
          <w:b/>
          <w:sz w:val="28"/>
          <w:szCs w:val="28"/>
        </w:rPr>
        <w:t xml:space="preserve">консолидированных бюджетов муниципальных районов, </w:t>
      </w:r>
      <w:r w:rsidR="00FA4F4C" w:rsidRPr="000625AA">
        <w:rPr>
          <w:b/>
          <w:sz w:val="28"/>
          <w:szCs w:val="28"/>
        </w:rPr>
        <w:br/>
        <w:t>бюджетов городских округов</w:t>
      </w:r>
      <w:r w:rsidRPr="000625AA">
        <w:rPr>
          <w:b/>
          <w:sz w:val="28"/>
          <w:szCs w:val="28"/>
        </w:rPr>
        <w:t>,</w:t>
      </w:r>
      <w:r w:rsidR="00FA4F4C" w:rsidRPr="000625AA">
        <w:rPr>
          <w:b/>
          <w:sz w:val="28"/>
          <w:szCs w:val="28"/>
        </w:rPr>
        <w:t xml:space="preserve"> </w:t>
      </w:r>
      <w:r w:rsidRPr="000625AA">
        <w:rPr>
          <w:b/>
          <w:sz w:val="28"/>
          <w:szCs w:val="28"/>
        </w:rPr>
        <w:t>и показатели для расчёта их индекса бюджетных расходов</w:t>
      </w:r>
    </w:p>
    <w:p w:rsidR="00D67990" w:rsidRDefault="00D67990" w:rsidP="00D67990">
      <w:pPr>
        <w:pStyle w:val="ConsPlusCell"/>
        <w:widowControl/>
        <w:suppressAutoHyphens/>
        <w:rPr>
          <w:rFonts w:ascii="Times New Roman" w:hAnsi="Times New Roman" w:cs="Times New Roman"/>
          <w:sz w:val="24"/>
          <w:szCs w:val="24"/>
        </w:rPr>
        <w:sectPr w:rsidR="00D67990" w:rsidSect="0089745A">
          <w:headerReference w:type="even" r:id="rId16"/>
          <w:headerReference w:type="default" r:id="rId17"/>
          <w:headerReference w:type="first" r:id="rId18"/>
          <w:pgSz w:w="16838" w:h="11906" w:orient="landscape" w:code="9"/>
          <w:pgMar w:top="1701" w:right="567" w:bottom="567" w:left="1418" w:header="1134" w:footer="454" w:gutter="0"/>
          <w:cols w:space="708"/>
          <w:docGrid w:linePitch="360"/>
        </w:sectPr>
      </w:pPr>
    </w:p>
    <w:p w:rsidR="00011598" w:rsidRPr="00DE451F" w:rsidRDefault="00011598" w:rsidP="00D67990">
      <w:pPr>
        <w:pStyle w:val="ConsPlusCell"/>
        <w:widowControl/>
        <w:suppressAutoHyphens/>
        <w:rPr>
          <w:rFonts w:ascii="Times New Roman" w:hAnsi="Times New Roman" w:cs="Times New Roman"/>
          <w:sz w:val="24"/>
          <w:szCs w:val="24"/>
        </w:rPr>
        <w:sectPr w:rsidR="00011598" w:rsidRPr="00DE451F" w:rsidSect="00F21174">
          <w:type w:val="continuous"/>
          <w:pgSz w:w="16838" w:h="11906" w:orient="landscape" w:code="9"/>
          <w:pgMar w:top="1134" w:right="567" w:bottom="1134" w:left="1418" w:header="709" w:footer="709" w:gutter="0"/>
          <w:cols w:space="708"/>
          <w:docGrid w:linePitch="360"/>
        </w:sectPr>
      </w:pPr>
    </w:p>
    <w:p w:rsidR="00D67990" w:rsidRDefault="00D67990"/>
    <w:tbl>
      <w:tblPr>
        <w:tblW w:w="14850"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567"/>
        <w:gridCol w:w="5953"/>
        <w:gridCol w:w="2127"/>
        <w:gridCol w:w="2268"/>
        <w:gridCol w:w="2376"/>
        <w:gridCol w:w="1559"/>
      </w:tblGrid>
      <w:tr w:rsidR="00E10972" w:rsidRPr="00995F64" w:rsidTr="0089745A">
        <w:tc>
          <w:tcPr>
            <w:tcW w:w="567" w:type="dxa"/>
            <w:vAlign w:val="center"/>
          </w:tcPr>
          <w:p w:rsidR="00E10972" w:rsidRPr="00995F64" w:rsidRDefault="00E10972" w:rsidP="0089745A">
            <w:pPr>
              <w:pStyle w:val="ConsPlusCell"/>
              <w:widowControl/>
              <w:suppressAutoHyphens/>
              <w:jc w:val="center"/>
              <w:rPr>
                <w:rFonts w:ascii="Times New Roman" w:hAnsi="Times New Roman" w:cs="Times New Roman"/>
                <w:sz w:val="24"/>
                <w:szCs w:val="24"/>
              </w:rPr>
            </w:pPr>
            <w:r w:rsidRPr="00995F64">
              <w:rPr>
                <w:rFonts w:ascii="Times New Roman" w:hAnsi="Times New Roman" w:cs="Times New Roman"/>
                <w:sz w:val="24"/>
                <w:szCs w:val="24"/>
              </w:rPr>
              <w:t xml:space="preserve">№ </w:t>
            </w:r>
            <w:proofErr w:type="gramStart"/>
            <w:r w:rsidRPr="00995F64">
              <w:rPr>
                <w:rFonts w:ascii="Times New Roman" w:hAnsi="Times New Roman" w:cs="Times New Roman"/>
                <w:sz w:val="24"/>
                <w:szCs w:val="24"/>
              </w:rPr>
              <w:t>п</w:t>
            </w:r>
            <w:proofErr w:type="gramEnd"/>
            <w:r w:rsidRPr="00995F64">
              <w:rPr>
                <w:rFonts w:ascii="Times New Roman" w:hAnsi="Times New Roman" w:cs="Times New Roman"/>
                <w:sz w:val="24"/>
                <w:szCs w:val="24"/>
              </w:rPr>
              <w:t>/п</w:t>
            </w:r>
          </w:p>
        </w:tc>
        <w:tc>
          <w:tcPr>
            <w:tcW w:w="5953" w:type="dxa"/>
            <w:vAlign w:val="center"/>
          </w:tcPr>
          <w:p w:rsidR="00E10972" w:rsidRPr="00995F64" w:rsidRDefault="00E10972" w:rsidP="0089745A">
            <w:pPr>
              <w:pStyle w:val="ConsPlusCell"/>
              <w:widowControl/>
              <w:suppressAutoHyphens/>
              <w:jc w:val="center"/>
              <w:rPr>
                <w:rFonts w:ascii="Times New Roman" w:hAnsi="Times New Roman" w:cs="Times New Roman"/>
                <w:sz w:val="24"/>
                <w:szCs w:val="24"/>
              </w:rPr>
            </w:pPr>
            <w:r w:rsidRPr="00995F64">
              <w:rPr>
                <w:rFonts w:ascii="Times New Roman" w:hAnsi="Times New Roman" w:cs="Times New Roman"/>
                <w:sz w:val="24"/>
                <w:szCs w:val="24"/>
              </w:rPr>
              <w:t xml:space="preserve">Вопросы </w:t>
            </w:r>
            <w:r w:rsidRPr="00995F64">
              <w:rPr>
                <w:rFonts w:ascii="Times New Roman" w:hAnsi="Times New Roman" w:cs="Times New Roman"/>
                <w:sz w:val="24"/>
                <w:szCs w:val="24"/>
              </w:rPr>
              <w:br/>
              <w:t>местного значения</w:t>
            </w:r>
          </w:p>
        </w:tc>
        <w:tc>
          <w:tcPr>
            <w:tcW w:w="2127" w:type="dxa"/>
            <w:vAlign w:val="center"/>
          </w:tcPr>
          <w:p w:rsidR="00E10972" w:rsidRPr="00995F64" w:rsidRDefault="00E10972" w:rsidP="0089745A">
            <w:pPr>
              <w:pStyle w:val="ConsPlusCell"/>
              <w:widowControl/>
              <w:suppressAutoHyphens/>
              <w:jc w:val="center"/>
              <w:rPr>
                <w:rFonts w:ascii="Times New Roman" w:hAnsi="Times New Roman" w:cs="Times New Roman"/>
                <w:sz w:val="24"/>
                <w:szCs w:val="24"/>
              </w:rPr>
            </w:pPr>
            <w:r w:rsidRPr="00995F64">
              <w:rPr>
                <w:rFonts w:ascii="Times New Roman" w:hAnsi="Times New Roman" w:cs="Times New Roman"/>
                <w:sz w:val="24"/>
                <w:szCs w:val="24"/>
              </w:rPr>
              <w:t xml:space="preserve">Показатель, </w:t>
            </w:r>
            <w:r w:rsidRPr="00995F64">
              <w:rPr>
                <w:rFonts w:ascii="Times New Roman" w:hAnsi="Times New Roman" w:cs="Times New Roman"/>
                <w:sz w:val="24"/>
                <w:szCs w:val="24"/>
              </w:rPr>
              <w:br/>
              <w:t>характеризующий</w:t>
            </w:r>
            <w:r w:rsidRPr="00995F64">
              <w:rPr>
                <w:rFonts w:ascii="Times New Roman" w:hAnsi="Times New Roman" w:cs="Times New Roman"/>
                <w:sz w:val="24"/>
                <w:szCs w:val="24"/>
              </w:rPr>
              <w:br/>
              <w:t>потребителей муниципальных услуг</w:t>
            </w:r>
          </w:p>
        </w:tc>
        <w:tc>
          <w:tcPr>
            <w:tcW w:w="2268" w:type="dxa"/>
            <w:vAlign w:val="center"/>
          </w:tcPr>
          <w:p w:rsidR="00E10972" w:rsidRPr="00995F64" w:rsidRDefault="00E10972" w:rsidP="0089745A">
            <w:pPr>
              <w:pStyle w:val="ConsPlusCell"/>
              <w:widowControl/>
              <w:suppressAutoHyphens/>
              <w:jc w:val="center"/>
              <w:rPr>
                <w:rFonts w:ascii="Times New Roman" w:hAnsi="Times New Roman" w:cs="Times New Roman"/>
                <w:sz w:val="24"/>
                <w:szCs w:val="24"/>
              </w:rPr>
            </w:pPr>
          </w:p>
          <w:p w:rsidR="00E10972" w:rsidRPr="00E10972" w:rsidRDefault="00E10972" w:rsidP="0089745A">
            <w:pPr>
              <w:jc w:val="center"/>
            </w:pPr>
            <w:r w:rsidRPr="00E10972">
              <w:t xml:space="preserve">Источник </w:t>
            </w:r>
            <w:r w:rsidRPr="00E10972">
              <w:br/>
              <w:t>информации</w:t>
            </w:r>
          </w:p>
        </w:tc>
        <w:tc>
          <w:tcPr>
            <w:tcW w:w="2376" w:type="dxa"/>
            <w:vAlign w:val="center"/>
          </w:tcPr>
          <w:p w:rsidR="00E10972" w:rsidRPr="00995F64" w:rsidRDefault="00E10972" w:rsidP="0089745A">
            <w:pPr>
              <w:pStyle w:val="ConsPlusCell"/>
              <w:widowControl/>
              <w:suppressAutoHyphens/>
              <w:jc w:val="center"/>
              <w:rPr>
                <w:rFonts w:ascii="Times New Roman" w:hAnsi="Times New Roman" w:cs="Times New Roman"/>
                <w:sz w:val="24"/>
                <w:szCs w:val="24"/>
              </w:rPr>
            </w:pPr>
            <w:r w:rsidRPr="00995F64">
              <w:rPr>
                <w:rFonts w:ascii="Times New Roman" w:hAnsi="Times New Roman" w:cs="Times New Roman"/>
                <w:sz w:val="24"/>
                <w:szCs w:val="24"/>
              </w:rPr>
              <w:t xml:space="preserve">Применяемый </w:t>
            </w:r>
            <w:r w:rsidRPr="00995F64">
              <w:rPr>
                <w:rFonts w:ascii="Times New Roman" w:hAnsi="Times New Roman" w:cs="Times New Roman"/>
                <w:sz w:val="24"/>
                <w:szCs w:val="24"/>
              </w:rPr>
              <w:br/>
              <w:t xml:space="preserve">коэффициент </w:t>
            </w:r>
            <w:r w:rsidRPr="00995F64">
              <w:rPr>
                <w:rFonts w:ascii="Times New Roman" w:hAnsi="Times New Roman" w:cs="Times New Roman"/>
                <w:sz w:val="24"/>
                <w:szCs w:val="24"/>
              </w:rPr>
              <w:br/>
              <w:t>удорожания</w:t>
            </w:r>
          </w:p>
        </w:tc>
        <w:tc>
          <w:tcPr>
            <w:tcW w:w="1559" w:type="dxa"/>
            <w:vAlign w:val="center"/>
          </w:tcPr>
          <w:p w:rsidR="00E10972" w:rsidRPr="00995F64" w:rsidRDefault="00E10972" w:rsidP="00EB5CF2">
            <w:pPr>
              <w:pStyle w:val="ConsPlusCell"/>
              <w:widowControl/>
              <w:jc w:val="center"/>
              <w:rPr>
                <w:rFonts w:ascii="Times New Roman" w:hAnsi="Times New Roman" w:cs="Times New Roman"/>
                <w:sz w:val="24"/>
                <w:szCs w:val="24"/>
              </w:rPr>
            </w:pPr>
            <w:r w:rsidRPr="00995F64">
              <w:rPr>
                <w:rFonts w:ascii="Times New Roman" w:hAnsi="Times New Roman" w:cs="Times New Roman"/>
                <w:sz w:val="24"/>
                <w:szCs w:val="24"/>
              </w:rPr>
              <w:t>Доля вида расходов в репрезент</w:t>
            </w:r>
            <w:r w:rsidRPr="00995F64">
              <w:rPr>
                <w:rFonts w:ascii="Times New Roman" w:hAnsi="Times New Roman" w:cs="Times New Roman"/>
                <w:sz w:val="24"/>
                <w:szCs w:val="24"/>
              </w:rPr>
              <w:t>а</w:t>
            </w:r>
            <w:r w:rsidRPr="00995F64">
              <w:rPr>
                <w:rFonts w:ascii="Times New Roman" w:hAnsi="Times New Roman" w:cs="Times New Roman"/>
                <w:sz w:val="24"/>
                <w:szCs w:val="24"/>
              </w:rPr>
              <w:t xml:space="preserve">тивной </w:t>
            </w:r>
            <w:r w:rsidR="00EB5CF2">
              <w:rPr>
                <w:rFonts w:ascii="Times New Roman" w:hAnsi="Times New Roman" w:cs="Times New Roman"/>
                <w:sz w:val="24"/>
                <w:szCs w:val="24"/>
              </w:rPr>
              <w:br/>
            </w:r>
            <w:r w:rsidRPr="00995F64">
              <w:rPr>
                <w:rFonts w:ascii="Times New Roman" w:hAnsi="Times New Roman" w:cs="Times New Roman"/>
                <w:sz w:val="24"/>
                <w:szCs w:val="24"/>
              </w:rPr>
              <w:t>системе, процентов</w:t>
            </w:r>
          </w:p>
        </w:tc>
      </w:tr>
    </w:tbl>
    <w:p w:rsidR="00D67990" w:rsidRDefault="00D67990" w:rsidP="000D0030">
      <w:pPr>
        <w:pStyle w:val="ConsPlusCell"/>
        <w:widowControl/>
        <w:suppressAutoHyphens/>
        <w:jc w:val="center"/>
        <w:rPr>
          <w:rFonts w:ascii="Times New Roman" w:hAnsi="Times New Roman" w:cs="Times New Roman"/>
          <w:sz w:val="24"/>
          <w:szCs w:val="24"/>
        </w:rPr>
        <w:sectPr w:rsidR="00D67990" w:rsidSect="00F21174">
          <w:type w:val="continuous"/>
          <w:pgSz w:w="16838" w:h="11906" w:orient="landscape" w:code="9"/>
          <w:pgMar w:top="1134" w:right="567" w:bottom="1134" w:left="1418" w:header="709" w:footer="709" w:gutter="0"/>
          <w:cols w:space="708"/>
          <w:docGrid w:linePitch="360"/>
        </w:sectPr>
      </w:pPr>
    </w:p>
    <w:tbl>
      <w:tblPr>
        <w:tblW w:w="15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567"/>
        <w:gridCol w:w="5953"/>
        <w:gridCol w:w="2127"/>
        <w:gridCol w:w="2268"/>
        <w:gridCol w:w="2376"/>
        <w:gridCol w:w="1559"/>
        <w:gridCol w:w="450"/>
      </w:tblGrid>
      <w:tr w:rsidR="00E10972" w:rsidRPr="00DE451F" w:rsidTr="00092133">
        <w:trPr>
          <w:gridAfter w:val="1"/>
          <w:wAfter w:w="450" w:type="dxa"/>
          <w:tblHeader/>
        </w:trPr>
        <w:tc>
          <w:tcPr>
            <w:tcW w:w="567" w:type="dxa"/>
            <w:tcBorders>
              <w:left w:val="single" w:sz="4" w:space="0" w:color="auto"/>
              <w:right w:val="single" w:sz="4" w:space="0" w:color="auto"/>
            </w:tcBorders>
          </w:tcPr>
          <w:p w:rsidR="00E10972" w:rsidRPr="00E10972" w:rsidRDefault="00E10972" w:rsidP="000D0030">
            <w:pPr>
              <w:pStyle w:val="ConsPlusCell"/>
              <w:widowControl/>
              <w:suppressAutoHyphens/>
              <w:jc w:val="center"/>
              <w:rPr>
                <w:rFonts w:ascii="Times New Roman" w:hAnsi="Times New Roman" w:cs="Times New Roman"/>
                <w:sz w:val="24"/>
                <w:szCs w:val="24"/>
              </w:rPr>
            </w:pPr>
            <w:r w:rsidRPr="00E10972">
              <w:rPr>
                <w:rFonts w:ascii="Times New Roman" w:hAnsi="Times New Roman" w:cs="Times New Roman"/>
                <w:sz w:val="24"/>
                <w:szCs w:val="24"/>
              </w:rPr>
              <w:lastRenderedPageBreak/>
              <w:t>1</w:t>
            </w:r>
          </w:p>
        </w:tc>
        <w:tc>
          <w:tcPr>
            <w:tcW w:w="5953" w:type="dxa"/>
            <w:tcBorders>
              <w:left w:val="single" w:sz="4" w:space="0" w:color="auto"/>
            </w:tcBorders>
          </w:tcPr>
          <w:p w:rsidR="00E10972" w:rsidRPr="00E10972" w:rsidRDefault="00E10972" w:rsidP="000D0030">
            <w:pPr>
              <w:pStyle w:val="ConsPlusCell"/>
              <w:widowControl/>
              <w:suppressAutoHyphens/>
              <w:jc w:val="center"/>
              <w:rPr>
                <w:rFonts w:ascii="Times New Roman" w:hAnsi="Times New Roman" w:cs="Times New Roman"/>
                <w:sz w:val="24"/>
                <w:szCs w:val="24"/>
              </w:rPr>
            </w:pPr>
            <w:r w:rsidRPr="00E10972">
              <w:rPr>
                <w:rFonts w:ascii="Times New Roman" w:hAnsi="Times New Roman" w:cs="Times New Roman"/>
                <w:sz w:val="24"/>
                <w:szCs w:val="24"/>
              </w:rPr>
              <w:t>2</w:t>
            </w:r>
          </w:p>
        </w:tc>
        <w:tc>
          <w:tcPr>
            <w:tcW w:w="2127" w:type="dxa"/>
          </w:tcPr>
          <w:p w:rsidR="00E10972" w:rsidRPr="00E10972" w:rsidRDefault="00E10972" w:rsidP="000D0030">
            <w:pPr>
              <w:pStyle w:val="ConsPlusCell"/>
              <w:widowControl/>
              <w:suppressAutoHyphens/>
              <w:jc w:val="center"/>
              <w:rPr>
                <w:rFonts w:ascii="Times New Roman" w:hAnsi="Times New Roman" w:cs="Times New Roman"/>
                <w:sz w:val="24"/>
                <w:szCs w:val="24"/>
              </w:rPr>
            </w:pPr>
            <w:r w:rsidRPr="00E10972">
              <w:rPr>
                <w:rFonts w:ascii="Times New Roman" w:hAnsi="Times New Roman" w:cs="Times New Roman"/>
                <w:sz w:val="24"/>
                <w:szCs w:val="24"/>
              </w:rPr>
              <w:t>3</w:t>
            </w:r>
          </w:p>
        </w:tc>
        <w:tc>
          <w:tcPr>
            <w:tcW w:w="2268" w:type="dxa"/>
          </w:tcPr>
          <w:p w:rsidR="00E10972" w:rsidRPr="00E10972" w:rsidRDefault="00E10972" w:rsidP="000D0030">
            <w:pPr>
              <w:pStyle w:val="ConsPlusCell"/>
              <w:widowControl/>
              <w:suppressAutoHyphens/>
              <w:jc w:val="center"/>
              <w:rPr>
                <w:rFonts w:ascii="Times New Roman" w:hAnsi="Times New Roman" w:cs="Times New Roman"/>
                <w:sz w:val="24"/>
                <w:szCs w:val="24"/>
              </w:rPr>
            </w:pPr>
            <w:r w:rsidRPr="00E10972">
              <w:rPr>
                <w:rFonts w:ascii="Times New Roman" w:hAnsi="Times New Roman" w:cs="Times New Roman"/>
                <w:sz w:val="24"/>
                <w:szCs w:val="24"/>
              </w:rPr>
              <w:t>4</w:t>
            </w:r>
          </w:p>
        </w:tc>
        <w:tc>
          <w:tcPr>
            <w:tcW w:w="2376" w:type="dxa"/>
          </w:tcPr>
          <w:p w:rsidR="00E10972" w:rsidRPr="00E10972" w:rsidRDefault="00E10972" w:rsidP="000D0030">
            <w:pPr>
              <w:pStyle w:val="ConsPlusCell"/>
              <w:widowControl/>
              <w:suppressAutoHyphens/>
              <w:jc w:val="center"/>
              <w:rPr>
                <w:rFonts w:ascii="Times New Roman" w:hAnsi="Times New Roman" w:cs="Times New Roman"/>
                <w:sz w:val="24"/>
                <w:szCs w:val="24"/>
              </w:rPr>
            </w:pPr>
            <w:r w:rsidRPr="00E10972">
              <w:rPr>
                <w:rFonts w:ascii="Times New Roman" w:hAnsi="Times New Roman" w:cs="Times New Roman"/>
                <w:sz w:val="24"/>
                <w:szCs w:val="24"/>
              </w:rPr>
              <w:t>5</w:t>
            </w:r>
          </w:p>
        </w:tc>
        <w:tc>
          <w:tcPr>
            <w:tcW w:w="1559" w:type="dxa"/>
            <w:tcBorders>
              <w:right w:val="single" w:sz="4" w:space="0" w:color="auto"/>
            </w:tcBorders>
          </w:tcPr>
          <w:p w:rsidR="00E10972" w:rsidRPr="00E10972" w:rsidRDefault="00E10972" w:rsidP="000D0030">
            <w:pPr>
              <w:pStyle w:val="ConsPlusCell"/>
              <w:widowControl/>
              <w:suppressAutoHyphens/>
              <w:jc w:val="center"/>
              <w:rPr>
                <w:rFonts w:ascii="Times New Roman" w:hAnsi="Times New Roman" w:cs="Times New Roman"/>
                <w:sz w:val="24"/>
                <w:szCs w:val="24"/>
              </w:rPr>
            </w:pPr>
            <w:r w:rsidRPr="00E10972">
              <w:rPr>
                <w:rFonts w:ascii="Times New Roman" w:hAnsi="Times New Roman" w:cs="Times New Roman"/>
                <w:sz w:val="24"/>
                <w:szCs w:val="24"/>
              </w:rPr>
              <w:t>6</w:t>
            </w:r>
          </w:p>
        </w:tc>
      </w:tr>
      <w:tr w:rsidR="00E10972" w:rsidRPr="00DE451F" w:rsidTr="00092133">
        <w:trPr>
          <w:gridAfter w:val="1"/>
          <w:wAfter w:w="450" w:type="dxa"/>
        </w:trPr>
        <w:tc>
          <w:tcPr>
            <w:tcW w:w="567" w:type="dxa"/>
            <w:tcBorders>
              <w:left w:val="single" w:sz="4" w:space="0" w:color="auto"/>
              <w:right w:val="single" w:sz="4" w:space="0" w:color="auto"/>
            </w:tcBorders>
          </w:tcPr>
          <w:p w:rsidR="00E10972" w:rsidRPr="00E10972" w:rsidRDefault="00E10972" w:rsidP="00883ECD">
            <w:pPr>
              <w:pStyle w:val="ConsPlusCell"/>
              <w:widowControl/>
              <w:suppressAutoHyphens/>
              <w:jc w:val="center"/>
              <w:rPr>
                <w:rFonts w:ascii="Times New Roman" w:hAnsi="Times New Roman" w:cs="Times New Roman"/>
                <w:sz w:val="24"/>
                <w:szCs w:val="24"/>
              </w:rPr>
            </w:pPr>
            <w:r w:rsidRPr="00E10972">
              <w:rPr>
                <w:rFonts w:ascii="Times New Roman" w:hAnsi="Times New Roman" w:cs="Times New Roman"/>
                <w:sz w:val="24"/>
                <w:szCs w:val="24"/>
              </w:rPr>
              <w:t>1.</w:t>
            </w:r>
          </w:p>
        </w:tc>
        <w:tc>
          <w:tcPr>
            <w:tcW w:w="5953" w:type="dxa"/>
            <w:tcBorders>
              <w:left w:val="single" w:sz="4" w:space="0" w:color="auto"/>
            </w:tcBorders>
          </w:tcPr>
          <w:p w:rsidR="00E10972" w:rsidRPr="00E10972" w:rsidRDefault="00E10972" w:rsidP="00E10972">
            <w:pPr>
              <w:pStyle w:val="ConsPlusCell"/>
              <w:widowControl/>
              <w:suppressAutoHyphens/>
              <w:jc w:val="both"/>
              <w:rPr>
                <w:rFonts w:ascii="Times New Roman" w:hAnsi="Times New Roman" w:cs="Times New Roman"/>
                <w:sz w:val="24"/>
                <w:szCs w:val="24"/>
              </w:rPr>
            </w:pPr>
            <w:r w:rsidRPr="00E10972">
              <w:rPr>
                <w:rFonts w:ascii="Times New Roman" w:hAnsi="Times New Roman" w:cs="Times New Roman"/>
                <w:sz w:val="24"/>
                <w:szCs w:val="24"/>
              </w:rPr>
              <w:t xml:space="preserve">Составление и рассмотрение проекта бюджета муниципального образования, утверждение </w:t>
            </w:r>
            <w:r w:rsidR="00CE7C8B">
              <w:rPr>
                <w:rFonts w:ascii="Times New Roman" w:hAnsi="Times New Roman" w:cs="Times New Roman"/>
                <w:sz w:val="24"/>
                <w:szCs w:val="24"/>
              </w:rPr>
              <w:t xml:space="preserve">                        </w:t>
            </w:r>
            <w:r w:rsidRPr="00E10972">
              <w:rPr>
                <w:rFonts w:ascii="Times New Roman" w:hAnsi="Times New Roman" w:cs="Times New Roman"/>
                <w:sz w:val="24"/>
                <w:szCs w:val="24"/>
              </w:rPr>
              <w:t xml:space="preserve">и исполнение бюджета муниципального образования, осуществление </w:t>
            </w:r>
            <w:proofErr w:type="gramStart"/>
            <w:r w:rsidRPr="00E10972">
              <w:rPr>
                <w:rFonts w:ascii="Times New Roman" w:hAnsi="Times New Roman" w:cs="Times New Roman"/>
                <w:sz w:val="24"/>
                <w:szCs w:val="24"/>
              </w:rPr>
              <w:t>контроля за</w:t>
            </w:r>
            <w:proofErr w:type="gramEnd"/>
            <w:r w:rsidRPr="00E10972">
              <w:rPr>
                <w:rFonts w:ascii="Times New Roman" w:hAnsi="Times New Roman" w:cs="Times New Roman"/>
                <w:sz w:val="24"/>
                <w:szCs w:val="24"/>
              </w:rPr>
              <w:t xml:space="preserve"> его исполнением, составление и утверждение отчёта об исполнении бюджета муниципального образования</w:t>
            </w:r>
          </w:p>
        </w:tc>
        <w:tc>
          <w:tcPr>
            <w:tcW w:w="2127" w:type="dxa"/>
          </w:tcPr>
          <w:p w:rsidR="00E10972" w:rsidRPr="00E10972" w:rsidRDefault="00E10972" w:rsidP="00C46BB1">
            <w:pPr>
              <w:pStyle w:val="ConsPlusCell"/>
              <w:widowControl/>
              <w:jc w:val="both"/>
              <w:rPr>
                <w:rFonts w:ascii="Times New Roman" w:hAnsi="Times New Roman" w:cs="Times New Roman"/>
                <w:sz w:val="24"/>
                <w:szCs w:val="24"/>
              </w:rPr>
            </w:pPr>
            <w:r w:rsidRPr="00E10972">
              <w:rPr>
                <w:rFonts w:ascii="Times New Roman" w:hAnsi="Times New Roman" w:cs="Times New Roman"/>
                <w:sz w:val="24"/>
                <w:szCs w:val="24"/>
              </w:rPr>
              <w:t>Численность по</w:t>
            </w:r>
            <w:r w:rsidRPr="00E10972">
              <w:rPr>
                <w:rFonts w:ascii="Times New Roman" w:hAnsi="Times New Roman" w:cs="Times New Roman"/>
                <w:sz w:val="24"/>
                <w:szCs w:val="24"/>
              </w:rPr>
              <w:softHyphen/>
              <w:t>стоянного насе</w:t>
            </w:r>
            <w:r w:rsidRPr="00E10972">
              <w:rPr>
                <w:rFonts w:ascii="Times New Roman" w:hAnsi="Times New Roman" w:cs="Times New Roman"/>
                <w:sz w:val="24"/>
                <w:szCs w:val="24"/>
              </w:rPr>
              <w:softHyphen/>
              <w:t>ления муници</w:t>
            </w:r>
            <w:r w:rsidRPr="00E10972">
              <w:rPr>
                <w:rFonts w:ascii="Times New Roman" w:hAnsi="Times New Roman" w:cs="Times New Roman"/>
                <w:sz w:val="24"/>
                <w:szCs w:val="24"/>
              </w:rPr>
              <w:softHyphen/>
              <w:t>пальных образо</w:t>
            </w:r>
            <w:r w:rsidRPr="00E10972">
              <w:rPr>
                <w:rFonts w:ascii="Times New Roman" w:hAnsi="Times New Roman" w:cs="Times New Roman"/>
                <w:sz w:val="24"/>
                <w:szCs w:val="24"/>
              </w:rPr>
              <w:softHyphen/>
              <w:t>ваний</w:t>
            </w:r>
          </w:p>
        </w:tc>
        <w:tc>
          <w:tcPr>
            <w:tcW w:w="2268" w:type="dxa"/>
          </w:tcPr>
          <w:p w:rsidR="00E10972" w:rsidRPr="00E10972" w:rsidRDefault="00E10972" w:rsidP="00011598">
            <w:pPr>
              <w:pStyle w:val="ConsPlusCell"/>
              <w:widowControl/>
              <w:jc w:val="both"/>
              <w:rPr>
                <w:rFonts w:ascii="Times New Roman" w:hAnsi="Times New Roman" w:cs="Times New Roman"/>
                <w:sz w:val="24"/>
                <w:szCs w:val="24"/>
              </w:rPr>
            </w:pPr>
            <w:r w:rsidRPr="00E10972">
              <w:rPr>
                <w:rFonts w:ascii="Times New Roman" w:hAnsi="Times New Roman" w:cs="Times New Roman"/>
                <w:sz w:val="24"/>
                <w:szCs w:val="24"/>
              </w:rPr>
              <w:t>Территориальный орган Федеральной службы государст</w:t>
            </w:r>
            <w:r w:rsidR="00BA3B57">
              <w:rPr>
                <w:rFonts w:ascii="Times New Roman" w:hAnsi="Times New Roman" w:cs="Times New Roman"/>
                <w:sz w:val="24"/>
                <w:szCs w:val="24"/>
              </w:rPr>
              <w:softHyphen/>
            </w:r>
            <w:r w:rsidRPr="00E10972">
              <w:rPr>
                <w:rFonts w:ascii="Times New Roman" w:hAnsi="Times New Roman" w:cs="Times New Roman"/>
                <w:sz w:val="24"/>
                <w:szCs w:val="24"/>
              </w:rPr>
              <w:t>венной статистики по Ульяновской области</w:t>
            </w:r>
          </w:p>
        </w:tc>
        <w:tc>
          <w:tcPr>
            <w:tcW w:w="2376" w:type="dxa"/>
          </w:tcPr>
          <w:p w:rsidR="00E10972" w:rsidRPr="00E10972" w:rsidRDefault="00E10972" w:rsidP="00011598">
            <w:pPr>
              <w:pStyle w:val="ConsPlusCell"/>
              <w:widowControl/>
              <w:suppressAutoHyphens/>
              <w:jc w:val="both"/>
              <w:rPr>
                <w:rFonts w:ascii="Times New Roman" w:hAnsi="Times New Roman" w:cs="Times New Roman"/>
                <w:sz w:val="24"/>
                <w:szCs w:val="24"/>
              </w:rPr>
            </w:pPr>
            <w:r w:rsidRPr="00E10972">
              <w:rPr>
                <w:rFonts w:ascii="Times New Roman" w:hAnsi="Times New Roman" w:cs="Times New Roman"/>
                <w:sz w:val="24"/>
                <w:szCs w:val="24"/>
              </w:rPr>
              <w:t>Коэффициент масштаба (</w:t>
            </w:r>
            <w:proofErr w:type="gramStart"/>
            <w:r w:rsidRPr="00E10972">
              <w:rPr>
                <w:rFonts w:ascii="Times New Roman" w:hAnsi="Times New Roman" w:cs="Times New Roman"/>
                <w:sz w:val="24"/>
                <w:szCs w:val="24"/>
              </w:rPr>
              <w:t>КМ</w:t>
            </w:r>
            <w:proofErr w:type="gramEnd"/>
            <w:r w:rsidRPr="00E10972">
              <w:rPr>
                <w:rFonts w:ascii="Times New Roman" w:hAnsi="Times New Roman" w:cs="Times New Roman"/>
                <w:sz w:val="24"/>
                <w:szCs w:val="24"/>
              </w:rPr>
              <w:t>)</w:t>
            </w:r>
          </w:p>
        </w:tc>
        <w:tc>
          <w:tcPr>
            <w:tcW w:w="1559" w:type="dxa"/>
            <w:tcBorders>
              <w:right w:val="single" w:sz="4" w:space="0" w:color="auto"/>
            </w:tcBorders>
          </w:tcPr>
          <w:p w:rsidR="00E10972" w:rsidRPr="00E10972" w:rsidRDefault="00E10972" w:rsidP="00011598">
            <w:pPr>
              <w:pStyle w:val="ConsPlusCell"/>
              <w:widowControl/>
              <w:suppressAutoHyphens/>
              <w:jc w:val="center"/>
              <w:rPr>
                <w:rFonts w:ascii="Times New Roman" w:hAnsi="Times New Roman" w:cs="Times New Roman"/>
                <w:sz w:val="24"/>
                <w:szCs w:val="24"/>
              </w:rPr>
            </w:pPr>
            <w:r w:rsidRPr="00E10972">
              <w:rPr>
                <w:rFonts w:ascii="Times New Roman" w:hAnsi="Times New Roman" w:cs="Times New Roman"/>
                <w:sz w:val="24"/>
                <w:szCs w:val="24"/>
              </w:rPr>
              <w:t>19</w:t>
            </w:r>
          </w:p>
        </w:tc>
      </w:tr>
      <w:tr w:rsidR="00E10972" w:rsidRPr="00DE451F" w:rsidTr="00092133">
        <w:trPr>
          <w:gridAfter w:val="1"/>
          <w:wAfter w:w="450" w:type="dxa"/>
        </w:trPr>
        <w:tc>
          <w:tcPr>
            <w:tcW w:w="567" w:type="dxa"/>
            <w:tcBorders>
              <w:left w:val="single" w:sz="4" w:space="0" w:color="auto"/>
              <w:right w:val="single" w:sz="4" w:space="0" w:color="auto"/>
            </w:tcBorders>
          </w:tcPr>
          <w:p w:rsidR="00E10972" w:rsidRPr="00E10972" w:rsidRDefault="00E10972" w:rsidP="00883ECD">
            <w:pPr>
              <w:pStyle w:val="ConsPlusCell"/>
              <w:widowControl/>
              <w:jc w:val="center"/>
              <w:rPr>
                <w:rFonts w:ascii="Times New Roman" w:hAnsi="Times New Roman" w:cs="Times New Roman"/>
                <w:sz w:val="24"/>
                <w:szCs w:val="24"/>
              </w:rPr>
            </w:pPr>
            <w:r w:rsidRPr="00E10972">
              <w:rPr>
                <w:rFonts w:ascii="Times New Roman" w:hAnsi="Times New Roman" w:cs="Times New Roman"/>
                <w:sz w:val="24"/>
                <w:szCs w:val="24"/>
              </w:rPr>
              <w:t>2.</w:t>
            </w:r>
          </w:p>
        </w:tc>
        <w:tc>
          <w:tcPr>
            <w:tcW w:w="5953" w:type="dxa"/>
            <w:tcBorders>
              <w:left w:val="single" w:sz="4" w:space="0" w:color="auto"/>
            </w:tcBorders>
          </w:tcPr>
          <w:p w:rsidR="00E10972" w:rsidRPr="00E10972" w:rsidRDefault="00E10972" w:rsidP="00E10972">
            <w:pPr>
              <w:pStyle w:val="ConsPlusCell"/>
              <w:widowControl/>
              <w:jc w:val="both"/>
              <w:rPr>
                <w:rFonts w:ascii="Times New Roman" w:hAnsi="Times New Roman" w:cs="Times New Roman"/>
                <w:sz w:val="24"/>
                <w:szCs w:val="24"/>
              </w:rPr>
            </w:pPr>
            <w:proofErr w:type="gramStart"/>
            <w:r w:rsidRPr="00E10972">
              <w:rPr>
                <w:rFonts w:ascii="Times New Roman" w:hAnsi="Times New Roman" w:cs="Times New Roman"/>
                <w:sz w:val="24"/>
                <w:szCs w:val="24"/>
              </w:rPr>
              <w:t>Организация предоставления общедоступного и бес</w:t>
            </w:r>
            <w:r w:rsidR="00BA3B57">
              <w:rPr>
                <w:rFonts w:ascii="Times New Roman" w:hAnsi="Times New Roman" w:cs="Times New Roman"/>
                <w:sz w:val="24"/>
                <w:szCs w:val="24"/>
              </w:rPr>
              <w:softHyphen/>
            </w:r>
            <w:r w:rsidRPr="00E10972">
              <w:rPr>
                <w:rFonts w:ascii="Times New Roman" w:hAnsi="Times New Roman" w:cs="Times New Roman"/>
                <w:sz w:val="24"/>
                <w:szCs w:val="24"/>
              </w:rPr>
              <w:t>платного дошкольного, начального общего, основного общего, среднего общего образования по основным</w:t>
            </w:r>
            <w:r>
              <w:rPr>
                <w:rFonts w:ascii="Times New Roman" w:hAnsi="Times New Roman" w:cs="Times New Roman"/>
                <w:sz w:val="24"/>
                <w:szCs w:val="24"/>
              </w:rPr>
              <w:t xml:space="preserve"> общеобразовательным программам</w:t>
            </w:r>
            <w:r w:rsidRPr="00E10972">
              <w:rPr>
                <w:rFonts w:ascii="Times New Roman" w:hAnsi="Times New Roman" w:cs="Times New Roman"/>
                <w:sz w:val="24"/>
                <w:szCs w:val="24"/>
              </w:rPr>
              <w:t xml:space="preserve"> в муниципальных образовательных организациях (за исключением пол</w:t>
            </w:r>
            <w:r w:rsidR="00BA3B57">
              <w:rPr>
                <w:rFonts w:ascii="Times New Roman" w:hAnsi="Times New Roman" w:cs="Times New Roman"/>
                <w:sz w:val="24"/>
                <w:szCs w:val="24"/>
              </w:rPr>
              <w:softHyphen/>
            </w:r>
            <w:r w:rsidRPr="00E10972">
              <w:rPr>
                <w:rFonts w:ascii="Times New Roman" w:hAnsi="Times New Roman" w:cs="Times New Roman"/>
                <w:sz w:val="24"/>
                <w:szCs w:val="24"/>
              </w:rPr>
              <w:t>номочий по финансовому обеспечению реализации ос</w:t>
            </w:r>
            <w:r w:rsidR="00BA3B57">
              <w:rPr>
                <w:rFonts w:ascii="Times New Roman" w:hAnsi="Times New Roman" w:cs="Times New Roman"/>
                <w:sz w:val="24"/>
                <w:szCs w:val="24"/>
              </w:rPr>
              <w:softHyphen/>
              <w:t>новных общеобразова</w:t>
            </w:r>
            <w:r w:rsidRPr="00E10972">
              <w:rPr>
                <w:rFonts w:ascii="Times New Roman" w:hAnsi="Times New Roman" w:cs="Times New Roman"/>
                <w:sz w:val="24"/>
                <w:szCs w:val="24"/>
              </w:rPr>
              <w:t>тельных программ в соответст</w:t>
            </w:r>
            <w:r w:rsidR="00BA3B57">
              <w:rPr>
                <w:rFonts w:ascii="Times New Roman" w:hAnsi="Times New Roman" w:cs="Times New Roman"/>
                <w:sz w:val="24"/>
                <w:szCs w:val="24"/>
              </w:rPr>
              <w:softHyphen/>
            </w:r>
            <w:r w:rsidRPr="00E10972">
              <w:rPr>
                <w:rFonts w:ascii="Times New Roman" w:hAnsi="Times New Roman" w:cs="Times New Roman"/>
                <w:sz w:val="24"/>
                <w:szCs w:val="24"/>
              </w:rPr>
              <w:t>вии с федеральными государственными образователь</w:t>
            </w:r>
            <w:r w:rsidR="00BA3B57">
              <w:rPr>
                <w:rFonts w:ascii="Times New Roman" w:hAnsi="Times New Roman" w:cs="Times New Roman"/>
                <w:sz w:val="24"/>
                <w:szCs w:val="24"/>
              </w:rPr>
              <w:softHyphen/>
            </w:r>
            <w:r w:rsidRPr="00E10972">
              <w:rPr>
                <w:rFonts w:ascii="Times New Roman" w:hAnsi="Times New Roman" w:cs="Times New Roman"/>
                <w:sz w:val="24"/>
                <w:szCs w:val="24"/>
              </w:rPr>
              <w:t>ными стандартами), организация предоставления до</w:t>
            </w:r>
            <w:r w:rsidR="00BA3B57">
              <w:rPr>
                <w:rFonts w:ascii="Times New Roman" w:hAnsi="Times New Roman" w:cs="Times New Roman"/>
                <w:sz w:val="24"/>
                <w:szCs w:val="24"/>
              </w:rPr>
              <w:softHyphen/>
            </w:r>
            <w:r w:rsidRPr="00E10972">
              <w:rPr>
                <w:rFonts w:ascii="Times New Roman" w:hAnsi="Times New Roman" w:cs="Times New Roman"/>
                <w:sz w:val="24"/>
                <w:szCs w:val="24"/>
              </w:rPr>
              <w:t>полнительного образования детей в муниципальных образовательных организациях (за исключением до</w:t>
            </w:r>
            <w:r w:rsidR="00BA3B57">
              <w:rPr>
                <w:rFonts w:ascii="Times New Roman" w:hAnsi="Times New Roman" w:cs="Times New Roman"/>
                <w:sz w:val="24"/>
                <w:szCs w:val="24"/>
              </w:rPr>
              <w:softHyphen/>
            </w:r>
            <w:r w:rsidRPr="00E10972">
              <w:rPr>
                <w:rFonts w:ascii="Times New Roman" w:hAnsi="Times New Roman" w:cs="Times New Roman"/>
                <w:sz w:val="24"/>
                <w:szCs w:val="24"/>
              </w:rPr>
              <w:t>полнительного образования детей, финансовое обеспе</w:t>
            </w:r>
            <w:r w:rsidR="00BA3B57">
              <w:rPr>
                <w:rFonts w:ascii="Times New Roman" w:hAnsi="Times New Roman" w:cs="Times New Roman"/>
                <w:sz w:val="24"/>
                <w:szCs w:val="24"/>
              </w:rPr>
              <w:softHyphen/>
            </w:r>
            <w:r w:rsidRPr="00E10972">
              <w:rPr>
                <w:rFonts w:ascii="Times New Roman" w:hAnsi="Times New Roman" w:cs="Times New Roman"/>
                <w:sz w:val="24"/>
                <w:szCs w:val="24"/>
              </w:rPr>
              <w:t>чение которого осуществляется органами государст</w:t>
            </w:r>
            <w:r w:rsidR="00BA3B57">
              <w:rPr>
                <w:rFonts w:ascii="Times New Roman" w:hAnsi="Times New Roman" w:cs="Times New Roman"/>
                <w:sz w:val="24"/>
                <w:szCs w:val="24"/>
              </w:rPr>
              <w:softHyphen/>
            </w:r>
            <w:r w:rsidRPr="00E10972">
              <w:rPr>
                <w:rFonts w:ascii="Times New Roman" w:hAnsi="Times New Roman" w:cs="Times New Roman"/>
                <w:sz w:val="24"/>
                <w:szCs w:val="24"/>
              </w:rPr>
              <w:lastRenderedPageBreak/>
              <w:t>венной вл</w:t>
            </w:r>
            <w:r w:rsidR="00BA3B57">
              <w:rPr>
                <w:rFonts w:ascii="Times New Roman" w:hAnsi="Times New Roman" w:cs="Times New Roman"/>
                <w:sz w:val="24"/>
                <w:szCs w:val="24"/>
              </w:rPr>
              <w:t>асти субъекта</w:t>
            </w:r>
            <w:proofErr w:type="gramEnd"/>
            <w:r w:rsidR="00BA3B57">
              <w:rPr>
                <w:rFonts w:ascii="Times New Roman" w:hAnsi="Times New Roman" w:cs="Times New Roman"/>
                <w:sz w:val="24"/>
                <w:szCs w:val="24"/>
              </w:rPr>
              <w:t xml:space="preserve"> </w:t>
            </w:r>
            <w:proofErr w:type="gramStart"/>
            <w:r w:rsidR="00BA3B57">
              <w:rPr>
                <w:rFonts w:ascii="Times New Roman" w:hAnsi="Times New Roman" w:cs="Times New Roman"/>
                <w:sz w:val="24"/>
                <w:szCs w:val="24"/>
              </w:rPr>
              <w:t>Российской Федера</w:t>
            </w:r>
            <w:r w:rsidRPr="00E10972">
              <w:rPr>
                <w:rFonts w:ascii="Times New Roman" w:hAnsi="Times New Roman" w:cs="Times New Roman"/>
                <w:sz w:val="24"/>
                <w:szCs w:val="24"/>
              </w:rPr>
              <w:t>ции), соз</w:t>
            </w:r>
            <w:r w:rsidR="00BA3B57">
              <w:rPr>
                <w:rFonts w:ascii="Times New Roman" w:hAnsi="Times New Roman" w:cs="Times New Roman"/>
                <w:sz w:val="24"/>
                <w:szCs w:val="24"/>
              </w:rPr>
              <w:softHyphen/>
            </w:r>
            <w:r w:rsidRPr="00E10972">
              <w:rPr>
                <w:rFonts w:ascii="Times New Roman" w:hAnsi="Times New Roman" w:cs="Times New Roman"/>
                <w:sz w:val="24"/>
                <w:szCs w:val="24"/>
              </w:rPr>
              <w:t>дание услови</w:t>
            </w:r>
            <w:r w:rsidR="00BA3B57">
              <w:rPr>
                <w:rFonts w:ascii="Times New Roman" w:hAnsi="Times New Roman" w:cs="Times New Roman"/>
                <w:sz w:val="24"/>
                <w:szCs w:val="24"/>
              </w:rPr>
              <w:t xml:space="preserve">й для осуществления присмотра </w:t>
            </w:r>
            <w:r w:rsidRPr="00E10972">
              <w:rPr>
                <w:rFonts w:ascii="Times New Roman" w:hAnsi="Times New Roman" w:cs="Times New Roman"/>
                <w:sz w:val="24"/>
                <w:szCs w:val="24"/>
              </w:rPr>
              <w:t>и ухода з</w:t>
            </w:r>
            <w:r w:rsidR="00BA3B57">
              <w:rPr>
                <w:rFonts w:ascii="Times New Roman" w:hAnsi="Times New Roman" w:cs="Times New Roman"/>
                <w:sz w:val="24"/>
                <w:szCs w:val="24"/>
              </w:rPr>
              <w:t>а детьми, содержания детей в му</w:t>
            </w:r>
            <w:r w:rsidRPr="00E10972">
              <w:rPr>
                <w:rFonts w:ascii="Times New Roman" w:hAnsi="Times New Roman" w:cs="Times New Roman"/>
                <w:sz w:val="24"/>
                <w:szCs w:val="24"/>
              </w:rPr>
              <w:t>ниципальных образо</w:t>
            </w:r>
            <w:r w:rsidR="00BA3B57">
              <w:rPr>
                <w:rFonts w:ascii="Times New Roman" w:hAnsi="Times New Roman" w:cs="Times New Roman"/>
                <w:sz w:val="24"/>
                <w:szCs w:val="24"/>
              </w:rPr>
              <w:softHyphen/>
            </w:r>
            <w:r w:rsidRPr="00E10972">
              <w:rPr>
                <w:rFonts w:ascii="Times New Roman" w:hAnsi="Times New Roman" w:cs="Times New Roman"/>
                <w:sz w:val="24"/>
                <w:szCs w:val="24"/>
              </w:rPr>
              <w:t>вательных организациях, а также осуществление в пре</w:t>
            </w:r>
            <w:r w:rsidR="00BA3B57">
              <w:rPr>
                <w:rFonts w:ascii="Times New Roman" w:hAnsi="Times New Roman" w:cs="Times New Roman"/>
                <w:sz w:val="24"/>
                <w:szCs w:val="24"/>
              </w:rPr>
              <w:softHyphen/>
            </w:r>
            <w:r w:rsidRPr="00E10972">
              <w:rPr>
                <w:rFonts w:ascii="Times New Roman" w:hAnsi="Times New Roman" w:cs="Times New Roman"/>
                <w:sz w:val="24"/>
                <w:szCs w:val="24"/>
              </w:rPr>
              <w:t xml:space="preserve">делах своих </w:t>
            </w:r>
            <w:r w:rsidR="00BA3B57">
              <w:rPr>
                <w:rFonts w:ascii="Times New Roman" w:hAnsi="Times New Roman" w:cs="Times New Roman"/>
                <w:sz w:val="24"/>
                <w:szCs w:val="24"/>
              </w:rPr>
              <w:t>полномо</w:t>
            </w:r>
            <w:r w:rsidRPr="00E10972">
              <w:rPr>
                <w:rFonts w:ascii="Times New Roman" w:hAnsi="Times New Roman" w:cs="Times New Roman"/>
                <w:sz w:val="24"/>
                <w:szCs w:val="24"/>
              </w:rPr>
              <w:t>чий мероприяти</w:t>
            </w:r>
            <w:r w:rsidR="00BA3B57">
              <w:rPr>
                <w:rFonts w:ascii="Times New Roman" w:hAnsi="Times New Roman" w:cs="Times New Roman"/>
                <w:sz w:val="24"/>
                <w:szCs w:val="24"/>
              </w:rPr>
              <w:t>й по обеспечению организации от</w:t>
            </w:r>
            <w:r w:rsidRPr="00E10972">
              <w:rPr>
                <w:rFonts w:ascii="Times New Roman" w:hAnsi="Times New Roman" w:cs="Times New Roman"/>
                <w:sz w:val="24"/>
                <w:szCs w:val="24"/>
              </w:rPr>
              <w:t>дыха детей в ка</w:t>
            </w:r>
            <w:r w:rsidR="00BA3B57">
              <w:rPr>
                <w:rFonts w:ascii="Times New Roman" w:hAnsi="Times New Roman" w:cs="Times New Roman"/>
                <w:sz w:val="24"/>
                <w:szCs w:val="24"/>
              </w:rPr>
              <w:t>никулярное время, включая меро</w:t>
            </w:r>
            <w:r w:rsidRPr="00E10972">
              <w:rPr>
                <w:rFonts w:ascii="Times New Roman" w:hAnsi="Times New Roman" w:cs="Times New Roman"/>
                <w:sz w:val="24"/>
                <w:szCs w:val="24"/>
              </w:rPr>
              <w:t>приятия по обеспечению безопасности их жизни и здоровья</w:t>
            </w:r>
            <w:proofErr w:type="gramEnd"/>
          </w:p>
        </w:tc>
        <w:tc>
          <w:tcPr>
            <w:tcW w:w="2127" w:type="dxa"/>
          </w:tcPr>
          <w:p w:rsidR="00E10972" w:rsidRPr="00E10972" w:rsidRDefault="00E10972" w:rsidP="00011598">
            <w:pPr>
              <w:pStyle w:val="ConsPlusCell"/>
              <w:widowControl/>
              <w:suppressAutoHyphens/>
              <w:jc w:val="both"/>
              <w:rPr>
                <w:rFonts w:ascii="Times New Roman" w:hAnsi="Times New Roman" w:cs="Times New Roman"/>
                <w:sz w:val="24"/>
                <w:szCs w:val="24"/>
              </w:rPr>
            </w:pPr>
            <w:r w:rsidRPr="00E10972">
              <w:rPr>
                <w:rFonts w:ascii="Times New Roman" w:hAnsi="Times New Roman" w:cs="Times New Roman"/>
                <w:sz w:val="24"/>
                <w:szCs w:val="24"/>
              </w:rPr>
              <w:lastRenderedPageBreak/>
              <w:t>Дети в возрасте от 0 до 17 лет &lt;*&gt;</w:t>
            </w:r>
          </w:p>
        </w:tc>
        <w:tc>
          <w:tcPr>
            <w:tcW w:w="2268" w:type="dxa"/>
          </w:tcPr>
          <w:p w:rsidR="00E10972" w:rsidRPr="00E10972" w:rsidRDefault="00E10972" w:rsidP="00011598">
            <w:pPr>
              <w:pStyle w:val="ConsPlusCell"/>
              <w:widowControl/>
              <w:jc w:val="both"/>
              <w:rPr>
                <w:rFonts w:ascii="Times New Roman" w:hAnsi="Times New Roman" w:cs="Times New Roman"/>
                <w:sz w:val="24"/>
                <w:szCs w:val="24"/>
              </w:rPr>
            </w:pPr>
            <w:r w:rsidRPr="00E10972">
              <w:rPr>
                <w:rFonts w:ascii="Times New Roman" w:hAnsi="Times New Roman" w:cs="Times New Roman"/>
                <w:sz w:val="24"/>
                <w:szCs w:val="24"/>
              </w:rPr>
              <w:t>Территориальный орган Федеральной службы государст</w:t>
            </w:r>
            <w:r w:rsidR="00BA3B57">
              <w:rPr>
                <w:rFonts w:ascii="Times New Roman" w:hAnsi="Times New Roman" w:cs="Times New Roman"/>
                <w:sz w:val="24"/>
                <w:szCs w:val="24"/>
              </w:rPr>
              <w:softHyphen/>
            </w:r>
            <w:r w:rsidRPr="00E10972">
              <w:rPr>
                <w:rFonts w:ascii="Times New Roman" w:hAnsi="Times New Roman" w:cs="Times New Roman"/>
                <w:sz w:val="24"/>
                <w:szCs w:val="24"/>
              </w:rPr>
              <w:t>венной статистики по Ульяновской области</w:t>
            </w:r>
          </w:p>
        </w:tc>
        <w:tc>
          <w:tcPr>
            <w:tcW w:w="2376" w:type="dxa"/>
          </w:tcPr>
          <w:p w:rsidR="00E10972" w:rsidRPr="00E10972" w:rsidRDefault="00E10972" w:rsidP="0089745A">
            <w:pPr>
              <w:pStyle w:val="ConsPlusCell"/>
              <w:widowControl/>
              <w:jc w:val="both"/>
              <w:rPr>
                <w:rFonts w:ascii="Times New Roman" w:hAnsi="Times New Roman" w:cs="Times New Roman"/>
                <w:sz w:val="24"/>
                <w:szCs w:val="24"/>
              </w:rPr>
            </w:pPr>
            <w:r w:rsidRPr="00E10972">
              <w:rPr>
                <w:rFonts w:ascii="Times New Roman" w:hAnsi="Times New Roman" w:cs="Times New Roman"/>
                <w:sz w:val="24"/>
                <w:szCs w:val="24"/>
              </w:rPr>
              <w:t>Коэффициент ди</w:t>
            </w:r>
            <w:r w:rsidRPr="00E10972">
              <w:rPr>
                <w:rFonts w:ascii="Times New Roman" w:hAnsi="Times New Roman" w:cs="Times New Roman"/>
                <w:sz w:val="24"/>
                <w:szCs w:val="24"/>
              </w:rPr>
              <w:t>с</w:t>
            </w:r>
            <w:r w:rsidRPr="00E10972">
              <w:rPr>
                <w:rFonts w:ascii="Times New Roman" w:hAnsi="Times New Roman" w:cs="Times New Roman"/>
                <w:sz w:val="24"/>
                <w:szCs w:val="24"/>
              </w:rPr>
              <w:t>персности рассел</w:t>
            </w:r>
            <w:r w:rsidRPr="00E10972">
              <w:rPr>
                <w:rFonts w:ascii="Times New Roman" w:hAnsi="Times New Roman" w:cs="Times New Roman"/>
                <w:sz w:val="24"/>
                <w:szCs w:val="24"/>
              </w:rPr>
              <w:t>е</w:t>
            </w:r>
            <w:r w:rsidRPr="00E10972">
              <w:rPr>
                <w:rFonts w:ascii="Times New Roman" w:hAnsi="Times New Roman" w:cs="Times New Roman"/>
                <w:sz w:val="24"/>
                <w:szCs w:val="24"/>
              </w:rPr>
              <w:t>ния (КД);</w:t>
            </w:r>
          </w:p>
          <w:p w:rsidR="0089745A" w:rsidRDefault="0089745A" w:rsidP="0089745A">
            <w:pPr>
              <w:pStyle w:val="ConsPlusCell"/>
              <w:widowControl/>
              <w:jc w:val="both"/>
              <w:rPr>
                <w:rFonts w:ascii="Times New Roman" w:hAnsi="Times New Roman" w:cs="Times New Roman"/>
                <w:sz w:val="24"/>
                <w:szCs w:val="24"/>
              </w:rPr>
            </w:pPr>
            <w:r>
              <w:rPr>
                <w:rFonts w:ascii="Times New Roman" w:hAnsi="Times New Roman" w:cs="Times New Roman"/>
                <w:sz w:val="24"/>
                <w:szCs w:val="24"/>
              </w:rPr>
              <w:t>к</w:t>
            </w:r>
            <w:r w:rsidR="00E10972" w:rsidRPr="00E10972">
              <w:rPr>
                <w:rFonts w:ascii="Times New Roman" w:hAnsi="Times New Roman" w:cs="Times New Roman"/>
                <w:sz w:val="24"/>
                <w:szCs w:val="24"/>
              </w:rPr>
              <w:t>оэффициент</w:t>
            </w:r>
            <w:r>
              <w:rPr>
                <w:rFonts w:ascii="Times New Roman" w:hAnsi="Times New Roman" w:cs="Times New Roman"/>
                <w:sz w:val="24"/>
                <w:szCs w:val="24"/>
              </w:rPr>
              <w:t xml:space="preserve"> </w:t>
            </w:r>
            <w:r w:rsidR="00E10972" w:rsidRPr="00E10972">
              <w:rPr>
                <w:rFonts w:ascii="Times New Roman" w:hAnsi="Times New Roman" w:cs="Times New Roman"/>
                <w:sz w:val="24"/>
                <w:szCs w:val="24"/>
              </w:rPr>
              <w:t>сто</w:t>
            </w:r>
            <w:r w:rsidR="00E10972" w:rsidRPr="00E10972">
              <w:rPr>
                <w:rFonts w:ascii="Times New Roman" w:hAnsi="Times New Roman" w:cs="Times New Roman"/>
                <w:sz w:val="24"/>
                <w:szCs w:val="24"/>
              </w:rPr>
              <w:t>и</w:t>
            </w:r>
            <w:r w:rsidR="00E10972" w:rsidRPr="00E10972">
              <w:rPr>
                <w:rFonts w:ascii="Times New Roman" w:hAnsi="Times New Roman" w:cs="Times New Roman"/>
                <w:sz w:val="24"/>
                <w:szCs w:val="24"/>
              </w:rPr>
              <w:t>мости предоставл</w:t>
            </w:r>
            <w:r w:rsidR="00E10972" w:rsidRPr="00E10972">
              <w:rPr>
                <w:rFonts w:ascii="Times New Roman" w:hAnsi="Times New Roman" w:cs="Times New Roman"/>
                <w:sz w:val="24"/>
                <w:szCs w:val="24"/>
              </w:rPr>
              <w:t>е</w:t>
            </w:r>
            <w:r w:rsidR="00E10972" w:rsidRPr="00E10972">
              <w:rPr>
                <w:rFonts w:ascii="Times New Roman" w:hAnsi="Times New Roman" w:cs="Times New Roman"/>
                <w:sz w:val="24"/>
                <w:szCs w:val="24"/>
              </w:rPr>
              <w:t>ния ком</w:t>
            </w:r>
            <w:r w:rsidR="002F44C8">
              <w:rPr>
                <w:rFonts w:ascii="Times New Roman" w:hAnsi="Times New Roman" w:cs="Times New Roman"/>
                <w:sz w:val="24"/>
                <w:szCs w:val="24"/>
              </w:rPr>
              <w:t>мунальных услуг муници</w:t>
            </w:r>
            <w:r w:rsidR="00E10972" w:rsidRPr="00E10972">
              <w:rPr>
                <w:rFonts w:ascii="Times New Roman" w:hAnsi="Times New Roman" w:cs="Times New Roman"/>
                <w:sz w:val="24"/>
                <w:szCs w:val="24"/>
              </w:rPr>
              <w:t>пал</w:t>
            </w:r>
            <w:r w:rsidR="00E10972" w:rsidRPr="00E10972">
              <w:rPr>
                <w:rFonts w:ascii="Times New Roman" w:hAnsi="Times New Roman" w:cs="Times New Roman"/>
                <w:sz w:val="24"/>
                <w:szCs w:val="24"/>
              </w:rPr>
              <w:t>ь</w:t>
            </w:r>
            <w:r w:rsidR="00E10972" w:rsidRPr="00E10972">
              <w:rPr>
                <w:rFonts w:ascii="Times New Roman" w:hAnsi="Times New Roman" w:cs="Times New Roman"/>
                <w:sz w:val="24"/>
                <w:szCs w:val="24"/>
              </w:rPr>
              <w:t>ным</w:t>
            </w:r>
            <w:r>
              <w:rPr>
                <w:rFonts w:ascii="Times New Roman" w:hAnsi="Times New Roman" w:cs="Times New Roman"/>
                <w:sz w:val="24"/>
                <w:szCs w:val="24"/>
              </w:rPr>
              <w:t xml:space="preserve"> </w:t>
            </w:r>
            <w:r w:rsidR="00E10972" w:rsidRPr="00E10972">
              <w:rPr>
                <w:rFonts w:ascii="Times New Roman" w:hAnsi="Times New Roman" w:cs="Times New Roman"/>
                <w:sz w:val="24"/>
                <w:szCs w:val="24"/>
              </w:rPr>
              <w:t>учреждениям</w:t>
            </w:r>
            <w:r>
              <w:rPr>
                <w:rFonts w:ascii="Times New Roman" w:hAnsi="Times New Roman" w:cs="Times New Roman"/>
                <w:sz w:val="24"/>
                <w:szCs w:val="24"/>
              </w:rPr>
              <w:t xml:space="preserve"> </w:t>
            </w:r>
            <w:r w:rsidR="00E10972" w:rsidRPr="00E10972">
              <w:rPr>
                <w:rFonts w:ascii="Times New Roman" w:hAnsi="Times New Roman" w:cs="Times New Roman"/>
                <w:sz w:val="24"/>
                <w:szCs w:val="24"/>
              </w:rPr>
              <w:t>(КС</w:t>
            </w:r>
            <w:r>
              <w:rPr>
                <w:rFonts w:ascii="Times New Roman" w:hAnsi="Times New Roman" w:cs="Times New Roman"/>
                <w:sz w:val="24"/>
                <w:szCs w:val="24"/>
              </w:rPr>
              <w:t>КУ);</w:t>
            </w:r>
          </w:p>
          <w:p w:rsidR="00E10972" w:rsidRPr="00E10972" w:rsidRDefault="002F44C8" w:rsidP="0089745A">
            <w:pPr>
              <w:pStyle w:val="ConsPlusCell"/>
              <w:widowControl/>
              <w:jc w:val="both"/>
              <w:rPr>
                <w:rFonts w:ascii="Times New Roman" w:hAnsi="Times New Roman" w:cs="Times New Roman"/>
                <w:sz w:val="24"/>
                <w:szCs w:val="24"/>
              </w:rPr>
            </w:pPr>
            <w:r>
              <w:rPr>
                <w:rFonts w:ascii="Times New Roman" w:hAnsi="Times New Roman" w:cs="Times New Roman"/>
                <w:sz w:val="24"/>
                <w:szCs w:val="24"/>
              </w:rPr>
              <w:t>коэффициент спроса на муни</w:t>
            </w:r>
            <w:r w:rsidR="00E10972" w:rsidRPr="00E10972">
              <w:rPr>
                <w:rFonts w:ascii="Times New Roman" w:hAnsi="Times New Roman" w:cs="Times New Roman"/>
                <w:sz w:val="24"/>
                <w:szCs w:val="24"/>
              </w:rPr>
              <w:t>ципальную услугу (КСМУ)</w:t>
            </w:r>
          </w:p>
        </w:tc>
        <w:tc>
          <w:tcPr>
            <w:tcW w:w="1559" w:type="dxa"/>
            <w:tcBorders>
              <w:right w:val="single" w:sz="4" w:space="0" w:color="auto"/>
            </w:tcBorders>
          </w:tcPr>
          <w:p w:rsidR="00E10972" w:rsidRPr="00E10972" w:rsidRDefault="00E10972" w:rsidP="00011598">
            <w:pPr>
              <w:pStyle w:val="ConsPlusCell"/>
              <w:widowControl/>
              <w:suppressAutoHyphens/>
              <w:jc w:val="center"/>
              <w:rPr>
                <w:rFonts w:ascii="Times New Roman" w:hAnsi="Times New Roman" w:cs="Times New Roman"/>
                <w:sz w:val="24"/>
                <w:szCs w:val="24"/>
              </w:rPr>
            </w:pPr>
            <w:r w:rsidRPr="00E10972">
              <w:rPr>
                <w:rFonts w:ascii="Times New Roman" w:hAnsi="Times New Roman" w:cs="Times New Roman"/>
                <w:sz w:val="24"/>
                <w:szCs w:val="24"/>
              </w:rPr>
              <w:t>37</w:t>
            </w:r>
          </w:p>
        </w:tc>
      </w:tr>
      <w:tr w:rsidR="00E10972" w:rsidRPr="00DE451F" w:rsidTr="00092133">
        <w:trPr>
          <w:gridAfter w:val="1"/>
          <w:wAfter w:w="450" w:type="dxa"/>
        </w:trPr>
        <w:tc>
          <w:tcPr>
            <w:tcW w:w="567" w:type="dxa"/>
            <w:tcBorders>
              <w:left w:val="single" w:sz="4" w:space="0" w:color="auto"/>
              <w:right w:val="single" w:sz="4" w:space="0" w:color="auto"/>
            </w:tcBorders>
          </w:tcPr>
          <w:p w:rsidR="00E10972" w:rsidRPr="00E10972" w:rsidRDefault="00E10972" w:rsidP="00883ECD">
            <w:pPr>
              <w:pStyle w:val="ConsPlusNormal"/>
              <w:widowControl/>
              <w:ind w:firstLine="0"/>
              <w:jc w:val="center"/>
              <w:rPr>
                <w:rFonts w:ascii="Times New Roman" w:hAnsi="Times New Roman" w:cs="Times New Roman"/>
                <w:spacing w:val="-6"/>
                <w:sz w:val="24"/>
                <w:szCs w:val="24"/>
              </w:rPr>
            </w:pPr>
            <w:r w:rsidRPr="00E10972">
              <w:rPr>
                <w:rFonts w:ascii="Times New Roman" w:hAnsi="Times New Roman" w:cs="Times New Roman"/>
                <w:spacing w:val="-6"/>
                <w:sz w:val="24"/>
                <w:szCs w:val="24"/>
              </w:rPr>
              <w:lastRenderedPageBreak/>
              <w:t>3.</w:t>
            </w:r>
          </w:p>
        </w:tc>
        <w:tc>
          <w:tcPr>
            <w:tcW w:w="5953" w:type="dxa"/>
            <w:tcBorders>
              <w:left w:val="single" w:sz="4" w:space="0" w:color="auto"/>
            </w:tcBorders>
          </w:tcPr>
          <w:p w:rsidR="00E10972" w:rsidRPr="00E10972" w:rsidRDefault="00E10972" w:rsidP="007B7BDC">
            <w:pPr>
              <w:pStyle w:val="ConsPlusNormal"/>
              <w:widowControl/>
              <w:ind w:firstLine="0"/>
              <w:jc w:val="both"/>
              <w:rPr>
                <w:rFonts w:ascii="Times New Roman" w:hAnsi="Times New Roman" w:cs="Times New Roman"/>
                <w:sz w:val="24"/>
                <w:szCs w:val="24"/>
              </w:rPr>
            </w:pPr>
            <w:r w:rsidRPr="00E10972">
              <w:rPr>
                <w:rFonts w:ascii="Times New Roman" w:hAnsi="Times New Roman" w:cs="Times New Roman"/>
                <w:sz w:val="24"/>
                <w:szCs w:val="24"/>
              </w:rPr>
              <w:t>Организация библиотечного обслуживания населения, комплектование и обеспечение сохранности библио</w:t>
            </w:r>
            <w:r w:rsidR="00BA3B57">
              <w:rPr>
                <w:rFonts w:ascii="Times New Roman" w:hAnsi="Times New Roman" w:cs="Times New Roman"/>
                <w:sz w:val="24"/>
                <w:szCs w:val="24"/>
              </w:rPr>
              <w:softHyphen/>
            </w:r>
            <w:r w:rsidRPr="00E10972">
              <w:rPr>
                <w:rFonts w:ascii="Times New Roman" w:hAnsi="Times New Roman" w:cs="Times New Roman"/>
                <w:sz w:val="24"/>
                <w:szCs w:val="24"/>
              </w:rPr>
              <w:t xml:space="preserve">течных фондов </w:t>
            </w:r>
            <w:proofErr w:type="spellStart"/>
            <w:r w:rsidRPr="00E10972">
              <w:rPr>
                <w:rFonts w:ascii="Times New Roman" w:hAnsi="Times New Roman" w:cs="Times New Roman"/>
                <w:sz w:val="24"/>
                <w:szCs w:val="24"/>
              </w:rPr>
              <w:t>межпоселенческих</w:t>
            </w:r>
            <w:proofErr w:type="spellEnd"/>
            <w:r w:rsidRPr="00E10972">
              <w:rPr>
                <w:rFonts w:ascii="Times New Roman" w:hAnsi="Times New Roman" w:cs="Times New Roman"/>
                <w:sz w:val="24"/>
                <w:szCs w:val="24"/>
              </w:rPr>
              <w:t xml:space="preserve"> библиотек и биб</w:t>
            </w:r>
            <w:r w:rsidR="00BA3B57">
              <w:rPr>
                <w:rFonts w:ascii="Times New Roman" w:hAnsi="Times New Roman" w:cs="Times New Roman"/>
                <w:sz w:val="24"/>
                <w:szCs w:val="24"/>
              </w:rPr>
              <w:softHyphen/>
            </w:r>
            <w:r w:rsidRPr="00E10972">
              <w:rPr>
                <w:rFonts w:ascii="Times New Roman" w:hAnsi="Times New Roman" w:cs="Times New Roman"/>
                <w:sz w:val="24"/>
                <w:szCs w:val="24"/>
              </w:rPr>
              <w:t>лиотек поселения и городского округа; создание усло</w:t>
            </w:r>
            <w:r w:rsidR="00BA3B57">
              <w:rPr>
                <w:rFonts w:ascii="Times New Roman" w:hAnsi="Times New Roman" w:cs="Times New Roman"/>
                <w:sz w:val="24"/>
                <w:szCs w:val="24"/>
              </w:rPr>
              <w:softHyphen/>
            </w:r>
            <w:r w:rsidRPr="00E10972">
              <w:rPr>
                <w:rFonts w:ascii="Times New Roman" w:hAnsi="Times New Roman" w:cs="Times New Roman"/>
                <w:sz w:val="24"/>
                <w:szCs w:val="24"/>
              </w:rPr>
              <w:t>вий для обесп</w:t>
            </w:r>
            <w:r w:rsidR="007B7BDC">
              <w:rPr>
                <w:rFonts w:ascii="Times New Roman" w:hAnsi="Times New Roman" w:cs="Times New Roman"/>
                <w:sz w:val="24"/>
                <w:szCs w:val="24"/>
              </w:rPr>
              <w:t>ечения поселений, входящих в со</w:t>
            </w:r>
            <w:r w:rsidRPr="00E10972">
              <w:rPr>
                <w:rFonts w:ascii="Times New Roman" w:hAnsi="Times New Roman" w:cs="Times New Roman"/>
                <w:sz w:val="24"/>
                <w:szCs w:val="24"/>
              </w:rPr>
              <w:t>с</w:t>
            </w:r>
            <w:r>
              <w:rPr>
                <w:rFonts w:ascii="Times New Roman" w:hAnsi="Times New Roman" w:cs="Times New Roman"/>
                <w:sz w:val="24"/>
                <w:szCs w:val="24"/>
              </w:rPr>
              <w:t xml:space="preserve">тав муниципального района, </w:t>
            </w:r>
            <w:r w:rsidRPr="00E10972">
              <w:rPr>
                <w:rFonts w:ascii="Times New Roman" w:hAnsi="Times New Roman" w:cs="Times New Roman"/>
                <w:sz w:val="24"/>
                <w:szCs w:val="24"/>
              </w:rPr>
              <w:t>услугами по организации до</w:t>
            </w:r>
            <w:r w:rsidR="007B7BDC">
              <w:rPr>
                <w:rFonts w:ascii="Times New Roman" w:hAnsi="Times New Roman" w:cs="Times New Roman"/>
                <w:sz w:val="24"/>
                <w:szCs w:val="24"/>
              </w:rPr>
              <w:softHyphen/>
            </w:r>
            <w:r w:rsidRPr="00E10972">
              <w:rPr>
                <w:rFonts w:ascii="Times New Roman" w:hAnsi="Times New Roman" w:cs="Times New Roman"/>
                <w:sz w:val="24"/>
                <w:szCs w:val="24"/>
              </w:rPr>
              <w:t>суга и услугами организаций культуры, создание усло</w:t>
            </w:r>
            <w:r w:rsidR="007B7BDC">
              <w:rPr>
                <w:rFonts w:ascii="Times New Roman" w:hAnsi="Times New Roman" w:cs="Times New Roman"/>
                <w:sz w:val="24"/>
                <w:szCs w:val="24"/>
              </w:rPr>
              <w:softHyphen/>
            </w:r>
            <w:r w:rsidRPr="00E10972">
              <w:rPr>
                <w:rFonts w:ascii="Times New Roman" w:hAnsi="Times New Roman" w:cs="Times New Roman"/>
                <w:sz w:val="24"/>
                <w:szCs w:val="24"/>
              </w:rPr>
              <w:t>вий для организации досуга и обеспечения жителей п</w:t>
            </w:r>
            <w:r w:rsidRPr="00E10972">
              <w:rPr>
                <w:rFonts w:ascii="Times New Roman" w:hAnsi="Times New Roman" w:cs="Times New Roman"/>
                <w:sz w:val="24"/>
                <w:szCs w:val="24"/>
              </w:rPr>
              <w:t>о</w:t>
            </w:r>
            <w:r w:rsidRPr="00E10972">
              <w:rPr>
                <w:rFonts w:ascii="Times New Roman" w:hAnsi="Times New Roman" w:cs="Times New Roman"/>
                <w:sz w:val="24"/>
                <w:szCs w:val="24"/>
              </w:rPr>
              <w:t>селения, городского округа услугами организаций культуры; создание условий для развития местного традиционного народного художественного творче</w:t>
            </w:r>
            <w:r w:rsidR="00BA3B57">
              <w:rPr>
                <w:rFonts w:ascii="Times New Roman" w:hAnsi="Times New Roman" w:cs="Times New Roman"/>
                <w:sz w:val="24"/>
                <w:szCs w:val="24"/>
              </w:rPr>
              <w:softHyphen/>
            </w:r>
            <w:r w:rsidRPr="00E10972">
              <w:rPr>
                <w:rFonts w:ascii="Times New Roman" w:hAnsi="Times New Roman" w:cs="Times New Roman"/>
                <w:sz w:val="24"/>
                <w:szCs w:val="24"/>
              </w:rPr>
              <w:t>ства, участие в сохранении, возрождении и развитии на</w:t>
            </w:r>
            <w:r w:rsidR="007B7BDC">
              <w:rPr>
                <w:rFonts w:ascii="Times New Roman" w:hAnsi="Times New Roman" w:cs="Times New Roman"/>
                <w:sz w:val="24"/>
                <w:szCs w:val="24"/>
              </w:rPr>
              <w:t>родных художественных промыслов</w:t>
            </w:r>
            <w:r w:rsidRPr="00E10972">
              <w:rPr>
                <w:rFonts w:ascii="Times New Roman" w:hAnsi="Times New Roman" w:cs="Times New Roman"/>
                <w:sz w:val="24"/>
                <w:szCs w:val="24"/>
              </w:rPr>
              <w:t xml:space="preserve"> в поселении, городском округе; обеспечение условий для развития на территории муниципального образования физиче</w:t>
            </w:r>
            <w:r w:rsidR="007B7BDC">
              <w:rPr>
                <w:rFonts w:ascii="Times New Roman" w:hAnsi="Times New Roman" w:cs="Times New Roman"/>
                <w:sz w:val="24"/>
                <w:szCs w:val="24"/>
              </w:rPr>
              <w:softHyphen/>
            </w:r>
            <w:r w:rsidRPr="00E10972">
              <w:rPr>
                <w:rFonts w:ascii="Times New Roman" w:hAnsi="Times New Roman" w:cs="Times New Roman"/>
                <w:sz w:val="24"/>
                <w:szCs w:val="24"/>
              </w:rPr>
              <w:t>ской культуры, школьного спорта и массового спорта, организация проведения официальных физкультурно-оздоровительных и спортивных мероприятий муници</w:t>
            </w:r>
            <w:r w:rsidR="007B7BDC">
              <w:rPr>
                <w:rFonts w:ascii="Times New Roman" w:hAnsi="Times New Roman" w:cs="Times New Roman"/>
                <w:sz w:val="24"/>
                <w:szCs w:val="24"/>
              </w:rPr>
              <w:softHyphen/>
            </w:r>
            <w:r w:rsidRPr="00E10972">
              <w:rPr>
                <w:rFonts w:ascii="Times New Roman" w:hAnsi="Times New Roman" w:cs="Times New Roman"/>
                <w:sz w:val="24"/>
                <w:szCs w:val="24"/>
              </w:rPr>
              <w:t>пального образования</w:t>
            </w:r>
          </w:p>
        </w:tc>
        <w:tc>
          <w:tcPr>
            <w:tcW w:w="2127" w:type="dxa"/>
          </w:tcPr>
          <w:p w:rsidR="00E10972" w:rsidRPr="00E10972" w:rsidRDefault="00E10972" w:rsidP="00644239">
            <w:pPr>
              <w:pStyle w:val="ConsPlusNormal"/>
              <w:widowControl/>
              <w:ind w:firstLine="0"/>
              <w:jc w:val="both"/>
              <w:rPr>
                <w:rFonts w:ascii="Times New Roman" w:hAnsi="Times New Roman" w:cs="Times New Roman"/>
                <w:sz w:val="24"/>
                <w:szCs w:val="24"/>
              </w:rPr>
            </w:pPr>
            <w:r w:rsidRPr="00E10972">
              <w:rPr>
                <w:rFonts w:ascii="Times New Roman" w:hAnsi="Times New Roman" w:cs="Times New Roman"/>
                <w:sz w:val="24"/>
                <w:szCs w:val="24"/>
              </w:rPr>
              <w:t>Численность по</w:t>
            </w:r>
            <w:r w:rsidRPr="00E10972">
              <w:rPr>
                <w:rFonts w:ascii="Times New Roman" w:hAnsi="Times New Roman" w:cs="Times New Roman"/>
                <w:sz w:val="24"/>
                <w:szCs w:val="24"/>
              </w:rPr>
              <w:softHyphen/>
              <w:t>стоянного насе</w:t>
            </w:r>
            <w:r w:rsidRPr="00E10972">
              <w:rPr>
                <w:rFonts w:ascii="Times New Roman" w:hAnsi="Times New Roman" w:cs="Times New Roman"/>
                <w:sz w:val="24"/>
                <w:szCs w:val="24"/>
              </w:rPr>
              <w:softHyphen/>
              <w:t>ления муници</w:t>
            </w:r>
            <w:r w:rsidRPr="00E10972">
              <w:rPr>
                <w:rFonts w:ascii="Times New Roman" w:hAnsi="Times New Roman" w:cs="Times New Roman"/>
                <w:sz w:val="24"/>
                <w:szCs w:val="24"/>
              </w:rPr>
              <w:softHyphen/>
              <w:t>пальных образо</w:t>
            </w:r>
            <w:r w:rsidRPr="00E10972">
              <w:rPr>
                <w:rFonts w:ascii="Times New Roman" w:hAnsi="Times New Roman" w:cs="Times New Roman"/>
                <w:sz w:val="24"/>
                <w:szCs w:val="24"/>
              </w:rPr>
              <w:softHyphen/>
              <w:t>ваний</w:t>
            </w:r>
          </w:p>
        </w:tc>
        <w:tc>
          <w:tcPr>
            <w:tcW w:w="2268" w:type="dxa"/>
          </w:tcPr>
          <w:p w:rsidR="00E10972" w:rsidRPr="00E10972" w:rsidRDefault="00E10972" w:rsidP="009E1AC1">
            <w:pPr>
              <w:pStyle w:val="ConsPlusNormal"/>
              <w:widowControl/>
              <w:ind w:firstLine="0"/>
              <w:jc w:val="both"/>
              <w:rPr>
                <w:rFonts w:ascii="Times New Roman" w:hAnsi="Times New Roman" w:cs="Times New Roman"/>
                <w:sz w:val="24"/>
                <w:szCs w:val="24"/>
              </w:rPr>
            </w:pPr>
            <w:r w:rsidRPr="00E10972">
              <w:rPr>
                <w:rFonts w:ascii="Times New Roman" w:hAnsi="Times New Roman" w:cs="Times New Roman"/>
                <w:sz w:val="24"/>
                <w:szCs w:val="24"/>
              </w:rPr>
              <w:t>Территориальный орган Федеральной службы государст</w:t>
            </w:r>
            <w:r w:rsidR="007B7BDC">
              <w:rPr>
                <w:rFonts w:ascii="Times New Roman" w:hAnsi="Times New Roman" w:cs="Times New Roman"/>
                <w:sz w:val="24"/>
                <w:szCs w:val="24"/>
              </w:rPr>
              <w:softHyphen/>
            </w:r>
            <w:r w:rsidRPr="00E10972">
              <w:rPr>
                <w:rFonts w:ascii="Times New Roman" w:hAnsi="Times New Roman" w:cs="Times New Roman"/>
                <w:sz w:val="24"/>
                <w:szCs w:val="24"/>
              </w:rPr>
              <w:t>венной статистики по Ульяновской области</w:t>
            </w:r>
          </w:p>
        </w:tc>
        <w:tc>
          <w:tcPr>
            <w:tcW w:w="2376" w:type="dxa"/>
          </w:tcPr>
          <w:p w:rsidR="00E10972" w:rsidRPr="00E10972" w:rsidRDefault="00E10972" w:rsidP="0089745A">
            <w:pPr>
              <w:pStyle w:val="ConsPlusCell"/>
              <w:widowControl/>
              <w:jc w:val="both"/>
              <w:rPr>
                <w:rFonts w:ascii="Times New Roman" w:hAnsi="Times New Roman" w:cs="Times New Roman"/>
                <w:sz w:val="24"/>
                <w:szCs w:val="24"/>
              </w:rPr>
            </w:pPr>
            <w:r w:rsidRPr="00E10972">
              <w:rPr>
                <w:rFonts w:ascii="Times New Roman" w:hAnsi="Times New Roman" w:cs="Times New Roman"/>
                <w:sz w:val="24"/>
                <w:szCs w:val="24"/>
              </w:rPr>
              <w:t>Коэффициент ди</w:t>
            </w:r>
            <w:r w:rsidRPr="00E10972">
              <w:rPr>
                <w:rFonts w:ascii="Times New Roman" w:hAnsi="Times New Roman" w:cs="Times New Roman"/>
                <w:sz w:val="24"/>
                <w:szCs w:val="24"/>
              </w:rPr>
              <w:t>с</w:t>
            </w:r>
            <w:r w:rsidRPr="00E10972">
              <w:rPr>
                <w:rFonts w:ascii="Times New Roman" w:hAnsi="Times New Roman" w:cs="Times New Roman"/>
                <w:sz w:val="24"/>
                <w:szCs w:val="24"/>
              </w:rPr>
              <w:t>персности рассел</w:t>
            </w:r>
            <w:r w:rsidRPr="00E10972">
              <w:rPr>
                <w:rFonts w:ascii="Times New Roman" w:hAnsi="Times New Roman" w:cs="Times New Roman"/>
                <w:sz w:val="24"/>
                <w:szCs w:val="24"/>
              </w:rPr>
              <w:t>е</w:t>
            </w:r>
            <w:r w:rsidRPr="00E10972">
              <w:rPr>
                <w:rFonts w:ascii="Times New Roman" w:hAnsi="Times New Roman" w:cs="Times New Roman"/>
                <w:sz w:val="24"/>
                <w:szCs w:val="24"/>
              </w:rPr>
              <w:t>ния (КД);</w:t>
            </w:r>
          </w:p>
          <w:p w:rsidR="00E10972" w:rsidRPr="0089745A" w:rsidRDefault="00E10972" w:rsidP="0089745A">
            <w:pPr>
              <w:pStyle w:val="ConsPlusNormal"/>
              <w:widowControl/>
              <w:ind w:firstLine="0"/>
              <w:jc w:val="both"/>
              <w:rPr>
                <w:rFonts w:ascii="Times New Roman" w:hAnsi="Times New Roman" w:cs="Times New Roman"/>
                <w:spacing w:val="-4"/>
                <w:sz w:val="24"/>
                <w:szCs w:val="24"/>
              </w:rPr>
            </w:pPr>
            <w:r w:rsidRPr="0089745A">
              <w:rPr>
                <w:rFonts w:ascii="Times New Roman" w:hAnsi="Times New Roman" w:cs="Times New Roman"/>
                <w:spacing w:val="-4"/>
                <w:sz w:val="24"/>
                <w:szCs w:val="24"/>
              </w:rPr>
              <w:t>коэффициент</w:t>
            </w:r>
            <w:r w:rsidR="0089745A" w:rsidRPr="0089745A">
              <w:rPr>
                <w:rFonts w:ascii="Times New Roman" w:hAnsi="Times New Roman" w:cs="Times New Roman"/>
                <w:spacing w:val="-4"/>
                <w:sz w:val="24"/>
                <w:szCs w:val="24"/>
              </w:rPr>
              <w:t xml:space="preserve"> </w:t>
            </w:r>
            <w:r w:rsidRPr="0089745A">
              <w:rPr>
                <w:rFonts w:ascii="Times New Roman" w:hAnsi="Times New Roman" w:cs="Times New Roman"/>
                <w:spacing w:val="-4"/>
                <w:sz w:val="24"/>
                <w:szCs w:val="24"/>
              </w:rPr>
              <w:t>сто</w:t>
            </w:r>
            <w:r w:rsidRPr="0089745A">
              <w:rPr>
                <w:rFonts w:ascii="Times New Roman" w:hAnsi="Times New Roman" w:cs="Times New Roman"/>
                <w:spacing w:val="-4"/>
                <w:sz w:val="24"/>
                <w:szCs w:val="24"/>
              </w:rPr>
              <w:t>и</w:t>
            </w:r>
            <w:r w:rsidRPr="0089745A">
              <w:rPr>
                <w:rFonts w:ascii="Times New Roman" w:hAnsi="Times New Roman" w:cs="Times New Roman"/>
                <w:spacing w:val="-4"/>
                <w:sz w:val="24"/>
                <w:szCs w:val="24"/>
              </w:rPr>
              <w:t>мости предоставл</w:t>
            </w:r>
            <w:r w:rsidRPr="0089745A">
              <w:rPr>
                <w:rFonts w:ascii="Times New Roman" w:hAnsi="Times New Roman" w:cs="Times New Roman"/>
                <w:spacing w:val="-4"/>
                <w:sz w:val="24"/>
                <w:szCs w:val="24"/>
              </w:rPr>
              <w:t>е</w:t>
            </w:r>
            <w:r w:rsidRPr="0089745A">
              <w:rPr>
                <w:rFonts w:ascii="Times New Roman" w:hAnsi="Times New Roman" w:cs="Times New Roman"/>
                <w:spacing w:val="-4"/>
                <w:sz w:val="24"/>
                <w:szCs w:val="24"/>
              </w:rPr>
              <w:t>ния коммунальных услуг муниципал</w:t>
            </w:r>
            <w:r w:rsidRPr="0089745A">
              <w:rPr>
                <w:rFonts w:ascii="Times New Roman" w:hAnsi="Times New Roman" w:cs="Times New Roman"/>
                <w:spacing w:val="-4"/>
                <w:sz w:val="24"/>
                <w:szCs w:val="24"/>
              </w:rPr>
              <w:t>ь</w:t>
            </w:r>
            <w:r w:rsidRPr="0089745A">
              <w:rPr>
                <w:rFonts w:ascii="Times New Roman" w:hAnsi="Times New Roman" w:cs="Times New Roman"/>
                <w:spacing w:val="-4"/>
                <w:sz w:val="24"/>
                <w:szCs w:val="24"/>
              </w:rPr>
              <w:t>ным</w:t>
            </w:r>
            <w:r w:rsidR="0089745A" w:rsidRPr="0089745A">
              <w:rPr>
                <w:rFonts w:ascii="Times New Roman" w:hAnsi="Times New Roman" w:cs="Times New Roman"/>
                <w:spacing w:val="-4"/>
                <w:sz w:val="24"/>
                <w:szCs w:val="24"/>
              </w:rPr>
              <w:t xml:space="preserve"> </w:t>
            </w:r>
            <w:r w:rsidRPr="0089745A">
              <w:rPr>
                <w:rFonts w:ascii="Times New Roman" w:hAnsi="Times New Roman" w:cs="Times New Roman"/>
                <w:spacing w:val="-4"/>
                <w:sz w:val="24"/>
                <w:szCs w:val="24"/>
              </w:rPr>
              <w:t>учреждениям</w:t>
            </w:r>
            <w:r w:rsidR="0089745A" w:rsidRPr="0089745A">
              <w:rPr>
                <w:rFonts w:ascii="Times New Roman" w:hAnsi="Times New Roman" w:cs="Times New Roman"/>
                <w:spacing w:val="-4"/>
                <w:sz w:val="24"/>
                <w:szCs w:val="24"/>
              </w:rPr>
              <w:t xml:space="preserve"> </w:t>
            </w:r>
            <w:r w:rsidRPr="0089745A">
              <w:rPr>
                <w:rFonts w:ascii="Times New Roman" w:hAnsi="Times New Roman" w:cs="Times New Roman"/>
                <w:spacing w:val="-4"/>
                <w:sz w:val="24"/>
                <w:szCs w:val="24"/>
              </w:rPr>
              <w:t>(КСКУ)</w:t>
            </w:r>
          </w:p>
        </w:tc>
        <w:tc>
          <w:tcPr>
            <w:tcW w:w="1559" w:type="dxa"/>
            <w:tcBorders>
              <w:right w:val="single" w:sz="4" w:space="0" w:color="auto"/>
            </w:tcBorders>
          </w:tcPr>
          <w:p w:rsidR="00E10972" w:rsidRPr="00E10972" w:rsidRDefault="00E10972" w:rsidP="00340ED8">
            <w:pPr>
              <w:pStyle w:val="ConsPlusNormal"/>
              <w:widowControl/>
              <w:ind w:firstLine="0"/>
              <w:jc w:val="center"/>
              <w:rPr>
                <w:rFonts w:ascii="Times New Roman" w:hAnsi="Times New Roman" w:cs="Times New Roman"/>
                <w:sz w:val="24"/>
                <w:szCs w:val="24"/>
              </w:rPr>
            </w:pPr>
            <w:r w:rsidRPr="00E10972">
              <w:rPr>
                <w:rFonts w:ascii="Times New Roman" w:hAnsi="Times New Roman" w:cs="Times New Roman"/>
                <w:sz w:val="24"/>
                <w:szCs w:val="24"/>
              </w:rPr>
              <w:t>11</w:t>
            </w:r>
          </w:p>
        </w:tc>
      </w:tr>
      <w:tr w:rsidR="00E10972" w:rsidRPr="00DE451F" w:rsidTr="00092133">
        <w:trPr>
          <w:gridAfter w:val="1"/>
          <w:wAfter w:w="450" w:type="dxa"/>
        </w:trPr>
        <w:tc>
          <w:tcPr>
            <w:tcW w:w="567" w:type="dxa"/>
            <w:tcBorders>
              <w:left w:val="single" w:sz="4" w:space="0" w:color="auto"/>
              <w:right w:val="single" w:sz="4" w:space="0" w:color="auto"/>
            </w:tcBorders>
          </w:tcPr>
          <w:p w:rsidR="00E10972" w:rsidRPr="00E10972" w:rsidRDefault="00E10972" w:rsidP="00883ECD">
            <w:pPr>
              <w:pStyle w:val="ConsPlusNormal"/>
              <w:widowControl/>
              <w:ind w:firstLine="0"/>
              <w:jc w:val="center"/>
              <w:rPr>
                <w:rFonts w:ascii="Times New Roman" w:hAnsi="Times New Roman" w:cs="Times New Roman"/>
                <w:spacing w:val="-6"/>
                <w:sz w:val="24"/>
                <w:szCs w:val="24"/>
              </w:rPr>
            </w:pPr>
            <w:r w:rsidRPr="00E10972">
              <w:rPr>
                <w:rFonts w:ascii="Times New Roman" w:hAnsi="Times New Roman" w:cs="Times New Roman"/>
                <w:spacing w:val="-6"/>
                <w:sz w:val="24"/>
                <w:szCs w:val="24"/>
              </w:rPr>
              <w:t>4.</w:t>
            </w:r>
          </w:p>
        </w:tc>
        <w:tc>
          <w:tcPr>
            <w:tcW w:w="5953" w:type="dxa"/>
            <w:tcBorders>
              <w:left w:val="single" w:sz="4" w:space="0" w:color="auto"/>
            </w:tcBorders>
          </w:tcPr>
          <w:p w:rsidR="00E10972" w:rsidRPr="00E10972" w:rsidRDefault="00E10972" w:rsidP="0089745A">
            <w:pPr>
              <w:pStyle w:val="ConsPlusNormal"/>
              <w:widowControl/>
              <w:ind w:firstLine="0"/>
              <w:jc w:val="both"/>
              <w:rPr>
                <w:rFonts w:ascii="Times New Roman" w:hAnsi="Times New Roman" w:cs="Times New Roman"/>
                <w:sz w:val="24"/>
                <w:szCs w:val="24"/>
              </w:rPr>
            </w:pPr>
            <w:r w:rsidRPr="00E10972">
              <w:rPr>
                <w:rFonts w:ascii="Times New Roman" w:hAnsi="Times New Roman" w:cs="Times New Roman"/>
                <w:sz w:val="24"/>
                <w:szCs w:val="24"/>
              </w:rPr>
              <w:t>Организация в границах поселения, городского округа электро-, тепл</w:t>
            </w:r>
            <w:proofErr w:type="gramStart"/>
            <w:r w:rsidRPr="00E10972">
              <w:rPr>
                <w:rFonts w:ascii="Times New Roman" w:hAnsi="Times New Roman" w:cs="Times New Roman"/>
                <w:sz w:val="24"/>
                <w:szCs w:val="24"/>
              </w:rPr>
              <w:t>о-</w:t>
            </w:r>
            <w:proofErr w:type="gramEnd"/>
            <w:r w:rsidRPr="00E10972">
              <w:rPr>
                <w:rFonts w:ascii="Times New Roman" w:hAnsi="Times New Roman" w:cs="Times New Roman"/>
                <w:sz w:val="24"/>
                <w:szCs w:val="24"/>
              </w:rPr>
              <w:t>, газо- и водоснабжения населения, во</w:t>
            </w:r>
            <w:r w:rsidR="00DC0A39">
              <w:rPr>
                <w:rFonts w:ascii="Times New Roman" w:hAnsi="Times New Roman" w:cs="Times New Roman"/>
                <w:sz w:val="24"/>
                <w:szCs w:val="24"/>
              </w:rPr>
              <w:softHyphen/>
            </w:r>
            <w:r w:rsidR="007B7BDC">
              <w:rPr>
                <w:rFonts w:ascii="Times New Roman" w:hAnsi="Times New Roman" w:cs="Times New Roman"/>
                <w:sz w:val="24"/>
                <w:szCs w:val="24"/>
              </w:rPr>
              <w:t>до</w:t>
            </w:r>
            <w:r w:rsidRPr="00E10972">
              <w:rPr>
                <w:rFonts w:ascii="Times New Roman" w:hAnsi="Times New Roman" w:cs="Times New Roman"/>
                <w:sz w:val="24"/>
                <w:szCs w:val="24"/>
              </w:rPr>
              <w:t>отведения, снабжения населения топливом в преде</w:t>
            </w:r>
            <w:r w:rsidR="00DC0A39">
              <w:rPr>
                <w:rFonts w:ascii="Times New Roman" w:hAnsi="Times New Roman" w:cs="Times New Roman"/>
                <w:sz w:val="24"/>
                <w:szCs w:val="24"/>
              </w:rPr>
              <w:softHyphen/>
            </w:r>
            <w:r w:rsidRPr="00E10972">
              <w:rPr>
                <w:rFonts w:ascii="Times New Roman" w:hAnsi="Times New Roman" w:cs="Times New Roman"/>
                <w:sz w:val="24"/>
                <w:szCs w:val="24"/>
              </w:rPr>
              <w:t>лах полномочий, установленных законодательством Российской Федерации, организация в границах муни</w:t>
            </w:r>
            <w:r w:rsidR="00DC0A39">
              <w:rPr>
                <w:rFonts w:ascii="Times New Roman" w:hAnsi="Times New Roman" w:cs="Times New Roman"/>
                <w:sz w:val="24"/>
                <w:szCs w:val="24"/>
              </w:rPr>
              <w:softHyphen/>
            </w:r>
            <w:r w:rsidRPr="00E10972">
              <w:rPr>
                <w:rFonts w:ascii="Times New Roman" w:hAnsi="Times New Roman" w:cs="Times New Roman"/>
                <w:sz w:val="24"/>
                <w:szCs w:val="24"/>
              </w:rPr>
              <w:t>ципального района электро- и газоснабжения поселе</w:t>
            </w:r>
            <w:r w:rsidR="00DC0A39">
              <w:rPr>
                <w:rFonts w:ascii="Times New Roman" w:hAnsi="Times New Roman" w:cs="Times New Roman"/>
                <w:sz w:val="24"/>
                <w:szCs w:val="24"/>
              </w:rPr>
              <w:softHyphen/>
            </w:r>
            <w:r w:rsidR="00CE7C8B">
              <w:rPr>
                <w:rFonts w:ascii="Times New Roman" w:hAnsi="Times New Roman" w:cs="Times New Roman"/>
                <w:sz w:val="24"/>
                <w:szCs w:val="24"/>
              </w:rPr>
              <w:lastRenderedPageBreak/>
              <w:t>ний в пре</w:t>
            </w:r>
            <w:r w:rsidRPr="00E10972">
              <w:rPr>
                <w:rFonts w:ascii="Times New Roman" w:hAnsi="Times New Roman" w:cs="Times New Roman"/>
                <w:sz w:val="24"/>
                <w:szCs w:val="24"/>
              </w:rPr>
              <w:t>делах полномочий, установленных законода</w:t>
            </w:r>
            <w:r w:rsidR="00DC0A39">
              <w:rPr>
                <w:rFonts w:ascii="Times New Roman" w:hAnsi="Times New Roman" w:cs="Times New Roman"/>
                <w:sz w:val="24"/>
                <w:szCs w:val="24"/>
              </w:rPr>
              <w:softHyphen/>
            </w:r>
            <w:r w:rsidRPr="00E10972">
              <w:rPr>
                <w:rFonts w:ascii="Times New Roman" w:hAnsi="Times New Roman" w:cs="Times New Roman"/>
                <w:sz w:val="24"/>
                <w:szCs w:val="24"/>
              </w:rPr>
              <w:t>тельством Российской Федерации; обеспечение прожи</w:t>
            </w:r>
            <w:r w:rsidR="00DC0A39">
              <w:rPr>
                <w:rFonts w:ascii="Times New Roman" w:hAnsi="Times New Roman" w:cs="Times New Roman"/>
                <w:sz w:val="24"/>
                <w:szCs w:val="24"/>
              </w:rPr>
              <w:softHyphen/>
            </w:r>
            <w:r w:rsidR="00CE7C8B">
              <w:rPr>
                <w:rFonts w:ascii="Times New Roman" w:hAnsi="Times New Roman" w:cs="Times New Roman"/>
                <w:sz w:val="24"/>
                <w:szCs w:val="24"/>
              </w:rPr>
              <w:t>вающих в по</w:t>
            </w:r>
            <w:r w:rsidRPr="00E10972">
              <w:rPr>
                <w:rFonts w:ascii="Times New Roman" w:hAnsi="Times New Roman" w:cs="Times New Roman"/>
                <w:sz w:val="24"/>
                <w:szCs w:val="24"/>
              </w:rPr>
              <w:t>селении, городском округе и нуждаю</w:t>
            </w:r>
            <w:r w:rsidR="00DC0A39">
              <w:rPr>
                <w:rFonts w:ascii="Times New Roman" w:hAnsi="Times New Roman" w:cs="Times New Roman"/>
                <w:sz w:val="24"/>
                <w:szCs w:val="24"/>
              </w:rPr>
              <w:softHyphen/>
            </w:r>
            <w:r w:rsidRPr="00E10972">
              <w:rPr>
                <w:rFonts w:ascii="Times New Roman" w:hAnsi="Times New Roman" w:cs="Times New Roman"/>
                <w:sz w:val="24"/>
                <w:szCs w:val="24"/>
              </w:rPr>
              <w:t>щих</w:t>
            </w:r>
            <w:r w:rsidR="00CE7C8B">
              <w:rPr>
                <w:rFonts w:ascii="Times New Roman" w:hAnsi="Times New Roman" w:cs="Times New Roman"/>
                <w:sz w:val="24"/>
                <w:szCs w:val="24"/>
              </w:rPr>
              <w:t>ся в жилых по</w:t>
            </w:r>
            <w:r w:rsidRPr="00E10972">
              <w:rPr>
                <w:rFonts w:ascii="Times New Roman" w:hAnsi="Times New Roman" w:cs="Times New Roman"/>
                <w:sz w:val="24"/>
                <w:szCs w:val="24"/>
              </w:rPr>
              <w:t>мещениях малоимущих граждан жи</w:t>
            </w:r>
            <w:r w:rsidR="00DC0A39">
              <w:rPr>
                <w:rFonts w:ascii="Times New Roman" w:hAnsi="Times New Roman" w:cs="Times New Roman"/>
                <w:sz w:val="24"/>
                <w:szCs w:val="24"/>
              </w:rPr>
              <w:softHyphen/>
            </w:r>
            <w:r w:rsidRPr="00E10972">
              <w:rPr>
                <w:rFonts w:ascii="Times New Roman" w:hAnsi="Times New Roman" w:cs="Times New Roman"/>
                <w:sz w:val="24"/>
                <w:szCs w:val="24"/>
              </w:rPr>
              <w:t xml:space="preserve">лыми помещениями, организация строительства </w:t>
            </w:r>
            <w:r w:rsidR="00DC0A39">
              <w:rPr>
                <w:rFonts w:ascii="Times New Roman" w:hAnsi="Times New Roman" w:cs="Times New Roman"/>
                <w:sz w:val="24"/>
                <w:szCs w:val="24"/>
              </w:rPr>
              <w:t xml:space="preserve">                            </w:t>
            </w:r>
            <w:r w:rsidRPr="00E10972">
              <w:rPr>
                <w:rFonts w:ascii="Times New Roman" w:hAnsi="Times New Roman" w:cs="Times New Roman"/>
                <w:sz w:val="24"/>
                <w:szCs w:val="24"/>
              </w:rPr>
              <w:t>и содержания муниципального жилищного фонда, соз</w:t>
            </w:r>
            <w:r w:rsidR="00DC0A39">
              <w:rPr>
                <w:rFonts w:ascii="Times New Roman" w:hAnsi="Times New Roman" w:cs="Times New Roman"/>
                <w:sz w:val="24"/>
                <w:szCs w:val="24"/>
              </w:rPr>
              <w:softHyphen/>
            </w:r>
            <w:r w:rsidRPr="00E10972">
              <w:rPr>
                <w:rFonts w:ascii="Times New Roman" w:hAnsi="Times New Roman" w:cs="Times New Roman"/>
                <w:sz w:val="24"/>
                <w:szCs w:val="24"/>
              </w:rPr>
              <w:t>дание ус</w:t>
            </w:r>
            <w:r w:rsidR="00CE7C8B">
              <w:rPr>
                <w:rFonts w:ascii="Times New Roman" w:hAnsi="Times New Roman" w:cs="Times New Roman"/>
                <w:sz w:val="24"/>
                <w:szCs w:val="24"/>
              </w:rPr>
              <w:t>ловий для жилищ</w:t>
            </w:r>
            <w:r w:rsidRPr="00E10972">
              <w:rPr>
                <w:rFonts w:ascii="Times New Roman" w:hAnsi="Times New Roman" w:cs="Times New Roman"/>
                <w:sz w:val="24"/>
                <w:szCs w:val="24"/>
              </w:rPr>
              <w:t>ного строительства, осуще</w:t>
            </w:r>
            <w:r w:rsidR="00DC0A39">
              <w:rPr>
                <w:rFonts w:ascii="Times New Roman" w:hAnsi="Times New Roman" w:cs="Times New Roman"/>
                <w:sz w:val="24"/>
                <w:szCs w:val="24"/>
              </w:rPr>
              <w:softHyphen/>
            </w:r>
            <w:r w:rsidRPr="00E10972">
              <w:rPr>
                <w:rFonts w:ascii="Times New Roman" w:hAnsi="Times New Roman" w:cs="Times New Roman"/>
                <w:sz w:val="24"/>
                <w:szCs w:val="24"/>
              </w:rPr>
              <w:t>ствление муниципального жилищного контроля, а та</w:t>
            </w:r>
            <w:r w:rsidRPr="00E10972">
              <w:rPr>
                <w:rFonts w:ascii="Times New Roman" w:hAnsi="Times New Roman" w:cs="Times New Roman"/>
                <w:sz w:val="24"/>
                <w:szCs w:val="24"/>
              </w:rPr>
              <w:t>к</w:t>
            </w:r>
            <w:r w:rsidRPr="00E10972">
              <w:rPr>
                <w:rFonts w:ascii="Times New Roman" w:hAnsi="Times New Roman" w:cs="Times New Roman"/>
                <w:sz w:val="24"/>
                <w:szCs w:val="24"/>
              </w:rPr>
              <w:t>же иных полномочий органов местного самоуправ</w:t>
            </w:r>
            <w:r w:rsidR="00DC0A39">
              <w:rPr>
                <w:rFonts w:ascii="Times New Roman" w:hAnsi="Times New Roman" w:cs="Times New Roman"/>
                <w:sz w:val="24"/>
                <w:szCs w:val="24"/>
              </w:rPr>
              <w:softHyphen/>
            </w:r>
            <w:r w:rsidRPr="00E10972">
              <w:rPr>
                <w:rFonts w:ascii="Times New Roman" w:hAnsi="Times New Roman" w:cs="Times New Roman"/>
                <w:sz w:val="24"/>
                <w:szCs w:val="24"/>
              </w:rPr>
              <w:t xml:space="preserve">ления в соответствии с жилищным законодательством; </w:t>
            </w:r>
            <w:proofErr w:type="gramStart"/>
            <w:r w:rsidRPr="00E10972">
              <w:rPr>
                <w:rFonts w:ascii="Times New Roman" w:hAnsi="Times New Roman" w:cs="Times New Roman"/>
                <w:sz w:val="24"/>
                <w:szCs w:val="24"/>
              </w:rPr>
              <w:t>создание условий для массового отдыха жителей посе</w:t>
            </w:r>
            <w:r w:rsidR="00DC0A39">
              <w:rPr>
                <w:rFonts w:ascii="Times New Roman" w:hAnsi="Times New Roman" w:cs="Times New Roman"/>
                <w:sz w:val="24"/>
                <w:szCs w:val="24"/>
              </w:rPr>
              <w:softHyphen/>
            </w:r>
            <w:r w:rsidRPr="00E10972">
              <w:rPr>
                <w:rFonts w:ascii="Times New Roman" w:hAnsi="Times New Roman" w:cs="Times New Roman"/>
                <w:sz w:val="24"/>
                <w:szCs w:val="24"/>
              </w:rPr>
              <w:t>ления, го</w:t>
            </w:r>
            <w:r w:rsidR="00CE7C8B">
              <w:rPr>
                <w:rFonts w:ascii="Times New Roman" w:hAnsi="Times New Roman" w:cs="Times New Roman"/>
                <w:sz w:val="24"/>
                <w:szCs w:val="24"/>
              </w:rPr>
              <w:t xml:space="preserve">родского округа </w:t>
            </w:r>
            <w:r w:rsidRPr="00E10972">
              <w:rPr>
                <w:rFonts w:ascii="Times New Roman" w:hAnsi="Times New Roman" w:cs="Times New Roman"/>
                <w:sz w:val="24"/>
                <w:szCs w:val="24"/>
              </w:rPr>
              <w:t>и организация обустройства мест массового отдыха населения поселения, город</w:t>
            </w:r>
            <w:r w:rsidR="00DC0A39">
              <w:rPr>
                <w:rFonts w:ascii="Times New Roman" w:hAnsi="Times New Roman" w:cs="Times New Roman"/>
                <w:sz w:val="24"/>
                <w:szCs w:val="24"/>
              </w:rPr>
              <w:softHyphen/>
            </w:r>
            <w:r w:rsidRPr="00E10972">
              <w:rPr>
                <w:rFonts w:ascii="Times New Roman" w:hAnsi="Times New Roman" w:cs="Times New Roman"/>
                <w:sz w:val="24"/>
                <w:szCs w:val="24"/>
              </w:rPr>
              <w:t>ского округа, включая обеспечение свободного доступа граждан к водным объектам общего пользования и их береговым полосам; организация ритуальных услуг и содержание мест захоронения на территории поселе</w:t>
            </w:r>
            <w:r w:rsidR="00DC0A39">
              <w:rPr>
                <w:rFonts w:ascii="Times New Roman" w:hAnsi="Times New Roman" w:cs="Times New Roman"/>
                <w:sz w:val="24"/>
                <w:szCs w:val="24"/>
              </w:rPr>
              <w:softHyphen/>
            </w:r>
            <w:r w:rsidRPr="00E10972">
              <w:rPr>
                <w:rFonts w:ascii="Times New Roman" w:hAnsi="Times New Roman" w:cs="Times New Roman"/>
                <w:sz w:val="24"/>
                <w:szCs w:val="24"/>
              </w:rPr>
              <w:t xml:space="preserve">ния, городского округа, </w:t>
            </w:r>
            <w:proofErr w:type="spellStart"/>
            <w:r w:rsidRPr="00E10972">
              <w:rPr>
                <w:rFonts w:ascii="Times New Roman" w:hAnsi="Times New Roman" w:cs="Times New Roman"/>
                <w:sz w:val="24"/>
                <w:szCs w:val="24"/>
              </w:rPr>
              <w:t>межпоселенческих</w:t>
            </w:r>
            <w:proofErr w:type="spellEnd"/>
            <w:r w:rsidRPr="00E10972">
              <w:rPr>
                <w:rFonts w:ascii="Times New Roman" w:hAnsi="Times New Roman" w:cs="Times New Roman"/>
                <w:sz w:val="24"/>
                <w:szCs w:val="24"/>
              </w:rPr>
              <w:t xml:space="preserve"> мест захо</w:t>
            </w:r>
            <w:r w:rsidR="00DC0A39">
              <w:rPr>
                <w:rFonts w:ascii="Times New Roman" w:hAnsi="Times New Roman" w:cs="Times New Roman"/>
                <w:sz w:val="24"/>
                <w:szCs w:val="24"/>
              </w:rPr>
              <w:softHyphen/>
            </w:r>
            <w:r w:rsidRPr="00E10972">
              <w:rPr>
                <w:rFonts w:ascii="Times New Roman" w:hAnsi="Times New Roman" w:cs="Times New Roman"/>
                <w:sz w:val="24"/>
                <w:szCs w:val="24"/>
              </w:rPr>
              <w:t>ронения на территории муниципального района;</w:t>
            </w:r>
            <w:proofErr w:type="gramEnd"/>
            <w:r w:rsidRPr="00E10972">
              <w:rPr>
                <w:rFonts w:ascii="Times New Roman" w:hAnsi="Times New Roman" w:cs="Times New Roman"/>
                <w:sz w:val="24"/>
                <w:szCs w:val="24"/>
              </w:rPr>
              <w:t xml:space="preserve"> уча</w:t>
            </w:r>
            <w:r w:rsidR="00DC0A39">
              <w:rPr>
                <w:rFonts w:ascii="Times New Roman" w:hAnsi="Times New Roman" w:cs="Times New Roman"/>
                <w:sz w:val="24"/>
                <w:szCs w:val="24"/>
              </w:rPr>
              <w:softHyphen/>
            </w:r>
            <w:r w:rsidRPr="00E10972">
              <w:rPr>
                <w:rFonts w:ascii="Times New Roman" w:hAnsi="Times New Roman" w:cs="Times New Roman"/>
                <w:sz w:val="24"/>
                <w:szCs w:val="24"/>
              </w:rPr>
              <w:t>стие в организации деятельности по сбору (</w:t>
            </w:r>
            <w:r>
              <w:rPr>
                <w:rFonts w:ascii="Times New Roman" w:hAnsi="Times New Roman" w:cs="Times New Roman"/>
                <w:sz w:val="24"/>
                <w:szCs w:val="24"/>
              </w:rPr>
              <w:t>в том числе раздельному сбору)</w:t>
            </w:r>
            <w:r w:rsidRPr="00E10972">
              <w:rPr>
                <w:rFonts w:ascii="Times New Roman" w:hAnsi="Times New Roman" w:cs="Times New Roman"/>
                <w:sz w:val="24"/>
                <w:szCs w:val="24"/>
              </w:rPr>
              <w:t xml:space="preserve"> и транспорти</w:t>
            </w:r>
            <w:r w:rsidR="007B7BDC">
              <w:rPr>
                <w:rFonts w:ascii="Times New Roman" w:hAnsi="Times New Roman" w:cs="Times New Roman"/>
                <w:sz w:val="24"/>
                <w:szCs w:val="24"/>
              </w:rPr>
              <w:t>рованию твёрдых ком</w:t>
            </w:r>
            <w:r w:rsidRPr="00E10972">
              <w:rPr>
                <w:rFonts w:ascii="Times New Roman" w:hAnsi="Times New Roman" w:cs="Times New Roman"/>
                <w:sz w:val="24"/>
                <w:szCs w:val="24"/>
              </w:rPr>
              <w:t>мунальных отходов на территории поселения, уча</w:t>
            </w:r>
            <w:r w:rsidR="00DC0A39">
              <w:rPr>
                <w:rFonts w:ascii="Times New Roman" w:hAnsi="Times New Roman" w:cs="Times New Roman"/>
                <w:sz w:val="24"/>
                <w:szCs w:val="24"/>
              </w:rPr>
              <w:softHyphen/>
            </w:r>
            <w:r w:rsidRPr="00E10972">
              <w:rPr>
                <w:rFonts w:ascii="Times New Roman" w:hAnsi="Times New Roman" w:cs="Times New Roman"/>
                <w:sz w:val="24"/>
                <w:szCs w:val="24"/>
              </w:rPr>
              <w:t>стие  в организации деятельности по сбору (в том чи</w:t>
            </w:r>
            <w:r w:rsidRPr="00E10972">
              <w:rPr>
                <w:rFonts w:ascii="Times New Roman" w:hAnsi="Times New Roman" w:cs="Times New Roman"/>
                <w:sz w:val="24"/>
                <w:szCs w:val="24"/>
              </w:rPr>
              <w:t>с</w:t>
            </w:r>
            <w:r w:rsidRPr="00E10972">
              <w:rPr>
                <w:rFonts w:ascii="Times New Roman" w:hAnsi="Times New Roman" w:cs="Times New Roman"/>
                <w:sz w:val="24"/>
                <w:szCs w:val="24"/>
              </w:rPr>
              <w:t>ле раздельному сбору), транспортированию, обра</w:t>
            </w:r>
            <w:r w:rsidR="00DC0A39">
              <w:rPr>
                <w:rFonts w:ascii="Times New Roman" w:hAnsi="Times New Roman" w:cs="Times New Roman"/>
                <w:sz w:val="24"/>
                <w:szCs w:val="24"/>
              </w:rPr>
              <w:softHyphen/>
            </w:r>
            <w:r w:rsidRPr="00E10972">
              <w:rPr>
                <w:rFonts w:ascii="Times New Roman" w:hAnsi="Times New Roman" w:cs="Times New Roman"/>
                <w:sz w:val="24"/>
                <w:szCs w:val="24"/>
              </w:rPr>
              <w:t>ботке, утилизации, обезвреживанию, захоронению твёрдых ком</w:t>
            </w:r>
            <w:r w:rsidR="007B7BDC">
              <w:rPr>
                <w:rFonts w:ascii="Times New Roman" w:hAnsi="Times New Roman" w:cs="Times New Roman"/>
                <w:sz w:val="24"/>
                <w:szCs w:val="24"/>
              </w:rPr>
              <w:t>му</w:t>
            </w:r>
            <w:r w:rsidRPr="00E10972">
              <w:rPr>
                <w:rFonts w:ascii="Times New Roman" w:hAnsi="Times New Roman" w:cs="Times New Roman"/>
                <w:sz w:val="24"/>
                <w:szCs w:val="24"/>
              </w:rPr>
              <w:t>нальных отходов на территории муни</w:t>
            </w:r>
            <w:r w:rsidR="00DC0A39">
              <w:rPr>
                <w:rFonts w:ascii="Times New Roman" w:hAnsi="Times New Roman" w:cs="Times New Roman"/>
                <w:sz w:val="24"/>
                <w:szCs w:val="24"/>
              </w:rPr>
              <w:softHyphen/>
            </w:r>
            <w:r w:rsidRPr="00E10972">
              <w:rPr>
                <w:rFonts w:ascii="Times New Roman" w:hAnsi="Times New Roman" w:cs="Times New Roman"/>
                <w:sz w:val="24"/>
                <w:szCs w:val="24"/>
              </w:rPr>
              <w:t>ципального района, городского округа; утверждение правил благ</w:t>
            </w:r>
            <w:r w:rsidRPr="00E10972">
              <w:rPr>
                <w:rFonts w:ascii="Times New Roman" w:hAnsi="Times New Roman" w:cs="Times New Roman"/>
                <w:sz w:val="24"/>
                <w:szCs w:val="24"/>
              </w:rPr>
              <w:t>о</w:t>
            </w:r>
            <w:r w:rsidRPr="00E10972">
              <w:rPr>
                <w:rFonts w:ascii="Times New Roman" w:hAnsi="Times New Roman" w:cs="Times New Roman"/>
                <w:sz w:val="24"/>
                <w:szCs w:val="24"/>
              </w:rPr>
              <w:t>устройства территории поселени</w:t>
            </w:r>
            <w:r w:rsidR="007B7BDC">
              <w:rPr>
                <w:rFonts w:ascii="Times New Roman" w:hAnsi="Times New Roman" w:cs="Times New Roman"/>
                <w:sz w:val="24"/>
                <w:szCs w:val="24"/>
              </w:rPr>
              <w:t>я, город</w:t>
            </w:r>
            <w:r w:rsidR="00DC0A39">
              <w:rPr>
                <w:rFonts w:ascii="Times New Roman" w:hAnsi="Times New Roman" w:cs="Times New Roman"/>
                <w:sz w:val="24"/>
                <w:szCs w:val="24"/>
              </w:rPr>
              <w:softHyphen/>
            </w:r>
            <w:r w:rsidR="007B7BDC">
              <w:rPr>
                <w:rFonts w:ascii="Times New Roman" w:hAnsi="Times New Roman" w:cs="Times New Roman"/>
                <w:sz w:val="24"/>
                <w:szCs w:val="24"/>
              </w:rPr>
              <w:t xml:space="preserve">ского округа, </w:t>
            </w:r>
            <w:proofErr w:type="gramStart"/>
            <w:r w:rsidR="007B7BDC">
              <w:rPr>
                <w:rFonts w:ascii="Times New Roman" w:hAnsi="Times New Roman" w:cs="Times New Roman"/>
                <w:sz w:val="24"/>
                <w:szCs w:val="24"/>
              </w:rPr>
              <w:t>устанавли</w:t>
            </w:r>
            <w:r w:rsidRPr="00E10972">
              <w:rPr>
                <w:rFonts w:ascii="Times New Roman" w:hAnsi="Times New Roman" w:cs="Times New Roman"/>
                <w:sz w:val="24"/>
                <w:szCs w:val="24"/>
              </w:rPr>
              <w:t>вающих</w:t>
            </w:r>
            <w:proofErr w:type="gramEnd"/>
            <w:r w:rsidRPr="00E10972">
              <w:rPr>
                <w:rFonts w:ascii="Times New Roman" w:hAnsi="Times New Roman" w:cs="Times New Roman"/>
                <w:sz w:val="24"/>
                <w:szCs w:val="24"/>
              </w:rPr>
              <w:t xml:space="preserve"> в том числе требова</w:t>
            </w:r>
            <w:r w:rsidR="00DC0A39">
              <w:rPr>
                <w:rFonts w:ascii="Times New Roman" w:hAnsi="Times New Roman" w:cs="Times New Roman"/>
                <w:sz w:val="24"/>
                <w:szCs w:val="24"/>
              </w:rPr>
              <w:softHyphen/>
            </w:r>
            <w:r w:rsidRPr="00E10972">
              <w:rPr>
                <w:rFonts w:ascii="Times New Roman" w:hAnsi="Times New Roman" w:cs="Times New Roman"/>
                <w:sz w:val="24"/>
                <w:szCs w:val="24"/>
              </w:rPr>
              <w:t>ния по содерж</w:t>
            </w:r>
            <w:r w:rsidRPr="00E10972">
              <w:rPr>
                <w:rFonts w:ascii="Times New Roman" w:hAnsi="Times New Roman" w:cs="Times New Roman"/>
                <w:sz w:val="24"/>
                <w:szCs w:val="24"/>
              </w:rPr>
              <w:t>а</w:t>
            </w:r>
            <w:r w:rsidRPr="00E10972">
              <w:rPr>
                <w:rFonts w:ascii="Times New Roman" w:hAnsi="Times New Roman" w:cs="Times New Roman"/>
                <w:sz w:val="24"/>
                <w:szCs w:val="24"/>
              </w:rPr>
              <w:t>нию зданий (включая жилые дома</w:t>
            </w:r>
            <w:r w:rsidR="007B7BDC">
              <w:rPr>
                <w:rFonts w:ascii="Times New Roman" w:hAnsi="Times New Roman" w:cs="Times New Roman"/>
                <w:sz w:val="24"/>
                <w:szCs w:val="24"/>
              </w:rPr>
              <w:t>), со</w:t>
            </w:r>
            <w:r w:rsidR="00DC0A39">
              <w:rPr>
                <w:rFonts w:ascii="Times New Roman" w:hAnsi="Times New Roman" w:cs="Times New Roman"/>
                <w:sz w:val="24"/>
                <w:szCs w:val="24"/>
              </w:rPr>
              <w:softHyphen/>
            </w:r>
            <w:r w:rsidR="007B7BDC">
              <w:rPr>
                <w:rFonts w:ascii="Times New Roman" w:hAnsi="Times New Roman" w:cs="Times New Roman"/>
                <w:sz w:val="24"/>
                <w:szCs w:val="24"/>
              </w:rPr>
              <w:t>оружений и з</w:t>
            </w:r>
            <w:r w:rsidR="007B7BDC">
              <w:rPr>
                <w:rFonts w:ascii="Times New Roman" w:hAnsi="Times New Roman" w:cs="Times New Roman"/>
                <w:sz w:val="24"/>
                <w:szCs w:val="24"/>
              </w:rPr>
              <w:t>е</w:t>
            </w:r>
            <w:r w:rsidR="007B7BDC">
              <w:rPr>
                <w:rFonts w:ascii="Times New Roman" w:hAnsi="Times New Roman" w:cs="Times New Roman"/>
                <w:sz w:val="24"/>
                <w:szCs w:val="24"/>
              </w:rPr>
              <w:t>мельных участ</w:t>
            </w:r>
            <w:r w:rsidRPr="00E10972">
              <w:rPr>
                <w:rFonts w:ascii="Times New Roman" w:hAnsi="Times New Roman" w:cs="Times New Roman"/>
                <w:sz w:val="24"/>
                <w:szCs w:val="24"/>
              </w:rPr>
              <w:t>ков, на которых они рас</w:t>
            </w:r>
            <w:r w:rsidR="00DC0A39">
              <w:rPr>
                <w:rFonts w:ascii="Times New Roman" w:hAnsi="Times New Roman" w:cs="Times New Roman"/>
                <w:sz w:val="24"/>
                <w:szCs w:val="24"/>
              </w:rPr>
              <w:softHyphen/>
            </w:r>
            <w:r w:rsidRPr="00E10972">
              <w:rPr>
                <w:rFonts w:ascii="Times New Roman" w:hAnsi="Times New Roman" w:cs="Times New Roman"/>
                <w:sz w:val="24"/>
                <w:szCs w:val="24"/>
              </w:rPr>
              <w:t>пол</w:t>
            </w:r>
            <w:r w:rsidR="007B7BDC">
              <w:rPr>
                <w:rFonts w:ascii="Times New Roman" w:hAnsi="Times New Roman" w:cs="Times New Roman"/>
                <w:sz w:val="24"/>
                <w:szCs w:val="24"/>
              </w:rPr>
              <w:t xml:space="preserve">ожены, к внешнему </w:t>
            </w:r>
            <w:r w:rsidR="0089745A">
              <w:rPr>
                <w:rFonts w:ascii="Times New Roman" w:hAnsi="Times New Roman" w:cs="Times New Roman"/>
                <w:sz w:val="24"/>
                <w:szCs w:val="24"/>
              </w:rPr>
              <w:t>виду фасадов</w:t>
            </w:r>
            <w:r w:rsidRPr="00E10972">
              <w:rPr>
                <w:rFonts w:ascii="Times New Roman" w:hAnsi="Times New Roman" w:cs="Times New Roman"/>
                <w:sz w:val="24"/>
                <w:szCs w:val="24"/>
              </w:rPr>
              <w:t xml:space="preserve"> и ограждений соответ</w:t>
            </w:r>
            <w:r w:rsidR="00DC0A39">
              <w:rPr>
                <w:rFonts w:ascii="Times New Roman" w:hAnsi="Times New Roman" w:cs="Times New Roman"/>
                <w:sz w:val="24"/>
                <w:szCs w:val="24"/>
              </w:rPr>
              <w:softHyphen/>
            </w:r>
            <w:r w:rsidRPr="00E10972">
              <w:rPr>
                <w:rFonts w:ascii="Times New Roman" w:hAnsi="Times New Roman" w:cs="Times New Roman"/>
                <w:sz w:val="24"/>
                <w:szCs w:val="24"/>
              </w:rPr>
              <w:t>с</w:t>
            </w:r>
            <w:r w:rsidR="007B7BDC">
              <w:rPr>
                <w:rFonts w:ascii="Times New Roman" w:hAnsi="Times New Roman" w:cs="Times New Roman"/>
                <w:sz w:val="24"/>
                <w:szCs w:val="24"/>
              </w:rPr>
              <w:t>твующих зданий и сооружений, пе</w:t>
            </w:r>
            <w:r w:rsidRPr="00E10972">
              <w:rPr>
                <w:rFonts w:ascii="Times New Roman" w:hAnsi="Times New Roman" w:cs="Times New Roman"/>
                <w:sz w:val="24"/>
                <w:szCs w:val="24"/>
              </w:rPr>
              <w:t xml:space="preserve">речень работ по </w:t>
            </w:r>
            <w:r w:rsidRPr="00E10972">
              <w:rPr>
                <w:rFonts w:ascii="Times New Roman" w:hAnsi="Times New Roman" w:cs="Times New Roman"/>
                <w:sz w:val="24"/>
                <w:szCs w:val="24"/>
              </w:rPr>
              <w:lastRenderedPageBreak/>
              <w:t>благоустрой</w:t>
            </w:r>
            <w:r w:rsidR="007B7BDC">
              <w:rPr>
                <w:rFonts w:ascii="Times New Roman" w:hAnsi="Times New Roman" w:cs="Times New Roman"/>
                <w:sz w:val="24"/>
                <w:szCs w:val="24"/>
              </w:rPr>
              <w:t>ству и периодичность их вы</w:t>
            </w:r>
            <w:r w:rsidRPr="00E10972">
              <w:rPr>
                <w:rFonts w:ascii="Times New Roman" w:hAnsi="Times New Roman" w:cs="Times New Roman"/>
                <w:sz w:val="24"/>
                <w:szCs w:val="24"/>
              </w:rPr>
              <w:t>полнения; ус</w:t>
            </w:r>
            <w:r w:rsidR="00DC0A39">
              <w:rPr>
                <w:rFonts w:ascii="Times New Roman" w:hAnsi="Times New Roman" w:cs="Times New Roman"/>
                <w:sz w:val="24"/>
                <w:szCs w:val="24"/>
              </w:rPr>
              <w:softHyphen/>
            </w:r>
            <w:r w:rsidRPr="00E10972">
              <w:rPr>
                <w:rFonts w:ascii="Times New Roman" w:hAnsi="Times New Roman" w:cs="Times New Roman"/>
                <w:sz w:val="24"/>
                <w:szCs w:val="24"/>
              </w:rPr>
              <w:t>тановление порядка участия собственни</w:t>
            </w:r>
            <w:r w:rsidRPr="00E10972">
              <w:rPr>
                <w:rFonts w:ascii="Times New Roman" w:hAnsi="Times New Roman" w:cs="Times New Roman"/>
                <w:sz w:val="24"/>
                <w:szCs w:val="24"/>
              </w:rPr>
              <w:softHyphen/>
              <w:t>ков зданий (помещений</w:t>
            </w:r>
            <w:r w:rsidR="007B7BDC">
              <w:rPr>
                <w:rFonts w:ascii="Times New Roman" w:hAnsi="Times New Roman" w:cs="Times New Roman"/>
                <w:sz w:val="24"/>
                <w:szCs w:val="24"/>
              </w:rPr>
              <w:t xml:space="preserve"> в них) и сооружений в благоуст</w:t>
            </w:r>
            <w:r w:rsidRPr="00E10972">
              <w:rPr>
                <w:rFonts w:ascii="Times New Roman" w:hAnsi="Times New Roman" w:cs="Times New Roman"/>
                <w:sz w:val="24"/>
                <w:szCs w:val="24"/>
              </w:rPr>
              <w:t xml:space="preserve">ройстве прилегающих </w:t>
            </w:r>
            <w:r w:rsidR="007B7BDC">
              <w:rPr>
                <w:rFonts w:ascii="Times New Roman" w:hAnsi="Times New Roman" w:cs="Times New Roman"/>
                <w:sz w:val="24"/>
                <w:szCs w:val="24"/>
              </w:rPr>
              <w:t>территорий; организация благоус</w:t>
            </w:r>
            <w:r w:rsidRPr="00E10972">
              <w:rPr>
                <w:rFonts w:ascii="Times New Roman" w:hAnsi="Times New Roman" w:cs="Times New Roman"/>
                <w:sz w:val="24"/>
                <w:szCs w:val="24"/>
              </w:rPr>
              <w:t>трой</w:t>
            </w:r>
            <w:r w:rsidR="00DC0A39">
              <w:rPr>
                <w:rFonts w:ascii="Times New Roman" w:hAnsi="Times New Roman" w:cs="Times New Roman"/>
                <w:sz w:val="24"/>
                <w:szCs w:val="24"/>
              </w:rPr>
              <w:softHyphen/>
            </w:r>
            <w:r w:rsidRPr="00E10972">
              <w:rPr>
                <w:rFonts w:ascii="Times New Roman" w:hAnsi="Times New Roman" w:cs="Times New Roman"/>
                <w:sz w:val="24"/>
                <w:szCs w:val="24"/>
              </w:rPr>
              <w:t>ства территории поселения, городского округа (вклю</w:t>
            </w:r>
            <w:r w:rsidR="00DC0A39">
              <w:rPr>
                <w:rFonts w:ascii="Times New Roman" w:hAnsi="Times New Roman" w:cs="Times New Roman"/>
                <w:sz w:val="24"/>
                <w:szCs w:val="24"/>
              </w:rPr>
              <w:softHyphen/>
            </w:r>
            <w:r w:rsidRPr="00E10972">
              <w:rPr>
                <w:rFonts w:ascii="Times New Roman" w:hAnsi="Times New Roman" w:cs="Times New Roman"/>
                <w:sz w:val="24"/>
                <w:szCs w:val="24"/>
              </w:rPr>
              <w:t>чая освещение ул</w:t>
            </w:r>
            <w:r w:rsidR="007B7BDC">
              <w:rPr>
                <w:rFonts w:ascii="Times New Roman" w:hAnsi="Times New Roman" w:cs="Times New Roman"/>
                <w:sz w:val="24"/>
                <w:szCs w:val="24"/>
              </w:rPr>
              <w:t>иц, озеленение территории, уста</w:t>
            </w:r>
            <w:r w:rsidRPr="00E10972">
              <w:rPr>
                <w:rFonts w:ascii="Times New Roman" w:hAnsi="Times New Roman" w:cs="Times New Roman"/>
                <w:sz w:val="24"/>
                <w:szCs w:val="24"/>
              </w:rPr>
              <w:t>новку указателей с наименованиями улиц и номерами домов, размещение  и содержание малых архитектурных форм), а также исполь</w:t>
            </w:r>
            <w:r w:rsidR="007B7BDC">
              <w:rPr>
                <w:rFonts w:ascii="Times New Roman" w:hAnsi="Times New Roman" w:cs="Times New Roman"/>
                <w:sz w:val="24"/>
                <w:szCs w:val="24"/>
              </w:rPr>
              <w:t>зования, охраны, защиты, вос</w:t>
            </w:r>
            <w:r w:rsidR="00DC0A39">
              <w:rPr>
                <w:rFonts w:ascii="Times New Roman" w:hAnsi="Times New Roman" w:cs="Times New Roman"/>
                <w:sz w:val="24"/>
                <w:szCs w:val="24"/>
              </w:rPr>
              <w:softHyphen/>
            </w:r>
            <w:r w:rsidR="007B7BDC">
              <w:rPr>
                <w:rFonts w:ascii="Times New Roman" w:hAnsi="Times New Roman" w:cs="Times New Roman"/>
                <w:sz w:val="24"/>
                <w:szCs w:val="24"/>
              </w:rPr>
              <w:t>про</w:t>
            </w:r>
            <w:r w:rsidRPr="00E10972">
              <w:rPr>
                <w:rFonts w:ascii="Times New Roman" w:hAnsi="Times New Roman" w:cs="Times New Roman"/>
                <w:sz w:val="24"/>
                <w:szCs w:val="24"/>
              </w:rPr>
              <w:t>изводства городских ле</w:t>
            </w:r>
            <w:r w:rsidR="007B7BDC">
              <w:rPr>
                <w:rFonts w:ascii="Times New Roman" w:hAnsi="Times New Roman" w:cs="Times New Roman"/>
                <w:sz w:val="24"/>
                <w:szCs w:val="24"/>
              </w:rPr>
              <w:t>сов, лесов особо охраняе</w:t>
            </w:r>
            <w:r w:rsidR="00DC0A39">
              <w:rPr>
                <w:rFonts w:ascii="Times New Roman" w:hAnsi="Times New Roman" w:cs="Times New Roman"/>
                <w:sz w:val="24"/>
                <w:szCs w:val="24"/>
              </w:rPr>
              <w:softHyphen/>
            </w:r>
            <w:r w:rsidR="007B7BDC">
              <w:rPr>
                <w:rFonts w:ascii="Times New Roman" w:hAnsi="Times New Roman" w:cs="Times New Roman"/>
                <w:sz w:val="24"/>
                <w:szCs w:val="24"/>
              </w:rPr>
              <w:t>мых при</w:t>
            </w:r>
            <w:r w:rsidRPr="00E10972">
              <w:rPr>
                <w:rFonts w:ascii="Times New Roman" w:hAnsi="Times New Roman" w:cs="Times New Roman"/>
                <w:sz w:val="24"/>
                <w:szCs w:val="24"/>
              </w:rPr>
              <w:t>родных территорий, р</w:t>
            </w:r>
            <w:r w:rsidR="007B7BDC">
              <w:rPr>
                <w:rFonts w:ascii="Times New Roman" w:hAnsi="Times New Roman" w:cs="Times New Roman"/>
                <w:sz w:val="24"/>
                <w:szCs w:val="24"/>
              </w:rPr>
              <w:t>асположенных в грани</w:t>
            </w:r>
            <w:r w:rsidR="00DC0A39">
              <w:rPr>
                <w:rFonts w:ascii="Times New Roman" w:hAnsi="Times New Roman" w:cs="Times New Roman"/>
                <w:sz w:val="24"/>
                <w:szCs w:val="24"/>
              </w:rPr>
              <w:softHyphen/>
            </w:r>
            <w:r w:rsidR="007B7BDC">
              <w:rPr>
                <w:rFonts w:ascii="Times New Roman" w:hAnsi="Times New Roman" w:cs="Times New Roman"/>
                <w:sz w:val="24"/>
                <w:szCs w:val="24"/>
              </w:rPr>
              <w:t>цах населён</w:t>
            </w:r>
            <w:r w:rsidRPr="00E10972">
              <w:rPr>
                <w:rFonts w:ascii="Times New Roman" w:hAnsi="Times New Roman" w:cs="Times New Roman"/>
                <w:sz w:val="24"/>
                <w:szCs w:val="24"/>
              </w:rPr>
              <w:t>ных пунктов поселения, в границах город</w:t>
            </w:r>
            <w:r w:rsidR="00DC0A39">
              <w:rPr>
                <w:rFonts w:ascii="Times New Roman" w:hAnsi="Times New Roman" w:cs="Times New Roman"/>
                <w:sz w:val="24"/>
                <w:szCs w:val="24"/>
              </w:rPr>
              <w:softHyphen/>
            </w:r>
            <w:r w:rsidRPr="00E10972">
              <w:rPr>
                <w:rFonts w:ascii="Times New Roman" w:hAnsi="Times New Roman" w:cs="Times New Roman"/>
                <w:sz w:val="24"/>
                <w:szCs w:val="24"/>
              </w:rPr>
              <w:t xml:space="preserve">ского округа </w:t>
            </w:r>
          </w:p>
        </w:tc>
        <w:tc>
          <w:tcPr>
            <w:tcW w:w="2127" w:type="dxa"/>
          </w:tcPr>
          <w:p w:rsidR="00E10972" w:rsidRPr="00E10972" w:rsidRDefault="00E10972" w:rsidP="00C46BB1">
            <w:pPr>
              <w:pStyle w:val="ConsPlusNormal"/>
              <w:widowControl/>
              <w:ind w:firstLine="0"/>
              <w:jc w:val="both"/>
              <w:rPr>
                <w:rFonts w:ascii="Times New Roman" w:hAnsi="Times New Roman" w:cs="Times New Roman"/>
                <w:sz w:val="24"/>
                <w:szCs w:val="24"/>
              </w:rPr>
            </w:pPr>
            <w:r w:rsidRPr="00E10972">
              <w:rPr>
                <w:rFonts w:ascii="Times New Roman" w:hAnsi="Times New Roman" w:cs="Times New Roman"/>
                <w:sz w:val="24"/>
                <w:szCs w:val="24"/>
              </w:rPr>
              <w:lastRenderedPageBreak/>
              <w:t>Численность по</w:t>
            </w:r>
            <w:r w:rsidRPr="00E10972">
              <w:rPr>
                <w:rFonts w:ascii="Times New Roman" w:hAnsi="Times New Roman" w:cs="Times New Roman"/>
                <w:sz w:val="24"/>
                <w:szCs w:val="24"/>
              </w:rPr>
              <w:softHyphen/>
              <w:t>стоянного насе</w:t>
            </w:r>
            <w:r w:rsidRPr="00E10972">
              <w:rPr>
                <w:rFonts w:ascii="Times New Roman" w:hAnsi="Times New Roman" w:cs="Times New Roman"/>
                <w:sz w:val="24"/>
                <w:szCs w:val="24"/>
              </w:rPr>
              <w:softHyphen/>
              <w:t>ления муници</w:t>
            </w:r>
            <w:r w:rsidRPr="00E10972">
              <w:rPr>
                <w:rFonts w:ascii="Times New Roman" w:hAnsi="Times New Roman" w:cs="Times New Roman"/>
                <w:sz w:val="24"/>
                <w:szCs w:val="24"/>
              </w:rPr>
              <w:softHyphen/>
              <w:t>пальных образо</w:t>
            </w:r>
            <w:r w:rsidRPr="00E10972">
              <w:rPr>
                <w:rFonts w:ascii="Times New Roman" w:hAnsi="Times New Roman" w:cs="Times New Roman"/>
                <w:sz w:val="24"/>
                <w:szCs w:val="24"/>
              </w:rPr>
              <w:softHyphen/>
              <w:t>ваний</w:t>
            </w:r>
          </w:p>
        </w:tc>
        <w:tc>
          <w:tcPr>
            <w:tcW w:w="2268" w:type="dxa"/>
          </w:tcPr>
          <w:p w:rsidR="00E10972" w:rsidRPr="00E10972" w:rsidRDefault="007B7BDC" w:rsidP="009E1AC1">
            <w:pPr>
              <w:pStyle w:val="ConsPlusNormal"/>
              <w:widowControl/>
              <w:ind w:firstLine="0"/>
              <w:jc w:val="both"/>
              <w:rPr>
                <w:rFonts w:ascii="Times New Roman" w:hAnsi="Times New Roman" w:cs="Times New Roman"/>
                <w:sz w:val="24"/>
                <w:szCs w:val="24"/>
              </w:rPr>
            </w:pPr>
            <w:r w:rsidRPr="00E10972">
              <w:rPr>
                <w:rFonts w:ascii="Times New Roman" w:hAnsi="Times New Roman" w:cs="Times New Roman"/>
                <w:sz w:val="24"/>
                <w:szCs w:val="24"/>
              </w:rPr>
              <w:t>Территориальный орган Федеральной службы государст</w:t>
            </w:r>
            <w:r>
              <w:rPr>
                <w:rFonts w:ascii="Times New Roman" w:hAnsi="Times New Roman" w:cs="Times New Roman"/>
                <w:sz w:val="24"/>
                <w:szCs w:val="24"/>
              </w:rPr>
              <w:softHyphen/>
            </w:r>
            <w:r w:rsidRPr="00E10972">
              <w:rPr>
                <w:rFonts w:ascii="Times New Roman" w:hAnsi="Times New Roman" w:cs="Times New Roman"/>
                <w:sz w:val="24"/>
                <w:szCs w:val="24"/>
              </w:rPr>
              <w:t>венной статистики по Ульяновской области</w:t>
            </w:r>
          </w:p>
        </w:tc>
        <w:tc>
          <w:tcPr>
            <w:tcW w:w="2376" w:type="dxa"/>
          </w:tcPr>
          <w:p w:rsidR="00E10972" w:rsidRPr="00E10972" w:rsidRDefault="00E10972" w:rsidP="009E1AC1">
            <w:pPr>
              <w:pStyle w:val="ConsPlusNormal"/>
              <w:widowControl/>
              <w:ind w:firstLine="0"/>
              <w:jc w:val="both"/>
              <w:rPr>
                <w:rFonts w:ascii="Times New Roman" w:hAnsi="Times New Roman" w:cs="Times New Roman"/>
                <w:sz w:val="24"/>
                <w:szCs w:val="24"/>
              </w:rPr>
            </w:pPr>
            <w:r w:rsidRPr="00E10972">
              <w:rPr>
                <w:rFonts w:ascii="Times New Roman" w:hAnsi="Times New Roman" w:cs="Times New Roman"/>
                <w:sz w:val="24"/>
                <w:szCs w:val="24"/>
              </w:rPr>
              <w:t>Коэффициент ди</w:t>
            </w:r>
            <w:r w:rsidRPr="00E10972">
              <w:rPr>
                <w:rFonts w:ascii="Times New Roman" w:hAnsi="Times New Roman" w:cs="Times New Roman"/>
                <w:sz w:val="24"/>
                <w:szCs w:val="24"/>
              </w:rPr>
              <w:t>с</w:t>
            </w:r>
            <w:r w:rsidRPr="00E10972">
              <w:rPr>
                <w:rFonts w:ascii="Times New Roman" w:hAnsi="Times New Roman" w:cs="Times New Roman"/>
                <w:sz w:val="24"/>
                <w:szCs w:val="24"/>
              </w:rPr>
              <w:t>персности рассел</w:t>
            </w:r>
            <w:r w:rsidRPr="00E10972">
              <w:rPr>
                <w:rFonts w:ascii="Times New Roman" w:hAnsi="Times New Roman" w:cs="Times New Roman"/>
                <w:sz w:val="24"/>
                <w:szCs w:val="24"/>
              </w:rPr>
              <w:t>е</w:t>
            </w:r>
            <w:r w:rsidRPr="00E10972">
              <w:rPr>
                <w:rFonts w:ascii="Times New Roman" w:hAnsi="Times New Roman" w:cs="Times New Roman"/>
                <w:sz w:val="24"/>
                <w:szCs w:val="24"/>
              </w:rPr>
              <w:t>ния (КД)</w:t>
            </w:r>
          </w:p>
        </w:tc>
        <w:tc>
          <w:tcPr>
            <w:tcW w:w="1559" w:type="dxa"/>
            <w:tcBorders>
              <w:right w:val="single" w:sz="4" w:space="0" w:color="auto"/>
            </w:tcBorders>
          </w:tcPr>
          <w:p w:rsidR="00E10972" w:rsidRPr="00E10972" w:rsidRDefault="00E10972" w:rsidP="00340ED8">
            <w:pPr>
              <w:pStyle w:val="ConsPlusNormal"/>
              <w:widowControl/>
              <w:ind w:firstLine="0"/>
              <w:jc w:val="center"/>
              <w:rPr>
                <w:rFonts w:ascii="Times New Roman" w:hAnsi="Times New Roman" w:cs="Times New Roman"/>
                <w:sz w:val="24"/>
                <w:szCs w:val="24"/>
              </w:rPr>
            </w:pPr>
            <w:r w:rsidRPr="00E10972">
              <w:rPr>
                <w:rFonts w:ascii="Times New Roman" w:hAnsi="Times New Roman" w:cs="Times New Roman"/>
                <w:sz w:val="24"/>
                <w:szCs w:val="24"/>
              </w:rPr>
              <w:t>16</w:t>
            </w:r>
          </w:p>
        </w:tc>
      </w:tr>
      <w:tr w:rsidR="00092133" w:rsidRPr="00DE451F" w:rsidTr="00092133">
        <w:tc>
          <w:tcPr>
            <w:tcW w:w="567" w:type="dxa"/>
            <w:tcBorders>
              <w:left w:val="single" w:sz="4" w:space="0" w:color="auto"/>
              <w:right w:val="single" w:sz="4" w:space="0" w:color="auto"/>
            </w:tcBorders>
          </w:tcPr>
          <w:p w:rsidR="00E10972" w:rsidRPr="00E10972" w:rsidRDefault="00E10972" w:rsidP="00883ECD">
            <w:pPr>
              <w:pStyle w:val="ConsPlusCell"/>
              <w:widowControl/>
              <w:suppressAutoHyphens/>
              <w:jc w:val="center"/>
              <w:rPr>
                <w:rFonts w:ascii="Times New Roman" w:hAnsi="Times New Roman" w:cs="Times New Roman"/>
                <w:sz w:val="24"/>
                <w:szCs w:val="24"/>
              </w:rPr>
            </w:pPr>
            <w:r w:rsidRPr="00E10972">
              <w:rPr>
                <w:rFonts w:ascii="Times New Roman" w:hAnsi="Times New Roman" w:cs="Times New Roman"/>
                <w:sz w:val="24"/>
                <w:szCs w:val="24"/>
              </w:rPr>
              <w:lastRenderedPageBreak/>
              <w:t>5.</w:t>
            </w:r>
          </w:p>
        </w:tc>
        <w:tc>
          <w:tcPr>
            <w:tcW w:w="5953" w:type="dxa"/>
            <w:tcBorders>
              <w:left w:val="single" w:sz="4" w:space="0" w:color="auto"/>
            </w:tcBorders>
          </w:tcPr>
          <w:p w:rsidR="00E10972" w:rsidRPr="00E10972" w:rsidRDefault="00E10972" w:rsidP="0089745A">
            <w:pPr>
              <w:pStyle w:val="ConsPlusCell"/>
              <w:widowControl/>
              <w:suppressAutoHyphens/>
              <w:jc w:val="both"/>
              <w:rPr>
                <w:rFonts w:ascii="Times New Roman" w:hAnsi="Times New Roman" w:cs="Times New Roman"/>
                <w:sz w:val="24"/>
                <w:szCs w:val="24"/>
              </w:rPr>
            </w:pPr>
            <w:r w:rsidRPr="00E10972">
              <w:rPr>
                <w:rFonts w:ascii="Times New Roman" w:hAnsi="Times New Roman" w:cs="Times New Roman"/>
                <w:sz w:val="24"/>
                <w:szCs w:val="24"/>
              </w:rPr>
              <w:t xml:space="preserve">Иные вопросы местного значения муниципальных образований, определённые статьями 14, 15 и 16 Федерального закона от 06.10.2003 № 131-ФЗ «Об общих принципах организации местного самоуправления в Российской Федерации», которые решаются органами местного самоуправления </w:t>
            </w:r>
          </w:p>
        </w:tc>
        <w:tc>
          <w:tcPr>
            <w:tcW w:w="2127" w:type="dxa"/>
          </w:tcPr>
          <w:p w:rsidR="00E10972" w:rsidRPr="00E10972" w:rsidRDefault="00E10972" w:rsidP="00C46BB1">
            <w:pPr>
              <w:pStyle w:val="ConsPlusCell"/>
              <w:widowControl/>
              <w:jc w:val="both"/>
              <w:rPr>
                <w:rFonts w:ascii="Times New Roman" w:hAnsi="Times New Roman" w:cs="Times New Roman"/>
                <w:sz w:val="24"/>
                <w:szCs w:val="24"/>
              </w:rPr>
            </w:pPr>
            <w:r w:rsidRPr="00E10972">
              <w:rPr>
                <w:rFonts w:ascii="Times New Roman" w:hAnsi="Times New Roman" w:cs="Times New Roman"/>
                <w:sz w:val="24"/>
                <w:szCs w:val="24"/>
              </w:rPr>
              <w:t>Численность по</w:t>
            </w:r>
            <w:r w:rsidRPr="00E10972">
              <w:rPr>
                <w:rFonts w:ascii="Times New Roman" w:hAnsi="Times New Roman" w:cs="Times New Roman"/>
                <w:sz w:val="24"/>
                <w:szCs w:val="24"/>
              </w:rPr>
              <w:softHyphen/>
              <w:t>стоянного насе</w:t>
            </w:r>
            <w:r w:rsidRPr="00E10972">
              <w:rPr>
                <w:rFonts w:ascii="Times New Roman" w:hAnsi="Times New Roman" w:cs="Times New Roman"/>
                <w:sz w:val="24"/>
                <w:szCs w:val="24"/>
              </w:rPr>
              <w:softHyphen/>
              <w:t>ления муници</w:t>
            </w:r>
            <w:r w:rsidRPr="00E10972">
              <w:rPr>
                <w:rFonts w:ascii="Times New Roman" w:hAnsi="Times New Roman" w:cs="Times New Roman"/>
                <w:sz w:val="24"/>
                <w:szCs w:val="24"/>
              </w:rPr>
              <w:softHyphen/>
              <w:t>пальных образо</w:t>
            </w:r>
            <w:r w:rsidRPr="00E10972">
              <w:rPr>
                <w:rFonts w:ascii="Times New Roman" w:hAnsi="Times New Roman" w:cs="Times New Roman"/>
                <w:sz w:val="24"/>
                <w:szCs w:val="24"/>
              </w:rPr>
              <w:softHyphen/>
              <w:t xml:space="preserve">ваний </w:t>
            </w:r>
          </w:p>
        </w:tc>
        <w:tc>
          <w:tcPr>
            <w:tcW w:w="2268" w:type="dxa"/>
          </w:tcPr>
          <w:p w:rsidR="00E10972" w:rsidRPr="00E10972" w:rsidRDefault="007B7BDC" w:rsidP="00011598">
            <w:pPr>
              <w:pStyle w:val="ConsPlusCell"/>
              <w:widowControl/>
              <w:jc w:val="both"/>
              <w:rPr>
                <w:rFonts w:ascii="Times New Roman" w:hAnsi="Times New Roman" w:cs="Times New Roman"/>
                <w:sz w:val="24"/>
                <w:szCs w:val="24"/>
              </w:rPr>
            </w:pPr>
            <w:r w:rsidRPr="00E10972">
              <w:rPr>
                <w:rFonts w:ascii="Times New Roman" w:hAnsi="Times New Roman" w:cs="Times New Roman"/>
                <w:sz w:val="24"/>
                <w:szCs w:val="24"/>
              </w:rPr>
              <w:t>Территориальный орган Федеральной службы государст</w:t>
            </w:r>
            <w:r>
              <w:rPr>
                <w:rFonts w:ascii="Times New Roman" w:hAnsi="Times New Roman" w:cs="Times New Roman"/>
                <w:sz w:val="24"/>
                <w:szCs w:val="24"/>
              </w:rPr>
              <w:softHyphen/>
            </w:r>
            <w:r w:rsidRPr="00E10972">
              <w:rPr>
                <w:rFonts w:ascii="Times New Roman" w:hAnsi="Times New Roman" w:cs="Times New Roman"/>
                <w:sz w:val="24"/>
                <w:szCs w:val="24"/>
              </w:rPr>
              <w:t>венной статистики по Ульяновской области</w:t>
            </w:r>
          </w:p>
        </w:tc>
        <w:tc>
          <w:tcPr>
            <w:tcW w:w="2376" w:type="dxa"/>
          </w:tcPr>
          <w:p w:rsidR="0089745A" w:rsidRDefault="007B7BDC" w:rsidP="0089745A">
            <w:pPr>
              <w:pStyle w:val="ConsPlusCell"/>
              <w:widowControl/>
              <w:jc w:val="both"/>
              <w:rPr>
                <w:rFonts w:ascii="Times New Roman" w:hAnsi="Times New Roman" w:cs="Times New Roman"/>
                <w:sz w:val="24"/>
                <w:szCs w:val="24"/>
              </w:rPr>
            </w:pPr>
            <w:r>
              <w:rPr>
                <w:rFonts w:ascii="Times New Roman" w:hAnsi="Times New Roman" w:cs="Times New Roman"/>
                <w:sz w:val="24"/>
                <w:szCs w:val="24"/>
              </w:rPr>
              <w:t>Коэффициент ди</w:t>
            </w:r>
            <w:r>
              <w:rPr>
                <w:rFonts w:ascii="Times New Roman" w:hAnsi="Times New Roman" w:cs="Times New Roman"/>
                <w:sz w:val="24"/>
                <w:szCs w:val="24"/>
              </w:rPr>
              <w:t>с</w:t>
            </w:r>
            <w:r>
              <w:rPr>
                <w:rFonts w:ascii="Times New Roman" w:hAnsi="Times New Roman" w:cs="Times New Roman"/>
                <w:sz w:val="24"/>
                <w:szCs w:val="24"/>
              </w:rPr>
              <w:t>персности рас</w:t>
            </w:r>
            <w:r w:rsidR="00E10972" w:rsidRPr="00E10972">
              <w:rPr>
                <w:rFonts w:ascii="Times New Roman" w:hAnsi="Times New Roman" w:cs="Times New Roman"/>
                <w:sz w:val="24"/>
                <w:szCs w:val="24"/>
              </w:rPr>
              <w:t>сел</w:t>
            </w:r>
            <w:r w:rsidR="00E10972" w:rsidRPr="00E10972">
              <w:rPr>
                <w:rFonts w:ascii="Times New Roman" w:hAnsi="Times New Roman" w:cs="Times New Roman"/>
                <w:sz w:val="24"/>
                <w:szCs w:val="24"/>
              </w:rPr>
              <w:t>е</w:t>
            </w:r>
            <w:r w:rsidR="00E10972" w:rsidRPr="00E10972">
              <w:rPr>
                <w:rFonts w:ascii="Times New Roman" w:hAnsi="Times New Roman" w:cs="Times New Roman"/>
                <w:sz w:val="24"/>
                <w:szCs w:val="24"/>
              </w:rPr>
              <w:t>ния (КД);</w:t>
            </w:r>
            <w:r w:rsidR="0089745A">
              <w:rPr>
                <w:rFonts w:ascii="Times New Roman" w:hAnsi="Times New Roman" w:cs="Times New Roman"/>
                <w:sz w:val="24"/>
                <w:szCs w:val="24"/>
              </w:rPr>
              <w:t xml:space="preserve"> </w:t>
            </w:r>
          </w:p>
          <w:p w:rsidR="00E10972" w:rsidRPr="0089745A" w:rsidRDefault="00E10972" w:rsidP="0089745A">
            <w:pPr>
              <w:pStyle w:val="ConsPlusCell"/>
              <w:widowControl/>
              <w:jc w:val="both"/>
              <w:rPr>
                <w:rFonts w:ascii="Times New Roman" w:hAnsi="Times New Roman" w:cs="Times New Roman"/>
                <w:spacing w:val="-4"/>
                <w:sz w:val="24"/>
                <w:szCs w:val="24"/>
              </w:rPr>
            </w:pPr>
            <w:r w:rsidRPr="0089745A">
              <w:rPr>
                <w:rFonts w:ascii="Times New Roman" w:hAnsi="Times New Roman" w:cs="Times New Roman"/>
                <w:spacing w:val="-4"/>
                <w:sz w:val="24"/>
                <w:szCs w:val="24"/>
              </w:rPr>
              <w:t>коэффициент сто</w:t>
            </w:r>
            <w:r w:rsidRPr="0089745A">
              <w:rPr>
                <w:rFonts w:ascii="Times New Roman" w:hAnsi="Times New Roman" w:cs="Times New Roman"/>
                <w:spacing w:val="-4"/>
                <w:sz w:val="24"/>
                <w:szCs w:val="24"/>
              </w:rPr>
              <w:t>и</w:t>
            </w:r>
            <w:r w:rsidRPr="0089745A">
              <w:rPr>
                <w:rFonts w:ascii="Times New Roman" w:hAnsi="Times New Roman" w:cs="Times New Roman"/>
                <w:spacing w:val="-4"/>
                <w:sz w:val="24"/>
                <w:szCs w:val="24"/>
              </w:rPr>
              <w:t>мости предоставл</w:t>
            </w:r>
            <w:r w:rsidRPr="0089745A">
              <w:rPr>
                <w:rFonts w:ascii="Times New Roman" w:hAnsi="Times New Roman" w:cs="Times New Roman"/>
                <w:spacing w:val="-4"/>
                <w:sz w:val="24"/>
                <w:szCs w:val="24"/>
              </w:rPr>
              <w:t>е</w:t>
            </w:r>
            <w:r w:rsidRPr="0089745A">
              <w:rPr>
                <w:rFonts w:ascii="Times New Roman" w:hAnsi="Times New Roman" w:cs="Times New Roman"/>
                <w:spacing w:val="-4"/>
                <w:sz w:val="24"/>
                <w:szCs w:val="24"/>
              </w:rPr>
              <w:t>ния коммунальных услуг муници</w:t>
            </w:r>
            <w:r w:rsidR="000C426E" w:rsidRPr="0089745A">
              <w:rPr>
                <w:rFonts w:ascii="Times New Roman" w:hAnsi="Times New Roman" w:cs="Times New Roman"/>
                <w:spacing w:val="-4"/>
                <w:sz w:val="24"/>
                <w:szCs w:val="24"/>
              </w:rPr>
              <w:t>пал</w:t>
            </w:r>
            <w:r w:rsidR="000C426E" w:rsidRPr="0089745A">
              <w:rPr>
                <w:rFonts w:ascii="Times New Roman" w:hAnsi="Times New Roman" w:cs="Times New Roman"/>
                <w:spacing w:val="-4"/>
                <w:sz w:val="24"/>
                <w:szCs w:val="24"/>
              </w:rPr>
              <w:t>ь</w:t>
            </w:r>
            <w:r w:rsidR="000C426E" w:rsidRPr="0089745A">
              <w:rPr>
                <w:rFonts w:ascii="Times New Roman" w:hAnsi="Times New Roman" w:cs="Times New Roman"/>
                <w:spacing w:val="-4"/>
                <w:sz w:val="24"/>
                <w:szCs w:val="24"/>
              </w:rPr>
              <w:t>ным учре</w:t>
            </w:r>
            <w:r w:rsidRPr="0089745A">
              <w:rPr>
                <w:rFonts w:ascii="Times New Roman" w:hAnsi="Times New Roman" w:cs="Times New Roman"/>
                <w:spacing w:val="-4"/>
                <w:sz w:val="24"/>
                <w:szCs w:val="24"/>
              </w:rPr>
              <w:t xml:space="preserve">ждениям (КСКУ) </w:t>
            </w:r>
          </w:p>
        </w:tc>
        <w:tc>
          <w:tcPr>
            <w:tcW w:w="1559" w:type="dxa"/>
            <w:tcBorders>
              <w:right w:val="single" w:sz="4" w:space="0" w:color="auto"/>
            </w:tcBorders>
          </w:tcPr>
          <w:p w:rsidR="00E10972" w:rsidRPr="00E10972" w:rsidRDefault="00E10972" w:rsidP="00011598">
            <w:pPr>
              <w:pStyle w:val="ConsPlusCell"/>
              <w:widowControl/>
              <w:suppressAutoHyphens/>
              <w:jc w:val="center"/>
              <w:rPr>
                <w:rFonts w:ascii="Times New Roman" w:hAnsi="Times New Roman" w:cs="Times New Roman"/>
                <w:sz w:val="24"/>
                <w:szCs w:val="24"/>
              </w:rPr>
            </w:pPr>
            <w:r w:rsidRPr="00E10972">
              <w:rPr>
                <w:rFonts w:ascii="Times New Roman" w:hAnsi="Times New Roman" w:cs="Times New Roman"/>
                <w:sz w:val="24"/>
                <w:szCs w:val="24"/>
              </w:rPr>
              <w:t>17</w:t>
            </w:r>
          </w:p>
        </w:tc>
        <w:tc>
          <w:tcPr>
            <w:tcW w:w="450" w:type="dxa"/>
            <w:tcBorders>
              <w:top w:val="nil"/>
              <w:left w:val="single" w:sz="4" w:space="0" w:color="auto"/>
              <w:bottom w:val="nil"/>
              <w:right w:val="nil"/>
            </w:tcBorders>
            <w:shd w:val="clear" w:color="auto" w:fill="auto"/>
            <w:vAlign w:val="bottom"/>
          </w:tcPr>
          <w:p w:rsidR="00092133" w:rsidRPr="00DE451F" w:rsidRDefault="00092133" w:rsidP="00092133">
            <w:pPr>
              <w:rPr>
                <w:spacing w:val="-6"/>
                <w:sz w:val="28"/>
                <w:szCs w:val="28"/>
              </w:rPr>
            </w:pPr>
            <w:r>
              <w:rPr>
                <w:spacing w:val="-6"/>
                <w:sz w:val="28"/>
                <w:szCs w:val="28"/>
              </w:rPr>
              <w:t>»;</w:t>
            </w:r>
          </w:p>
        </w:tc>
      </w:tr>
    </w:tbl>
    <w:p w:rsidR="00340ED8" w:rsidRPr="00DE451F" w:rsidRDefault="00340ED8" w:rsidP="00330720">
      <w:pPr>
        <w:pStyle w:val="ConsPlusNormal"/>
        <w:widowControl/>
        <w:spacing w:line="360" w:lineRule="auto"/>
        <w:ind w:firstLine="709"/>
        <w:jc w:val="both"/>
        <w:rPr>
          <w:rFonts w:ascii="Times New Roman" w:hAnsi="Times New Roman" w:cs="Times New Roman"/>
          <w:sz w:val="28"/>
          <w:szCs w:val="28"/>
        </w:rPr>
        <w:sectPr w:rsidR="00340ED8" w:rsidRPr="00DE451F" w:rsidSect="0073341D">
          <w:type w:val="continuous"/>
          <w:pgSz w:w="16838" w:h="11906" w:orient="landscape" w:code="9"/>
          <w:pgMar w:top="1701" w:right="567" w:bottom="567" w:left="1418" w:header="1134" w:footer="454" w:gutter="0"/>
          <w:cols w:space="708"/>
          <w:docGrid w:linePitch="360"/>
        </w:sectPr>
      </w:pPr>
    </w:p>
    <w:p w:rsidR="00DD5874" w:rsidRPr="00DE451F" w:rsidRDefault="00EB6F8A" w:rsidP="00340ED8">
      <w:pPr>
        <w:pStyle w:val="ConsPlusNormal"/>
        <w:widowControl/>
        <w:spacing w:line="360"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lastRenderedPageBreak/>
        <w:t>в</w:t>
      </w:r>
      <w:r w:rsidR="00294CC9" w:rsidRPr="00DE451F">
        <w:rPr>
          <w:rFonts w:ascii="Times New Roman" w:hAnsi="Times New Roman" w:cs="Times New Roman"/>
          <w:sz w:val="28"/>
          <w:szCs w:val="28"/>
        </w:rPr>
        <w:t xml:space="preserve">) </w:t>
      </w:r>
      <w:r w:rsidR="000967BE" w:rsidRPr="00DE451F">
        <w:rPr>
          <w:rFonts w:ascii="Times New Roman" w:hAnsi="Times New Roman" w:cs="Times New Roman"/>
          <w:sz w:val="28"/>
          <w:szCs w:val="28"/>
        </w:rPr>
        <w:t>раздел</w:t>
      </w:r>
      <w:r w:rsidR="00DD5874" w:rsidRPr="00DE451F">
        <w:rPr>
          <w:rFonts w:ascii="Times New Roman" w:hAnsi="Times New Roman" w:cs="Times New Roman"/>
          <w:sz w:val="28"/>
          <w:szCs w:val="28"/>
        </w:rPr>
        <w:t xml:space="preserve"> 4</w:t>
      </w:r>
      <w:r w:rsidR="000967BE" w:rsidRPr="00DE451F">
        <w:rPr>
          <w:rFonts w:ascii="Times New Roman" w:hAnsi="Times New Roman" w:cs="Times New Roman"/>
          <w:sz w:val="28"/>
          <w:szCs w:val="28"/>
        </w:rPr>
        <w:t xml:space="preserve"> изложить в следующей редакции</w:t>
      </w:r>
      <w:r w:rsidR="00DD5874" w:rsidRPr="00DE451F">
        <w:rPr>
          <w:rFonts w:ascii="Times New Roman" w:hAnsi="Times New Roman" w:cs="Times New Roman"/>
          <w:sz w:val="28"/>
          <w:szCs w:val="28"/>
        </w:rPr>
        <w:t>:</w:t>
      </w:r>
    </w:p>
    <w:p w:rsidR="00BA2362" w:rsidRDefault="00BA2362" w:rsidP="00076CF4">
      <w:pPr>
        <w:pStyle w:val="ConsPlusNormal"/>
        <w:widowControl/>
        <w:ind w:firstLine="709"/>
        <w:jc w:val="center"/>
        <w:rPr>
          <w:rFonts w:ascii="Times New Roman" w:hAnsi="Times New Roman" w:cs="Times New Roman"/>
          <w:b/>
          <w:sz w:val="28"/>
          <w:szCs w:val="28"/>
        </w:rPr>
      </w:pPr>
      <w:r w:rsidRPr="00DE451F">
        <w:rPr>
          <w:rFonts w:ascii="Times New Roman" w:hAnsi="Times New Roman" w:cs="Times New Roman"/>
          <w:sz w:val="28"/>
          <w:szCs w:val="28"/>
        </w:rPr>
        <w:t>«</w:t>
      </w:r>
      <w:r w:rsidR="000967BE" w:rsidRPr="00E54C3C">
        <w:rPr>
          <w:rFonts w:ascii="Times New Roman" w:hAnsi="Times New Roman" w:cs="Times New Roman"/>
          <w:b/>
          <w:sz w:val="28"/>
          <w:szCs w:val="28"/>
        </w:rPr>
        <w:t xml:space="preserve">4. </w:t>
      </w:r>
      <w:r w:rsidR="009049D0" w:rsidRPr="00E54C3C">
        <w:rPr>
          <w:rFonts w:ascii="Times New Roman" w:hAnsi="Times New Roman" w:cs="Times New Roman"/>
          <w:b/>
          <w:sz w:val="28"/>
          <w:szCs w:val="28"/>
        </w:rPr>
        <w:t xml:space="preserve">Общий объём </w:t>
      </w:r>
      <w:r w:rsidR="00F10E39" w:rsidRPr="00E54C3C">
        <w:rPr>
          <w:rFonts w:ascii="Times New Roman" w:hAnsi="Times New Roman" w:cs="Times New Roman"/>
          <w:b/>
          <w:sz w:val="28"/>
          <w:szCs w:val="28"/>
        </w:rPr>
        <w:t xml:space="preserve">и </w:t>
      </w:r>
      <w:r w:rsidR="009049D0" w:rsidRPr="00E54C3C">
        <w:rPr>
          <w:rFonts w:ascii="Times New Roman" w:hAnsi="Times New Roman" w:cs="Times New Roman"/>
          <w:b/>
          <w:sz w:val="28"/>
          <w:szCs w:val="28"/>
        </w:rPr>
        <w:t>р</w:t>
      </w:r>
      <w:r w:rsidR="000967BE" w:rsidRPr="00E54C3C">
        <w:rPr>
          <w:rFonts w:ascii="Times New Roman" w:hAnsi="Times New Roman" w:cs="Times New Roman"/>
          <w:b/>
          <w:sz w:val="28"/>
          <w:szCs w:val="28"/>
        </w:rPr>
        <w:t>ас</w:t>
      </w:r>
      <w:r w:rsidR="00F10E39" w:rsidRPr="00E54C3C">
        <w:rPr>
          <w:rFonts w:ascii="Times New Roman" w:hAnsi="Times New Roman" w:cs="Times New Roman"/>
          <w:b/>
          <w:sz w:val="28"/>
          <w:szCs w:val="28"/>
        </w:rPr>
        <w:t>пределение</w:t>
      </w:r>
      <w:r w:rsidR="000967BE" w:rsidRPr="00E54C3C">
        <w:rPr>
          <w:rFonts w:ascii="Times New Roman" w:hAnsi="Times New Roman" w:cs="Times New Roman"/>
          <w:b/>
          <w:sz w:val="28"/>
          <w:szCs w:val="28"/>
        </w:rPr>
        <w:t xml:space="preserve"> дотаций</w:t>
      </w:r>
    </w:p>
    <w:p w:rsidR="00076CF4" w:rsidRDefault="00076CF4" w:rsidP="00076CF4">
      <w:pPr>
        <w:pStyle w:val="ConsPlusNormal"/>
        <w:widowControl/>
        <w:ind w:firstLine="709"/>
        <w:jc w:val="center"/>
        <w:rPr>
          <w:rFonts w:ascii="Times New Roman" w:hAnsi="Times New Roman" w:cs="Times New Roman"/>
          <w:sz w:val="28"/>
          <w:szCs w:val="28"/>
        </w:rPr>
      </w:pPr>
    </w:p>
    <w:p w:rsidR="00076CF4" w:rsidRPr="00DE451F" w:rsidRDefault="00076CF4" w:rsidP="00076CF4">
      <w:pPr>
        <w:pStyle w:val="ConsPlusNormal"/>
        <w:widowControl/>
        <w:ind w:firstLine="709"/>
        <w:jc w:val="center"/>
        <w:rPr>
          <w:rFonts w:ascii="Times New Roman" w:hAnsi="Times New Roman" w:cs="Times New Roman"/>
          <w:sz w:val="28"/>
          <w:szCs w:val="28"/>
        </w:rPr>
      </w:pPr>
    </w:p>
    <w:p w:rsidR="00606003" w:rsidRPr="00DE451F" w:rsidRDefault="00606003" w:rsidP="002620E6">
      <w:pPr>
        <w:pStyle w:val="ConsPlusNormal"/>
        <w:widowControl/>
        <w:suppressAutoHyphens/>
        <w:spacing w:line="360"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Общий объём дотаций из областного фонда финансовой поддержки муниципальных районов (городских округов) определяется по формуле:</w:t>
      </w:r>
    </w:p>
    <w:p w:rsidR="00606003" w:rsidRPr="00DE451F" w:rsidRDefault="00606003" w:rsidP="002620E6">
      <w:pPr>
        <w:pStyle w:val="ConsPlusNormal"/>
        <w:widowControl/>
        <w:suppressAutoHyphens/>
        <w:spacing w:line="360"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ФФПМ</w:t>
      </w:r>
      <w:proofErr w:type="gramStart"/>
      <w:r w:rsidRPr="00DE451F">
        <w:rPr>
          <w:rFonts w:ascii="Times New Roman" w:hAnsi="Times New Roman" w:cs="Times New Roman"/>
          <w:sz w:val="28"/>
          <w:szCs w:val="28"/>
        </w:rPr>
        <w:t>Р(</w:t>
      </w:r>
      <w:proofErr w:type="gramEnd"/>
      <w:r w:rsidRPr="00DE451F">
        <w:rPr>
          <w:rFonts w:ascii="Times New Roman" w:hAnsi="Times New Roman" w:cs="Times New Roman"/>
          <w:sz w:val="28"/>
          <w:szCs w:val="28"/>
        </w:rPr>
        <w:t>ГО) = (</w:t>
      </w:r>
      <w:proofErr w:type="spellStart"/>
      <w:r w:rsidRPr="00076CF4">
        <w:rPr>
          <w:rFonts w:ascii="Times New Roman" w:hAnsi="Times New Roman" w:cs="Times New Roman"/>
          <w:sz w:val="28"/>
          <w:szCs w:val="28"/>
        </w:rPr>
        <w:t>ПД</w:t>
      </w:r>
      <w:r w:rsidR="00EB5CF2" w:rsidRPr="00076CF4">
        <w:rPr>
          <w:rFonts w:ascii="Times New Roman" w:hAnsi="Times New Roman" w:cs="Times New Roman"/>
          <w:sz w:val="28"/>
          <w:szCs w:val="28"/>
        </w:rPr>
        <w:t>мр</w:t>
      </w:r>
      <w:proofErr w:type="spellEnd"/>
      <w:r w:rsidR="00076CF4" w:rsidRPr="00076CF4">
        <w:rPr>
          <w:rFonts w:ascii="Times New Roman" w:hAnsi="Times New Roman" w:cs="Times New Roman"/>
          <w:sz w:val="28"/>
          <w:szCs w:val="28"/>
        </w:rPr>
        <w:t>(</w:t>
      </w:r>
      <w:proofErr w:type="spellStart"/>
      <w:r w:rsidR="00076CF4" w:rsidRPr="00076CF4">
        <w:rPr>
          <w:rFonts w:ascii="Times New Roman" w:hAnsi="Times New Roman" w:cs="Times New Roman"/>
          <w:sz w:val="28"/>
          <w:szCs w:val="28"/>
        </w:rPr>
        <w:t>г</w:t>
      </w:r>
      <w:r w:rsidR="0093150A">
        <w:rPr>
          <w:rFonts w:ascii="Times New Roman" w:hAnsi="Times New Roman" w:cs="Times New Roman"/>
          <w:sz w:val="28"/>
          <w:szCs w:val="28"/>
        </w:rPr>
        <w:t>о</w:t>
      </w:r>
      <w:proofErr w:type="spellEnd"/>
      <w:r w:rsidRPr="00076CF4">
        <w:rPr>
          <w:rFonts w:ascii="Times New Roman" w:hAnsi="Times New Roman" w:cs="Times New Roman"/>
          <w:sz w:val="28"/>
          <w:szCs w:val="28"/>
        </w:rPr>
        <w:t xml:space="preserve">) </w:t>
      </w:r>
      <w:r w:rsidRPr="00DE451F">
        <w:rPr>
          <w:rFonts w:ascii="Times New Roman" w:hAnsi="Times New Roman" w:cs="Times New Roman"/>
          <w:sz w:val="28"/>
          <w:szCs w:val="28"/>
        </w:rPr>
        <w:t>/ Н) х ∑((</w:t>
      </w:r>
      <w:proofErr w:type="spellStart"/>
      <w:r w:rsidRPr="00DE451F">
        <w:rPr>
          <w:rFonts w:ascii="Times New Roman" w:hAnsi="Times New Roman" w:cs="Times New Roman"/>
          <w:sz w:val="28"/>
          <w:szCs w:val="28"/>
        </w:rPr>
        <w:t>Кмр</w:t>
      </w:r>
      <w:proofErr w:type="spellEnd"/>
      <w:r w:rsidRPr="00DE451F">
        <w:rPr>
          <w:rFonts w:ascii="Times New Roman" w:hAnsi="Times New Roman" w:cs="Times New Roman"/>
          <w:sz w:val="28"/>
          <w:szCs w:val="28"/>
        </w:rPr>
        <w:t>(</w:t>
      </w:r>
      <w:proofErr w:type="spellStart"/>
      <w:r w:rsidRPr="00DE451F">
        <w:rPr>
          <w:rFonts w:ascii="Times New Roman" w:hAnsi="Times New Roman" w:cs="Times New Roman"/>
          <w:sz w:val="28"/>
          <w:szCs w:val="28"/>
        </w:rPr>
        <w:t>го</w:t>
      </w:r>
      <w:proofErr w:type="spellEnd"/>
      <w:r w:rsidRPr="00DE451F">
        <w:rPr>
          <w:rFonts w:ascii="Times New Roman" w:hAnsi="Times New Roman" w:cs="Times New Roman"/>
          <w:sz w:val="28"/>
          <w:szCs w:val="28"/>
        </w:rPr>
        <w:t>) – БО</w:t>
      </w:r>
      <w:r w:rsidRPr="00DE451F">
        <w:rPr>
          <w:rFonts w:ascii="Times New Roman" w:hAnsi="Times New Roman" w:cs="Times New Roman"/>
          <w:sz w:val="28"/>
          <w:szCs w:val="28"/>
          <w:lang w:val="en-US"/>
        </w:rPr>
        <w:t>j</w:t>
      </w:r>
      <w:r w:rsidRPr="00DE451F">
        <w:rPr>
          <w:rFonts w:ascii="Times New Roman" w:hAnsi="Times New Roman" w:cs="Times New Roman"/>
          <w:sz w:val="28"/>
          <w:szCs w:val="28"/>
        </w:rPr>
        <w:t>) х ИБР</w:t>
      </w:r>
      <w:r w:rsidRPr="00DE451F">
        <w:rPr>
          <w:rFonts w:ascii="Times New Roman" w:hAnsi="Times New Roman" w:cs="Times New Roman"/>
          <w:sz w:val="28"/>
          <w:szCs w:val="28"/>
          <w:lang w:val="en-US"/>
        </w:rPr>
        <w:t>j</w:t>
      </w:r>
      <w:r w:rsidRPr="00DE451F">
        <w:rPr>
          <w:rFonts w:ascii="Times New Roman" w:hAnsi="Times New Roman" w:cs="Times New Roman"/>
          <w:sz w:val="28"/>
          <w:szCs w:val="28"/>
        </w:rPr>
        <w:t xml:space="preserve"> х Н</w:t>
      </w:r>
      <w:r w:rsidRPr="00DE451F">
        <w:rPr>
          <w:rFonts w:ascii="Times New Roman" w:hAnsi="Times New Roman" w:cs="Times New Roman"/>
          <w:sz w:val="28"/>
          <w:szCs w:val="28"/>
          <w:lang w:val="en-US"/>
        </w:rPr>
        <w:t>j</w:t>
      </w:r>
      <w:r w:rsidRPr="00DE451F">
        <w:rPr>
          <w:rFonts w:ascii="Times New Roman" w:hAnsi="Times New Roman" w:cs="Times New Roman"/>
          <w:sz w:val="28"/>
          <w:szCs w:val="28"/>
        </w:rPr>
        <w:t>), где:</w:t>
      </w:r>
    </w:p>
    <w:p w:rsidR="00606003" w:rsidRPr="00DE451F" w:rsidRDefault="00606003" w:rsidP="002620E6">
      <w:pPr>
        <w:pStyle w:val="ConsPlusNormal"/>
        <w:widowControl/>
        <w:suppressAutoHyphens/>
        <w:spacing w:line="360" w:lineRule="auto"/>
        <w:ind w:firstLine="709"/>
        <w:jc w:val="both"/>
        <w:rPr>
          <w:rFonts w:ascii="Times New Roman" w:hAnsi="Times New Roman" w:cs="Times New Roman"/>
          <w:sz w:val="28"/>
          <w:szCs w:val="28"/>
        </w:rPr>
      </w:pPr>
      <w:proofErr w:type="spellStart"/>
      <w:r w:rsidRPr="00EB5CF2">
        <w:rPr>
          <w:rFonts w:ascii="Times New Roman" w:hAnsi="Times New Roman" w:cs="Times New Roman"/>
          <w:sz w:val="28"/>
          <w:szCs w:val="28"/>
        </w:rPr>
        <w:t>ПД</w:t>
      </w:r>
      <w:r w:rsidR="00EB5CF2">
        <w:rPr>
          <w:rFonts w:ascii="Times New Roman" w:hAnsi="Times New Roman" w:cs="Times New Roman"/>
          <w:sz w:val="28"/>
          <w:szCs w:val="28"/>
        </w:rPr>
        <w:t>м</w:t>
      </w:r>
      <w:proofErr w:type="gramStart"/>
      <w:r w:rsidR="00EB5CF2">
        <w:rPr>
          <w:rFonts w:ascii="Times New Roman" w:hAnsi="Times New Roman" w:cs="Times New Roman"/>
          <w:sz w:val="28"/>
          <w:szCs w:val="28"/>
        </w:rPr>
        <w:t>р</w:t>
      </w:r>
      <w:proofErr w:type="spellEnd"/>
      <w:r w:rsidR="00EB5CF2">
        <w:rPr>
          <w:rFonts w:ascii="Times New Roman" w:hAnsi="Times New Roman" w:cs="Times New Roman"/>
          <w:sz w:val="28"/>
          <w:szCs w:val="28"/>
        </w:rPr>
        <w:t>(</w:t>
      </w:r>
      <w:proofErr w:type="spellStart"/>
      <w:proofErr w:type="gramEnd"/>
      <w:r w:rsidR="00EB5CF2">
        <w:rPr>
          <w:rFonts w:ascii="Times New Roman" w:hAnsi="Times New Roman" w:cs="Times New Roman"/>
          <w:sz w:val="28"/>
          <w:szCs w:val="28"/>
        </w:rPr>
        <w:t>го</w:t>
      </w:r>
      <w:proofErr w:type="spellEnd"/>
      <w:r w:rsidRPr="00EB5CF2">
        <w:rPr>
          <w:rFonts w:ascii="Times New Roman" w:hAnsi="Times New Roman" w:cs="Times New Roman"/>
          <w:sz w:val="28"/>
          <w:szCs w:val="28"/>
        </w:rPr>
        <w:t>)</w:t>
      </w:r>
      <w:r w:rsidRPr="00DE451F">
        <w:rPr>
          <w:rFonts w:ascii="Times New Roman" w:hAnsi="Times New Roman" w:cs="Times New Roman"/>
          <w:sz w:val="28"/>
          <w:szCs w:val="28"/>
        </w:rPr>
        <w:t xml:space="preserve"> – прогноз доходов в консолидированный бюджет муниципального района (городского округа) в планируемом финансовом году;</w:t>
      </w:r>
    </w:p>
    <w:p w:rsidR="00606003" w:rsidRPr="00DE451F" w:rsidRDefault="00606003" w:rsidP="002620E6">
      <w:pPr>
        <w:suppressAutoHyphens/>
        <w:autoSpaceDE w:val="0"/>
        <w:autoSpaceDN w:val="0"/>
        <w:adjustRightInd w:val="0"/>
        <w:spacing w:line="360" w:lineRule="auto"/>
        <w:ind w:firstLine="709"/>
        <w:jc w:val="both"/>
        <w:rPr>
          <w:sz w:val="28"/>
          <w:szCs w:val="28"/>
        </w:rPr>
      </w:pPr>
      <w:r w:rsidRPr="00DE451F">
        <w:rPr>
          <w:sz w:val="28"/>
          <w:szCs w:val="28"/>
        </w:rPr>
        <w:t>Н – численность постоянного населения поселений Ульяновской области (включая городские округа) на 1 января текущего финансового года;</w:t>
      </w:r>
    </w:p>
    <w:p w:rsidR="008D0DC2" w:rsidRPr="00DE451F" w:rsidRDefault="00606003" w:rsidP="002620E6">
      <w:pPr>
        <w:pStyle w:val="ConsPlusNormal"/>
        <w:widowControl/>
        <w:suppressAutoHyphens/>
        <w:spacing w:line="360" w:lineRule="auto"/>
        <w:ind w:firstLine="709"/>
        <w:jc w:val="both"/>
        <w:rPr>
          <w:sz w:val="28"/>
          <w:szCs w:val="28"/>
        </w:rPr>
      </w:pPr>
      <w:proofErr w:type="spellStart"/>
      <w:r w:rsidRPr="00DE451F">
        <w:rPr>
          <w:rFonts w:ascii="Times New Roman" w:hAnsi="Times New Roman" w:cs="Times New Roman"/>
          <w:sz w:val="28"/>
          <w:szCs w:val="28"/>
        </w:rPr>
        <w:t>Км</w:t>
      </w:r>
      <w:proofErr w:type="gramStart"/>
      <w:r w:rsidRPr="00DE451F">
        <w:rPr>
          <w:rFonts w:ascii="Times New Roman" w:hAnsi="Times New Roman" w:cs="Times New Roman"/>
          <w:sz w:val="28"/>
          <w:szCs w:val="28"/>
        </w:rPr>
        <w:t>р</w:t>
      </w:r>
      <w:proofErr w:type="spellEnd"/>
      <w:r w:rsidRPr="00DE451F">
        <w:rPr>
          <w:rFonts w:ascii="Times New Roman" w:hAnsi="Times New Roman" w:cs="Times New Roman"/>
          <w:sz w:val="28"/>
          <w:szCs w:val="28"/>
        </w:rPr>
        <w:t>(</w:t>
      </w:r>
      <w:proofErr w:type="spellStart"/>
      <w:proofErr w:type="gramEnd"/>
      <w:r w:rsidRPr="00DE451F">
        <w:rPr>
          <w:rFonts w:ascii="Times New Roman" w:hAnsi="Times New Roman" w:cs="Times New Roman"/>
          <w:sz w:val="28"/>
          <w:szCs w:val="28"/>
        </w:rPr>
        <w:t>го</w:t>
      </w:r>
      <w:proofErr w:type="spellEnd"/>
      <w:r w:rsidRPr="00DE451F">
        <w:rPr>
          <w:rFonts w:ascii="Times New Roman" w:hAnsi="Times New Roman" w:cs="Times New Roman"/>
          <w:sz w:val="28"/>
          <w:szCs w:val="28"/>
        </w:rPr>
        <w:t xml:space="preserve">) – значение утверждённого законом Ульяновской области </w:t>
      </w:r>
      <w:r w:rsidR="002620E6">
        <w:rPr>
          <w:rFonts w:ascii="Times New Roman" w:hAnsi="Times New Roman" w:cs="Times New Roman"/>
          <w:sz w:val="28"/>
          <w:szCs w:val="28"/>
        </w:rPr>
        <w:br/>
      </w:r>
      <w:r w:rsidRPr="00DE451F">
        <w:rPr>
          <w:rFonts w:ascii="Times New Roman" w:hAnsi="Times New Roman" w:cs="Times New Roman"/>
          <w:sz w:val="28"/>
          <w:szCs w:val="28"/>
        </w:rPr>
        <w:t xml:space="preserve">об областном бюджете Ульяновской области на очередной финансовый год </w:t>
      </w:r>
      <w:r w:rsidR="002620E6">
        <w:rPr>
          <w:rFonts w:ascii="Times New Roman" w:hAnsi="Times New Roman" w:cs="Times New Roman"/>
          <w:sz w:val="28"/>
          <w:szCs w:val="28"/>
        </w:rPr>
        <w:br/>
      </w:r>
      <w:r w:rsidRPr="00DE451F">
        <w:rPr>
          <w:rFonts w:ascii="Times New Roman" w:hAnsi="Times New Roman" w:cs="Times New Roman"/>
          <w:sz w:val="28"/>
          <w:szCs w:val="28"/>
        </w:rPr>
        <w:t>и плановый период критерия выравнивания расчётной бюджетной обеспеченности муниципальных районов (городских округов);</w:t>
      </w:r>
      <w:r w:rsidRPr="00DE451F">
        <w:rPr>
          <w:sz w:val="28"/>
          <w:szCs w:val="28"/>
        </w:rPr>
        <w:t xml:space="preserve"> </w:t>
      </w:r>
    </w:p>
    <w:p w:rsidR="00606003" w:rsidRPr="00DE451F" w:rsidRDefault="00606003" w:rsidP="002620E6">
      <w:pPr>
        <w:pStyle w:val="ConsPlusNormal"/>
        <w:widowControl/>
        <w:suppressAutoHyphens/>
        <w:spacing w:line="360"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БО</w:t>
      </w:r>
      <w:proofErr w:type="gramStart"/>
      <w:r w:rsidRPr="00DE451F">
        <w:rPr>
          <w:rFonts w:ascii="Times New Roman" w:hAnsi="Times New Roman" w:cs="Times New Roman"/>
          <w:sz w:val="28"/>
          <w:szCs w:val="28"/>
          <w:lang w:val="en-US"/>
        </w:rPr>
        <w:t>j</w:t>
      </w:r>
      <w:proofErr w:type="gramEnd"/>
      <w:r w:rsidRPr="00DE451F">
        <w:rPr>
          <w:rFonts w:ascii="Times New Roman" w:hAnsi="Times New Roman" w:cs="Times New Roman"/>
          <w:sz w:val="28"/>
          <w:szCs w:val="28"/>
        </w:rPr>
        <w:t xml:space="preserve"> – уровень расчётной бюджетной обеспеченности </w:t>
      </w:r>
      <w:r w:rsidRPr="00DE451F">
        <w:rPr>
          <w:rFonts w:ascii="Times New Roman" w:hAnsi="Times New Roman" w:cs="Times New Roman"/>
          <w:sz w:val="28"/>
          <w:szCs w:val="28"/>
          <w:lang w:val="en-US"/>
        </w:rPr>
        <w:t>j</w:t>
      </w:r>
      <w:r w:rsidRPr="00DE451F">
        <w:rPr>
          <w:rFonts w:ascii="Times New Roman" w:hAnsi="Times New Roman" w:cs="Times New Roman"/>
          <w:sz w:val="28"/>
          <w:szCs w:val="28"/>
        </w:rPr>
        <w:t>-го муниципального района (городского округа);</w:t>
      </w:r>
    </w:p>
    <w:p w:rsidR="00606003" w:rsidRPr="00DE451F" w:rsidRDefault="00606003" w:rsidP="002620E6">
      <w:pPr>
        <w:pStyle w:val="ConsPlusNormal"/>
        <w:widowControl/>
        <w:suppressAutoHyphens/>
        <w:spacing w:line="360"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ИБР</w:t>
      </w:r>
      <w:proofErr w:type="gramStart"/>
      <w:r w:rsidRPr="00DE451F">
        <w:rPr>
          <w:rFonts w:ascii="Times New Roman" w:hAnsi="Times New Roman" w:cs="Times New Roman"/>
          <w:sz w:val="28"/>
          <w:szCs w:val="28"/>
          <w:lang w:val="en-US"/>
        </w:rPr>
        <w:t>j</w:t>
      </w:r>
      <w:proofErr w:type="gramEnd"/>
      <w:r w:rsidRPr="00DE451F">
        <w:rPr>
          <w:rFonts w:ascii="Times New Roman" w:hAnsi="Times New Roman" w:cs="Times New Roman"/>
          <w:sz w:val="28"/>
          <w:szCs w:val="28"/>
        </w:rPr>
        <w:t xml:space="preserve"> – индекс бюджетных расходов </w:t>
      </w:r>
      <w:r w:rsidRPr="00DE451F">
        <w:rPr>
          <w:rFonts w:ascii="Times New Roman" w:hAnsi="Times New Roman" w:cs="Times New Roman"/>
          <w:sz w:val="28"/>
          <w:szCs w:val="28"/>
          <w:lang w:val="en-US"/>
        </w:rPr>
        <w:t>j</w:t>
      </w:r>
      <w:r w:rsidRPr="00DE451F">
        <w:rPr>
          <w:rFonts w:ascii="Times New Roman" w:hAnsi="Times New Roman" w:cs="Times New Roman"/>
          <w:sz w:val="28"/>
          <w:szCs w:val="28"/>
        </w:rPr>
        <w:t>-го муниципального района (городского округа);</w:t>
      </w:r>
    </w:p>
    <w:p w:rsidR="00606003" w:rsidRPr="00DE451F" w:rsidRDefault="00606003" w:rsidP="002620E6">
      <w:pPr>
        <w:pStyle w:val="ConsPlusNormal"/>
        <w:widowControl/>
        <w:suppressAutoHyphens/>
        <w:spacing w:line="360" w:lineRule="auto"/>
        <w:ind w:firstLine="709"/>
        <w:jc w:val="both"/>
        <w:rPr>
          <w:rFonts w:ascii="Times New Roman" w:hAnsi="Times New Roman" w:cs="Times New Roman"/>
          <w:sz w:val="28"/>
          <w:szCs w:val="28"/>
        </w:rPr>
      </w:pPr>
      <w:proofErr w:type="spellStart"/>
      <w:r w:rsidRPr="00DE451F">
        <w:rPr>
          <w:rFonts w:ascii="Times New Roman" w:hAnsi="Times New Roman" w:cs="Times New Roman"/>
          <w:sz w:val="28"/>
          <w:szCs w:val="28"/>
        </w:rPr>
        <w:t>Н</w:t>
      </w:r>
      <w:proofErr w:type="gramStart"/>
      <w:r w:rsidRPr="00DE451F">
        <w:rPr>
          <w:rFonts w:ascii="Times New Roman" w:hAnsi="Times New Roman" w:cs="Times New Roman"/>
          <w:sz w:val="28"/>
          <w:szCs w:val="28"/>
        </w:rPr>
        <w:t>j</w:t>
      </w:r>
      <w:proofErr w:type="spellEnd"/>
      <w:proofErr w:type="gramEnd"/>
      <w:r w:rsidRPr="00DE451F">
        <w:rPr>
          <w:rFonts w:ascii="Times New Roman" w:hAnsi="Times New Roman" w:cs="Times New Roman"/>
          <w:sz w:val="28"/>
          <w:szCs w:val="28"/>
        </w:rPr>
        <w:t xml:space="preserve"> – численность постоянного населения j-го муниципального района (городского округа).</w:t>
      </w:r>
    </w:p>
    <w:p w:rsidR="00606003" w:rsidRPr="00DE451F" w:rsidRDefault="00606003" w:rsidP="002620E6">
      <w:pPr>
        <w:pStyle w:val="ConsPlusNormal"/>
        <w:widowControl/>
        <w:suppressAutoHyphens/>
        <w:spacing w:line="360" w:lineRule="auto"/>
        <w:ind w:firstLine="709"/>
        <w:jc w:val="both"/>
        <w:rPr>
          <w:rFonts w:ascii="Times New Roman" w:hAnsi="Times New Roman" w:cs="Times New Roman"/>
          <w:sz w:val="28"/>
          <w:szCs w:val="28"/>
        </w:rPr>
      </w:pPr>
      <w:proofErr w:type="gramStart"/>
      <w:r w:rsidRPr="00DE451F">
        <w:rPr>
          <w:rFonts w:ascii="Times New Roman" w:hAnsi="Times New Roman" w:cs="Times New Roman"/>
          <w:sz w:val="28"/>
          <w:szCs w:val="28"/>
        </w:rPr>
        <w:t xml:space="preserve">Распределение дотаций между муниципальными районами (городскими округами) осуществляется комбинированным способом: 90 процентов объёма дотаций распределяется методом последовательного «подтягивания» уровня бюджетной обеспеченности муниципальных районов (городских округов) </w:t>
      </w:r>
      <w:r w:rsidR="002620E6">
        <w:rPr>
          <w:rFonts w:ascii="Times New Roman" w:hAnsi="Times New Roman" w:cs="Times New Roman"/>
          <w:sz w:val="28"/>
          <w:szCs w:val="28"/>
        </w:rPr>
        <w:br/>
      </w:r>
      <w:r w:rsidRPr="00DE451F">
        <w:rPr>
          <w:rFonts w:ascii="Times New Roman" w:hAnsi="Times New Roman" w:cs="Times New Roman"/>
          <w:sz w:val="28"/>
          <w:szCs w:val="28"/>
        </w:rPr>
        <w:t>до уровня, определённого в качестве критерия выравнивания бюджетной обеспеченности муниципальных районов (городских округов); 10 процентов объёма дотаций распределяется по итогам инвентаризации расходных полномочий орг</w:t>
      </w:r>
      <w:r w:rsidR="009049D0" w:rsidRPr="00DE451F">
        <w:rPr>
          <w:rFonts w:ascii="Times New Roman" w:hAnsi="Times New Roman" w:cs="Times New Roman"/>
          <w:sz w:val="28"/>
          <w:szCs w:val="28"/>
        </w:rPr>
        <w:t>анов местного самоуправления.</w:t>
      </w:r>
      <w:proofErr w:type="gramEnd"/>
    </w:p>
    <w:p w:rsidR="000967BE" w:rsidRPr="00DE451F" w:rsidRDefault="00C413E5" w:rsidP="002620E6">
      <w:pPr>
        <w:pStyle w:val="ConsPlusNormal"/>
        <w:widowControl/>
        <w:suppressAutoHyphens/>
        <w:spacing w:line="360"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4.1. Общий объё</w:t>
      </w:r>
      <w:r w:rsidR="000967BE" w:rsidRPr="00DE451F">
        <w:rPr>
          <w:rFonts w:ascii="Times New Roman" w:hAnsi="Times New Roman" w:cs="Times New Roman"/>
          <w:sz w:val="28"/>
          <w:szCs w:val="28"/>
        </w:rPr>
        <w:t>м дотаций муниципальному району (городскому округу) определяется по формуле:</w:t>
      </w:r>
    </w:p>
    <w:p w:rsidR="000967BE" w:rsidRPr="00DE451F" w:rsidRDefault="000967BE" w:rsidP="002620E6">
      <w:pPr>
        <w:pStyle w:val="ConsPlusNormal"/>
        <w:widowControl/>
        <w:suppressAutoHyphens/>
        <w:spacing w:line="360" w:lineRule="auto"/>
        <w:ind w:firstLine="709"/>
        <w:jc w:val="both"/>
        <w:rPr>
          <w:rFonts w:ascii="Times New Roman" w:hAnsi="Times New Roman" w:cs="Times New Roman"/>
          <w:sz w:val="28"/>
          <w:szCs w:val="28"/>
        </w:rPr>
      </w:pPr>
      <w:proofErr w:type="spellStart"/>
      <w:r w:rsidRPr="00DE451F">
        <w:rPr>
          <w:rFonts w:ascii="Times New Roman" w:hAnsi="Times New Roman" w:cs="Times New Roman"/>
          <w:sz w:val="28"/>
          <w:szCs w:val="28"/>
        </w:rPr>
        <w:lastRenderedPageBreak/>
        <w:t>Д</w:t>
      </w:r>
      <w:proofErr w:type="gramStart"/>
      <w:r w:rsidRPr="00DE451F">
        <w:rPr>
          <w:rFonts w:ascii="Times New Roman" w:hAnsi="Times New Roman" w:cs="Times New Roman"/>
          <w:sz w:val="28"/>
          <w:szCs w:val="28"/>
        </w:rPr>
        <w:t>j</w:t>
      </w:r>
      <w:proofErr w:type="spellEnd"/>
      <w:proofErr w:type="gramEnd"/>
      <w:r w:rsidRPr="00DE451F">
        <w:rPr>
          <w:rFonts w:ascii="Times New Roman" w:hAnsi="Times New Roman" w:cs="Times New Roman"/>
          <w:sz w:val="28"/>
          <w:szCs w:val="28"/>
        </w:rPr>
        <w:t xml:space="preserve"> = </w:t>
      </w:r>
      <w:r w:rsidR="00BA2362" w:rsidRPr="00DE451F">
        <w:rPr>
          <w:rFonts w:ascii="Times New Roman" w:hAnsi="Times New Roman" w:cs="Times New Roman"/>
          <w:sz w:val="28"/>
          <w:szCs w:val="28"/>
        </w:rPr>
        <w:t>Д1</w:t>
      </w:r>
      <w:r w:rsidR="00BA2362" w:rsidRPr="00DE451F">
        <w:rPr>
          <w:rFonts w:ascii="Times New Roman" w:hAnsi="Times New Roman" w:cs="Times New Roman"/>
          <w:sz w:val="28"/>
          <w:szCs w:val="28"/>
          <w:vertAlign w:val="subscript"/>
        </w:rPr>
        <w:t>1</w:t>
      </w:r>
      <w:r w:rsidR="00BA2362" w:rsidRPr="00DE451F">
        <w:rPr>
          <w:rFonts w:ascii="Times New Roman" w:hAnsi="Times New Roman" w:cs="Times New Roman"/>
          <w:sz w:val="28"/>
          <w:szCs w:val="28"/>
          <w:lang w:val="en-US"/>
        </w:rPr>
        <w:t>j</w:t>
      </w:r>
      <w:r w:rsidRPr="00DE451F">
        <w:rPr>
          <w:rFonts w:ascii="Times New Roman" w:hAnsi="Times New Roman" w:cs="Times New Roman"/>
          <w:sz w:val="28"/>
          <w:szCs w:val="28"/>
        </w:rPr>
        <w:t xml:space="preserve"> + </w:t>
      </w:r>
      <w:r w:rsidR="00BA2362" w:rsidRPr="00DE451F">
        <w:rPr>
          <w:rFonts w:ascii="Times New Roman" w:hAnsi="Times New Roman" w:cs="Times New Roman"/>
          <w:sz w:val="28"/>
          <w:szCs w:val="28"/>
        </w:rPr>
        <w:t>Д1</w:t>
      </w:r>
      <w:r w:rsidR="00BA2362" w:rsidRPr="00DE451F">
        <w:rPr>
          <w:rFonts w:ascii="Times New Roman" w:hAnsi="Times New Roman" w:cs="Times New Roman"/>
          <w:sz w:val="28"/>
          <w:szCs w:val="28"/>
          <w:vertAlign w:val="subscript"/>
        </w:rPr>
        <w:t>2</w:t>
      </w:r>
      <w:r w:rsidR="00BA2362" w:rsidRPr="00DE451F">
        <w:rPr>
          <w:rFonts w:ascii="Times New Roman" w:hAnsi="Times New Roman" w:cs="Times New Roman"/>
          <w:sz w:val="28"/>
          <w:szCs w:val="28"/>
          <w:lang w:val="en-US"/>
        </w:rPr>
        <w:t>j</w:t>
      </w:r>
      <w:r w:rsidR="00BA2362" w:rsidRPr="00DE451F">
        <w:rPr>
          <w:rFonts w:ascii="Times New Roman" w:hAnsi="Times New Roman" w:cs="Times New Roman"/>
          <w:sz w:val="28"/>
          <w:szCs w:val="28"/>
        </w:rPr>
        <w:t xml:space="preserve"> </w:t>
      </w:r>
      <w:r w:rsidRPr="00DE451F">
        <w:rPr>
          <w:rFonts w:ascii="Times New Roman" w:hAnsi="Times New Roman" w:cs="Times New Roman"/>
          <w:sz w:val="28"/>
          <w:szCs w:val="28"/>
        </w:rPr>
        <w:t>+ Д</w:t>
      </w:r>
      <w:r w:rsidR="00BA2362" w:rsidRPr="00DE451F">
        <w:rPr>
          <w:rFonts w:ascii="Times New Roman" w:hAnsi="Times New Roman" w:cs="Times New Roman"/>
          <w:sz w:val="28"/>
          <w:szCs w:val="28"/>
        </w:rPr>
        <w:t>2</w:t>
      </w:r>
      <w:r w:rsidRPr="00DE451F">
        <w:rPr>
          <w:rFonts w:ascii="Times New Roman" w:hAnsi="Times New Roman" w:cs="Times New Roman"/>
          <w:sz w:val="28"/>
          <w:szCs w:val="28"/>
        </w:rPr>
        <w:t>j, где:</w:t>
      </w:r>
    </w:p>
    <w:p w:rsidR="000967BE" w:rsidRPr="00DE451F" w:rsidRDefault="000967BE" w:rsidP="002620E6">
      <w:pPr>
        <w:pStyle w:val="ConsPlusNormal"/>
        <w:widowControl/>
        <w:suppressAutoHyphens/>
        <w:spacing w:line="360" w:lineRule="auto"/>
        <w:ind w:firstLine="709"/>
        <w:jc w:val="both"/>
        <w:rPr>
          <w:rFonts w:ascii="Times New Roman" w:hAnsi="Times New Roman" w:cs="Times New Roman"/>
          <w:sz w:val="28"/>
          <w:szCs w:val="28"/>
        </w:rPr>
      </w:pPr>
      <w:proofErr w:type="spellStart"/>
      <w:r w:rsidRPr="00DE451F">
        <w:rPr>
          <w:rFonts w:ascii="Times New Roman" w:hAnsi="Times New Roman" w:cs="Times New Roman"/>
          <w:sz w:val="28"/>
          <w:szCs w:val="28"/>
        </w:rPr>
        <w:t>Д</w:t>
      </w:r>
      <w:proofErr w:type="gramStart"/>
      <w:r w:rsidRPr="00DE451F">
        <w:rPr>
          <w:rFonts w:ascii="Times New Roman" w:hAnsi="Times New Roman" w:cs="Times New Roman"/>
          <w:sz w:val="28"/>
          <w:szCs w:val="28"/>
        </w:rPr>
        <w:t>j</w:t>
      </w:r>
      <w:proofErr w:type="spellEnd"/>
      <w:proofErr w:type="gramEnd"/>
      <w:r w:rsidRPr="00DE451F">
        <w:rPr>
          <w:rFonts w:ascii="Times New Roman" w:hAnsi="Times New Roman" w:cs="Times New Roman"/>
          <w:sz w:val="28"/>
          <w:szCs w:val="28"/>
        </w:rPr>
        <w:t xml:space="preserve"> </w:t>
      </w:r>
      <w:r w:rsidR="008D0DC2" w:rsidRPr="00DE451F">
        <w:rPr>
          <w:rFonts w:ascii="Times New Roman" w:hAnsi="Times New Roman" w:cs="Times New Roman"/>
          <w:sz w:val="28"/>
          <w:szCs w:val="28"/>
        </w:rPr>
        <w:t>−</w:t>
      </w:r>
      <w:r w:rsidR="00C413E5" w:rsidRPr="00DE451F">
        <w:rPr>
          <w:rFonts w:ascii="Times New Roman" w:hAnsi="Times New Roman" w:cs="Times New Roman"/>
          <w:sz w:val="28"/>
          <w:szCs w:val="28"/>
        </w:rPr>
        <w:t xml:space="preserve"> общий объё</w:t>
      </w:r>
      <w:r w:rsidRPr="00DE451F">
        <w:rPr>
          <w:rFonts w:ascii="Times New Roman" w:hAnsi="Times New Roman" w:cs="Times New Roman"/>
          <w:sz w:val="28"/>
          <w:szCs w:val="28"/>
        </w:rPr>
        <w:t>м дотаций j-</w:t>
      </w:r>
      <w:proofErr w:type="spellStart"/>
      <w:r w:rsidRPr="00DE451F">
        <w:rPr>
          <w:rFonts w:ascii="Times New Roman" w:hAnsi="Times New Roman" w:cs="Times New Roman"/>
          <w:sz w:val="28"/>
          <w:szCs w:val="28"/>
        </w:rPr>
        <w:t>му</w:t>
      </w:r>
      <w:proofErr w:type="spellEnd"/>
      <w:r w:rsidRPr="00DE451F">
        <w:rPr>
          <w:rFonts w:ascii="Times New Roman" w:hAnsi="Times New Roman" w:cs="Times New Roman"/>
          <w:sz w:val="28"/>
          <w:szCs w:val="28"/>
        </w:rPr>
        <w:t xml:space="preserve"> муниципальному району (городскому округу);</w:t>
      </w:r>
    </w:p>
    <w:p w:rsidR="000967BE" w:rsidRPr="00DE451F" w:rsidRDefault="004B002C" w:rsidP="002620E6">
      <w:pPr>
        <w:pStyle w:val="ConsPlusNormal"/>
        <w:widowControl/>
        <w:suppressAutoHyphens/>
        <w:spacing w:line="360"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Д1</w:t>
      </w:r>
      <w:r w:rsidRPr="00DE451F">
        <w:rPr>
          <w:rFonts w:ascii="Times New Roman" w:hAnsi="Times New Roman" w:cs="Times New Roman"/>
          <w:sz w:val="28"/>
          <w:szCs w:val="28"/>
          <w:vertAlign w:val="subscript"/>
        </w:rPr>
        <w:t>1</w:t>
      </w:r>
      <w:r w:rsidRPr="00DE451F">
        <w:rPr>
          <w:rFonts w:ascii="Times New Roman" w:hAnsi="Times New Roman" w:cs="Times New Roman"/>
          <w:sz w:val="28"/>
          <w:szCs w:val="28"/>
          <w:lang w:val="en-US"/>
        </w:rPr>
        <w:t>j</w:t>
      </w:r>
      <w:r w:rsidR="000967BE" w:rsidRPr="00DE451F">
        <w:rPr>
          <w:rFonts w:ascii="Times New Roman" w:hAnsi="Times New Roman" w:cs="Times New Roman"/>
          <w:sz w:val="28"/>
          <w:szCs w:val="28"/>
        </w:rPr>
        <w:t xml:space="preserve"> </w:t>
      </w:r>
      <w:r w:rsidR="008D0DC2" w:rsidRPr="00DE451F">
        <w:rPr>
          <w:rFonts w:ascii="Times New Roman" w:hAnsi="Times New Roman" w:cs="Times New Roman"/>
          <w:sz w:val="28"/>
          <w:szCs w:val="28"/>
        </w:rPr>
        <w:t>−</w:t>
      </w:r>
      <w:r w:rsidR="00C413E5" w:rsidRPr="00DE451F">
        <w:rPr>
          <w:rFonts w:ascii="Times New Roman" w:hAnsi="Times New Roman" w:cs="Times New Roman"/>
          <w:sz w:val="28"/>
          <w:szCs w:val="28"/>
        </w:rPr>
        <w:t xml:space="preserve"> объё</w:t>
      </w:r>
      <w:r w:rsidR="000967BE" w:rsidRPr="00DE451F">
        <w:rPr>
          <w:rFonts w:ascii="Times New Roman" w:hAnsi="Times New Roman" w:cs="Times New Roman"/>
          <w:sz w:val="28"/>
          <w:szCs w:val="28"/>
        </w:rPr>
        <w:t>м первой части дотаций</w:t>
      </w:r>
      <w:r w:rsidRPr="00DE451F">
        <w:rPr>
          <w:rFonts w:ascii="Times New Roman" w:hAnsi="Times New Roman" w:cs="Times New Roman"/>
          <w:sz w:val="28"/>
          <w:szCs w:val="28"/>
        </w:rPr>
        <w:t xml:space="preserve"> </w:t>
      </w:r>
      <w:r w:rsidR="000967BE" w:rsidRPr="00DE451F">
        <w:rPr>
          <w:rFonts w:ascii="Times New Roman" w:hAnsi="Times New Roman" w:cs="Times New Roman"/>
          <w:sz w:val="28"/>
          <w:szCs w:val="28"/>
        </w:rPr>
        <w:t>j-</w:t>
      </w:r>
      <w:proofErr w:type="spellStart"/>
      <w:r w:rsidR="000967BE" w:rsidRPr="00DE451F">
        <w:rPr>
          <w:rFonts w:ascii="Times New Roman" w:hAnsi="Times New Roman" w:cs="Times New Roman"/>
          <w:sz w:val="28"/>
          <w:szCs w:val="28"/>
        </w:rPr>
        <w:t>му</w:t>
      </w:r>
      <w:proofErr w:type="spellEnd"/>
      <w:r w:rsidR="000967BE" w:rsidRPr="00DE451F">
        <w:rPr>
          <w:rFonts w:ascii="Times New Roman" w:hAnsi="Times New Roman" w:cs="Times New Roman"/>
          <w:sz w:val="28"/>
          <w:szCs w:val="28"/>
        </w:rPr>
        <w:t xml:space="preserve"> муниципальному району (городскому округу)</w:t>
      </w:r>
      <w:r w:rsidRPr="00DE451F">
        <w:rPr>
          <w:rFonts w:ascii="Times New Roman" w:hAnsi="Times New Roman" w:cs="Times New Roman"/>
          <w:sz w:val="28"/>
          <w:szCs w:val="28"/>
        </w:rPr>
        <w:t xml:space="preserve"> на первом этапе распределения</w:t>
      </w:r>
      <w:r w:rsidR="000967BE" w:rsidRPr="00DE451F">
        <w:rPr>
          <w:rFonts w:ascii="Times New Roman" w:hAnsi="Times New Roman" w:cs="Times New Roman"/>
          <w:sz w:val="28"/>
          <w:szCs w:val="28"/>
        </w:rPr>
        <w:t>;</w:t>
      </w:r>
    </w:p>
    <w:p w:rsidR="000967BE" w:rsidRPr="00DE451F" w:rsidRDefault="004B002C" w:rsidP="002620E6">
      <w:pPr>
        <w:pStyle w:val="ConsPlusNormal"/>
        <w:widowControl/>
        <w:suppressAutoHyphens/>
        <w:spacing w:line="360"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Д1</w:t>
      </w:r>
      <w:r w:rsidRPr="00DE451F">
        <w:rPr>
          <w:rFonts w:ascii="Times New Roman" w:hAnsi="Times New Roman" w:cs="Times New Roman"/>
          <w:sz w:val="28"/>
          <w:szCs w:val="28"/>
          <w:vertAlign w:val="subscript"/>
        </w:rPr>
        <w:t>2</w:t>
      </w:r>
      <w:r w:rsidRPr="00DE451F">
        <w:rPr>
          <w:rFonts w:ascii="Times New Roman" w:hAnsi="Times New Roman" w:cs="Times New Roman"/>
          <w:sz w:val="28"/>
          <w:szCs w:val="28"/>
          <w:lang w:val="en-US"/>
        </w:rPr>
        <w:t>j</w:t>
      </w:r>
      <w:r w:rsidR="000967BE" w:rsidRPr="00DE451F">
        <w:rPr>
          <w:rFonts w:ascii="Times New Roman" w:hAnsi="Times New Roman" w:cs="Times New Roman"/>
          <w:sz w:val="28"/>
          <w:szCs w:val="28"/>
        </w:rPr>
        <w:t xml:space="preserve"> </w:t>
      </w:r>
      <w:r w:rsidR="008D0DC2" w:rsidRPr="00DE451F">
        <w:rPr>
          <w:rFonts w:ascii="Times New Roman" w:hAnsi="Times New Roman" w:cs="Times New Roman"/>
          <w:sz w:val="28"/>
          <w:szCs w:val="28"/>
        </w:rPr>
        <w:t>−</w:t>
      </w:r>
      <w:r w:rsidR="00C413E5" w:rsidRPr="00DE451F">
        <w:rPr>
          <w:rFonts w:ascii="Times New Roman" w:hAnsi="Times New Roman" w:cs="Times New Roman"/>
          <w:sz w:val="28"/>
          <w:szCs w:val="28"/>
        </w:rPr>
        <w:t xml:space="preserve"> объё</w:t>
      </w:r>
      <w:r w:rsidR="000967BE" w:rsidRPr="00DE451F">
        <w:rPr>
          <w:rFonts w:ascii="Times New Roman" w:hAnsi="Times New Roman" w:cs="Times New Roman"/>
          <w:sz w:val="28"/>
          <w:szCs w:val="28"/>
        </w:rPr>
        <w:t xml:space="preserve">м </w:t>
      </w:r>
      <w:r w:rsidRPr="00DE451F">
        <w:rPr>
          <w:rFonts w:ascii="Times New Roman" w:hAnsi="Times New Roman" w:cs="Times New Roman"/>
          <w:sz w:val="28"/>
          <w:szCs w:val="28"/>
        </w:rPr>
        <w:t>первой</w:t>
      </w:r>
      <w:r w:rsidR="000967BE" w:rsidRPr="00DE451F">
        <w:rPr>
          <w:rFonts w:ascii="Times New Roman" w:hAnsi="Times New Roman" w:cs="Times New Roman"/>
          <w:sz w:val="28"/>
          <w:szCs w:val="28"/>
        </w:rPr>
        <w:t xml:space="preserve"> части дотаций j-</w:t>
      </w:r>
      <w:proofErr w:type="spellStart"/>
      <w:r w:rsidR="000967BE" w:rsidRPr="00DE451F">
        <w:rPr>
          <w:rFonts w:ascii="Times New Roman" w:hAnsi="Times New Roman" w:cs="Times New Roman"/>
          <w:sz w:val="28"/>
          <w:szCs w:val="28"/>
        </w:rPr>
        <w:t>му</w:t>
      </w:r>
      <w:proofErr w:type="spellEnd"/>
      <w:r w:rsidR="000967BE" w:rsidRPr="00DE451F">
        <w:rPr>
          <w:rFonts w:ascii="Times New Roman" w:hAnsi="Times New Roman" w:cs="Times New Roman"/>
          <w:sz w:val="28"/>
          <w:szCs w:val="28"/>
        </w:rPr>
        <w:t xml:space="preserve"> муниципальному району (городскому округу)</w:t>
      </w:r>
      <w:r w:rsidRPr="00DE451F">
        <w:rPr>
          <w:rFonts w:ascii="Times New Roman" w:hAnsi="Times New Roman" w:cs="Times New Roman"/>
          <w:sz w:val="28"/>
          <w:szCs w:val="28"/>
        </w:rPr>
        <w:t xml:space="preserve"> на втором этапе распределения</w:t>
      </w:r>
      <w:r w:rsidR="000967BE" w:rsidRPr="00DE451F">
        <w:rPr>
          <w:rFonts w:ascii="Times New Roman" w:hAnsi="Times New Roman" w:cs="Times New Roman"/>
          <w:sz w:val="28"/>
          <w:szCs w:val="28"/>
        </w:rPr>
        <w:t>;</w:t>
      </w:r>
    </w:p>
    <w:p w:rsidR="000967BE" w:rsidRPr="00DE451F" w:rsidRDefault="000967BE" w:rsidP="002620E6">
      <w:pPr>
        <w:pStyle w:val="ConsPlusNormal"/>
        <w:widowControl/>
        <w:suppressAutoHyphens/>
        <w:spacing w:line="360"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Д</w:t>
      </w:r>
      <w:r w:rsidR="004B002C" w:rsidRPr="00DE451F">
        <w:rPr>
          <w:rFonts w:ascii="Times New Roman" w:hAnsi="Times New Roman" w:cs="Times New Roman"/>
          <w:sz w:val="28"/>
          <w:szCs w:val="28"/>
        </w:rPr>
        <w:t>2</w:t>
      </w:r>
      <w:r w:rsidRPr="00DE451F">
        <w:rPr>
          <w:rFonts w:ascii="Times New Roman" w:hAnsi="Times New Roman" w:cs="Times New Roman"/>
          <w:sz w:val="28"/>
          <w:szCs w:val="28"/>
        </w:rPr>
        <w:t xml:space="preserve">j </w:t>
      </w:r>
      <w:r w:rsidR="008D0DC2" w:rsidRPr="00DE451F">
        <w:rPr>
          <w:rFonts w:ascii="Times New Roman" w:hAnsi="Times New Roman" w:cs="Times New Roman"/>
          <w:sz w:val="28"/>
          <w:szCs w:val="28"/>
        </w:rPr>
        <w:t>−</w:t>
      </w:r>
      <w:r w:rsidR="00C413E5" w:rsidRPr="00DE451F">
        <w:rPr>
          <w:rFonts w:ascii="Times New Roman" w:hAnsi="Times New Roman" w:cs="Times New Roman"/>
          <w:sz w:val="28"/>
          <w:szCs w:val="28"/>
        </w:rPr>
        <w:t xml:space="preserve"> объё</w:t>
      </w:r>
      <w:r w:rsidRPr="00DE451F">
        <w:rPr>
          <w:rFonts w:ascii="Times New Roman" w:hAnsi="Times New Roman" w:cs="Times New Roman"/>
          <w:sz w:val="28"/>
          <w:szCs w:val="28"/>
        </w:rPr>
        <w:t xml:space="preserve">м </w:t>
      </w:r>
      <w:r w:rsidR="004B002C" w:rsidRPr="00DE451F">
        <w:rPr>
          <w:rFonts w:ascii="Times New Roman" w:hAnsi="Times New Roman" w:cs="Times New Roman"/>
          <w:sz w:val="28"/>
          <w:szCs w:val="28"/>
        </w:rPr>
        <w:t>второй</w:t>
      </w:r>
      <w:r w:rsidRPr="00DE451F">
        <w:rPr>
          <w:rFonts w:ascii="Times New Roman" w:hAnsi="Times New Roman" w:cs="Times New Roman"/>
          <w:sz w:val="28"/>
          <w:szCs w:val="28"/>
        </w:rPr>
        <w:t xml:space="preserve"> части дотаций j-</w:t>
      </w:r>
      <w:proofErr w:type="spellStart"/>
      <w:r w:rsidRPr="00DE451F">
        <w:rPr>
          <w:rFonts w:ascii="Times New Roman" w:hAnsi="Times New Roman" w:cs="Times New Roman"/>
          <w:sz w:val="28"/>
          <w:szCs w:val="28"/>
        </w:rPr>
        <w:t>му</w:t>
      </w:r>
      <w:proofErr w:type="spellEnd"/>
      <w:r w:rsidRPr="00DE451F">
        <w:rPr>
          <w:rFonts w:ascii="Times New Roman" w:hAnsi="Times New Roman" w:cs="Times New Roman"/>
          <w:sz w:val="28"/>
          <w:szCs w:val="28"/>
        </w:rPr>
        <w:t xml:space="preserve"> муниципальному району (городскому округу).</w:t>
      </w:r>
    </w:p>
    <w:p w:rsidR="000967BE" w:rsidRPr="00DE451F" w:rsidRDefault="000967BE" w:rsidP="002620E6">
      <w:pPr>
        <w:pStyle w:val="ConsPlusNormal"/>
        <w:widowControl/>
        <w:suppressAutoHyphens/>
        <w:spacing w:line="360"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4.</w:t>
      </w:r>
      <w:r w:rsidR="00C413E5" w:rsidRPr="00DE451F">
        <w:rPr>
          <w:rFonts w:ascii="Times New Roman" w:hAnsi="Times New Roman" w:cs="Times New Roman"/>
          <w:sz w:val="28"/>
          <w:szCs w:val="28"/>
        </w:rPr>
        <w:t>1.1. Критерий выравнивания расчё</w:t>
      </w:r>
      <w:r w:rsidRPr="00DE451F">
        <w:rPr>
          <w:rFonts w:ascii="Times New Roman" w:hAnsi="Times New Roman" w:cs="Times New Roman"/>
          <w:sz w:val="28"/>
          <w:szCs w:val="28"/>
        </w:rPr>
        <w:t>тной бюджетной обеспеченности определяется в два этапа:</w:t>
      </w:r>
    </w:p>
    <w:p w:rsidR="000967BE" w:rsidRPr="00DE451F" w:rsidRDefault="000967BE" w:rsidP="002620E6">
      <w:pPr>
        <w:pStyle w:val="ConsPlusNormal"/>
        <w:widowControl/>
        <w:suppressAutoHyphens/>
        <w:spacing w:line="360"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на первом этапе распределение дотаций на выравнивание бюджетной обеспеченности (</w:t>
      </w:r>
      <w:r w:rsidR="004B002C" w:rsidRPr="00DE451F">
        <w:rPr>
          <w:rFonts w:ascii="Times New Roman" w:hAnsi="Times New Roman" w:cs="Times New Roman"/>
          <w:sz w:val="28"/>
          <w:szCs w:val="28"/>
        </w:rPr>
        <w:t>Д1</w:t>
      </w:r>
      <w:r w:rsidR="004B002C" w:rsidRPr="00DE451F">
        <w:rPr>
          <w:rFonts w:ascii="Times New Roman" w:hAnsi="Times New Roman" w:cs="Times New Roman"/>
          <w:sz w:val="28"/>
          <w:szCs w:val="28"/>
          <w:vertAlign w:val="subscript"/>
        </w:rPr>
        <w:t>1</w:t>
      </w:r>
      <w:r w:rsidR="004B002C" w:rsidRPr="00DE451F">
        <w:rPr>
          <w:rFonts w:ascii="Times New Roman" w:hAnsi="Times New Roman" w:cs="Times New Roman"/>
          <w:sz w:val="28"/>
          <w:szCs w:val="28"/>
          <w:lang w:val="en-US"/>
        </w:rPr>
        <w:t>j</w:t>
      </w:r>
      <w:r w:rsidRPr="00DE451F">
        <w:rPr>
          <w:rFonts w:ascii="Times New Roman" w:hAnsi="Times New Roman" w:cs="Times New Roman"/>
          <w:sz w:val="28"/>
          <w:szCs w:val="28"/>
        </w:rPr>
        <w:t xml:space="preserve">) производится исходя из </w:t>
      </w:r>
      <w:r w:rsidR="00C413E5" w:rsidRPr="00DE451F">
        <w:rPr>
          <w:rFonts w:ascii="Times New Roman" w:hAnsi="Times New Roman" w:cs="Times New Roman"/>
          <w:sz w:val="28"/>
          <w:szCs w:val="28"/>
        </w:rPr>
        <w:t>достижения среднего уровня расчё</w:t>
      </w:r>
      <w:r w:rsidRPr="00DE451F">
        <w:rPr>
          <w:rFonts w:ascii="Times New Roman" w:hAnsi="Times New Roman" w:cs="Times New Roman"/>
          <w:sz w:val="28"/>
          <w:szCs w:val="28"/>
        </w:rPr>
        <w:t>тной бюджетной обеспеченности;</w:t>
      </w:r>
    </w:p>
    <w:p w:rsidR="000967BE" w:rsidRPr="00DE451F" w:rsidRDefault="000967BE" w:rsidP="002620E6">
      <w:pPr>
        <w:pStyle w:val="ConsPlusNormal"/>
        <w:widowControl/>
        <w:suppressAutoHyphens/>
        <w:spacing w:line="360"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на втором этапе распределение дотаций на выравнивание бюджетной обеспеченности (</w:t>
      </w:r>
      <w:r w:rsidR="004B002C" w:rsidRPr="00DE451F">
        <w:rPr>
          <w:rFonts w:ascii="Times New Roman" w:hAnsi="Times New Roman" w:cs="Times New Roman"/>
          <w:sz w:val="28"/>
          <w:szCs w:val="28"/>
        </w:rPr>
        <w:t>Д1</w:t>
      </w:r>
      <w:r w:rsidR="004B002C" w:rsidRPr="00DE451F">
        <w:rPr>
          <w:rFonts w:ascii="Times New Roman" w:hAnsi="Times New Roman" w:cs="Times New Roman"/>
          <w:sz w:val="28"/>
          <w:szCs w:val="28"/>
          <w:vertAlign w:val="subscript"/>
        </w:rPr>
        <w:t>2</w:t>
      </w:r>
      <w:r w:rsidR="004B002C" w:rsidRPr="00DE451F">
        <w:rPr>
          <w:rFonts w:ascii="Times New Roman" w:hAnsi="Times New Roman" w:cs="Times New Roman"/>
          <w:sz w:val="28"/>
          <w:szCs w:val="28"/>
          <w:lang w:val="en-US"/>
        </w:rPr>
        <w:t>j</w:t>
      </w:r>
      <w:r w:rsidRPr="00DE451F">
        <w:rPr>
          <w:rFonts w:ascii="Times New Roman" w:hAnsi="Times New Roman" w:cs="Times New Roman"/>
          <w:sz w:val="28"/>
          <w:szCs w:val="28"/>
        </w:rPr>
        <w:t>) производится исходя из достижения максимально возможной величины ур</w:t>
      </w:r>
      <w:r w:rsidR="00C413E5" w:rsidRPr="00DE451F">
        <w:rPr>
          <w:rFonts w:ascii="Times New Roman" w:hAnsi="Times New Roman" w:cs="Times New Roman"/>
          <w:sz w:val="28"/>
          <w:szCs w:val="28"/>
        </w:rPr>
        <w:t>овня расчё</w:t>
      </w:r>
      <w:r w:rsidRPr="00DE451F">
        <w:rPr>
          <w:rFonts w:ascii="Times New Roman" w:hAnsi="Times New Roman" w:cs="Times New Roman"/>
          <w:sz w:val="28"/>
          <w:szCs w:val="28"/>
        </w:rPr>
        <w:t>тной бюджетной обеспеченности, при которой происходит полное распределение областного фонда финансовой поддержки муниципальных районов (городских округов).</w:t>
      </w:r>
    </w:p>
    <w:p w:rsidR="004B002C" w:rsidRPr="00DE451F" w:rsidRDefault="000967BE" w:rsidP="002620E6">
      <w:pPr>
        <w:pStyle w:val="ConsPlusNormal"/>
        <w:widowControl/>
        <w:suppressAutoHyphens/>
        <w:spacing w:line="360"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4.2. Первая часть дотаций</w:t>
      </w:r>
      <w:r w:rsidR="004B002C" w:rsidRPr="00DE451F">
        <w:rPr>
          <w:rFonts w:ascii="Times New Roman" w:hAnsi="Times New Roman" w:cs="Times New Roman"/>
          <w:sz w:val="28"/>
          <w:szCs w:val="28"/>
        </w:rPr>
        <w:t xml:space="preserve"> на первом этапе распределения</w:t>
      </w:r>
      <w:r w:rsidRPr="00DE451F">
        <w:rPr>
          <w:rFonts w:ascii="Times New Roman" w:hAnsi="Times New Roman" w:cs="Times New Roman"/>
          <w:sz w:val="28"/>
          <w:szCs w:val="28"/>
        </w:rPr>
        <w:t xml:space="preserve"> определяется </w:t>
      </w:r>
      <w:r w:rsidR="002620E6">
        <w:rPr>
          <w:rFonts w:ascii="Times New Roman" w:hAnsi="Times New Roman" w:cs="Times New Roman"/>
          <w:sz w:val="28"/>
          <w:szCs w:val="28"/>
        </w:rPr>
        <w:br/>
      </w:r>
      <w:r w:rsidRPr="00DE451F">
        <w:rPr>
          <w:rFonts w:ascii="Times New Roman" w:hAnsi="Times New Roman" w:cs="Times New Roman"/>
          <w:sz w:val="28"/>
          <w:szCs w:val="28"/>
        </w:rPr>
        <w:t>по формуле:</w:t>
      </w:r>
    </w:p>
    <w:p w:rsidR="000967BE" w:rsidRPr="00DE451F" w:rsidRDefault="00344557" w:rsidP="002620E6">
      <w:pPr>
        <w:pStyle w:val="ConsPlusNormal"/>
        <w:widowControl/>
        <w:suppressAutoHyphens/>
        <w:spacing w:line="360"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Д1</w:t>
      </w:r>
      <w:r w:rsidRPr="00DE451F">
        <w:rPr>
          <w:rFonts w:ascii="Times New Roman" w:hAnsi="Times New Roman" w:cs="Times New Roman"/>
          <w:sz w:val="28"/>
          <w:szCs w:val="28"/>
          <w:vertAlign w:val="subscript"/>
        </w:rPr>
        <w:t>1</w:t>
      </w:r>
      <w:r w:rsidRPr="00DE451F">
        <w:rPr>
          <w:rFonts w:ascii="Times New Roman" w:hAnsi="Times New Roman" w:cs="Times New Roman"/>
          <w:sz w:val="28"/>
          <w:szCs w:val="28"/>
          <w:lang w:val="en-US"/>
        </w:rPr>
        <w:t>j</w:t>
      </w:r>
      <w:r w:rsidR="000967BE" w:rsidRPr="00DE451F">
        <w:rPr>
          <w:rFonts w:ascii="Times New Roman" w:hAnsi="Times New Roman" w:cs="Times New Roman"/>
          <w:sz w:val="28"/>
          <w:szCs w:val="28"/>
        </w:rPr>
        <w:t xml:space="preserve"> = Т1j х </w:t>
      </w:r>
      <w:proofErr w:type="gramStart"/>
      <w:r w:rsidR="000967BE" w:rsidRPr="00DE451F">
        <w:rPr>
          <w:rFonts w:ascii="Times New Roman" w:hAnsi="Times New Roman" w:cs="Times New Roman"/>
          <w:sz w:val="28"/>
          <w:szCs w:val="28"/>
        </w:rPr>
        <w:t>П</w:t>
      </w:r>
      <w:proofErr w:type="gramEnd"/>
      <w:r w:rsidR="000967BE" w:rsidRPr="00DE451F">
        <w:rPr>
          <w:rFonts w:ascii="Times New Roman" w:hAnsi="Times New Roman" w:cs="Times New Roman"/>
          <w:sz w:val="28"/>
          <w:szCs w:val="28"/>
        </w:rPr>
        <w:t>, где:</w:t>
      </w:r>
    </w:p>
    <w:p w:rsidR="000967BE" w:rsidRPr="00DE451F" w:rsidRDefault="004B002C" w:rsidP="002620E6">
      <w:pPr>
        <w:pStyle w:val="ConsPlusNormal"/>
        <w:widowControl/>
        <w:suppressAutoHyphens/>
        <w:spacing w:line="360"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Д1</w:t>
      </w:r>
      <w:r w:rsidRPr="00DE451F">
        <w:rPr>
          <w:rFonts w:ascii="Times New Roman" w:hAnsi="Times New Roman" w:cs="Times New Roman"/>
          <w:sz w:val="28"/>
          <w:szCs w:val="28"/>
          <w:vertAlign w:val="subscript"/>
        </w:rPr>
        <w:t>1</w:t>
      </w:r>
      <w:r w:rsidRPr="00DE451F">
        <w:rPr>
          <w:rFonts w:ascii="Times New Roman" w:hAnsi="Times New Roman" w:cs="Times New Roman"/>
          <w:sz w:val="28"/>
          <w:szCs w:val="28"/>
          <w:lang w:val="en-US"/>
        </w:rPr>
        <w:t>j</w:t>
      </w:r>
      <w:r w:rsidR="003237AD" w:rsidRPr="00DE451F">
        <w:rPr>
          <w:rFonts w:ascii="Times New Roman" w:hAnsi="Times New Roman" w:cs="Times New Roman"/>
          <w:sz w:val="28"/>
          <w:szCs w:val="28"/>
        </w:rPr>
        <w:t xml:space="preserve"> −</w:t>
      </w:r>
      <w:r w:rsidR="00C413E5" w:rsidRPr="00DE451F">
        <w:rPr>
          <w:rFonts w:ascii="Times New Roman" w:hAnsi="Times New Roman" w:cs="Times New Roman"/>
          <w:sz w:val="28"/>
          <w:szCs w:val="28"/>
        </w:rPr>
        <w:t xml:space="preserve"> объё</w:t>
      </w:r>
      <w:r w:rsidR="000967BE" w:rsidRPr="00DE451F">
        <w:rPr>
          <w:rFonts w:ascii="Times New Roman" w:hAnsi="Times New Roman" w:cs="Times New Roman"/>
          <w:sz w:val="28"/>
          <w:szCs w:val="28"/>
        </w:rPr>
        <w:t>м первой части дотаций j-</w:t>
      </w:r>
      <w:proofErr w:type="spellStart"/>
      <w:r w:rsidR="000967BE" w:rsidRPr="00DE451F">
        <w:rPr>
          <w:rFonts w:ascii="Times New Roman" w:hAnsi="Times New Roman" w:cs="Times New Roman"/>
          <w:sz w:val="28"/>
          <w:szCs w:val="28"/>
        </w:rPr>
        <w:t>му</w:t>
      </w:r>
      <w:proofErr w:type="spellEnd"/>
      <w:r w:rsidR="000967BE" w:rsidRPr="00DE451F">
        <w:rPr>
          <w:rFonts w:ascii="Times New Roman" w:hAnsi="Times New Roman" w:cs="Times New Roman"/>
          <w:sz w:val="28"/>
          <w:szCs w:val="28"/>
        </w:rPr>
        <w:t xml:space="preserve"> муниципальному району (городскому округу)</w:t>
      </w:r>
      <w:r w:rsidRPr="00DE451F">
        <w:rPr>
          <w:rFonts w:ascii="Times New Roman" w:hAnsi="Times New Roman" w:cs="Times New Roman"/>
          <w:sz w:val="28"/>
          <w:szCs w:val="28"/>
        </w:rPr>
        <w:t xml:space="preserve"> на первом этапе распределения</w:t>
      </w:r>
      <w:r w:rsidR="000967BE" w:rsidRPr="00DE451F">
        <w:rPr>
          <w:rFonts w:ascii="Times New Roman" w:hAnsi="Times New Roman" w:cs="Times New Roman"/>
          <w:sz w:val="28"/>
          <w:szCs w:val="28"/>
        </w:rPr>
        <w:t>;</w:t>
      </w:r>
    </w:p>
    <w:p w:rsidR="000967BE" w:rsidRPr="00DE451F" w:rsidRDefault="000967BE" w:rsidP="002620E6">
      <w:pPr>
        <w:pStyle w:val="ConsPlusNormal"/>
        <w:widowControl/>
        <w:suppressAutoHyphens/>
        <w:spacing w:line="360"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 xml:space="preserve">Т1j </w:t>
      </w:r>
      <w:r w:rsidR="003237AD" w:rsidRPr="00DE451F">
        <w:rPr>
          <w:rFonts w:ascii="Times New Roman" w:hAnsi="Times New Roman" w:cs="Times New Roman"/>
          <w:sz w:val="28"/>
          <w:szCs w:val="28"/>
        </w:rPr>
        <w:t>−</w:t>
      </w:r>
      <w:r w:rsidR="00C413E5" w:rsidRPr="00DE451F">
        <w:rPr>
          <w:rFonts w:ascii="Times New Roman" w:hAnsi="Times New Roman" w:cs="Times New Roman"/>
          <w:sz w:val="28"/>
          <w:szCs w:val="28"/>
        </w:rPr>
        <w:t xml:space="preserve"> объё</w:t>
      </w:r>
      <w:r w:rsidRPr="00DE451F">
        <w:rPr>
          <w:rFonts w:ascii="Times New Roman" w:hAnsi="Times New Roman" w:cs="Times New Roman"/>
          <w:sz w:val="28"/>
          <w:szCs w:val="28"/>
        </w:rPr>
        <w:t>м средств, необхо</w:t>
      </w:r>
      <w:r w:rsidR="00C413E5" w:rsidRPr="00DE451F">
        <w:rPr>
          <w:rFonts w:ascii="Times New Roman" w:hAnsi="Times New Roman" w:cs="Times New Roman"/>
          <w:sz w:val="28"/>
          <w:szCs w:val="28"/>
        </w:rPr>
        <w:t>димый для доведения уровня расчё</w:t>
      </w:r>
      <w:r w:rsidRPr="00DE451F">
        <w:rPr>
          <w:rFonts w:ascii="Times New Roman" w:hAnsi="Times New Roman" w:cs="Times New Roman"/>
          <w:sz w:val="28"/>
          <w:szCs w:val="28"/>
        </w:rPr>
        <w:t>тной бюджетной обеспеченности j-</w:t>
      </w:r>
      <w:proofErr w:type="spellStart"/>
      <w:r w:rsidRPr="00DE451F">
        <w:rPr>
          <w:rFonts w:ascii="Times New Roman" w:hAnsi="Times New Roman" w:cs="Times New Roman"/>
          <w:sz w:val="28"/>
          <w:szCs w:val="28"/>
        </w:rPr>
        <w:t>го</w:t>
      </w:r>
      <w:proofErr w:type="spellEnd"/>
      <w:r w:rsidRPr="00DE451F">
        <w:rPr>
          <w:rFonts w:ascii="Times New Roman" w:hAnsi="Times New Roman" w:cs="Times New Roman"/>
          <w:sz w:val="28"/>
          <w:szCs w:val="28"/>
        </w:rPr>
        <w:t xml:space="preserve"> муниципального района (городского окру</w:t>
      </w:r>
      <w:r w:rsidR="00C413E5" w:rsidRPr="00DE451F">
        <w:rPr>
          <w:rFonts w:ascii="Times New Roman" w:hAnsi="Times New Roman" w:cs="Times New Roman"/>
          <w:sz w:val="28"/>
          <w:szCs w:val="28"/>
        </w:rPr>
        <w:t xml:space="preserve">га) </w:t>
      </w:r>
      <w:r w:rsidR="002620E6">
        <w:rPr>
          <w:rFonts w:ascii="Times New Roman" w:hAnsi="Times New Roman" w:cs="Times New Roman"/>
          <w:sz w:val="28"/>
          <w:szCs w:val="28"/>
        </w:rPr>
        <w:br/>
      </w:r>
      <w:r w:rsidR="00C413E5" w:rsidRPr="00DE451F">
        <w:rPr>
          <w:rFonts w:ascii="Times New Roman" w:hAnsi="Times New Roman" w:cs="Times New Roman"/>
          <w:sz w:val="28"/>
          <w:szCs w:val="28"/>
        </w:rPr>
        <w:t>до среднего уровня расчё</w:t>
      </w:r>
      <w:r w:rsidRPr="00DE451F">
        <w:rPr>
          <w:rFonts w:ascii="Times New Roman" w:hAnsi="Times New Roman" w:cs="Times New Roman"/>
          <w:sz w:val="28"/>
          <w:szCs w:val="28"/>
        </w:rPr>
        <w:t>тной бюджетной обеспеченности;</w:t>
      </w:r>
    </w:p>
    <w:p w:rsidR="000967BE" w:rsidRPr="00DE451F" w:rsidRDefault="000967BE" w:rsidP="002620E6">
      <w:pPr>
        <w:pStyle w:val="ConsPlusNormal"/>
        <w:widowControl/>
        <w:suppressAutoHyphens/>
        <w:spacing w:line="360" w:lineRule="auto"/>
        <w:ind w:firstLine="709"/>
        <w:jc w:val="both"/>
        <w:rPr>
          <w:rFonts w:ascii="Times New Roman" w:hAnsi="Times New Roman" w:cs="Times New Roman"/>
          <w:sz w:val="28"/>
          <w:szCs w:val="28"/>
        </w:rPr>
      </w:pPr>
      <w:proofErr w:type="gramStart"/>
      <w:r w:rsidRPr="00DE451F">
        <w:rPr>
          <w:rFonts w:ascii="Times New Roman" w:hAnsi="Times New Roman" w:cs="Times New Roman"/>
          <w:sz w:val="28"/>
          <w:szCs w:val="28"/>
        </w:rPr>
        <w:t>П</w:t>
      </w:r>
      <w:proofErr w:type="gramEnd"/>
      <w:r w:rsidRPr="00DE451F">
        <w:rPr>
          <w:rFonts w:ascii="Times New Roman" w:hAnsi="Times New Roman" w:cs="Times New Roman"/>
          <w:sz w:val="28"/>
          <w:szCs w:val="28"/>
        </w:rPr>
        <w:t xml:space="preserve"> </w:t>
      </w:r>
      <w:r w:rsidR="003237AD" w:rsidRPr="00DE451F">
        <w:rPr>
          <w:rFonts w:ascii="Times New Roman" w:hAnsi="Times New Roman" w:cs="Times New Roman"/>
          <w:sz w:val="28"/>
          <w:szCs w:val="28"/>
        </w:rPr>
        <w:t>−</w:t>
      </w:r>
      <w:r w:rsidRPr="00DE451F">
        <w:rPr>
          <w:rFonts w:ascii="Times New Roman" w:hAnsi="Times New Roman" w:cs="Times New Roman"/>
          <w:sz w:val="28"/>
          <w:szCs w:val="28"/>
        </w:rPr>
        <w:t xml:space="preserve"> сте</w:t>
      </w:r>
      <w:r w:rsidR="00C413E5" w:rsidRPr="00DE451F">
        <w:rPr>
          <w:rFonts w:ascii="Times New Roman" w:hAnsi="Times New Roman" w:cs="Times New Roman"/>
          <w:sz w:val="28"/>
          <w:szCs w:val="28"/>
        </w:rPr>
        <w:t>пень сокращения отставания расчё</w:t>
      </w:r>
      <w:r w:rsidRPr="00DE451F">
        <w:rPr>
          <w:rFonts w:ascii="Times New Roman" w:hAnsi="Times New Roman" w:cs="Times New Roman"/>
          <w:sz w:val="28"/>
          <w:szCs w:val="28"/>
        </w:rPr>
        <w:t xml:space="preserve">тной бюджетной обеспеченности муниципального района (городского </w:t>
      </w:r>
      <w:r w:rsidR="00C413E5" w:rsidRPr="00DE451F">
        <w:rPr>
          <w:rFonts w:ascii="Times New Roman" w:hAnsi="Times New Roman" w:cs="Times New Roman"/>
          <w:sz w:val="28"/>
          <w:szCs w:val="28"/>
        </w:rPr>
        <w:t>округа) от среднего уровня расчё</w:t>
      </w:r>
      <w:r w:rsidRPr="00DE451F">
        <w:rPr>
          <w:rFonts w:ascii="Times New Roman" w:hAnsi="Times New Roman" w:cs="Times New Roman"/>
          <w:sz w:val="28"/>
          <w:szCs w:val="28"/>
        </w:rPr>
        <w:t>тной бюджетной обеспеченности.</w:t>
      </w:r>
    </w:p>
    <w:p w:rsidR="000967BE" w:rsidRPr="00DE451F" w:rsidRDefault="00C413E5" w:rsidP="00C11810">
      <w:pPr>
        <w:pStyle w:val="ConsPlusNormal"/>
        <w:widowControl/>
        <w:suppressAutoHyphens/>
        <w:spacing w:line="377"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lastRenderedPageBreak/>
        <w:t>4.2.1. Объё</w:t>
      </w:r>
      <w:r w:rsidR="000967BE" w:rsidRPr="00DE451F">
        <w:rPr>
          <w:rFonts w:ascii="Times New Roman" w:hAnsi="Times New Roman" w:cs="Times New Roman"/>
          <w:sz w:val="28"/>
          <w:szCs w:val="28"/>
        </w:rPr>
        <w:t>м средств, необходим</w:t>
      </w:r>
      <w:r w:rsidRPr="00DE451F">
        <w:rPr>
          <w:rFonts w:ascii="Times New Roman" w:hAnsi="Times New Roman" w:cs="Times New Roman"/>
          <w:sz w:val="28"/>
          <w:szCs w:val="28"/>
        </w:rPr>
        <w:t>ый для доведения уровня расчё</w:t>
      </w:r>
      <w:r w:rsidR="000967BE" w:rsidRPr="00DE451F">
        <w:rPr>
          <w:rFonts w:ascii="Times New Roman" w:hAnsi="Times New Roman" w:cs="Times New Roman"/>
          <w:sz w:val="28"/>
          <w:szCs w:val="28"/>
        </w:rPr>
        <w:t>тной бюджетной обеспеченности j-</w:t>
      </w:r>
      <w:proofErr w:type="spellStart"/>
      <w:r w:rsidR="000967BE" w:rsidRPr="00DE451F">
        <w:rPr>
          <w:rFonts w:ascii="Times New Roman" w:hAnsi="Times New Roman" w:cs="Times New Roman"/>
          <w:sz w:val="28"/>
          <w:szCs w:val="28"/>
        </w:rPr>
        <w:t>го</w:t>
      </w:r>
      <w:proofErr w:type="spellEnd"/>
      <w:r w:rsidR="000967BE" w:rsidRPr="00DE451F">
        <w:rPr>
          <w:rFonts w:ascii="Times New Roman" w:hAnsi="Times New Roman" w:cs="Times New Roman"/>
          <w:sz w:val="28"/>
          <w:szCs w:val="28"/>
        </w:rPr>
        <w:t xml:space="preserve"> муниципального района (городского </w:t>
      </w:r>
      <w:r w:rsidRPr="00DE451F">
        <w:rPr>
          <w:rFonts w:ascii="Times New Roman" w:hAnsi="Times New Roman" w:cs="Times New Roman"/>
          <w:sz w:val="28"/>
          <w:szCs w:val="28"/>
        </w:rPr>
        <w:t xml:space="preserve">округа) </w:t>
      </w:r>
      <w:r w:rsidR="002620E6">
        <w:rPr>
          <w:rFonts w:ascii="Times New Roman" w:hAnsi="Times New Roman" w:cs="Times New Roman"/>
          <w:sz w:val="28"/>
          <w:szCs w:val="28"/>
        </w:rPr>
        <w:br/>
      </w:r>
      <w:r w:rsidRPr="00DE451F">
        <w:rPr>
          <w:rFonts w:ascii="Times New Roman" w:hAnsi="Times New Roman" w:cs="Times New Roman"/>
          <w:sz w:val="28"/>
          <w:szCs w:val="28"/>
        </w:rPr>
        <w:t>до среднего уровня расчё</w:t>
      </w:r>
      <w:r w:rsidR="000967BE" w:rsidRPr="00DE451F">
        <w:rPr>
          <w:rFonts w:ascii="Times New Roman" w:hAnsi="Times New Roman" w:cs="Times New Roman"/>
          <w:sz w:val="28"/>
          <w:szCs w:val="28"/>
        </w:rPr>
        <w:t xml:space="preserve">тной бюджетной обеспеченности, определяется </w:t>
      </w:r>
      <w:r w:rsidR="002620E6">
        <w:rPr>
          <w:rFonts w:ascii="Times New Roman" w:hAnsi="Times New Roman" w:cs="Times New Roman"/>
          <w:sz w:val="28"/>
          <w:szCs w:val="28"/>
        </w:rPr>
        <w:br/>
      </w:r>
      <w:r w:rsidR="000967BE" w:rsidRPr="00DE451F">
        <w:rPr>
          <w:rFonts w:ascii="Times New Roman" w:hAnsi="Times New Roman" w:cs="Times New Roman"/>
          <w:sz w:val="28"/>
          <w:szCs w:val="28"/>
        </w:rPr>
        <w:t>по формуле:</w:t>
      </w:r>
    </w:p>
    <w:p w:rsidR="000967BE" w:rsidRPr="00DE451F" w:rsidRDefault="003237AD" w:rsidP="00C11810">
      <w:pPr>
        <w:pStyle w:val="ConsPlusNormal"/>
        <w:widowControl/>
        <w:suppressAutoHyphens/>
        <w:spacing w:line="377"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Т1j = (НП / Н) х (У</w:t>
      </w:r>
      <w:proofErr w:type="gramStart"/>
      <w:r w:rsidRPr="00DE451F">
        <w:rPr>
          <w:rFonts w:ascii="Times New Roman" w:hAnsi="Times New Roman" w:cs="Times New Roman"/>
          <w:sz w:val="28"/>
          <w:szCs w:val="28"/>
        </w:rPr>
        <w:t>1</w:t>
      </w:r>
      <w:proofErr w:type="gramEnd"/>
      <w:r w:rsidR="00D23EE0">
        <w:rPr>
          <w:rFonts w:ascii="Times New Roman" w:hAnsi="Times New Roman" w:cs="Times New Roman"/>
          <w:sz w:val="28"/>
          <w:szCs w:val="28"/>
        </w:rPr>
        <w:t xml:space="preserve"> </w:t>
      </w:r>
      <w:r w:rsidR="00D23EE0" w:rsidRPr="00DE451F">
        <w:rPr>
          <w:rFonts w:ascii="Times New Roman" w:hAnsi="Times New Roman" w:cs="Times New Roman"/>
          <w:sz w:val="28"/>
          <w:szCs w:val="28"/>
        </w:rPr>
        <w:t>–</w:t>
      </w:r>
      <w:r w:rsidR="00D23EE0">
        <w:rPr>
          <w:rFonts w:ascii="Times New Roman" w:hAnsi="Times New Roman" w:cs="Times New Roman"/>
          <w:sz w:val="28"/>
          <w:szCs w:val="28"/>
        </w:rPr>
        <w:t xml:space="preserve"> </w:t>
      </w:r>
      <w:proofErr w:type="spellStart"/>
      <w:r w:rsidR="000967BE" w:rsidRPr="00DE451F">
        <w:rPr>
          <w:rFonts w:ascii="Times New Roman" w:hAnsi="Times New Roman" w:cs="Times New Roman"/>
          <w:sz w:val="28"/>
          <w:szCs w:val="28"/>
        </w:rPr>
        <w:t>БОj</w:t>
      </w:r>
      <w:proofErr w:type="spellEnd"/>
      <w:r w:rsidR="000967BE" w:rsidRPr="00DE451F">
        <w:rPr>
          <w:rFonts w:ascii="Times New Roman" w:hAnsi="Times New Roman" w:cs="Times New Roman"/>
          <w:sz w:val="28"/>
          <w:szCs w:val="28"/>
        </w:rPr>
        <w:t xml:space="preserve">) x </w:t>
      </w:r>
      <w:proofErr w:type="spellStart"/>
      <w:r w:rsidR="000967BE" w:rsidRPr="00DE451F">
        <w:rPr>
          <w:rFonts w:ascii="Times New Roman" w:hAnsi="Times New Roman" w:cs="Times New Roman"/>
          <w:sz w:val="28"/>
          <w:szCs w:val="28"/>
        </w:rPr>
        <w:t>ИБРj</w:t>
      </w:r>
      <w:proofErr w:type="spellEnd"/>
      <w:r w:rsidR="000967BE" w:rsidRPr="00DE451F">
        <w:rPr>
          <w:rFonts w:ascii="Times New Roman" w:hAnsi="Times New Roman" w:cs="Times New Roman"/>
          <w:sz w:val="28"/>
          <w:szCs w:val="28"/>
        </w:rPr>
        <w:t xml:space="preserve"> х </w:t>
      </w:r>
      <w:proofErr w:type="spellStart"/>
      <w:r w:rsidR="000967BE" w:rsidRPr="00DE451F">
        <w:rPr>
          <w:rFonts w:ascii="Times New Roman" w:hAnsi="Times New Roman" w:cs="Times New Roman"/>
          <w:sz w:val="28"/>
          <w:szCs w:val="28"/>
        </w:rPr>
        <w:t>Нj</w:t>
      </w:r>
      <w:proofErr w:type="spellEnd"/>
      <w:r w:rsidR="000967BE" w:rsidRPr="00DE451F">
        <w:rPr>
          <w:rFonts w:ascii="Times New Roman" w:hAnsi="Times New Roman" w:cs="Times New Roman"/>
          <w:sz w:val="28"/>
          <w:szCs w:val="28"/>
        </w:rPr>
        <w:t>, где:</w:t>
      </w:r>
    </w:p>
    <w:p w:rsidR="000967BE" w:rsidRPr="00DE451F" w:rsidRDefault="000967BE" w:rsidP="00C11810">
      <w:pPr>
        <w:pStyle w:val="ConsPlusNormal"/>
        <w:widowControl/>
        <w:suppressAutoHyphens/>
        <w:spacing w:line="377"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 xml:space="preserve">Т1j </w:t>
      </w:r>
      <w:r w:rsidR="003237AD" w:rsidRPr="00DE451F">
        <w:rPr>
          <w:rFonts w:ascii="Times New Roman" w:hAnsi="Times New Roman" w:cs="Times New Roman"/>
          <w:sz w:val="28"/>
          <w:szCs w:val="28"/>
        </w:rPr>
        <w:t>−</w:t>
      </w:r>
      <w:r w:rsidR="00C413E5" w:rsidRPr="00DE451F">
        <w:rPr>
          <w:rFonts w:ascii="Times New Roman" w:hAnsi="Times New Roman" w:cs="Times New Roman"/>
          <w:sz w:val="28"/>
          <w:szCs w:val="28"/>
        </w:rPr>
        <w:t xml:space="preserve"> объё</w:t>
      </w:r>
      <w:r w:rsidRPr="00DE451F">
        <w:rPr>
          <w:rFonts w:ascii="Times New Roman" w:hAnsi="Times New Roman" w:cs="Times New Roman"/>
          <w:sz w:val="28"/>
          <w:szCs w:val="28"/>
        </w:rPr>
        <w:t>м средств, необхо</w:t>
      </w:r>
      <w:r w:rsidR="00C413E5" w:rsidRPr="00DE451F">
        <w:rPr>
          <w:rFonts w:ascii="Times New Roman" w:hAnsi="Times New Roman" w:cs="Times New Roman"/>
          <w:sz w:val="28"/>
          <w:szCs w:val="28"/>
        </w:rPr>
        <w:t>димый для доведения уровня расчё</w:t>
      </w:r>
      <w:r w:rsidRPr="00DE451F">
        <w:rPr>
          <w:rFonts w:ascii="Times New Roman" w:hAnsi="Times New Roman" w:cs="Times New Roman"/>
          <w:sz w:val="28"/>
          <w:szCs w:val="28"/>
        </w:rPr>
        <w:t>тной бюджетной обеспеченности j-</w:t>
      </w:r>
      <w:proofErr w:type="spellStart"/>
      <w:r w:rsidRPr="00DE451F">
        <w:rPr>
          <w:rFonts w:ascii="Times New Roman" w:hAnsi="Times New Roman" w:cs="Times New Roman"/>
          <w:sz w:val="28"/>
          <w:szCs w:val="28"/>
        </w:rPr>
        <w:t>го</w:t>
      </w:r>
      <w:proofErr w:type="spellEnd"/>
      <w:r w:rsidRPr="00DE451F">
        <w:rPr>
          <w:rFonts w:ascii="Times New Roman" w:hAnsi="Times New Roman" w:cs="Times New Roman"/>
          <w:sz w:val="28"/>
          <w:szCs w:val="28"/>
        </w:rPr>
        <w:t xml:space="preserve"> муниципального района (городского </w:t>
      </w:r>
      <w:r w:rsidR="00C413E5" w:rsidRPr="00DE451F">
        <w:rPr>
          <w:rFonts w:ascii="Times New Roman" w:hAnsi="Times New Roman" w:cs="Times New Roman"/>
          <w:sz w:val="28"/>
          <w:szCs w:val="28"/>
        </w:rPr>
        <w:t xml:space="preserve">округа) </w:t>
      </w:r>
      <w:r w:rsidR="00B74B4E">
        <w:rPr>
          <w:rFonts w:ascii="Times New Roman" w:hAnsi="Times New Roman" w:cs="Times New Roman"/>
          <w:sz w:val="28"/>
          <w:szCs w:val="28"/>
        </w:rPr>
        <w:br/>
      </w:r>
      <w:r w:rsidR="00C413E5" w:rsidRPr="00DE451F">
        <w:rPr>
          <w:rFonts w:ascii="Times New Roman" w:hAnsi="Times New Roman" w:cs="Times New Roman"/>
          <w:sz w:val="28"/>
          <w:szCs w:val="28"/>
        </w:rPr>
        <w:t>до среднего уровня расчё</w:t>
      </w:r>
      <w:r w:rsidRPr="00DE451F">
        <w:rPr>
          <w:rFonts w:ascii="Times New Roman" w:hAnsi="Times New Roman" w:cs="Times New Roman"/>
          <w:sz w:val="28"/>
          <w:szCs w:val="28"/>
        </w:rPr>
        <w:t>тной бюджетной обеспеченности;</w:t>
      </w:r>
    </w:p>
    <w:p w:rsidR="000967BE" w:rsidRPr="00DE451F" w:rsidRDefault="000967BE" w:rsidP="00C11810">
      <w:pPr>
        <w:pStyle w:val="ConsPlusNormal"/>
        <w:widowControl/>
        <w:suppressAutoHyphens/>
        <w:spacing w:line="377"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 xml:space="preserve">НП </w:t>
      </w:r>
      <w:r w:rsidR="003237AD" w:rsidRPr="00DE451F">
        <w:rPr>
          <w:rFonts w:ascii="Times New Roman" w:hAnsi="Times New Roman" w:cs="Times New Roman"/>
          <w:sz w:val="28"/>
          <w:szCs w:val="28"/>
        </w:rPr>
        <w:t>−</w:t>
      </w:r>
      <w:r w:rsidRPr="00DE451F">
        <w:rPr>
          <w:rFonts w:ascii="Times New Roman" w:hAnsi="Times New Roman" w:cs="Times New Roman"/>
          <w:sz w:val="28"/>
          <w:szCs w:val="28"/>
        </w:rPr>
        <w:t xml:space="preserve"> суммарный налоговый потенциал всех муниципальных районов (городских округов);</w:t>
      </w:r>
    </w:p>
    <w:p w:rsidR="000967BE" w:rsidRPr="00DE451F" w:rsidRDefault="000967BE" w:rsidP="00C11810">
      <w:pPr>
        <w:pStyle w:val="ConsPlusNormal"/>
        <w:widowControl/>
        <w:suppressAutoHyphens/>
        <w:spacing w:line="377"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 xml:space="preserve">Н </w:t>
      </w:r>
      <w:r w:rsidR="003237AD" w:rsidRPr="00DE451F">
        <w:rPr>
          <w:rFonts w:ascii="Times New Roman" w:hAnsi="Times New Roman" w:cs="Times New Roman"/>
          <w:sz w:val="28"/>
          <w:szCs w:val="28"/>
        </w:rPr>
        <w:t>−</w:t>
      </w:r>
      <w:r w:rsidRPr="00DE451F">
        <w:rPr>
          <w:rFonts w:ascii="Times New Roman" w:hAnsi="Times New Roman" w:cs="Times New Roman"/>
          <w:sz w:val="28"/>
          <w:szCs w:val="28"/>
        </w:rPr>
        <w:t xml:space="preserve"> численность постоянного населения Ульяновской области на 1 января текущего финансового года;</w:t>
      </w:r>
    </w:p>
    <w:p w:rsidR="000967BE" w:rsidRPr="00DE451F" w:rsidRDefault="000967BE" w:rsidP="00C11810">
      <w:pPr>
        <w:pStyle w:val="ConsPlusNormal"/>
        <w:widowControl/>
        <w:suppressAutoHyphens/>
        <w:spacing w:line="377"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У</w:t>
      </w:r>
      <w:proofErr w:type="gramStart"/>
      <w:r w:rsidRPr="00DE451F">
        <w:rPr>
          <w:rFonts w:ascii="Times New Roman" w:hAnsi="Times New Roman" w:cs="Times New Roman"/>
          <w:sz w:val="28"/>
          <w:szCs w:val="28"/>
        </w:rPr>
        <w:t>1</w:t>
      </w:r>
      <w:proofErr w:type="gramEnd"/>
      <w:r w:rsidRPr="00DE451F">
        <w:rPr>
          <w:rFonts w:ascii="Times New Roman" w:hAnsi="Times New Roman" w:cs="Times New Roman"/>
          <w:sz w:val="28"/>
          <w:szCs w:val="28"/>
        </w:rPr>
        <w:t xml:space="preserve"> </w:t>
      </w:r>
      <w:r w:rsidR="003237AD" w:rsidRPr="00DE451F">
        <w:rPr>
          <w:rFonts w:ascii="Times New Roman" w:hAnsi="Times New Roman" w:cs="Times New Roman"/>
          <w:sz w:val="28"/>
          <w:szCs w:val="28"/>
        </w:rPr>
        <w:t>−</w:t>
      </w:r>
      <w:r w:rsidR="00C413E5" w:rsidRPr="00DE451F">
        <w:rPr>
          <w:rFonts w:ascii="Times New Roman" w:hAnsi="Times New Roman" w:cs="Times New Roman"/>
          <w:sz w:val="28"/>
          <w:szCs w:val="28"/>
        </w:rPr>
        <w:t xml:space="preserve"> средний уровень расчё</w:t>
      </w:r>
      <w:r w:rsidRPr="00DE451F">
        <w:rPr>
          <w:rFonts w:ascii="Times New Roman" w:hAnsi="Times New Roman" w:cs="Times New Roman"/>
          <w:sz w:val="28"/>
          <w:szCs w:val="28"/>
        </w:rPr>
        <w:t>тной бюджетной обеспеченности;</w:t>
      </w:r>
    </w:p>
    <w:p w:rsidR="000967BE" w:rsidRPr="00DE451F" w:rsidRDefault="000967BE" w:rsidP="00C11810">
      <w:pPr>
        <w:pStyle w:val="ConsPlusNormal"/>
        <w:widowControl/>
        <w:suppressAutoHyphens/>
        <w:spacing w:line="377" w:lineRule="auto"/>
        <w:ind w:firstLine="709"/>
        <w:jc w:val="both"/>
        <w:rPr>
          <w:rFonts w:ascii="Times New Roman" w:hAnsi="Times New Roman" w:cs="Times New Roman"/>
          <w:sz w:val="28"/>
          <w:szCs w:val="28"/>
        </w:rPr>
      </w:pPr>
      <w:proofErr w:type="spellStart"/>
      <w:r w:rsidRPr="00DE451F">
        <w:rPr>
          <w:rFonts w:ascii="Times New Roman" w:hAnsi="Times New Roman" w:cs="Times New Roman"/>
          <w:sz w:val="28"/>
          <w:szCs w:val="28"/>
        </w:rPr>
        <w:t>БО</w:t>
      </w:r>
      <w:proofErr w:type="gramStart"/>
      <w:r w:rsidRPr="00DE451F">
        <w:rPr>
          <w:rFonts w:ascii="Times New Roman" w:hAnsi="Times New Roman" w:cs="Times New Roman"/>
          <w:sz w:val="28"/>
          <w:szCs w:val="28"/>
        </w:rPr>
        <w:t>j</w:t>
      </w:r>
      <w:proofErr w:type="spellEnd"/>
      <w:proofErr w:type="gramEnd"/>
      <w:r w:rsidRPr="00DE451F">
        <w:rPr>
          <w:rFonts w:ascii="Times New Roman" w:hAnsi="Times New Roman" w:cs="Times New Roman"/>
          <w:sz w:val="28"/>
          <w:szCs w:val="28"/>
        </w:rPr>
        <w:t xml:space="preserve"> </w:t>
      </w:r>
      <w:r w:rsidR="003237AD" w:rsidRPr="00DE451F">
        <w:rPr>
          <w:rFonts w:ascii="Times New Roman" w:hAnsi="Times New Roman" w:cs="Times New Roman"/>
          <w:sz w:val="28"/>
          <w:szCs w:val="28"/>
        </w:rPr>
        <w:t>−</w:t>
      </w:r>
      <w:r w:rsidR="00C413E5" w:rsidRPr="00DE451F">
        <w:rPr>
          <w:rFonts w:ascii="Times New Roman" w:hAnsi="Times New Roman" w:cs="Times New Roman"/>
          <w:sz w:val="28"/>
          <w:szCs w:val="28"/>
        </w:rPr>
        <w:t xml:space="preserve"> уровень расчё</w:t>
      </w:r>
      <w:r w:rsidRPr="00DE451F">
        <w:rPr>
          <w:rFonts w:ascii="Times New Roman" w:hAnsi="Times New Roman" w:cs="Times New Roman"/>
          <w:sz w:val="28"/>
          <w:szCs w:val="28"/>
        </w:rPr>
        <w:t>тной бюджетной обеспеченности j-го муниципального района (городского округа);</w:t>
      </w:r>
    </w:p>
    <w:p w:rsidR="000967BE" w:rsidRPr="00DE451F" w:rsidRDefault="000967BE" w:rsidP="00C11810">
      <w:pPr>
        <w:pStyle w:val="ConsPlusNormal"/>
        <w:widowControl/>
        <w:suppressAutoHyphens/>
        <w:spacing w:line="377" w:lineRule="auto"/>
        <w:ind w:firstLine="709"/>
        <w:jc w:val="both"/>
        <w:rPr>
          <w:rFonts w:ascii="Times New Roman" w:hAnsi="Times New Roman" w:cs="Times New Roman"/>
          <w:sz w:val="28"/>
          <w:szCs w:val="28"/>
        </w:rPr>
      </w:pPr>
      <w:proofErr w:type="spellStart"/>
      <w:r w:rsidRPr="00DE451F">
        <w:rPr>
          <w:rFonts w:ascii="Times New Roman" w:hAnsi="Times New Roman" w:cs="Times New Roman"/>
          <w:sz w:val="28"/>
          <w:szCs w:val="28"/>
        </w:rPr>
        <w:t>ИБР</w:t>
      </w:r>
      <w:proofErr w:type="gramStart"/>
      <w:r w:rsidRPr="00DE451F">
        <w:rPr>
          <w:rFonts w:ascii="Times New Roman" w:hAnsi="Times New Roman" w:cs="Times New Roman"/>
          <w:sz w:val="28"/>
          <w:szCs w:val="28"/>
        </w:rPr>
        <w:t>j</w:t>
      </w:r>
      <w:proofErr w:type="spellEnd"/>
      <w:proofErr w:type="gramEnd"/>
      <w:r w:rsidRPr="00DE451F">
        <w:rPr>
          <w:rFonts w:ascii="Times New Roman" w:hAnsi="Times New Roman" w:cs="Times New Roman"/>
          <w:sz w:val="28"/>
          <w:szCs w:val="28"/>
        </w:rPr>
        <w:t xml:space="preserve"> </w:t>
      </w:r>
      <w:r w:rsidR="003237AD" w:rsidRPr="00DE451F">
        <w:rPr>
          <w:rFonts w:ascii="Times New Roman" w:hAnsi="Times New Roman" w:cs="Times New Roman"/>
          <w:sz w:val="28"/>
          <w:szCs w:val="28"/>
        </w:rPr>
        <w:t>−</w:t>
      </w:r>
      <w:r w:rsidRPr="00DE451F">
        <w:rPr>
          <w:rFonts w:ascii="Times New Roman" w:hAnsi="Times New Roman" w:cs="Times New Roman"/>
          <w:sz w:val="28"/>
          <w:szCs w:val="28"/>
        </w:rPr>
        <w:t xml:space="preserve"> индекс бюджетных расходов j-го муниципального района (городского округа);</w:t>
      </w:r>
    </w:p>
    <w:p w:rsidR="000967BE" w:rsidRPr="00DE451F" w:rsidRDefault="000967BE" w:rsidP="00C11810">
      <w:pPr>
        <w:pStyle w:val="ConsPlusNormal"/>
        <w:widowControl/>
        <w:suppressAutoHyphens/>
        <w:spacing w:line="377" w:lineRule="auto"/>
        <w:ind w:firstLine="709"/>
        <w:jc w:val="both"/>
        <w:rPr>
          <w:rFonts w:ascii="Times New Roman" w:hAnsi="Times New Roman" w:cs="Times New Roman"/>
          <w:sz w:val="28"/>
          <w:szCs w:val="28"/>
        </w:rPr>
      </w:pPr>
      <w:proofErr w:type="spellStart"/>
      <w:r w:rsidRPr="00DE451F">
        <w:rPr>
          <w:rFonts w:ascii="Times New Roman" w:hAnsi="Times New Roman" w:cs="Times New Roman"/>
          <w:sz w:val="28"/>
          <w:szCs w:val="28"/>
        </w:rPr>
        <w:t>Н</w:t>
      </w:r>
      <w:proofErr w:type="gramStart"/>
      <w:r w:rsidRPr="00DE451F">
        <w:rPr>
          <w:rFonts w:ascii="Times New Roman" w:hAnsi="Times New Roman" w:cs="Times New Roman"/>
          <w:sz w:val="28"/>
          <w:szCs w:val="28"/>
        </w:rPr>
        <w:t>j</w:t>
      </w:r>
      <w:proofErr w:type="spellEnd"/>
      <w:proofErr w:type="gramEnd"/>
      <w:r w:rsidRPr="00DE451F">
        <w:rPr>
          <w:rFonts w:ascii="Times New Roman" w:hAnsi="Times New Roman" w:cs="Times New Roman"/>
          <w:sz w:val="28"/>
          <w:szCs w:val="28"/>
        </w:rPr>
        <w:t xml:space="preserve"> </w:t>
      </w:r>
      <w:r w:rsidR="003237AD" w:rsidRPr="00DE451F">
        <w:rPr>
          <w:rFonts w:ascii="Times New Roman" w:hAnsi="Times New Roman" w:cs="Times New Roman"/>
          <w:sz w:val="28"/>
          <w:szCs w:val="28"/>
        </w:rPr>
        <w:t>−</w:t>
      </w:r>
      <w:r w:rsidRPr="00DE451F">
        <w:rPr>
          <w:rFonts w:ascii="Times New Roman" w:hAnsi="Times New Roman" w:cs="Times New Roman"/>
          <w:sz w:val="28"/>
          <w:szCs w:val="28"/>
        </w:rPr>
        <w:t xml:space="preserve"> численность постоянного населения j-го муниципального района (городского округа) на 1 января текущего финансового года.</w:t>
      </w:r>
    </w:p>
    <w:p w:rsidR="000967BE" w:rsidRPr="00DE451F" w:rsidRDefault="00C413E5" w:rsidP="00C11810">
      <w:pPr>
        <w:pStyle w:val="ConsPlusNormal"/>
        <w:widowControl/>
        <w:suppressAutoHyphens/>
        <w:spacing w:line="377"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4.2.2. Средний уровень расчё</w:t>
      </w:r>
      <w:r w:rsidR="000967BE" w:rsidRPr="00DE451F">
        <w:rPr>
          <w:rFonts w:ascii="Times New Roman" w:hAnsi="Times New Roman" w:cs="Times New Roman"/>
          <w:sz w:val="28"/>
          <w:szCs w:val="28"/>
        </w:rPr>
        <w:t>тной бюджетной обеспеченности определяется по формуле:</w:t>
      </w:r>
    </w:p>
    <w:p w:rsidR="00C413E5" w:rsidRDefault="00C413E5" w:rsidP="00C11810">
      <w:pPr>
        <w:pStyle w:val="ConsPlusNormal"/>
        <w:widowControl/>
        <w:suppressAutoHyphens/>
        <w:spacing w:line="377" w:lineRule="auto"/>
        <w:ind w:firstLine="709"/>
        <w:rPr>
          <w:rFonts w:ascii="Times New Roman" w:hAnsi="Times New Roman" w:cs="Times New Roman"/>
          <w:sz w:val="28"/>
          <w:szCs w:val="28"/>
        </w:rPr>
      </w:pPr>
      <w:r w:rsidRPr="00DE451F">
        <w:rPr>
          <w:rFonts w:ascii="Times New Roman" w:hAnsi="Times New Roman" w:cs="Times New Roman"/>
          <w:sz w:val="28"/>
          <w:szCs w:val="28"/>
        </w:rPr>
        <w:t>У</w:t>
      </w:r>
      <w:proofErr w:type="gramStart"/>
      <w:r w:rsidRPr="00DE451F">
        <w:rPr>
          <w:rFonts w:ascii="Times New Roman" w:hAnsi="Times New Roman" w:cs="Times New Roman"/>
          <w:sz w:val="28"/>
          <w:szCs w:val="28"/>
        </w:rPr>
        <w:t>1</w:t>
      </w:r>
      <w:proofErr w:type="gramEnd"/>
      <w:r w:rsidRPr="00DE451F">
        <w:rPr>
          <w:rFonts w:ascii="Times New Roman" w:hAnsi="Times New Roman" w:cs="Times New Roman"/>
          <w:sz w:val="28"/>
          <w:szCs w:val="28"/>
        </w:rPr>
        <w:t xml:space="preserve"> = (</w:t>
      </w:r>
      <w:r w:rsidR="00996763" w:rsidRPr="00CE7C8B">
        <w:rPr>
          <w:position w:val="-28"/>
          <w:sz w:val="28"/>
        </w:rPr>
        <w:object w:dxaOrig="4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33.75pt" o:ole="">
            <v:imagedata r:id="rId19" o:title=""/>
          </v:shape>
          <o:OLEObject Type="Embed" ProgID="Equation.3" ShapeID="_x0000_i1025" DrawAspect="Content" ObjectID="_1560686077" r:id="rId20"/>
        </w:object>
      </w:r>
      <w:proofErr w:type="spellStart"/>
      <w:r w:rsidR="00996763" w:rsidRPr="00DE451F">
        <w:rPr>
          <w:rFonts w:ascii="Times New Roman" w:hAnsi="Times New Roman" w:cs="Times New Roman"/>
          <w:sz w:val="28"/>
          <w:szCs w:val="28"/>
        </w:rPr>
        <w:t>БОjmax</w:t>
      </w:r>
      <w:proofErr w:type="spellEnd"/>
      <w:r w:rsidR="00996763" w:rsidRPr="00726D0A">
        <w:rPr>
          <w:rFonts w:ascii="Times New Roman" w:hAnsi="Times New Roman" w:cs="Times New Roman"/>
          <w:sz w:val="28"/>
          <w:szCs w:val="28"/>
        </w:rPr>
        <w:t xml:space="preserve"> </w:t>
      </w:r>
      <w:r w:rsidR="00996763">
        <w:rPr>
          <w:rFonts w:ascii="Times New Roman" w:hAnsi="Times New Roman" w:cs="Times New Roman"/>
          <w:sz w:val="28"/>
          <w:szCs w:val="28"/>
        </w:rPr>
        <w:t xml:space="preserve"> </w:t>
      </w:r>
      <w:r w:rsidR="007257F5" w:rsidRPr="00726D0A">
        <w:rPr>
          <w:rFonts w:ascii="Times New Roman" w:hAnsi="Times New Roman" w:cs="Times New Roman"/>
          <w:sz w:val="28"/>
          <w:szCs w:val="28"/>
        </w:rPr>
        <w:t>х</w:t>
      </w:r>
      <w:r w:rsidR="007257F5" w:rsidRPr="00DE451F">
        <w:rPr>
          <w:sz w:val="28"/>
        </w:rPr>
        <w:t xml:space="preserve"> </w:t>
      </w:r>
      <w:r w:rsidRPr="00DE451F">
        <w:rPr>
          <w:rFonts w:ascii="Times New Roman" w:hAnsi="Times New Roman" w:cs="Times New Roman"/>
          <w:sz w:val="28"/>
          <w:szCs w:val="28"/>
          <w:lang w:val="en-US"/>
        </w:rPr>
        <w:t>n</w:t>
      </w:r>
      <w:r w:rsidRPr="00DE451F">
        <w:rPr>
          <w:rFonts w:ascii="Times New Roman" w:hAnsi="Times New Roman" w:cs="Times New Roman"/>
          <w:sz w:val="28"/>
          <w:szCs w:val="28"/>
        </w:rPr>
        <w:t xml:space="preserve"> </w:t>
      </w:r>
      <w:r w:rsidRPr="00DE451F">
        <w:rPr>
          <w:rFonts w:ascii="Times New Roman" w:hAnsi="Times New Roman"/>
          <w:sz w:val="28"/>
          <w:szCs w:val="28"/>
        </w:rPr>
        <w:t>+</w:t>
      </w:r>
      <w:r w:rsidRPr="00DE451F">
        <w:rPr>
          <w:rFonts w:ascii="Times New Roman" w:hAnsi="Times New Roman" w:cs="Times New Roman"/>
          <w:sz w:val="28"/>
          <w:szCs w:val="28"/>
        </w:rPr>
        <w:t xml:space="preserve"> </w:t>
      </w:r>
      <w:r w:rsidR="00996763" w:rsidRPr="00DE451F">
        <w:rPr>
          <w:position w:val="-28"/>
          <w:sz w:val="28"/>
        </w:rPr>
        <w:object w:dxaOrig="460" w:dyaOrig="680">
          <v:shape id="_x0000_i1026" type="#_x0000_t75" style="width:23.25pt;height:33.75pt" o:ole="">
            <v:imagedata r:id="rId21" o:title=""/>
          </v:shape>
          <o:OLEObject Type="Embed" ProgID="Equation.3" ShapeID="_x0000_i1026" DrawAspect="Content" ObjectID="_1560686078" r:id="rId22"/>
        </w:object>
      </w:r>
      <w:proofErr w:type="spellStart"/>
      <w:r w:rsidR="00996763" w:rsidRPr="00DE451F">
        <w:rPr>
          <w:rFonts w:ascii="Times New Roman" w:hAnsi="Times New Roman" w:cs="Times New Roman"/>
          <w:sz w:val="28"/>
          <w:szCs w:val="28"/>
        </w:rPr>
        <w:t>БОjmin</w:t>
      </w:r>
      <w:proofErr w:type="spellEnd"/>
      <w:r w:rsidR="00996763" w:rsidRPr="00726D0A">
        <w:rPr>
          <w:rFonts w:ascii="Times New Roman" w:hAnsi="Times New Roman" w:cs="Times New Roman"/>
          <w:sz w:val="28"/>
          <w:szCs w:val="28"/>
        </w:rPr>
        <w:t xml:space="preserve"> </w:t>
      </w:r>
      <w:r w:rsidR="007257F5" w:rsidRPr="00726D0A">
        <w:rPr>
          <w:rFonts w:ascii="Times New Roman" w:hAnsi="Times New Roman" w:cs="Times New Roman"/>
          <w:sz w:val="28"/>
          <w:szCs w:val="28"/>
        </w:rPr>
        <w:t xml:space="preserve">х </w:t>
      </w:r>
      <w:r w:rsidRPr="00DE451F">
        <w:rPr>
          <w:rFonts w:ascii="Times New Roman" w:hAnsi="Times New Roman" w:cs="Times New Roman"/>
          <w:sz w:val="28"/>
          <w:szCs w:val="28"/>
          <w:lang w:val="en-US"/>
        </w:rPr>
        <w:t>n</w:t>
      </w:r>
      <w:r w:rsidRPr="00DE451F">
        <w:rPr>
          <w:rFonts w:ascii="Times New Roman" w:hAnsi="Times New Roman" w:cs="Times New Roman"/>
          <w:sz w:val="28"/>
          <w:szCs w:val="28"/>
        </w:rPr>
        <w:t>) /10, где:</w:t>
      </w:r>
    </w:p>
    <w:p w:rsidR="000967BE" w:rsidRPr="00DE451F" w:rsidRDefault="000967BE" w:rsidP="00C11810">
      <w:pPr>
        <w:pStyle w:val="ConsPlusNormal"/>
        <w:widowControl/>
        <w:suppressAutoHyphens/>
        <w:spacing w:line="377"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У</w:t>
      </w:r>
      <w:proofErr w:type="gramStart"/>
      <w:r w:rsidRPr="00DE451F">
        <w:rPr>
          <w:rFonts w:ascii="Times New Roman" w:hAnsi="Times New Roman" w:cs="Times New Roman"/>
          <w:sz w:val="28"/>
          <w:szCs w:val="28"/>
        </w:rPr>
        <w:t>1</w:t>
      </w:r>
      <w:proofErr w:type="gramEnd"/>
      <w:r w:rsidRPr="00DE451F">
        <w:rPr>
          <w:rFonts w:ascii="Times New Roman" w:hAnsi="Times New Roman" w:cs="Times New Roman"/>
          <w:sz w:val="28"/>
          <w:szCs w:val="28"/>
        </w:rPr>
        <w:t xml:space="preserve"> </w:t>
      </w:r>
      <w:r w:rsidR="004E280E" w:rsidRPr="00DE451F">
        <w:rPr>
          <w:rFonts w:ascii="Times New Roman" w:hAnsi="Times New Roman" w:cs="Times New Roman"/>
          <w:sz w:val="28"/>
          <w:szCs w:val="28"/>
        </w:rPr>
        <w:t>−</w:t>
      </w:r>
      <w:r w:rsidR="00C413E5" w:rsidRPr="00DE451F">
        <w:rPr>
          <w:rFonts w:ascii="Times New Roman" w:hAnsi="Times New Roman" w:cs="Times New Roman"/>
          <w:sz w:val="28"/>
          <w:szCs w:val="28"/>
        </w:rPr>
        <w:t xml:space="preserve"> средний уровень расчё</w:t>
      </w:r>
      <w:r w:rsidRPr="00DE451F">
        <w:rPr>
          <w:rFonts w:ascii="Times New Roman" w:hAnsi="Times New Roman" w:cs="Times New Roman"/>
          <w:sz w:val="28"/>
          <w:szCs w:val="28"/>
        </w:rPr>
        <w:t>тной бюджетной обеспеченности;</w:t>
      </w:r>
    </w:p>
    <w:p w:rsidR="000967BE" w:rsidRPr="00DE451F" w:rsidRDefault="000967BE" w:rsidP="00C11810">
      <w:pPr>
        <w:pStyle w:val="ConsPlusNormal"/>
        <w:widowControl/>
        <w:suppressAutoHyphens/>
        <w:spacing w:line="377" w:lineRule="auto"/>
        <w:ind w:firstLine="709"/>
        <w:jc w:val="both"/>
        <w:rPr>
          <w:rFonts w:ascii="Times New Roman" w:hAnsi="Times New Roman" w:cs="Times New Roman"/>
          <w:sz w:val="28"/>
          <w:szCs w:val="28"/>
        </w:rPr>
      </w:pPr>
      <w:proofErr w:type="spellStart"/>
      <w:proofErr w:type="gramStart"/>
      <w:r w:rsidRPr="00DE451F">
        <w:rPr>
          <w:rFonts w:ascii="Times New Roman" w:hAnsi="Times New Roman" w:cs="Times New Roman"/>
          <w:sz w:val="28"/>
          <w:szCs w:val="28"/>
        </w:rPr>
        <w:t>БО</w:t>
      </w:r>
      <w:proofErr w:type="gramEnd"/>
      <w:r w:rsidRPr="00DE451F">
        <w:rPr>
          <w:rFonts w:ascii="Times New Roman" w:hAnsi="Times New Roman" w:cs="Times New Roman"/>
          <w:sz w:val="28"/>
          <w:szCs w:val="28"/>
        </w:rPr>
        <w:t>jmax</w:t>
      </w:r>
      <w:proofErr w:type="spellEnd"/>
      <w:r w:rsidRPr="00DE451F">
        <w:rPr>
          <w:rFonts w:ascii="Times New Roman" w:hAnsi="Times New Roman" w:cs="Times New Roman"/>
          <w:sz w:val="28"/>
          <w:szCs w:val="28"/>
        </w:rPr>
        <w:t xml:space="preserve"> </w:t>
      </w:r>
      <w:r w:rsidR="004E280E" w:rsidRPr="00DE451F">
        <w:rPr>
          <w:rFonts w:ascii="Times New Roman" w:hAnsi="Times New Roman" w:cs="Times New Roman"/>
          <w:sz w:val="28"/>
          <w:szCs w:val="28"/>
        </w:rPr>
        <w:t>−</w:t>
      </w:r>
      <w:r w:rsidR="00C413E5" w:rsidRPr="00DE451F">
        <w:rPr>
          <w:rFonts w:ascii="Times New Roman" w:hAnsi="Times New Roman" w:cs="Times New Roman"/>
          <w:sz w:val="28"/>
          <w:szCs w:val="28"/>
        </w:rPr>
        <w:t xml:space="preserve"> уровень расчё</w:t>
      </w:r>
      <w:r w:rsidRPr="00DE451F">
        <w:rPr>
          <w:rFonts w:ascii="Times New Roman" w:hAnsi="Times New Roman" w:cs="Times New Roman"/>
          <w:sz w:val="28"/>
          <w:szCs w:val="28"/>
        </w:rPr>
        <w:t>тной бюджетной обеспеченности муниципального района (городского округа), имеющего максимальное значение;</w:t>
      </w:r>
    </w:p>
    <w:p w:rsidR="000967BE" w:rsidRPr="00DE451F" w:rsidRDefault="000967BE" w:rsidP="00C11810">
      <w:pPr>
        <w:pStyle w:val="ConsPlusNormal"/>
        <w:widowControl/>
        <w:suppressAutoHyphens/>
        <w:spacing w:line="377"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 xml:space="preserve">n </w:t>
      </w:r>
      <w:r w:rsidR="004E280E" w:rsidRPr="00DE451F">
        <w:rPr>
          <w:rFonts w:ascii="Times New Roman" w:hAnsi="Times New Roman" w:cs="Times New Roman"/>
          <w:sz w:val="28"/>
          <w:szCs w:val="28"/>
        </w:rPr>
        <w:t>−</w:t>
      </w:r>
      <w:r w:rsidRPr="00DE451F">
        <w:rPr>
          <w:rFonts w:ascii="Times New Roman" w:hAnsi="Times New Roman" w:cs="Times New Roman"/>
          <w:sz w:val="28"/>
          <w:szCs w:val="28"/>
        </w:rPr>
        <w:t xml:space="preserve"> количество муниципальных районов (городских округов);</w:t>
      </w:r>
    </w:p>
    <w:p w:rsidR="000967BE" w:rsidRPr="00DE451F" w:rsidRDefault="000967BE" w:rsidP="00C11810">
      <w:pPr>
        <w:pStyle w:val="ConsPlusNormal"/>
        <w:widowControl/>
        <w:suppressAutoHyphens/>
        <w:spacing w:line="377" w:lineRule="auto"/>
        <w:ind w:firstLine="709"/>
        <w:jc w:val="both"/>
        <w:rPr>
          <w:rFonts w:ascii="Times New Roman" w:hAnsi="Times New Roman" w:cs="Times New Roman"/>
          <w:sz w:val="28"/>
          <w:szCs w:val="28"/>
        </w:rPr>
      </w:pPr>
      <w:proofErr w:type="spellStart"/>
      <w:proofErr w:type="gramStart"/>
      <w:r w:rsidRPr="00DE451F">
        <w:rPr>
          <w:rFonts w:ascii="Times New Roman" w:hAnsi="Times New Roman" w:cs="Times New Roman"/>
          <w:sz w:val="28"/>
          <w:szCs w:val="28"/>
        </w:rPr>
        <w:t>БО</w:t>
      </w:r>
      <w:proofErr w:type="gramEnd"/>
      <w:r w:rsidRPr="00DE451F">
        <w:rPr>
          <w:rFonts w:ascii="Times New Roman" w:hAnsi="Times New Roman" w:cs="Times New Roman"/>
          <w:sz w:val="28"/>
          <w:szCs w:val="28"/>
        </w:rPr>
        <w:t>jmin</w:t>
      </w:r>
      <w:proofErr w:type="spellEnd"/>
      <w:r w:rsidRPr="00DE451F">
        <w:rPr>
          <w:rFonts w:ascii="Times New Roman" w:hAnsi="Times New Roman" w:cs="Times New Roman"/>
          <w:sz w:val="28"/>
          <w:szCs w:val="28"/>
        </w:rPr>
        <w:t xml:space="preserve"> </w:t>
      </w:r>
      <w:r w:rsidR="004E280E" w:rsidRPr="00DE451F">
        <w:rPr>
          <w:rFonts w:ascii="Times New Roman" w:hAnsi="Times New Roman" w:cs="Times New Roman"/>
          <w:sz w:val="28"/>
          <w:szCs w:val="28"/>
        </w:rPr>
        <w:t>−</w:t>
      </w:r>
      <w:r w:rsidR="00C413E5" w:rsidRPr="00DE451F">
        <w:rPr>
          <w:rFonts w:ascii="Times New Roman" w:hAnsi="Times New Roman" w:cs="Times New Roman"/>
          <w:sz w:val="28"/>
          <w:szCs w:val="28"/>
        </w:rPr>
        <w:t xml:space="preserve"> уровень расчё</w:t>
      </w:r>
      <w:r w:rsidRPr="00DE451F">
        <w:rPr>
          <w:rFonts w:ascii="Times New Roman" w:hAnsi="Times New Roman" w:cs="Times New Roman"/>
          <w:sz w:val="28"/>
          <w:szCs w:val="28"/>
        </w:rPr>
        <w:t>тной бюджетной обеспеченности муниципального района (городского округа), имеющего минимальное значение.</w:t>
      </w:r>
    </w:p>
    <w:p w:rsidR="000967BE" w:rsidRPr="00DE451F" w:rsidRDefault="000967BE" w:rsidP="00B74B4E">
      <w:pPr>
        <w:pStyle w:val="ConsPlusNormal"/>
        <w:suppressAutoHyphens/>
        <w:spacing w:line="367"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lastRenderedPageBreak/>
        <w:t xml:space="preserve">4.3. </w:t>
      </w:r>
      <w:r w:rsidR="004B002C" w:rsidRPr="00DE451F">
        <w:rPr>
          <w:rFonts w:ascii="Times New Roman" w:hAnsi="Times New Roman" w:cs="Times New Roman"/>
          <w:sz w:val="28"/>
          <w:szCs w:val="28"/>
        </w:rPr>
        <w:t xml:space="preserve">Первая </w:t>
      </w:r>
      <w:r w:rsidRPr="00DE451F">
        <w:rPr>
          <w:rFonts w:ascii="Times New Roman" w:hAnsi="Times New Roman" w:cs="Times New Roman"/>
          <w:sz w:val="28"/>
          <w:szCs w:val="28"/>
        </w:rPr>
        <w:t>часть дотаций</w:t>
      </w:r>
      <w:r w:rsidR="004B002C" w:rsidRPr="00DE451F">
        <w:rPr>
          <w:rFonts w:ascii="Times New Roman" w:hAnsi="Times New Roman" w:cs="Times New Roman"/>
          <w:sz w:val="28"/>
          <w:szCs w:val="28"/>
        </w:rPr>
        <w:t xml:space="preserve"> на втором этапе</w:t>
      </w:r>
      <w:r w:rsidRPr="00DE451F">
        <w:rPr>
          <w:rFonts w:ascii="Times New Roman" w:hAnsi="Times New Roman" w:cs="Times New Roman"/>
          <w:sz w:val="28"/>
          <w:szCs w:val="28"/>
        </w:rPr>
        <w:t xml:space="preserve"> </w:t>
      </w:r>
      <w:r w:rsidR="00DF5089" w:rsidRPr="00DE451F">
        <w:rPr>
          <w:rFonts w:ascii="Times New Roman" w:hAnsi="Times New Roman" w:cs="Times New Roman"/>
          <w:sz w:val="28"/>
          <w:szCs w:val="28"/>
        </w:rPr>
        <w:t xml:space="preserve">распределения </w:t>
      </w:r>
      <w:r w:rsidRPr="00DE451F">
        <w:rPr>
          <w:rFonts w:ascii="Times New Roman" w:hAnsi="Times New Roman" w:cs="Times New Roman"/>
          <w:sz w:val="28"/>
          <w:szCs w:val="28"/>
        </w:rPr>
        <w:t>распределяется между муниципальными районами (гор</w:t>
      </w:r>
      <w:r w:rsidR="007257F5" w:rsidRPr="00DE451F">
        <w:rPr>
          <w:rFonts w:ascii="Times New Roman" w:hAnsi="Times New Roman" w:cs="Times New Roman"/>
          <w:sz w:val="28"/>
          <w:szCs w:val="28"/>
        </w:rPr>
        <w:t>одскими округами), уровень расчё</w:t>
      </w:r>
      <w:r w:rsidRPr="00DE451F">
        <w:rPr>
          <w:rFonts w:ascii="Times New Roman" w:hAnsi="Times New Roman" w:cs="Times New Roman"/>
          <w:sz w:val="28"/>
          <w:szCs w:val="28"/>
        </w:rPr>
        <w:t>тной обеспеченности кото</w:t>
      </w:r>
      <w:r w:rsidR="00DF5089" w:rsidRPr="00DE451F">
        <w:rPr>
          <w:rFonts w:ascii="Times New Roman" w:hAnsi="Times New Roman" w:cs="Times New Roman"/>
          <w:sz w:val="28"/>
          <w:szCs w:val="28"/>
        </w:rPr>
        <w:t>рых с учё</w:t>
      </w:r>
      <w:r w:rsidR="00C413E5" w:rsidRPr="00DE451F">
        <w:rPr>
          <w:rFonts w:ascii="Times New Roman" w:hAnsi="Times New Roman" w:cs="Times New Roman"/>
          <w:sz w:val="28"/>
          <w:szCs w:val="28"/>
        </w:rPr>
        <w:t>том дотаций, распредел</w:t>
      </w:r>
      <w:r w:rsidR="007257F5" w:rsidRPr="00DE451F">
        <w:rPr>
          <w:rFonts w:ascii="Times New Roman" w:hAnsi="Times New Roman" w:cs="Times New Roman"/>
          <w:sz w:val="28"/>
          <w:szCs w:val="28"/>
        </w:rPr>
        <w:t>ё</w:t>
      </w:r>
      <w:r w:rsidRPr="00DE451F">
        <w:rPr>
          <w:rFonts w:ascii="Times New Roman" w:hAnsi="Times New Roman" w:cs="Times New Roman"/>
          <w:sz w:val="28"/>
          <w:szCs w:val="28"/>
        </w:rPr>
        <w:t xml:space="preserve">нных на первом этапе, </w:t>
      </w:r>
      <w:r w:rsidR="00B74B4E">
        <w:rPr>
          <w:rFonts w:ascii="Times New Roman" w:hAnsi="Times New Roman" w:cs="Times New Roman"/>
          <w:sz w:val="28"/>
          <w:szCs w:val="28"/>
        </w:rPr>
        <w:br/>
      </w:r>
      <w:r w:rsidRPr="00DE451F">
        <w:rPr>
          <w:rFonts w:ascii="Times New Roman" w:hAnsi="Times New Roman" w:cs="Times New Roman"/>
          <w:sz w:val="28"/>
          <w:szCs w:val="28"/>
        </w:rPr>
        <w:t>н</w:t>
      </w:r>
      <w:r w:rsidR="00C413E5" w:rsidRPr="00DE451F">
        <w:rPr>
          <w:rFonts w:ascii="Times New Roman" w:hAnsi="Times New Roman" w:cs="Times New Roman"/>
          <w:sz w:val="28"/>
          <w:szCs w:val="28"/>
        </w:rPr>
        <w:t>е превышает второй уровень расчё</w:t>
      </w:r>
      <w:r w:rsidRPr="00DE451F">
        <w:rPr>
          <w:rFonts w:ascii="Times New Roman" w:hAnsi="Times New Roman" w:cs="Times New Roman"/>
          <w:sz w:val="28"/>
          <w:szCs w:val="28"/>
        </w:rPr>
        <w:t xml:space="preserve">тной бюджетной обеспеченности, </w:t>
      </w:r>
      <w:r w:rsidR="00B74B4E">
        <w:rPr>
          <w:rFonts w:ascii="Times New Roman" w:hAnsi="Times New Roman" w:cs="Times New Roman"/>
          <w:sz w:val="28"/>
          <w:szCs w:val="28"/>
        </w:rPr>
        <w:br/>
      </w:r>
      <w:r w:rsidRPr="00DE451F">
        <w:rPr>
          <w:rFonts w:ascii="Times New Roman" w:hAnsi="Times New Roman" w:cs="Times New Roman"/>
          <w:sz w:val="28"/>
          <w:szCs w:val="28"/>
        </w:rPr>
        <w:t>и определяется по формуле:</w:t>
      </w:r>
    </w:p>
    <w:p w:rsidR="000967BE" w:rsidRPr="00DE451F" w:rsidRDefault="004B002C" w:rsidP="00B74B4E">
      <w:pPr>
        <w:pStyle w:val="ConsPlusNormal"/>
        <w:suppressAutoHyphens/>
        <w:spacing w:line="367"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Д1</w:t>
      </w:r>
      <w:r w:rsidRPr="00DE451F">
        <w:rPr>
          <w:rFonts w:ascii="Times New Roman" w:hAnsi="Times New Roman" w:cs="Times New Roman"/>
          <w:sz w:val="28"/>
          <w:szCs w:val="28"/>
          <w:vertAlign w:val="subscript"/>
        </w:rPr>
        <w:t>2</w:t>
      </w:r>
      <w:r w:rsidRPr="00DE451F">
        <w:rPr>
          <w:rFonts w:ascii="Times New Roman" w:hAnsi="Times New Roman" w:cs="Times New Roman"/>
          <w:sz w:val="28"/>
          <w:szCs w:val="28"/>
          <w:lang w:val="en-US"/>
        </w:rPr>
        <w:t>j</w:t>
      </w:r>
      <w:r w:rsidR="000967BE" w:rsidRPr="00DE451F">
        <w:rPr>
          <w:rFonts w:ascii="Times New Roman" w:hAnsi="Times New Roman" w:cs="Times New Roman"/>
          <w:sz w:val="28"/>
          <w:szCs w:val="28"/>
        </w:rPr>
        <w:t xml:space="preserve"> = (0,9 </w:t>
      </w:r>
      <w:r w:rsidR="00DE0823" w:rsidRPr="00DE451F">
        <w:rPr>
          <w:rFonts w:ascii="Times New Roman" w:hAnsi="Times New Roman" w:cs="Times New Roman"/>
          <w:sz w:val="28"/>
          <w:szCs w:val="28"/>
        </w:rPr>
        <w:t>х ФФПМ</w:t>
      </w:r>
      <w:proofErr w:type="gramStart"/>
      <w:r w:rsidR="00DE0823" w:rsidRPr="00DE451F">
        <w:rPr>
          <w:rFonts w:ascii="Times New Roman" w:hAnsi="Times New Roman" w:cs="Times New Roman"/>
          <w:sz w:val="28"/>
          <w:szCs w:val="28"/>
        </w:rPr>
        <w:t>Р(</w:t>
      </w:r>
      <w:proofErr w:type="gramEnd"/>
      <w:r w:rsidR="00DE0823" w:rsidRPr="00DE451F">
        <w:rPr>
          <w:rFonts w:ascii="Times New Roman" w:hAnsi="Times New Roman" w:cs="Times New Roman"/>
          <w:sz w:val="28"/>
          <w:szCs w:val="28"/>
        </w:rPr>
        <w:t xml:space="preserve">ГО) </w:t>
      </w:r>
      <w:r w:rsidR="00D23EE0" w:rsidRPr="00DE451F">
        <w:rPr>
          <w:rFonts w:ascii="Times New Roman" w:hAnsi="Times New Roman" w:cs="Times New Roman"/>
          <w:sz w:val="28"/>
          <w:szCs w:val="28"/>
        </w:rPr>
        <w:t>–</w:t>
      </w:r>
      <w:r w:rsidR="00C639B1" w:rsidRPr="00DE451F">
        <w:rPr>
          <w:spacing w:val="-16"/>
          <w:position w:val="-28"/>
          <w:sz w:val="28"/>
        </w:rPr>
        <w:object w:dxaOrig="460" w:dyaOrig="540">
          <v:shape id="_x0000_i1027" type="#_x0000_t75" style="width:15pt;height:32.25pt" o:ole="">
            <v:imagedata r:id="rId23" o:title=""/>
          </v:shape>
          <o:OLEObject Type="Embed" ProgID="Equation.3" ShapeID="_x0000_i1027" DrawAspect="Content" ObjectID="_1560686079" r:id="rId24"/>
        </w:object>
      </w:r>
      <w:r w:rsidR="00C639B1" w:rsidRPr="00DE451F">
        <w:rPr>
          <w:spacing w:val="-16"/>
          <w:sz w:val="28"/>
        </w:rPr>
        <w:t xml:space="preserve"> </w:t>
      </w:r>
      <w:r w:rsidR="00344557" w:rsidRPr="00DE451F">
        <w:rPr>
          <w:rFonts w:ascii="Times New Roman" w:hAnsi="Times New Roman" w:cs="Times New Roman"/>
          <w:sz w:val="28"/>
          <w:szCs w:val="28"/>
        </w:rPr>
        <w:t>Д1</w:t>
      </w:r>
      <w:r w:rsidR="00344557" w:rsidRPr="00DE451F">
        <w:rPr>
          <w:rFonts w:ascii="Times New Roman" w:hAnsi="Times New Roman" w:cs="Times New Roman"/>
          <w:sz w:val="28"/>
          <w:szCs w:val="28"/>
          <w:vertAlign w:val="subscript"/>
        </w:rPr>
        <w:t>1</w:t>
      </w:r>
      <w:r w:rsidR="00344557" w:rsidRPr="00DE451F">
        <w:rPr>
          <w:rFonts w:ascii="Times New Roman" w:hAnsi="Times New Roman" w:cs="Times New Roman"/>
          <w:sz w:val="28"/>
          <w:szCs w:val="28"/>
          <w:lang w:val="en-US"/>
        </w:rPr>
        <w:t>j</w:t>
      </w:r>
      <w:r w:rsidR="000967BE" w:rsidRPr="00DE451F">
        <w:rPr>
          <w:rFonts w:ascii="Times New Roman" w:hAnsi="Times New Roman" w:cs="Times New Roman"/>
          <w:sz w:val="28"/>
          <w:szCs w:val="28"/>
        </w:rPr>
        <w:t>) x Т2j / Т2, где:</w:t>
      </w:r>
    </w:p>
    <w:p w:rsidR="000967BE" w:rsidRPr="00DE451F" w:rsidRDefault="00344557" w:rsidP="00B74B4E">
      <w:pPr>
        <w:pStyle w:val="ConsPlusNormal"/>
        <w:suppressAutoHyphens/>
        <w:spacing w:line="367"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Д1</w:t>
      </w:r>
      <w:r w:rsidRPr="00DE451F">
        <w:rPr>
          <w:rFonts w:ascii="Times New Roman" w:hAnsi="Times New Roman" w:cs="Times New Roman"/>
          <w:sz w:val="28"/>
          <w:szCs w:val="28"/>
          <w:vertAlign w:val="subscript"/>
        </w:rPr>
        <w:t>2</w:t>
      </w:r>
      <w:r w:rsidRPr="00DE451F">
        <w:rPr>
          <w:rFonts w:ascii="Times New Roman" w:hAnsi="Times New Roman" w:cs="Times New Roman"/>
          <w:sz w:val="28"/>
          <w:szCs w:val="28"/>
          <w:lang w:val="en-US"/>
        </w:rPr>
        <w:t>j</w:t>
      </w:r>
      <w:r w:rsidR="007257F5" w:rsidRPr="00DE451F">
        <w:rPr>
          <w:rFonts w:ascii="Times New Roman" w:hAnsi="Times New Roman" w:cs="Times New Roman"/>
          <w:sz w:val="28"/>
          <w:szCs w:val="28"/>
        </w:rPr>
        <w:t xml:space="preserve"> − объё</w:t>
      </w:r>
      <w:r w:rsidR="000967BE" w:rsidRPr="00DE451F">
        <w:rPr>
          <w:rFonts w:ascii="Times New Roman" w:hAnsi="Times New Roman" w:cs="Times New Roman"/>
          <w:sz w:val="28"/>
          <w:szCs w:val="28"/>
        </w:rPr>
        <w:t xml:space="preserve">м </w:t>
      </w:r>
      <w:r w:rsidRPr="00DE451F">
        <w:rPr>
          <w:rFonts w:ascii="Times New Roman" w:hAnsi="Times New Roman" w:cs="Times New Roman"/>
          <w:sz w:val="28"/>
          <w:szCs w:val="28"/>
        </w:rPr>
        <w:t>первой</w:t>
      </w:r>
      <w:r w:rsidR="000967BE" w:rsidRPr="00DE451F">
        <w:rPr>
          <w:rFonts w:ascii="Times New Roman" w:hAnsi="Times New Roman" w:cs="Times New Roman"/>
          <w:sz w:val="28"/>
          <w:szCs w:val="28"/>
        </w:rPr>
        <w:t xml:space="preserve"> части дотаций j-</w:t>
      </w:r>
      <w:proofErr w:type="spellStart"/>
      <w:r w:rsidR="000967BE" w:rsidRPr="00DE451F">
        <w:rPr>
          <w:rFonts w:ascii="Times New Roman" w:hAnsi="Times New Roman" w:cs="Times New Roman"/>
          <w:sz w:val="28"/>
          <w:szCs w:val="28"/>
        </w:rPr>
        <w:t>му</w:t>
      </w:r>
      <w:proofErr w:type="spellEnd"/>
      <w:r w:rsidR="000967BE" w:rsidRPr="00DE451F">
        <w:rPr>
          <w:rFonts w:ascii="Times New Roman" w:hAnsi="Times New Roman" w:cs="Times New Roman"/>
          <w:sz w:val="28"/>
          <w:szCs w:val="28"/>
        </w:rPr>
        <w:t xml:space="preserve"> муниципальному району (городскому округу)</w:t>
      </w:r>
      <w:r w:rsidRPr="00DE451F">
        <w:rPr>
          <w:rFonts w:ascii="Times New Roman" w:hAnsi="Times New Roman" w:cs="Times New Roman"/>
          <w:sz w:val="28"/>
          <w:szCs w:val="28"/>
        </w:rPr>
        <w:t xml:space="preserve"> на втором этапе распределения</w:t>
      </w:r>
      <w:r w:rsidR="000967BE" w:rsidRPr="00DE451F">
        <w:rPr>
          <w:rFonts w:ascii="Times New Roman" w:hAnsi="Times New Roman" w:cs="Times New Roman"/>
          <w:sz w:val="28"/>
          <w:szCs w:val="28"/>
        </w:rPr>
        <w:t>;</w:t>
      </w:r>
    </w:p>
    <w:p w:rsidR="000967BE" w:rsidRPr="00DE451F" w:rsidRDefault="007257F5" w:rsidP="00B74B4E">
      <w:pPr>
        <w:pStyle w:val="ConsPlusNormal"/>
        <w:suppressAutoHyphens/>
        <w:spacing w:line="367"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ФФПМ</w:t>
      </w:r>
      <w:proofErr w:type="gramStart"/>
      <w:r w:rsidRPr="00DE451F">
        <w:rPr>
          <w:rFonts w:ascii="Times New Roman" w:hAnsi="Times New Roman" w:cs="Times New Roman"/>
          <w:sz w:val="28"/>
          <w:szCs w:val="28"/>
        </w:rPr>
        <w:t>Р(</w:t>
      </w:r>
      <w:proofErr w:type="gramEnd"/>
      <w:r w:rsidRPr="00DE451F">
        <w:rPr>
          <w:rFonts w:ascii="Times New Roman" w:hAnsi="Times New Roman" w:cs="Times New Roman"/>
          <w:sz w:val="28"/>
          <w:szCs w:val="28"/>
        </w:rPr>
        <w:t>ГО) − общий объё</w:t>
      </w:r>
      <w:r w:rsidR="000967BE" w:rsidRPr="00DE451F">
        <w:rPr>
          <w:rFonts w:ascii="Times New Roman" w:hAnsi="Times New Roman" w:cs="Times New Roman"/>
          <w:sz w:val="28"/>
          <w:szCs w:val="28"/>
        </w:rPr>
        <w:t>м областного фонда финансовой поддержки муниципальных районов (городских округов);</w:t>
      </w:r>
    </w:p>
    <w:p w:rsidR="000967BE" w:rsidRPr="00DE451F" w:rsidRDefault="00344557" w:rsidP="00B74B4E">
      <w:pPr>
        <w:pStyle w:val="ConsPlusNormal"/>
        <w:suppressAutoHyphens/>
        <w:spacing w:line="367"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Д1</w:t>
      </w:r>
      <w:r w:rsidRPr="00DE451F">
        <w:rPr>
          <w:rFonts w:ascii="Times New Roman" w:hAnsi="Times New Roman" w:cs="Times New Roman"/>
          <w:sz w:val="28"/>
          <w:szCs w:val="28"/>
          <w:vertAlign w:val="subscript"/>
        </w:rPr>
        <w:t>1</w:t>
      </w:r>
      <w:r w:rsidRPr="00DE451F">
        <w:rPr>
          <w:rFonts w:ascii="Times New Roman" w:hAnsi="Times New Roman" w:cs="Times New Roman"/>
          <w:sz w:val="28"/>
          <w:szCs w:val="28"/>
          <w:lang w:val="en-US"/>
        </w:rPr>
        <w:t>j</w:t>
      </w:r>
      <w:r w:rsidR="007257F5" w:rsidRPr="00DE451F">
        <w:rPr>
          <w:rFonts w:ascii="Times New Roman" w:hAnsi="Times New Roman" w:cs="Times New Roman"/>
          <w:sz w:val="28"/>
          <w:szCs w:val="28"/>
        </w:rPr>
        <w:t xml:space="preserve"> − объё</w:t>
      </w:r>
      <w:r w:rsidR="000967BE" w:rsidRPr="00DE451F">
        <w:rPr>
          <w:rFonts w:ascii="Times New Roman" w:hAnsi="Times New Roman" w:cs="Times New Roman"/>
          <w:sz w:val="28"/>
          <w:szCs w:val="28"/>
        </w:rPr>
        <w:t>м первой части дотаций j-</w:t>
      </w:r>
      <w:proofErr w:type="spellStart"/>
      <w:r w:rsidR="000967BE" w:rsidRPr="00DE451F">
        <w:rPr>
          <w:rFonts w:ascii="Times New Roman" w:hAnsi="Times New Roman" w:cs="Times New Roman"/>
          <w:sz w:val="28"/>
          <w:szCs w:val="28"/>
        </w:rPr>
        <w:t>му</w:t>
      </w:r>
      <w:proofErr w:type="spellEnd"/>
      <w:r w:rsidR="000967BE" w:rsidRPr="00DE451F">
        <w:rPr>
          <w:rFonts w:ascii="Times New Roman" w:hAnsi="Times New Roman" w:cs="Times New Roman"/>
          <w:sz w:val="28"/>
          <w:szCs w:val="28"/>
        </w:rPr>
        <w:t xml:space="preserve"> муниципальному району (городскому округу)</w:t>
      </w:r>
      <w:r w:rsidRPr="00DE451F">
        <w:rPr>
          <w:rFonts w:ascii="Times New Roman" w:hAnsi="Times New Roman" w:cs="Times New Roman"/>
          <w:sz w:val="28"/>
          <w:szCs w:val="28"/>
        </w:rPr>
        <w:t xml:space="preserve"> на первом этапе распределения</w:t>
      </w:r>
      <w:r w:rsidR="000967BE" w:rsidRPr="00DE451F">
        <w:rPr>
          <w:rFonts w:ascii="Times New Roman" w:hAnsi="Times New Roman" w:cs="Times New Roman"/>
          <w:sz w:val="28"/>
          <w:szCs w:val="28"/>
        </w:rPr>
        <w:t>;</w:t>
      </w:r>
    </w:p>
    <w:p w:rsidR="000967BE" w:rsidRPr="00DE451F" w:rsidRDefault="000967BE" w:rsidP="00B74B4E">
      <w:pPr>
        <w:pStyle w:val="ConsPlusNormal"/>
        <w:suppressAutoHyphens/>
        <w:spacing w:line="367"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 xml:space="preserve">Т2j </w:t>
      </w:r>
      <w:r w:rsidR="007257F5" w:rsidRPr="00DE451F">
        <w:rPr>
          <w:rFonts w:ascii="Times New Roman" w:hAnsi="Times New Roman" w:cs="Times New Roman"/>
          <w:sz w:val="28"/>
          <w:szCs w:val="28"/>
        </w:rPr>
        <w:t>−</w:t>
      </w:r>
      <w:r w:rsidR="00F0541D" w:rsidRPr="00DE451F">
        <w:rPr>
          <w:rFonts w:ascii="Times New Roman" w:hAnsi="Times New Roman" w:cs="Times New Roman"/>
          <w:sz w:val="28"/>
          <w:szCs w:val="28"/>
        </w:rPr>
        <w:t xml:space="preserve"> объё</w:t>
      </w:r>
      <w:r w:rsidRPr="00DE451F">
        <w:rPr>
          <w:rFonts w:ascii="Times New Roman" w:hAnsi="Times New Roman" w:cs="Times New Roman"/>
          <w:sz w:val="28"/>
          <w:szCs w:val="28"/>
        </w:rPr>
        <w:t>м средств, необхо</w:t>
      </w:r>
      <w:r w:rsidR="00F0541D" w:rsidRPr="00DE451F">
        <w:rPr>
          <w:rFonts w:ascii="Times New Roman" w:hAnsi="Times New Roman" w:cs="Times New Roman"/>
          <w:sz w:val="28"/>
          <w:szCs w:val="28"/>
        </w:rPr>
        <w:t>димый для доведения уровня расчё</w:t>
      </w:r>
      <w:r w:rsidRPr="00DE451F">
        <w:rPr>
          <w:rFonts w:ascii="Times New Roman" w:hAnsi="Times New Roman" w:cs="Times New Roman"/>
          <w:sz w:val="28"/>
          <w:szCs w:val="28"/>
        </w:rPr>
        <w:t>тной бюджетной обеспеченности j-</w:t>
      </w:r>
      <w:proofErr w:type="spellStart"/>
      <w:r w:rsidRPr="00DE451F">
        <w:rPr>
          <w:rFonts w:ascii="Times New Roman" w:hAnsi="Times New Roman" w:cs="Times New Roman"/>
          <w:sz w:val="28"/>
          <w:szCs w:val="28"/>
        </w:rPr>
        <w:t>го</w:t>
      </w:r>
      <w:proofErr w:type="spellEnd"/>
      <w:r w:rsidRPr="00DE451F">
        <w:rPr>
          <w:rFonts w:ascii="Times New Roman" w:hAnsi="Times New Roman" w:cs="Times New Roman"/>
          <w:sz w:val="28"/>
          <w:szCs w:val="28"/>
        </w:rPr>
        <w:t xml:space="preserve"> муниципального района (городского округа) </w:t>
      </w:r>
      <w:r w:rsidR="002620E6">
        <w:rPr>
          <w:rFonts w:ascii="Times New Roman" w:hAnsi="Times New Roman" w:cs="Times New Roman"/>
          <w:sz w:val="28"/>
          <w:szCs w:val="28"/>
        </w:rPr>
        <w:br/>
      </w:r>
      <w:r w:rsidRPr="00DE451F">
        <w:rPr>
          <w:rFonts w:ascii="Times New Roman" w:hAnsi="Times New Roman" w:cs="Times New Roman"/>
          <w:sz w:val="28"/>
          <w:szCs w:val="28"/>
        </w:rPr>
        <w:t>до втор</w:t>
      </w:r>
      <w:r w:rsidR="00F0541D" w:rsidRPr="00DE451F">
        <w:rPr>
          <w:rFonts w:ascii="Times New Roman" w:hAnsi="Times New Roman" w:cs="Times New Roman"/>
          <w:sz w:val="28"/>
          <w:szCs w:val="28"/>
        </w:rPr>
        <w:t>ого уровня расчё</w:t>
      </w:r>
      <w:r w:rsidRPr="00DE451F">
        <w:rPr>
          <w:rFonts w:ascii="Times New Roman" w:hAnsi="Times New Roman" w:cs="Times New Roman"/>
          <w:sz w:val="28"/>
          <w:szCs w:val="28"/>
        </w:rPr>
        <w:t>тной бюджетной обеспеченности;</w:t>
      </w:r>
    </w:p>
    <w:p w:rsidR="00C639B1" w:rsidRPr="00DE451F" w:rsidRDefault="000967BE" w:rsidP="00B74B4E">
      <w:pPr>
        <w:pStyle w:val="ConsPlusNormal"/>
        <w:suppressAutoHyphens/>
        <w:spacing w:line="367"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Т</w:t>
      </w:r>
      <w:proofErr w:type="gramStart"/>
      <w:r w:rsidRPr="00DE451F">
        <w:rPr>
          <w:rFonts w:ascii="Times New Roman" w:hAnsi="Times New Roman" w:cs="Times New Roman"/>
          <w:sz w:val="28"/>
          <w:szCs w:val="28"/>
        </w:rPr>
        <w:t>2</w:t>
      </w:r>
      <w:proofErr w:type="gramEnd"/>
      <w:r w:rsidRPr="00DE451F">
        <w:rPr>
          <w:rFonts w:ascii="Times New Roman" w:hAnsi="Times New Roman" w:cs="Times New Roman"/>
          <w:sz w:val="28"/>
          <w:szCs w:val="28"/>
        </w:rPr>
        <w:t xml:space="preserve"> </w:t>
      </w:r>
      <w:r w:rsidR="007257F5" w:rsidRPr="00DE451F">
        <w:rPr>
          <w:rFonts w:ascii="Times New Roman" w:hAnsi="Times New Roman" w:cs="Times New Roman"/>
          <w:sz w:val="28"/>
          <w:szCs w:val="28"/>
        </w:rPr>
        <w:t>−</w:t>
      </w:r>
      <w:r w:rsidR="00F0541D" w:rsidRPr="00DE451F">
        <w:rPr>
          <w:rFonts w:ascii="Times New Roman" w:hAnsi="Times New Roman" w:cs="Times New Roman"/>
          <w:sz w:val="28"/>
          <w:szCs w:val="28"/>
        </w:rPr>
        <w:t xml:space="preserve"> суммарный объё</w:t>
      </w:r>
      <w:r w:rsidRPr="00DE451F">
        <w:rPr>
          <w:rFonts w:ascii="Times New Roman" w:hAnsi="Times New Roman" w:cs="Times New Roman"/>
          <w:sz w:val="28"/>
          <w:szCs w:val="28"/>
        </w:rPr>
        <w:t>м средств, необхо</w:t>
      </w:r>
      <w:r w:rsidR="00F0541D" w:rsidRPr="00DE451F">
        <w:rPr>
          <w:rFonts w:ascii="Times New Roman" w:hAnsi="Times New Roman" w:cs="Times New Roman"/>
          <w:sz w:val="28"/>
          <w:szCs w:val="28"/>
        </w:rPr>
        <w:t>димый для доведения уровня расчё</w:t>
      </w:r>
      <w:r w:rsidRPr="00DE451F">
        <w:rPr>
          <w:rFonts w:ascii="Times New Roman" w:hAnsi="Times New Roman" w:cs="Times New Roman"/>
          <w:sz w:val="28"/>
          <w:szCs w:val="28"/>
        </w:rPr>
        <w:t xml:space="preserve">тной бюджетной обеспеченности муниципальных районов (городских </w:t>
      </w:r>
      <w:r w:rsidR="00F0541D" w:rsidRPr="00DE451F">
        <w:rPr>
          <w:rFonts w:ascii="Times New Roman" w:hAnsi="Times New Roman" w:cs="Times New Roman"/>
          <w:sz w:val="28"/>
          <w:szCs w:val="28"/>
        </w:rPr>
        <w:t>округов) до второго уровня расчё</w:t>
      </w:r>
      <w:r w:rsidRPr="00DE451F">
        <w:rPr>
          <w:rFonts w:ascii="Times New Roman" w:hAnsi="Times New Roman" w:cs="Times New Roman"/>
          <w:sz w:val="28"/>
          <w:szCs w:val="28"/>
        </w:rPr>
        <w:t>тной бюджетной обеспеченности</w:t>
      </w:r>
      <w:r w:rsidR="00C639B1" w:rsidRPr="00DE451F">
        <w:rPr>
          <w:rFonts w:ascii="Times New Roman" w:hAnsi="Times New Roman" w:cs="Times New Roman"/>
          <w:sz w:val="28"/>
          <w:szCs w:val="28"/>
        </w:rPr>
        <w:t>;</w:t>
      </w:r>
    </w:p>
    <w:p w:rsidR="000967BE" w:rsidRPr="00DE451F" w:rsidRDefault="00C639B1" w:rsidP="00B74B4E">
      <w:pPr>
        <w:pStyle w:val="ConsPlusNormal"/>
        <w:suppressAutoHyphens/>
        <w:spacing w:line="367" w:lineRule="auto"/>
        <w:ind w:firstLine="709"/>
        <w:jc w:val="both"/>
        <w:rPr>
          <w:rFonts w:ascii="Times New Roman" w:hAnsi="Times New Roman" w:cs="Times New Roman"/>
          <w:sz w:val="28"/>
          <w:szCs w:val="28"/>
        </w:rPr>
      </w:pPr>
      <w:r w:rsidRPr="00DE451F">
        <w:rPr>
          <w:rFonts w:ascii="Times New Roman" w:hAnsi="Times New Roman" w:cs="Times New Roman"/>
          <w:sz w:val="28"/>
          <w:szCs w:val="28"/>
          <w:lang w:val="en-US"/>
        </w:rPr>
        <w:t>n</w:t>
      </w:r>
      <w:r w:rsidRPr="00DE451F">
        <w:rPr>
          <w:rFonts w:ascii="Times New Roman" w:hAnsi="Times New Roman" w:cs="Times New Roman"/>
          <w:sz w:val="28"/>
          <w:szCs w:val="28"/>
        </w:rPr>
        <w:t xml:space="preserve"> – </w:t>
      </w:r>
      <w:proofErr w:type="gramStart"/>
      <w:r w:rsidRPr="00DE451F">
        <w:rPr>
          <w:rFonts w:ascii="Times New Roman" w:hAnsi="Times New Roman" w:cs="Times New Roman"/>
          <w:sz w:val="28"/>
          <w:szCs w:val="28"/>
        </w:rPr>
        <w:t>количество</w:t>
      </w:r>
      <w:proofErr w:type="gramEnd"/>
      <w:r w:rsidRPr="00DE451F">
        <w:rPr>
          <w:rFonts w:ascii="Times New Roman" w:hAnsi="Times New Roman" w:cs="Times New Roman"/>
          <w:sz w:val="28"/>
          <w:szCs w:val="28"/>
        </w:rPr>
        <w:t xml:space="preserve"> муниципальных районов (городских округов)</w:t>
      </w:r>
      <w:r w:rsidR="000967BE" w:rsidRPr="00DE451F">
        <w:rPr>
          <w:rFonts w:ascii="Times New Roman" w:hAnsi="Times New Roman" w:cs="Times New Roman"/>
          <w:sz w:val="28"/>
          <w:szCs w:val="28"/>
        </w:rPr>
        <w:t>.</w:t>
      </w:r>
    </w:p>
    <w:p w:rsidR="000967BE" w:rsidRPr="00DE451F" w:rsidRDefault="00F0541D" w:rsidP="00B74B4E">
      <w:pPr>
        <w:pStyle w:val="ConsPlusNormal"/>
        <w:suppressAutoHyphens/>
        <w:spacing w:line="367"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4.3.1. Объё</w:t>
      </w:r>
      <w:r w:rsidR="000967BE" w:rsidRPr="00DE451F">
        <w:rPr>
          <w:rFonts w:ascii="Times New Roman" w:hAnsi="Times New Roman" w:cs="Times New Roman"/>
          <w:sz w:val="28"/>
          <w:szCs w:val="28"/>
        </w:rPr>
        <w:t>м средств, необхо</w:t>
      </w:r>
      <w:r w:rsidRPr="00DE451F">
        <w:rPr>
          <w:rFonts w:ascii="Times New Roman" w:hAnsi="Times New Roman" w:cs="Times New Roman"/>
          <w:sz w:val="28"/>
          <w:szCs w:val="28"/>
        </w:rPr>
        <w:t>димый для доведения уровня расчё</w:t>
      </w:r>
      <w:r w:rsidR="000967BE" w:rsidRPr="00DE451F">
        <w:rPr>
          <w:rFonts w:ascii="Times New Roman" w:hAnsi="Times New Roman" w:cs="Times New Roman"/>
          <w:sz w:val="28"/>
          <w:szCs w:val="28"/>
        </w:rPr>
        <w:t>тной бюджетной обеспеченности муниципального района (городского</w:t>
      </w:r>
      <w:r w:rsidRPr="00DE451F">
        <w:rPr>
          <w:rFonts w:ascii="Times New Roman" w:hAnsi="Times New Roman" w:cs="Times New Roman"/>
          <w:sz w:val="28"/>
          <w:szCs w:val="28"/>
        </w:rPr>
        <w:t xml:space="preserve"> округа) </w:t>
      </w:r>
      <w:r w:rsidR="006B246F">
        <w:rPr>
          <w:rFonts w:ascii="Times New Roman" w:hAnsi="Times New Roman" w:cs="Times New Roman"/>
          <w:sz w:val="28"/>
          <w:szCs w:val="28"/>
        </w:rPr>
        <w:br/>
      </w:r>
      <w:r w:rsidRPr="00DE451F">
        <w:rPr>
          <w:rFonts w:ascii="Times New Roman" w:hAnsi="Times New Roman" w:cs="Times New Roman"/>
          <w:sz w:val="28"/>
          <w:szCs w:val="28"/>
        </w:rPr>
        <w:t>до второго уровня расчё</w:t>
      </w:r>
      <w:r w:rsidR="000967BE" w:rsidRPr="00DE451F">
        <w:rPr>
          <w:rFonts w:ascii="Times New Roman" w:hAnsi="Times New Roman" w:cs="Times New Roman"/>
          <w:sz w:val="28"/>
          <w:szCs w:val="28"/>
        </w:rPr>
        <w:t xml:space="preserve">тной бюджетной обеспеченности, определяется </w:t>
      </w:r>
      <w:r w:rsidR="006B246F">
        <w:rPr>
          <w:rFonts w:ascii="Times New Roman" w:hAnsi="Times New Roman" w:cs="Times New Roman"/>
          <w:sz w:val="28"/>
          <w:szCs w:val="28"/>
        </w:rPr>
        <w:br/>
      </w:r>
      <w:r w:rsidR="000967BE" w:rsidRPr="00DE451F">
        <w:rPr>
          <w:rFonts w:ascii="Times New Roman" w:hAnsi="Times New Roman" w:cs="Times New Roman"/>
          <w:sz w:val="28"/>
          <w:szCs w:val="28"/>
        </w:rPr>
        <w:t>по формуле:</w:t>
      </w:r>
    </w:p>
    <w:p w:rsidR="000967BE" w:rsidRPr="00DE451F" w:rsidRDefault="000967BE" w:rsidP="00B74B4E">
      <w:pPr>
        <w:pStyle w:val="ConsPlusNormal"/>
        <w:suppressAutoHyphens/>
        <w:spacing w:line="367"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Т2j = (</w:t>
      </w:r>
      <w:proofErr w:type="spellStart"/>
      <w:r w:rsidRPr="00DE451F">
        <w:rPr>
          <w:rFonts w:ascii="Times New Roman" w:hAnsi="Times New Roman" w:cs="Times New Roman"/>
          <w:sz w:val="28"/>
          <w:szCs w:val="28"/>
        </w:rPr>
        <w:t>ПДм</w:t>
      </w:r>
      <w:proofErr w:type="gramStart"/>
      <w:r w:rsidRPr="00DE451F">
        <w:rPr>
          <w:rFonts w:ascii="Times New Roman" w:hAnsi="Times New Roman" w:cs="Times New Roman"/>
          <w:sz w:val="28"/>
          <w:szCs w:val="28"/>
        </w:rPr>
        <w:t>р</w:t>
      </w:r>
      <w:proofErr w:type="spellEnd"/>
      <w:r w:rsidRPr="00DE451F">
        <w:rPr>
          <w:rFonts w:ascii="Times New Roman" w:hAnsi="Times New Roman" w:cs="Times New Roman"/>
          <w:sz w:val="28"/>
          <w:szCs w:val="28"/>
        </w:rPr>
        <w:t>(</w:t>
      </w:r>
      <w:proofErr w:type="spellStart"/>
      <w:proofErr w:type="gramEnd"/>
      <w:r w:rsidRPr="00DE451F">
        <w:rPr>
          <w:rFonts w:ascii="Times New Roman" w:hAnsi="Times New Roman" w:cs="Times New Roman"/>
          <w:sz w:val="28"/>
          <w:szCs w:val="28"/>
        </w:rPr>
        <w:t>го</w:t>
      </w:r>
      <w:proofErr w:type="spellEnd"/>
      <w:r w:rsidRPr="00DE451F">
        <w:rPr>
          <w:rFonts w:ascii="Times New Roman" w:hAnsi="Times New Roman" w:cs="Times New Roman"/>
          <w:sz w:val="28"/>
          <w:szCs w:val="28"/>
        </w:rPr>
        <w:t xml:space="preserve">) / Н) x (У2 </w:t>
      </w:r>
      <w:r w:rsidR="00D23EE0" w:rsidRPr="00DE451F">
        <w:rPr>
          <w:rFonts w:ascii="Times New Roman" w:hAnsi="Times New Roman" w:cs="Times New Roman"/>
          <w:sz w:val="28"/>
          <w:szCs w:val="28"/>
        </w:rPr>
        <w:t>–</w:t>
      </w:r>
      <w:r w:rsidRPr="00DE451F">
        <w:rPr>
          <w:rFonts w:ascii="Times New Roman" w:hAnsi="Times New Roman" w:cs="Times New Roman"/>
          <w:sz w:val="28"/>
          <w:szCs w:val="28"/>
        </w:rPr>
        <w:t xml:space="preserve"> БО1j) x </w:t>
      </w:r>
      <w:proofErr w:type="spellStart"/>
      <w:r w:rsidRPr="00DE451F">
        <w:rPr>
          <w:rFonts w:ascii="Times New Roman" w:hAnsi="Times New Roman" w:cs="Times New Roman"/>
          <w:sz w:val="28"/>
          <w:szCs w:val="28"/>
        </w:rPr>
        <w:t>ИБРj</w:t>
      </w:r>
      <w:proofErr w:type="spellEnd"/>
      <w:r w:rsidRPr="00DE451F">
        <w:rPr>
          <w:rFonts w:ascii="Times New Roman" w:hAnsi="Times New Roman" w:cs="Times New Roman"/>
          <w:sz w:val="28"/>
          <w:szCs w:val="28"/>
        </w:rPr>
        <w:t xml:space="preserve"> х </w:t>
      </w:r>
      <w:proofErr w:type="spellStart"/>
      <w:r w:rsidRPr="00DE451F">
        <w:rPr>
          <w:rFonts w:ascii="Times New Roman" w:hAnsi="Times New Roman" w:cs="Times New Roman"/>
          <w:sz w:val="28"/>
          <w:szCs w:val="28"/>
        </w:rPr>
        <w:t>Нj</w:t>
      </w:r>
      <w:proofErr w:type="spellEnd"/>
      <w:r w:rsidRPr="00DE451F">
        <w:rPr>
          <w:rFonts w:ascii="Times New Roman" w:hAnsi="Times New Roman" w:cs="Times New Roman"/>
          <w:sz w:val="28"/>
          <w:szCs w:val="28"/>
        </w:rPr>
        <w:t>, где:</w:t>
      </w:r>
    </w:p>
    <w:p w:rsidR="000967BE" w:rsidRPr="00DE451F" w:rsidRDefault="000967BE" w:rsidP="00B74B4E">
      <w:pPr>
        <w:pStyle w:val="ConsPlusNormal"/>
        <w:suppressAutoHyphens/>
        <w:spacing w:line="367"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 xml:space="preserve">Т2j </w:t>
      </w:r>
      <w:r w:rsidR="00F0541D" w:rsidRPr="00DE451F">
        <w:rPr>
          <w:rFonts w:ascii="Times New Roman" w:hAnsi="Times New Roman" w:cs="Times New Roman"/>
          <w:sz w:val="28"/>
          <w:szCs w:val="28"/>
        </w:rPr>
        <w:t>−</w:t>
      </w:r>
      <w:r w:rsidR="00F10E39" w:rsidRPr="00DE451F">
        <w:rPr>
          <w:rFonts w:ascii="Times New Roman" w:hAnsi="Times New Roman" w:cs="Times New Roman"/>
          <w:sz w:val="28"/>
          <w:szCs w:val="28"/>
        </w:rPr>
        <w:t xml:space="preserve"> объё</w:t>
      </w:r>
      <w:r w:rsidRPr="00DE451F">
        <w:rPr>
          <w:rFonts w:ascii="Times New Roman" w:hAnsi="Times New Roman" w:cs="Times New Roman"/>
          <w:sz w:val="28"/>
          <w:szCs w:val="28"/>
        </w:rPr>
        <w:t>м средств, необхо</w:t>
      </w:r>
      <w:r w:rsidR="00F0541D" w:rsidRPr="00DE451F">
        <w:rPr>
          <w:rFonts w:ascii="Times New Roman" w:hAnsi="Times New Roman" w:cs="Times New Roman"/>
          <w:sz w:val="28"/>
          <w:szCs w:val="28"/>
        </w:rPr>
        <w:t>димый для доведения уровня расчё</w:t>
      </w:r>
      <w:r w:rsidRPr="00DE451F">
        <w:rPr>
          <w:rFonts w:ascii="Times New Roman" w:hAnsi="Times New Roman" w:cs="Times New Roman"/>
          <w:sz w:val="28"/>
          <w:szCs w:val="28"/>
        </w:rPr>
        <w:t>тной бюджетной обеспеченности j-</w:t>
      </w:r>
      <w:proofErr w:type="spellStart"/>
      <w:r w:rsidRPr="00DE451F">
        <w:rPr>
          <w:rFonts w:ascii="Times New Roman" w:hAnsi="Times New Roman" w:cs="Times New Roman"/>
          <w:sz w:val="28"/>
          <w:szCs w:val="28"/>
        </w:rPr>
        <w:t>го</w:t>
      </w:r>
      <w:proofErr w:type="spellEnd"/>
      <w:r w:rsidRPr="00DE451F">
        <w:rPr>
          <w:rFonts w:ascii="Times New Roman" w:hAnsi="Times New Roman" w:cs="Times New Roman"/>
          <w:sz w:val="28"/>
          <w:szCs w:val="28"/>
        </w:rPr>
        <w:t xml:space="preserve"> муниципального района (городского</w:t>
      </w:r>
      <w:r w:rsidR="00F0541D" w:rsidRPr="00DE451F">
        <w:rPr>
          <w:rFonts w:ascii="Times New Roman" w:hAnsi="Times New Roman" w:cs="Times New Roman"/>
          <w:sz w:val="28"/>
          <w:szCs w:val="28"/>
        </w:rPr>
        <w:t xml:space="preserve"> округа) </w:t>
      </w:r>
      <w:r w:rsidR="006B246F">
        <w:rPr>
          <w:rFonts w:ascii="Times New Roman" w:hAnsi="Times New Roman" w:cs="Times New Roman"/>
          <w:sz w:val="28"/>
          <w:szCs w:val="28"/>
        </w:rPr>
        <w:br/>
      </w:r>
      <w:r w:rsidR="00F0541D" w:rsidRPr="00DE451F">
        <w:rPr>
          <w:rFonts w:ascii="Times New Roman" w:hAnsi="Times New Roman" w:cs="Times New Roman"/>
          <w:sz w:val="28"/>
          <w:szCs w:val="28"/>
        </w:rPr>
        <w:t>до второго уровня расчё</w:t>
      </w:r>
      <w:r w:rsidRPr="00DE451F">
        <w:rPr>
          <w:rFonts w:ascii="Times New Roman" w:hAnsi="Times New Roman" w:cs="Times New Roman"/>
          <w:sz w:val="28"/>
          <w:szCs w:val="28"/>
        </w:rPr>
        <w:t>тной бюджетной обеспеченности;</w:t>
      </w:r>
    </w:p>
    <w:p w:rsidR="000967BE" w:rsidRPr="00DE451F" w:rsidRDefault="000967BE" w:rsidP="00B74B4E">
      <w:pPr>
        <w:pStyle w:val="ConsPlusNormal"/>
        <w:suppressAutoHyphens/>
        <w:spacing w:line="367" w:lineRule="auto"/>
        <w:ind w:firstLine="709"/>
        <w:jc w:val="both"/>
        <w:rPr>
          <w:rFonts w:ascii="Times New Roman" w:hAnsi="Times New Roman" w:cs="Times New Roman"/>
          <w:sz w:val="28"/>
          <w:szCs w:val="28"/>
        </w:rPr>
      </w:pPr>
      <w:proofErr w:type="spellStart"/>
      <w:r w:rsidRPr="00DE451F">
        <w:rPr>
          <w:rFonts w:ascii="Times New Roman" w:hAnsi="Times New Roman" w:cs="Times New Roman"/>
          <w:sz w:val="28"/>
          <w:szCs w:val="28"/>
        </w:rPr>
        <w:t>ПДм</w:t>
      </w:r>
      <w:proofErr w:type="gramStart"/>
      <w:r w:rsidRPr="00DE451F">
        <w:rPr>
          <w:rFonts w:ascii="Times New Roman" w:hAnsi="Times New Roman" w:cs="Times New Roman"/>
          <w:sz w:val="28"/>
          <w:szCs w:val="28"/>
        </w:rPr>
        <w:t>р</w:t>
      </w:r>
      <w:proofErr w:type="spellEnd"/>
      <w:r w:rsidRPr="00DE451F">
        <w:rPr>
          <w:rFonts w:ascii="Times New Roman" w:hAnsi="Times New Roman" w:cs="Times New Roman"/>
          <w:sz w:val="28"/>
          <w:szCs w:val="28"/>
        </w:rPr>
        <w:t>(</w:t>
      </w:r>
      <w:proofErr w:type="spellStart"/>
      <w:proofErr w:type="gramEnd"/>
      <w:r w:rsidRPr="00DE451F">
        <w:rPr>
          <w:rFonts w:ascii="Times New Roman" w:hAnsi="Times New Roman" w:cs="Times New Roman"/>
          <w:sz w:val="28"/>
          <w:szCs w:val="28"/>
        </w:rPr>
        <w:t>го</w:t>
      </w:r>
      <w:proofErr w:type="spellEnd"/>
      <w:r w:rsidRPr="00DE451F">
        <w:rPr>
          <w:rFonts w:ascii="Times New Roman" w:hAnsi="Times New Roman" w:cs="Times New Roman"/>
          <w:sz w:val="28"/>
          <w:szCs w:val="28"/>
        </w:rPr>
        <w:t xml:space="preserve">) </w:t>
      </w:r>
      <w:r w:rsidR="00F0541D" w:rsidRPr="00DE451F">
        <w:rPr>
          <w:rFonts w:ascii="Times New Roman" w:hAnsi="Times New Roman" w:cs="Times New Roman"/>
          <w:sz w:val="28"/>
          <w:szCs w:val="28"/>
        </w:rPr>
        <w:t>−</w:t>
      </w:r>
      <w:r w:rsidRPr="00DE451F">
        <w:rPr>
          <w:rFonts w:ascii="Times New Roman" w:hAnsi="Times New Roman" w:cs="Times New Roman"/>
          <w:sz w:val="28"/>
          <w:szCs w:val="28"/>
        </w:rPr>
        <w:t xml:space="preserve"> прогноз налоговых и неналоговых доходов бюджетов муниципальных р</w:t>
      </w:r>
      <w:r w:rsidR="00F0541D" w:rsidRPr="00DE451F">
        <w:rPr>
          <w:rFonts w:ascii="Times New Roman" w:hAnsi="Times New Roman" w:cs="Times New Roman"/>
          <w:sz w:val="28"/>
          <w:szCs w:val="28"/>
        </w:rPr>
        <w:t>айонов (городских округов) с учё</w:t>
      </w:r>
      <w:r w:rsidRPr="00DE451F">
        <w:rPr>
          <w:rFonts w:ascii="Times New Roman" w:hAnsi="Times New Roman" w:cs="Times New Roman"/>
          <w:sz w:val="28"/>
          <w:szCs w:val="28"/>
        </w:rPr>
        <w:t xml:space="preserve">том дотаций из областного </w:t>
      </w:r>
      <w:r w:rsidRPr="00DE451F">
        <w:rPr>
          <w:rFonts w:ascii="Times New Roman" w:hAnsi="Times New Roman" w:cs="Times New Roman"/>
          <w:sz w:val="28"/>
          <w:szCs w:val="28"/>
        </w:rPr>
        <w:lastRenderedPageBreak/>
        <w:t xml:space="preserve">фонда финансовой поддержки поселений Ульяновской области и субвенций </w:t>
      </w:r>
      <w:r w:rsidR="006B246F">
        <w:rPr>
          <w:rFonts w:ascii="Times New Roman" w:hAnsi="Times New Roman" w:cs="Times New Roman"/>
          <w:sz w:val="28"/>
          <w:szCs w:val="28"/>
        </w:rPr>
        <w:br/>
      </w:r>
      <w:r w:rsidRPr="00DE451F">
        <w:rPr>
          <w:rFonts w:ascii="Times New Roman" w:hAnsi="Times New Roman" w:cs="Times New Roman"/>
          <w:sz w:val="28"/>
          <w:szCs w:val="28"/>
        </w:rPr>
        <w:t>на исполнение гос</w:t>
      </w:r>
      <w:r w:rsidR="00F0541D" w:rsidRPr="00DE451F">
        <w:rPr>
          <w:rFonts w:ascii="Times New Roman" w:hAnsi="Times New Roman" w:cs="Times New Roman"/>
          <w:sz w:val="28"/>
          <w:szCs w:val="28"/>
        </w:rPr>
        <w:t>ударственных полномочий по расчё</w:t>
      </w:r>
      <w:r w:rsidRPr="00DE451F">
        <w:rPr>
          <w:rFonts w:ascii="Times New Roman" w:hAnsi="Times New Roman" w:cs="Times New Roman"/>
          <w:sz w:val="28"/>
          <w:szCs w:val="28"/>
        </w:rPr>
        <w:t>ту и предоставлению дотаций на выравнивание бюджетной обеспеченности бюджетам поселений Ульяновской области в очередном финансовом году;</w:t>
      </w:r>
    </w:p>
    <w:p w:rsidR="000967BE" w:rsidRPr="00DE451F" w:rsidRDefault="000967BE" w:rsidP="006B246F">
      <w:pPr>
        <w:pStyle w:val="ConsPlusNormal"/>
        <w:widowControl/>
        <w:suppressAutoHyphens/>
        <w:spacing w:line="367"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 xml:space="preserve">Н </w:t>
      </w:r>
      <w:r w:rsidR="00F0541D" w:rsidRPr="00DE451F">
        <w:rPr>
          <w:rFonts w:ascii="Times New Roman" w:hAnsi="Times New Roman" w:cs="Times New Roman"/>
          <w:sz w:val="28"/>
          <w:szCs w:val="28"/>
        </w:rPr>
        <w:t>−</w:t>
      </w:r>
      <w:r w:rsidRPr="00DE451F">
        <w:rPr>
          <w:rFonts w:ascii="Times New Roman" w:hAnsi="Times New Roman" w:cs="Times New Roman"/>
          <w:sz w:val="28"/>
          <w:szCs w:val="28"/>
        </w:rPr>
        <w:t xml:space="preserve"> численность постоянного населения Ульяновской области на 1 января текущего финансового года;</w:t>
      </w:r>
    </w:p>
    <w:p w:rsidR="000967BE" w:rsidRPr="00DE451F" w:rsidRDefault="000967BE" w:rsidP="006B246F">
      <w:pPr>
        <w:pStyle w:val="ConsPlusNormal"/>
        <w:widowControl/>
        <w:suppressAutoHyphens/>
        <w:spacing w:line="367"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У</w:t>
      </w:r>
      <w:proofErr w:type="gramStart"/>
      <w:r w:rsidRPr="00DE451F">
        <w:rPr>
          <w:rFonts w:ascii="Times New Roman" w:hAnsi="Times New Roman" w:cs="Times New Roman"/>
          <w:sz w:val="28"/>
          <w:szCs w:val="28"/>
        </w:rPr>
        <w:t>2</w:t>
      </w:r>
      <w:proofErr w:type="gramEnd"/>
      <w:r w:rsidRPr="00DE451F">
        <w:rPr>
          <w:rFonts w:ascii="Times New Roman" w:hAnsi="Times New Roman" w:cs="Times New Roman"/>
          <w:sz w:val="28"/>
          <w:szCs w:val="28"/>
        </w:rPr>
        <w:t xml:space="preserve"> </w:t>
      </w:r>
      <w:r w:rsidR="00F0541D" w:rsidRPr="00DE451F">
        <w:rPr>
          <w:rFonts w:ascii="Times New Roman" w:hAnsi="Times New Roman" w:cs="Times New Roman"/>
          <w:sz w:val="28"/>
          <w:szCs w:val="28"/>
        </w:rPr>
        <w:t>− второй уровень расчё</w:t>
      </w:r>
      <w:r w:rsidRPr="00DE451F">
        <w:rPr>
          <w:rFonts w:ascii="Times New Roman" w:hAnsi="Times New Roman" w:cs="Times New Roman"/>
          <w:sz w:val="28"/>
          <w:szCs w:val="28"/>
        </w:rPr>
        <w:t>тной бюджетной обеспечен</w:t>
      </w:r>
      <w:r w:rsidR="00DE0823" w:rsidRPr="00DE451F">
        <w:rPr>
          <w:rFonts w:ascii="Times New Roman" w:hAnsi="Times New Roman" w:cs="Times New Roman"/>
          <w:sz w:val="28"/>
          <w:szCs w:val="28"/>
        </w:rPr>
        <w:t>ности, который определяется путё</w:t>
      </w:r>
      <w:r w:rsidRPr="00DE451F">
        <w:rPr>
          <w:rFonts w:ascii="Times New Roman" w:hAnsi="Times New Roman" w:cs="Times New Roman"/>
          <w:sz w:val="28"/>
          <w:szCs w:val="28"/>
        </w:rPr>
        <w:t xml:space="preserve">м </w:t>
      </w:r>
      <w:r w:rsidR="00180270" w:rsidRPr="00DE451F">
        <w:rPr>
          <w:rFonts w:ascii="Times New Roman" w:hAnsi="Times New Roman" w:cs="Times New Roman"/>
          <w:sz w:val="28"/>
          <w:szCs w:val="28"/>
        </w:rPr>
        <w:t>пошагового увеличения до максимально возможной величины, при которой происходит полное распределение областного фонда финансовой поддержки муниципальных районов (городских округов). Значение данного показателя должно соответствовать утверждённому законом Ульяновской области об областном бюджете Ульяновской области на очередной финансовый год и плановый период критерию выравнивания расчётной бюджетной обеспеченности муниципальных районов (</w:t>
      </w:r>
      <w:r w:rsidRPr="00DE451F">
        <w:rPr>
          <w:rFonts w:ascii="Times New Roman" w:hAnsi="Times New Roman" w:cs="Times New Roman"/>
          <w:sz w:val="28"/>
          <w:szCs w:val="28"/>
        </w:rPr>
        <w:t>городских округов);</w:t>
      </w:r>
    </w:p>
    <w:p w:rsidR="000967BE" w:rsidRPr="00DE451F" w:rsidRDefault="000967BE" w:rsidP="006B246F">
      <w:pPr>
        <w:pStyle w:val="ConsPlusNormal"/>
        <w:widowControl/>
        <w:suppressAutoHyphens/>
        <w:spacing w:line="367"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 xml:space="preserve">БО1j </w:t>
      </w:r>
      <w:r w:rsidR="00F0541D" w:rsidRPr="00DE451F">
        <w:rPr>
          <w:rFonts w:ascii="Times New Roman" w:hAnsi="Times New Roman" w:cs="Times New Roman"/>
          <w:sz w:val="28"/>
          <w:szCs w:val="28"/>
        </w:rPr>
        <w:t>−</w:t>
      </w:r>
      <w:r w:rsidR="00DE0823" w:rsidRPr="00DE451F">
        <w:rPr>
          <w:rFonts w:ascii="Times New Roman" w:hAnsi="Times New Roman" w:cs="Times New Roman"/>
          <w:sz w:val="28"/>
          <w:szCs w:val="28"/>
        </w:rPr>
        <w:t xml:space="preserve"> уровень расчё</w:t>
      </w:r>
      <w:r w:rsidRPr="00DE451F">
        <w:rPr>
          <w:rFonts w:ascii="Times New Roman" w:hAnsi="Times New Roman" w:cs="Times New Roman"/>
          <w:sz w:val="28"/>
          <w:szCs w:val="28"/>
        </w:rPr>
        <w:t>тной бюджетной обеспеченности j-го муниципального района (городского округа) после распределения первой части дотаций</w:t>
      </w:r>
      <w:r w:rsidR="00180270" w:rsidRPr="00DE451F">
        <w:rPr>
          <w:rFonts w:ascii="Times New Roman" w:hAnsi="Times New Roman" w:cs="Times New Roman"/>
          <w:sz w:val="28"/>
          <w:szCs w:val="28"/>
        </w:rPr>
        <w:t xml:space="preserve"> на первом этапе</w:t>
      </w:r>
      <w:r w:rsidRPr="00DE451F">
        <w:rPr>
          <w:rFonts w:ascii="Times New Roman" w:hAnsi="Times New Roman" w:cs="Times New Roman"/>
          <w:sz w:val="28"/>
          <w:szCs w:val="28"/>
        </w:rPr>
        <w:t>;</w:t>
      </w:r>
    </w:p>
    <w:p w:rsidR="000967BE" w:rsidRPr="00DE451F" w:rsidRDefault="000967BE" w:rsidP="006B246F">
      <w:pPr>
        <w:pStyle w:val="ConsPlusNormal"/>
        <w:widowControl/>
        <w:suppressAutoHyphens/>
        <w:spacing w:line="367" w:lineRule="auto"/>
        <w:ind w:firstLine="709"/>
        <w:jc w:val="both"/>
        <w:rPr>
          <w:rFonts w:ascii="Times New Roman" w:hAnsi="Times New Roman" w:cs="Times New Roman"/>
          <w:sz w:val="28"/>
          <w:szCs w:val="28"/>
        </w:rPr>
      </w:pPr>
      <w:proofErr w:type="spellStart"/>
      <w:r w:rsidRPr="00DE451F">
        <w:rPr>
          <w:rFonts w:ascii="Times New Roman" w:hAnsi="Times New Roman" w:cs="Times New Roman"/>
          <w:sz w:val="28"/>
          <w:szCs w:val="28"/>
        </w:rPr>
        <w:t>ИБР</w:t>
      </w:r>
      <w:proofErr w:type="gramStart"/>
      <w:r w:rsidRPr="00DE451F">
        <w:rPr>
          <w:rFonts w:ascii="Times New Roman" w:hAnsi="Times New Roman" w:cs="Times New Roman"/>
          <w:sz w:val="28"/>
          <w:szCs w:val="28"/>
        </w:rPr>
        <w:t>j</w:t>
      </w:r>
      <w:proofErr w:type="spellEnd"/>
      <w:proofErr w:type="gramEnd"/>
      <w:r w:rsidRPr="00DE451F">
        <w:rPr>
          <w:rFonts w:ascii="Times New Roman" w:hAnsi="Times New Roman" w:cs="Times New Roman"/>
          <w:sz w:val="28"/>
          <w:szCs w:val="28"/>
        </w:rPr>
        <w:t xml:space="preserve"> </w:t>
      </w:r>
      <w:r w:rsidR="00F0541D" w:rsidRPr="00DE451F">
        <w:rPr>
          <w:rFonts w:ascii="Times New Roman" w:hAnsi="Times New Roman" w:cs="Times New Roman"/>
          <w:sz w:val="28"/>
          <w:szCs w:val="28"/>
        </w:rPr>
        <w:t>−</w:t>
      </w:r>
      <w:r w:rsidRPr="00DE451F">
        <w:rPr>
          <w:rFonts w:ascii="Times New Roman" w:hAnsi="Times New Roman" w:cs="Times New Roman"/>
          <w:sz w:val="28"/>
          <w:szCs w:val="28"/>
        </w:rPr>
        <w:t xml:space="preserve"> индекс бюджетных расходов j-го муниципального района (городского округа);</w:t>
      </w:r>
    </w:p>
    <w:p w:rsidR="000967BE" w:rsidRPr="00DE451F" w:rsidRDefault="000967BE" w:rsidP="006B246F">
      <w:pPr>
        <w:pStyle w:val="ConsPlusNormal"/>
        <w:widowControl/>
        <w:suppressAutoHyphens/>
        <w:spacing w:line="367" w:lineRule="auto"/>
        <w:ind w:firstLine="709"/>
        <w:jc w:val="both"/>
        <w:rPr>
          <w:rFonts w:ascii="Times New Roman" w:hAnsi="Times New Roman" w:cs="Times New Roman"/>
          <w:sz w:val="28"/>
          <w:szCs w:val="28"/>
        </w:rPr>
      </w:pPr>
      <w:proofErr w:type="spellStart"/>
      <w:r w:rsidRPr="00DE451F">
        <w:rPr>
          <w:rFonts w:ascii="Times New Roman" w:hAnsi="Times New Roman" w:cs="Times New Roman"/>
          <w:sz w:val="28"/>
          <w:szCs w:val="28"/>
        </w:rPr>
        <w:t>Н</w:t>
      </w:r>
      <w:proofErr w:type="gramStart"/>
      <w:r w:rsidRPr="00DE451F">
        <w:rPr>
          <w:rFonts w:ascii="Times New Roman" w:hAnsi="Times New Roman" w:cs="Times New Roman"/>
          <w:sz w:val="28"/>
          <w:szCs w:val="28"/>
        </w:rPr>
        <w:t>j</w:t>
      </w:r>
      <w:proofErr w:type="spellEnd"/>
      <w:proofErr w:type="gramEnd"/>
      <w:r w:rsidRPr="00DE451F">
        <w:rPr>
          <w:rFonts w:ascii="Times New Roman" w:hAnsi="Times New Roman" w:cs="Times New Roman"/>
          <w:sz w:val="28"/>
          <w:szCs w:val="28"/>
        </w:rPr>
        <w:t xml:space="preserve"> </w:t>
      </w:r>
      <w:r w:rsidR="00F0541D" w:rsidRPr="00DE451F">
        <w:rPr>
          <w:rFonts w:ascii="Times New Roman" w:hAnsi="Times New Roman" w:cs="Times New Roman"/>
          <w:sz w:val="28"/>
          <w:szCs w:val="28"/>
        </w:rPr>
        <w:t>−</w:t>
      </w:r>
      <w:r w:rsidRPr="00DE451F">
        <w:rPr>
          <w:rFonts w:ascii="Times New Roman" w:hAnsi="Times New Roman" w:cs="Times New Roman"/>
          <w:sz w:val="28"/>
          <w:szCs w:val="28"/>
        </w:rPr>
        <w:t xml:space="preserve"> численность постоянного населения j-го муниципального района (городского округа) на 1 января текущего финансового года.</w:t>
      </w:r>
    </w:p>
    <w:p w:rsidR="000967BE" w:rsidRPr="00DE451F" w:rsidRDefault="00DE0823" w:rsidP="006B246F">
      <w:pPr>
        <w:pStyle w:val="ConsPlusNormal"/>
        <w:widowControl/>
        <w:suppressAutoHyphens/>
        <w:spacing w:line="367"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4.3.2. Уровень расчё</w:t>
      </w:r>
      <w:r w:rsidR="000967BE" w:rsidRPr="00DE451F">
        <w:rPr>
          <w:rFonts w:ascii="Times New Roman" w:hAnsi="Times New Roman" w:cs="Times New Roman"/>
          <w:sz w:val="28"/>
          <w:szCs w:val="28"/>
        </w:rPr>
        <w:t xml:space="preserve">тной бюджетной обеспеченности после распределения первой части дотаций </w:t>
      </w:r>
      <w:r w:rsidR="00B62359" w:rsidRPr="00DE451F">
        <w:rPr>
          <w:rFonts w:ascii="Times New Roman" w:hAnsi="Times New Roman" w:cs="Times New Roman"/>
          <w:sz w:val="28"/>
          <w:szCs w:val="28"/>
        </w:rPr>
        <w:t xml:space="preserve">на первом этапе распределения </w:t>
      </w:r>
      <w:r w:rsidR="000967BE" w:rsidRPr="00DE451F">
        <w:rPr>
          <w:rFonts w:ascii="Times New Roman" w:hAnsi="Times New Roman" w:cs="Times New Roman"/>
          <w:sz w:val="28"/>
          <w:szCs w:val="28"/>
        </w:rPr>
        <w:t>определяется по формуле:</w:t>
      </w:r>
    </w:p>
    <w:p w:rsidR="000967BE" w:rsidRPr="00DE451F" w:rsidRDefault="000967BE" w:rsidP="006B246F">
      <w:pPr>
        <w:pStyle w:val="ConsPlusNormal"/>
        <w:widowControl/>
        <w:suppressAutoHyphens/>
        <w:spacing w:line="367" w:lineRule="auto"/>
        <w:ind w:firstLine="709"/>
        <w:jc w:val="both"/>
        <w:rPr>
          <w:rFonts w:ascii="Times New Roman" w:hAnsi="Times New Roman" w:cs="Times New Roman"/>
          <w:sz w:val="28"/>
          <w:szCs w:val="28"/>
        </w:rPr>
      </w:pPr>
      <w:proofErr w:type="gramStart"/>
      <w:r w:rsidRPr="00DE451F">
        <w:rPr>
          <w:rFonts w:ascii="Times New Roman" w:hAnsi="Times New Roman" w:cs="Times New Roman"/>
          <w:sz w:val="28"/>
          <w:szCs w:val="28"/>
        </w:rPr>
        <w:t xml:space="preserve">БО1j = </w:t>
      </w:r>
      <w:proofErr w:type="spellStart"/>
      <w:r w:rsidRPr="00DE451F">
        <w:rPr>
          <w:rFonts w:ascii="Times New Roman" w:hAnsi="Times New Roman" w:cs="Times New Roman"/>
          <w:sz w:val="28"/>
          <w:szCs w:val="28"/>
        </w:rPr>
        <w:t>БОj</w:t>
      </w:r>
      <w:proofErr w:type="spellEnd"/>
      <w:r w:rsidRPr="00DE451F">
        <w:rPr>
          <w:rFonts w:ascii="Times New Roman" w:hAnsi="Times New Roman" w:cs="Times New Roman"/>
          <w:sz w:val="28"/>
          <w:szCs w:val="28"/>
        </w:rPr>
        <w:t xml:space="preserve"> + </w:t>
      </w:r>
      <w:r w:rsidR="00180270" w:rsidRPr="00DE451F">
        <w:rPr>
          <w:rFonts w:ascii="Times New Roman" w:hAnsi="Times New Roman" w:cs="Times New Roman"/>
          <w:sz w:val="28"/>
          <w:szCs w:val="28"/>
        </w:rPr>
        <w:t>Д1</w:t>
      </w:r>
      <w:r w:rsidR="00180270" w:rsidRPr="00DE451F">
        <w:rPr>
          <w:rFonts w:ascii="Times New Roman" w:hAnsi="Times New Roman" w:cs="Times New Roman"/>
          <w:sz w:val="28"/>
          <w:szCs w:val="28"/>
          <w:vertAlign w:val="subscript"/>
        </w:rPr>
        <w:t>1</w:t>
      </w:r>
      <w:r w:rsidR="00180270" w:rsidRPr="00DE451F">
        <w:rPr>
          <w:rFonts w:ascii="Times New Roman" w:hAnsi="Times New Roman" w:cs="Times New Roman"/>
          <w:sz w:val="28"/>
          <w:szCs w:val="28"/>
          <w:lang w:val="en-US"/>
        </w:rPr>
        <w:t>j</w:t>
      </w:r>
      <w:r w:rsidR="00180270" w:rsidRPr="00DE451F">
        <w:rPr>
          <w:rFonts w:ascii="Times New Roman" w:hAnsi="Times New Roman" w:cs="Times New Roman"/>
          <w:sz w:val="28"/>
          <w:szCs w:val="28"/>
        </w:rPr>
        <w:t xml:space="preserve"> </w:t>
      </w:r>
      <w:r w:rsidR="00DE0823" w:rsidRPr="00DE451F">
        <w:rPr>
          <w:rFonts w:ascii="Times New Roman" w:hAnsi="Times New Roman" w:cs="Times New Roman"/>
          <w:sz w:val="28"/>
          <w:szCs w:val="28"/>
        </w:rPr>
        <w:t>/ (</w:t>
      </w:r>
      <w:proofErr w:type="spellStart"/>
      <w:r w:rsidR="00DE0823" w:rsidRPr="00DE451F">
        <w:rPr>
          <w:rFonts w:ascii="Times New Roman" w:hAnsi="Times New Roman" w:cs="Times New Roman"/>
          <w:sz w:val="28"/>
          <w:szCs w:val="28"/>
        </w:rPr>
        <w:t>ИБРj</w:t>
      </w:r>
      <w:proofErr w:type="spellEnd"/>
      <w:r w:rsidR="00DE0823" w:rsidRPr="00DE451F">
        <w:rPr>
          <w:rFonts w:ascii="Times New Roman" w:hAnsi="Times New Roman" w:cs="Times New Roman"/>
          <w:sz w:val="28"/>
          <w:szCs w:val="28"/>
        </w:rPr>
        <w:t xml:space="preserve"> х </w:t>
      </w:r>
      <w:proofErr w:type="spellStart"/>
      <w:r w:rsidR="00DE0823" w:rsidRPr="00DE451F">
        <w:rPr>
          <w:rFonts w:ascii="Times New Roman" w:hAnsi="Times New Roman" w:cs="Times New Roman"/>
          <w:sz w:val="28"/>
          <w:szCs w:val="28"/>
        </w:rPr>
        <w:t>Нj</w:t>
      </w:r>
      <w:proofErr w:type="spellEnd"/>
      <w:r w:rsidR="00DE0823" w:rsidRPr="00DE451F">
        <w:rPr>
          <w:rFonts w:ascii="Times New Roman" w:hAnsi="Times New Roman" w:cs="Times New Roman"/>
          <w:sz w:val="28"/>
          <w:szCs w:val="28"/>
        </w:rPr>
        <w:t xml:space="preserve"> х (</w:t>
      </w:r>
      <w:r w:rsidR="00C639B1" w:rsidRPr="00DE451F">
        <w:rPr>
          <w:spacing w:val="-16"/>
          <w:position w:val="-28"/>
          <w:sz w:val="28"/>
        </w:rPr>
        <w:object w:dxaOrig="460" w:dyaOrig="540">
          <v:shape id="_x0000_i1028" type="#_x0000_t75" style="width:15pt;height:32.25pt" o:ole="">
            <v:imagedata r:id="rId23" o:title=""/>
          </v:shape>
          <o:OLEObject Type="Embed" ProgID="Equation.3" ShapeID="_x0000_i1028" DrawAspect="Content" ObjectID="_1560686080" r:id="rId25"/>
        </w:object>
      </w:r>
      <w:r w:rsidR="00DE0823" w:rsidRPr="00DE451F">
        <w:rPr>
          <w:rFonts w:ascii="Times New Roman" w:hAnsi="Times New Roman" w:cs="Times New Roman"/>
          <w:sz w:val="28"/>
          <w:szCs w:val="28"/>
        </w:rPr>
        <w:t xml:space="preserve"> </w:t>
      </w:r>
      <w:proofErr w:type="spellStart"/>
      <w:r w:rsidR="00DE0823" w:rsidRPr="00DE451F">
        <w:rPr>
          <w:rFonts w:ascii="Times New Roman" w:hAnsi="Times New Roman" w:cs="Times New Roman"/>
          <w:sz w:val="28"/>
          <w:szCs w:val="28"/>
        </w:rPr>
        <w:t>НПj</w:t>
      </w:r>
      <w:proofErr w:type="spellEnd"/>
      <w:r w:rsidR="00DE0823" w:rsidRPr="00DE451F">
        <w:rPr>
          <w:rFonts w:ascii="Times New Roman" w:hAnsi="Times New Roman" w:cs="Times New Roman"/>
          <w:sz w:val="28"/>
          <w:szCs w:val="28"/>
        </w:rPr>
        <w:t xml:space="preserve"> + </w:t>
      </w:r>
      <w:r w:rsidR="00C639B1" w:rsidRPr="00DE451F">
        <w:rPr>
          <w:spacing w:val="-16"/>
          <w:position w:val="-28"/>
          <w:sz w:val="28"/>
        </w:rPr>
        <w:object w:dxaOrig="460" w:dyaOrig="540">
          <v:shape id="_x0000_i1029" type="#_x0000_t75" style="width:15pt;height:32.25pt" o:ole="">
            <v:imagedata r:id="rId23" o:title=""/>
          </v:shape>
          <o:OLEObject Type="Embed" ProgID="Equation.3" ShapeID="_x0000_i1029" DrawAspect="Content" ObjectID="_1560686081" r:id="rId26"/>
        </w:object>
      </w:r>
      <w:r w:rsidR="00C639B1" w:rsidRPr="00DE451F">
        <w:rPr>
          <w:spacing w:val="-16"/>
          <w:sz w:val="28"/>
        </w:rPr>
        <w:t xml:space="preserve"> </w:t>
      </w:r>
      <w:r w:rsidR="00180270" w:rsidRPr="00DE451F">
        <w:rPr>
          <w:rFonts w:ascii="Times New Roman" w:hAnsi="Times New Roman" w:cs="Times New Roman"/>
          <w:sz w:val="28"/>
          <w:szCs w:val="28"/>
        </w:rPr>
        <w:t>Д1</w:t>
      </w:r>
      <w:r w:rsidR="00180270" w:rsidRPr="00DE451F">
        <w:rPr>
          <w:rFonts w:ascii="Times New Roman" w:hAnsi="Times New Roman" w:cs="Times New Roman"/>
          <w:sz w:val="28"/>
          <w:szCs w:val="28"/>
          <w:vertAlign w:val="subscript"/>
        </w:rPr>
        <w:t>1</w:t>
      </w:r>
      <w:r w:rsidR="00180270" w:rsidRPr="00DE451F">
        <w:rPr>
          <w:rFonts w:ascii="Times New Roman" w:hAnsi="Times New Roman" w:cs="Times New Roman"/>
          <w:sz w:val="28"/>
          <w:szCs w:val="28"/>
          <w:lang w:val="en-US"/>
        </w:rPr>
        <w:t>j</w:t>
      </w:r>
      <w:r w:rsidRPr="00DE451F">
        <w:rPr>
          <w:rFonts w:ascii="Times New Roman" w:hAnsi="Times New Roman" w:cs="Times New Roman"/>
          <w:sz w:val="28"/>
          <w:szCs w:val="28"/>
        </w:rPr>
        <w:t>) / Н, где:</w:t>
      </w:r>
      <w:proofErr w:type="gramEnd"/>
    </w:p>
    <w:p w:rsidR="000967BE" w:rsidRPr="00DE451F" w:rsidRDefault="000967BE" w:rsidP="006B246F">
      <w:pPr>
        <w:pStyle w:val="ConsPlusNormal"/>
        <w:widowControl/>
        <w:suppressAutoHyphens/>
        <w:spacing w:line="367"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 xml:space="preserve">БО1j </w:t>
      </w:r>
      <w:r w:rsidR="00DE0823" w:rsidRPr="00DE451F">
        <w:rPr>
          <w:rFonts w:ascii="Times New Roman" w:hAnsi="Times New Roman" w:cs="Times New Roman"/>
          <w:sz w:val="28"/>
          <w:szCs w:val="28"/>
        </w:rPr>
        <w:t>− уровень расчё</w:t>
      </w:r>
      <w:r w:rsidRPr="00DE451F">
        <w:rPr>
          <w:rFonts w:ascii="Times New Roman" w:hAnsi="Times New Roman" w:cs="Times New Roman"/>
          <w:sz w:val="28"/>
          <w:szCs w:val="28"/>
        </w:rPr>
        <w:t>тной бюджетной обеспеченности j-го муниципального района (городского округа) после распределения первой части дотаций</w:t>
      </w:r>
      <w:r w:rsidR="00180270" w:rsidRPr="00DE451F">
        <w:rPr>
          <w:rFonts w:ascii="Times New Roman" w:hAnsi="Times New Roman" w:cs="Times New Roman"/>
          <w:sz w:val="28"/>
          <w:szCs w:val="28"/>
        </w:rPr>
        <w:t xml:space="preserve"> на первом этапе</w:t>
      </w:r>
      <w:r w:rsidRPr="00DE451F">
        <w:rPr>
          <w:rFonts w:ascii="Times New Roman" w:hAnsi="Times New Roman" w:cs="Times New Roman"/>
          <w:sz w:val="28"/>
          <w:szCs w:val="28"/>
        </w:rPr>
        <w:t>;</w:t>
      </w:r>
    </w:p>
    <w:p w:rsidR="000967BE" w:rsidRPr="00DE451F" w:rsidRDefault="000967BE" w:rsidP="006B246F">
      <w:pPr>
        <w:pStyle w:val="ConsPlusNormal"/>
        <w:widowControl/>
        <w:suppressAutoHyphens/>
        <w:spacing w:line="367" w:lineRule="auto"/>
        <w:ind w:firstLine="709"/>
        <w:jc w:val="both"/>
        <w:rPr>
          <w:rFonts w:ascii="Times New Roman" w:hAnsi="Times New Roman" w:cs="Times New Roman"/>
          <w:sz w:val="28"/>
          <w:szCs w:val="28"/>
        </w:rPr>
      </w:pPr>
      <w:proofErr w:type="spellStart"/>
      <w:r w:rsidRPr="00DE451F">
        <w:rPr>
          <w:rFonts w:ascii="Times New Roman" w:hAnsi="Times New Roman" w:cs="Times New Roman"/>
          <w:sz w:val="28"/>
          <w:szCs w:val="28"/>
        </w:rPr>
        <w:t>БО</w:t>
      </w:r>
      <w:proofErr w:type="gramStart"/>
      <w:r w:rsidRPr="00DE451F">
        <w:rPr>
          <w:rFonts w:ascii="Times New Roman" w:hAnsi="Times New Roman" w:cs="Times New Roman"/>
          <w:sz w:val="28"/>
          <w:szCs w:val="28"/>
        </w:rPr>
        <w:t>j</w:t>
      </w:r>
      <w:proofErr w:type="spellEnd"/>
      <w:proofErr w:type="gramEnd"/>
      <w:r w:rsidRPr="00DE451F">
        <w:rPr>
          <w:rFonts w:ascii="Times New Roman" w:hAnsi="Times New Roman" w:cs="Times New Roman"/>
          <w:sz w:val="28"/>
          <w:szCs w:val="28"/>
        </w:rPr>
        <w:t xml:space="preserve"> </w:t>
      </w:r>
      <w:r w:rsidR="00DE0823" w:rsidRPr="00DE451F">
        <w:rPr>
          <w:rFonts w:ascii="Times New Roman" w:hAnsi="Times New Roman" w:cs="Times New Roman"/>
          <w:sz w:val="28"/>
          <w:szCs w:val="28"/>
        </w:rPr>
        <w:t>− уровень расчё</w:t>
      </w:r>
      <w:r w:rsidRPr="00DE451F">
        <w:rPr>
          <w:rFonts w:ascii="Times New Roman" w:hAnsi="Times New Roman" w:cs="Times New Roman"/>
          <w:sz w:val="28"/>
          <w:szCs w:val="28"/>
        </w:rPr>
        <w:t>тной бюджетной обеспеченности j-го муниципального района (городского округа);</w:t>
      </w:r>
    </w:p>
    <w:p w:rsidR="000967BE" w:rsidRPr="00DE451F" w:rsidRDefault="00180270" w:rsidP="00BD470D">
      <w:pPr>
        <w:pStyle w:val="ConsPlusNormal"/>
        <w:widowControl/>
        <w:suppressAutoHyphens/>
        <w:spacing w:line="360"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lastRenderedPageBreak/>
        <w:t>Д1</w:t>
      </w:r>
      <w:r w:rsidRPr="00DE451F">
        <w:rPr>
          <w:rFonts w:ascii="Times New Roman" w:hAnsi="Times New Roman" w:cs="Times New Roman"/>
          <w:sz w:val="28"/>
          <w:szCs w:val="28"/>
          <w:vertAlign w:val="subscript"/>
        </w:rPr>
        <w:t>1</w:t>
      </w:r>
      <w:r w:rsidRPr="00DE451F">
        <w:rPr>
          <w:rFonts w:ascii="Times New Roman" w:hAnsi="Times New Roman" w:cs="Times New Roman"/>
          <w:sz w:val="28"/>
          <w:szCs w:val="28"/>
          <w:lang w:val="en-US"/>
        </w:rPr>
        <w:t>j</w:t>
      </w:r>
      <w:r w:rsidR="000967BE" w:rsidRPr="00DE451F">
        <w:rPr>
          <w:rFonts w:ascii="Times New Roman" w:hAnsi="Times New Roman" w:cs="Times New Roman"/>
          <w:sz w:val="28"/>
          <w:szCs w:val="28"/>
        </w:rPr>
        <w:t xml:space="preserve"> </w:t>
      </w:r>
      <w:r w:rsidR="00DE0823" w:rsidRPr="00DE451F">
        <w:rPr>
          <w:rFonts w:ascii="Times New Roman" w:hAnsi="Times New Roman" w:cs="Times New Roman"/>
          <w:sz w:val="28"/>
          <w:szCs w:val="28"/>
        </w:rPr>
        <w:t>–</w:t>
      </w:r>
      <w:r w:rsidR="000967BE" w:rsidRPr="00DE451F">
        <w:rPr>
          <w:rFonts w:ascii="Times New Roman" w:hAnsi="Times New Roman" w:cs="Times New Roman"/>
          <w:sz w:val="28"/>
          <w:szCs w:val="28"/>
        </w:rPr>
        <w:t xml:space="preserve"> о</w:t>
      </w:r>
      <w:r w:rsidR="00DE0823" w:rsidRPr="00DE451F">
        <w:rPr>
          <w:rFonts w:ascii="Times New Roman" w:hAnsi="Times New Roman" w:cs="Times New Roman"/>
          <w:sz w:val="28"/>
          <w:szCs w:val="28"/>
        </w:rPr>
        <w:t>бъё</w:t>
      </w:r>
      <w:r w:rsidR="000967BE" w:rsidRPr="00DE451F">
        <w:rPr>
          <w:rFonts w:ascii="Times New Roman" w:hAnsi="Times New Roman" w:cs="Times New Roman"/>
          <w:sz w:val="28"/>
          <w:szCs w:val="28"/>
        </w:rPr>
        <w:t>м первой части дотаций j-</w:t>
      </w:r>
      <w:proofErr w:type="spellStart"/>
      <w:r w:rsidR="000967BE" w:rsidRPr="00DE451F">
        <w:rPr>
          <w:rFonts w:ascii="Times New Roman" w:hAnsi="Times New Roman" w:cs="Times New Roman"/>
          <w:sz w:val="28"/>
          <w:szCs w:val="28"/>
        </w:rPr>
        <w:t>му</w:t>
      </w:r>
      <w:proofErr w:type="spellEnd"/>
      <w:r w:rsidR="000967BE" w:rsidRPr="00DE451F">
        <w:rPr>
          <w:rFonts w:ascii="Times New Roman" w:hAnsi="Times New Roman" w:cs="Times New Roman"/>
          <w:sz w:val="28"/>
          <w:szCs w:val="28"/>
        </w:rPr>
        <w:t xml:space="preserve"> муниципальному району (городскому округу)</w:t>
      </w:r>
      <w:r w:rsidRPr="00DE451F">
        <w:rPr>
          <w:rFonts w:ascii="Times New Roman" w:hAnsi="Times New Roman" w:cs="Times New Roman"/>
          <w:sz w:val="28"/>
          <w:szCs w:val="28"/>
        </w:rPr>
        <w:t xml:space="preserve"> на первом этапе распределения</w:t>
      </w:r>
      <w:r w:rsidR="000967BE" w:rsidRPr="00DE451F">
        <w:rPr>
          <w:rFonts w:ascii="Times New Roman" w:hAnsi="Times New Roman" w:cs="Times New Roman"/>
          <w:sz w:val="28"/>
          <w:szCs w:val="28"/>
        </w:rPr>
        <w:t>;</w:t>
      </w:r>
    </w:p>
    <w:p w:rsidR="000967BE" w:rsidRPr="00DE451F" w:rsidRDefault="000967BE" w:rsidP="00BD470D">
      <w:pPr>
        <w:pStyle w:val="ConsPlusNormal"/>
        <w:widowControl/>
        <w:suppressAutoHyphens/>
        <w:spacing w:line="360" w:lineRule="auto"/>
        <w:ind w:firstLine="709"/>
        <w:jc w:val="both"/>
        <w:rPr>
          <w:rFonts w:ascii="Times New Roman" w:hAnsi="Times New Roman" w:cs="Times New Roman"/>
          <w:sz w:val="28"/>
          <w:szCs w:val="28"/>
        </w:rPr>
      </w:pPr>
      <w:proofErr w:type="spellStart"/>
      <w:r w:rsidRPr="00DE451F">
        <w:rPr>
          <w:rFonts w:ascii="Times New Roman" w:hAnsi="Times New Roman" w:cs="Times New Roman"/>
          <w:sz w:val="28"/>
          <w:szCs w:val="28"/>
        </w:rPr>
        <w:t>ИБР</w:t>
      </w:r>
      <w:proofErr w:type="gramStart"/>
      <w:r w:rsidRPr="00DE451F">
        <w:rPr>
          <w:rFonts w:ascii="Times New Roman" w:hAnsi="Times New Roman" w:cs="Times New Roman"/>
          <w:sz w:val="28"/>
          <w:szCs w:val="28"/>
        </w:rPr>
        <w:t>j</w:t>
      </w:r>
      <w:proofErr w:type="spellEnd"/>
      <w:proofErr w:type="gramEnd"/>
      <w:r w:rsidRPr="00DE451F">
        <w:rPr>
          <w:rFonts w:ascii="Times New Roman" w:hAnsi="Times New Roman" w:cs="Times New Roman"/>
          <w:sz w:val="28"/>
          <w:szCs w:val="28"/>
        </w:rPr>
        <w:t xml:space="preserve"> </w:t>
      </w:r>
      <w:r w:rsidR="00DE0823" w:rsidRPr="00DE451F">
        <w:rPr>
          <w:rFonts w:ascii="Times New Roman" w:hAnsi="Times New Roman" w:cs="Times New Roman"/>
          <w:sz w:val="28"/>
          <w:szCs w:val="28"/>
        </w:rPr>
        <w:t>−</w:t>
      </w:r>
      <w:r w:rsidRPr="00DE451F">
        <w:rPr>
          <w:rFonts w:ascii="Times New Roman" w:hAnsi="Times New Roman" w:cs="Times New Roman"/>
          <w:sz w:val="28"/>
          <w:szCs w:val="28"/>
        </w:rPr>
        <w:t xml:space="preserve"> индекс бюджетных расходов j-го муниципального района (городского округа);</w:t>
      </w:r>
    </w:p>
    <w:p w:rsidR="000967BE" w:rsidRPr="00DE451F" w:rsidRDefault="000967BE" w:rsidP="00BD470D">
      <w:pPr>
        <w:pStyle w:val="ConsPlusNormal"/>
        <w:widowControl/>
        <w:suppressAutoHyphens/>
        <w:spacing w:line="360" w:lineRule="auto"/>
        <w:ind w:firstLine="709"/>
        <w:jc w:val="both"/>
        <w:rPr>
          <w:rFonts w:ascii="Times New Roman" w:hAnsi="Times New Roman" w:cs="Times New Roman"/>
          <w:sz w:val="28"/>
          <w:szCs w:val="28"/>
        </w:rPr>
      </w:pPr>
      <w:proofErr w:type="spellStart"/>
      <w:r w:rsidRPr="00DE451F">
        <w:rPr>
          <w:rFonts w:ascii="Times New Roman" w:hAnsi="Times New Roman" w:cs="Times New Roman"/>
          <w:sz w:val="28"/>
          <w:szCs w:val="28"/>
        </w:rPr>
        <w:t>Н</w:t>
      </w:r>
      <w:proofErr w:type="gramStart"/>
      <w:r w:rsidRPr="00DE451F">
        <w:rPr>
          <w:rFonts w:ascii="Times New Roman" w:hAnsi="Times New Roman" w:cs="Times New Roman"/>
          <w:sz w:val="28"/>
          <w:szCs w:val="28"/>
        </w:rPr>
        <w:t>j</w:t>
      </w:r>
      <w:proofErr w:type="spellEnd"/>
      <w:proofErr w:type="gramEnd"/>
      <w:r w:rsidRPr="00DE451F">
        <w:rPr>
          <w:rFonts w:ascii="Times New Roman" w:hAnsi="Times New Roman" w:cs="Times New Roman"/>
          <w:sz w:val="28"/>
          <w:szCs w:val="28"/>
        </w:rPr>
        <w:t xml:space="preserve"> </w:t>
      </w:r>
      <w:r w:rsidR="00DE0823" w:rsidRPr="00DE451F">
        <w:rPr>
          <w:rFonts w:ascii="Times New Roman" w:hAnsi="Times New Roman" w:cs="Times New Roman"/>
          <w:sz w:val="28"/>
          <w:szCs w:val="28"/>
        </w:rPr>
        <w:t>−</w:t>
      </w:r>
      <w:r w:rsidRPr="00DE451F">
        <w:rPr>
          <w:rFonts w:ascii="Times New Roman" w:hAnsi="Times New Roman" w:cs="Times New Roman"/>
          <w:sz w:val="28"/>
          <w:szCs w:val="28"/>
        </w:rPr>
        <w:t xml:space="preserve"> численность постоянного населения j-го муниципального района (городского округа) на 1 января текущего финансового года;</w:t>
      </w:r>
    </w:p>
    <w:p w:rsidR="000967BE" w:rsidRPr="00DE451F" w:rsidRDefault="000967BE" w:rsidP="00BD470D">
      <w:pPr>
        <w:pStyle w:val="ConsPlusNormal"/>
        <w:widowControl/>
        <w:suppressAutoHyphens/>
        <w:spacing w:line="360" w:lineRule="auto"/>
        <w:ind w:firstLine="709"/>
        <w:jc w:val="both"/>
        <w:rPr>
          <w:rFonts w:ascii="Times New Roman" w:hAnsi="Times New Roman" w:cs="Times New Roman"/>
          <w:sz w:val="28"/>
          <w:szCs w:val="28"/>
        </w:rPr>
      </w:pPr>
      <w:proofErr w:type="spellStart"/>
      <w:r w:rsidRPr="00DE451F">
        <w:rPr>
          <w:rFonts w:ascii="Times New Roman" w:hAnsi="Times New Roman" w:cs="Times New Roman"/>
          <w:sz w:val="28"/>
          <w:szCs w:val="28"/>
        </w:rPr>
        <w:t>НП</w:t>
      </w:r>
      <w:proofErr w:type="gramStart"/>
      <w:r w:rsidRPr="00DE451F">
        <w:rPr>
          <w:rFonts w:ascii="Times New Roman" w:hAnsi="Times New Roman" w:cs="Times New Roman"/>
          <w:sz w:val="28"/>
          <w:szCs w:val="28"/>
        </w:rPr>
        <w:t>j</w:t>
      </w:r>
      <w:proofErr w:type="spellEnd"/>
      <w:proofErr w:type="gramEnd"/>
      <w:r w:rsidRPr="00DE451F">
        <w:rPr>
          <w:rFonts w:ascii="Times New Roman" w:hAnsi="Times New Roman" w:cs="Times New Roman"/>
          <w:sz w:val="28"/>
          <w:szCs w:val="28"/>
        </w:rPr>
        <w:t xml:space="preserve"> </w:t>
      </w:r>
      <w:r w:rsidR="00DE0823" w:rsidRPr="00DE451F">
        <w:rPr>
          <w:rFonts w:ascii="Times New Roman" w:hAnsi="Times New Roman" w:cs="Times New Roman"/>
          <w:sz w:val="28"/>
          <w:szCs w:val="28"/>
        </w:rPr>
        <w:t>−</w:t>
      </w:r>
      <w:r w:rsidRPr="00DE451F">
        <w:rPr>
          <w:rFonts w:ascii="Times New Roman" w:hAnsi="Times New Roman" w:cs="Times New Roman"/>
          <w:sz w:val="28"/>
          <w:szCs w:val="28"/>
        </w:rPr>
        <w:t xml:space="preserve"> налоговый потенциал j-го муниципального района (городского округа);</w:t>
      </w:r>
    </w:p>
    <w:p w:rsidR="00C639B1" w:rsidRPr="00DE451F" w:rsidRDefault="000967BE" w:rsidP="00BD470D">
      <w:pPr>
        <w:pStyle w:val="ConsPlusNormal"/>
        <w:widowControl/>
        <w:suppressAutoHyphens/>
        <w:spacing w:line="360"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 xml:space="preserve">Н </w:t>
      </w:r>
      <w:r w:rsidR="00DE0823" w:rsidRPr="00DE451F">
        <w:rPr>
          <w:rFonts w:ascii="Times New Roman" w:hAnsi="Times New Roman" w:cs="Times New Roman"/>
          <w:sz w:val="28"/>
          <w:szCs w:val="28"/>
        </w:rPr>
        <w:t>−</w:t>
      </w:r>
      <w:r w:rsidRPr="00DE451F">
        <w:rPr>
          <w:rFonts w:ascii="Times New Roman" w:hAnsi="Times New Roman" w:cs="Times New Roman"/>
          <w:sz w:val="28"/>
          <w:szCs w:val="28"/>
        </w:rPr>
        <w:t xml:space="preserve"> численность постоянного населения Ульяновской области на 1 января текущего финансового года</w:t>
      </w:r>
      <w:r w:rsidR="00C639B1" w:rsidRPr="00DE451F">
        <w:rPr>
          <w:rFonts w:ascii="Times New Roman" w:hAnsi="Times New Roman" w:cs="Times New Roman"/>
          <w:sz w:val="28"/>
          <w:szCs w:val="28"/>
        </w:rPr>
        <w:t>;</w:t>
      </w:r>
    </w:p>
    <w:p w:rsidR="000967BE" w:rsidRPr="00996763" w:rsidRDefault="00C639B1" w:rsidP="00BD470D">
      <w:pPr>
        <w:pStyle w:val="ConsPlusNormal"/>
        <w:widowControl/>
        <w:suppressAutoHyphens/>
        <w:spacing w:line="360" w:lineRule="auto"/>
        <w:ind w:firstLine="709"/>
        <w:jc w:val="both"/>
        <w:rPr>
          <w:rFonts w:ascii="Times New Roman" w:hAnsi="Times New Roman" w:cs="Times New Roman"/>
          <w:sz w:val="28"/>
          <w:szCs w:val="28"/>
        </w:rPr>
      </w:pPr>
      <w:r w:rsidRPr="00DE451F">
        <w:rPr>
          <w:rFonts w:ascii="Times New Roman" w:hAnsi="Times New Roman" w:cs="Times New Roman"/>
          <w:sz w:val="28"/>
          <w:szCs w:val="28"/>
          <w:lang w:val="en-US"/>
        </w:rPr>
        <w:t>n</w:t>
      </w:r>
      <w:r w:rsidRPr="00DE451F">
        <w:rPr>
          <w:rFonts w:ascii="Times New Roman" w:hAnsi="Times New Roman" w:cs="Times New Roman"/>
          <w:sz w:val="28"/>
          <w:szCs w:val="28"/>
        </w:rPr>
        <w:t xml:space="preserve"> </w:t>
      </w:r>
      <w:r w:rsidRPr="00996763">
        <w:rPr>
          <w:rFonts w:ascii="Times New Roman" w:hAnsi="Times New Roman" w:cs="Times New Roman"/>
          <w:sz w:val="28"/>
          <w:szCs w:val="28"/>
        </w:rPr>
        <w:t xml:space="preserve">– </w:t>
      </w:r>
      <w:proofErr w:type="gramStart"/>
      <w:r w:rsidRPr="00996763">
        <w:rPr>
          <w:rFonts w:ascii="Times New Roman" w:hAnsi="Times New Roman" w:cs="Times New Roman"/>
          <w:sz w:val="28"/>
          <w:szCs w:val="28"/>
        </w:rPr>
        <w:t>количество</w:t>
      </w:r>
      <w:proofErr w:type="gramEnd"/>
      <w:r w:rsidRPr="00996763">
        <w:rPr>
          <w:rFonts w:ascii="Times New Roman" w:hAnsi="Times New Roman" w:cs="Times New Roman"/>
          <w:sz w:val="28"/>
          <w:szCs w:val="28"/>
        </w:rPr>
        <w:t xml:space="preserve"> муниципальных районов (городских округов)</w:t>
      </w:r>
      <w:r w:rsidR="000967BE" w:rsidRPr="00996763">
        <w:rPr>
          <w:rFonts w:ascii="Times New Roman" w:hAnsi="Times New Roman" w:cs="Times New Roman"/>
          <w:sz w:val="28"/>
          <w:szCs w:val="28"/>
        </w:rPr>
        <w:t>.</w:t>
      </w:r>
    </w:p>
    <w:p w:rsidR="00180270" w:rsidRPr="00996763" w:rsidRDefault="00180270" w:rsidP="00BD470D">
      <w:pPr>
        <w:pStyle w:val="ConsPlusNormal"/>
        <w:widowControl/>
        <w:suppressAutoHyphens/>
        <w:spacing w:line="360" w:lineRule="auto"/>
        <w:jc w:val="both"/>
        <w:rPr>
          <w:rFonts w:ascii="Times New Roman" w:hAnsi="Times New Roman" w:cs="Times New Roman"/>
          <w:sz w:val="28"/>
          <w:szCs w:val="28"/>
        </w:rPr>
      </w:pPr>
      <w:r w:rsidRPr="00996763">
        <w:rPr>
          <w:rFonts w:ascii="Times New Roman" w:hAnsi="Times New Roman" w:cs="Times New Roman"/>
          <w:sz w:val="28"/>
          <w:szCs w:val="28"/>
        </w:rPr>
        <w:t>4.4. Вторая часть дотаций составляет 10 процентов объёма областного фонда финансовой по</w:t>
      </w:r>
      <w:r w:rsidR="00DF5089" w:rsidRPr="00996763">
        <w:rPr>
          <w:rFonts w:ascii="Times New Roman" w:hAnsi="Times New Roman" w:cs="Times New Roman"/>
          <w:sz w:val="28"/>
          <w:szCs w:val="28"/>
        </w:rPr>
        <w:t>ддержки муниципальных районов (</w:t>
      </w:r>
      <w:r w:rsidRPr="00996763">
        <w:rPr>
          <w:rFonts w:ascii="Times New Roman" w:hAnsi="Times New Roman" w:cs="Times New Roman"/>
          <w:sz w:val="28"/>
          <w:szCs w:val="28"/>
        </w:rPr>
        <w:t>городских округов</w:t>
      </w:r>
      <w:r w:rsidR="00DF5089" w:rsidRPr="00996763">
        <w:rPr>
          <w:rFonts w:ascii="Times New Roman" w:hAnsi="Times New Roman" w:cs="Times New Roman"/>
          <w:sz w:val="28"/>
          <w:szCs w:val="28"/>
        </w:rPr>
        <w:t>)</w:t>
      </w:r>
      <w:r w:rsidRPr="00996763">
        <w:rPr>
          <w:rFonts w:ascii="Times New Roman" w:hAnsi="Times New Roman" w:cs="Times New Roman"/>
          <w:sz w:val="28"/>
          <w:szCs w:val="28"/>
        </w:rPr>
        <w:t xml:space="preserve"> </w:t>
      </w:r>
      <w:r w:rsidR="00E54C3C" w:rsidRPr="00996763">
        <w:rPr>
          <w:rFonts w:ascii="Times New Roman" w:hAnsi="Times New Roman" w:cs="Times New Roman"/>
          <w:sz w:val="28"/>
          <w:szCs w:val="28"/>
        </w:rPr>
        <w:t xml:space="preserve">          </w:t>
      </w:r>
      <w:r w:rsidRPr="00996763">
        <w:rPr>
          <w:rFonts w:ascii="Times New Roman" w:hAnsi="Times New Roman" w:cs="Times New Roman"/>
          <w:sz w:val="28"/>
          <w:szCs w:val="28"/>
        </w:rPr>
        <w:t xml:space="preserve">и распределяется </w:t>
      </w:r>
      <w:r w:rsidR="00EB6F8A" w:rsidRPr="00996763">
        <w:rPr>
          <w:rFonts w:ascii="Times New Roman" w:hAnsi="Times New Roman" w:cs="Times New Roman"/>
          <w:sz w:val="28"/>
          <w:szCs w:val="28"/>
        </w:rPr>
        <w:t>между муниципальными районами (</w:t>
      </w:r>
      <w:r w:rsidRPr="00996763">
        <w:rPr>
          <w:rFonts w:ascii="Times New Roman" w:hAnsi="Times New Roman" w:cs="Times New Roman"/>
          <w:sz w:val="28"/>
          <w:szCs w:val="28"/>
        </w:rPr>
        <w:t>городскими округами</w:t>
      </w:r>
      <w:r w:rsidR="00EB6F8A" w:rsidRPr="00996763">
        <w:rPr>
          <w:rFonts w:ascii="Times New Roman" w:hAnsi="Times New Roman" w:cs="Times New Roman"/>
          <w:sz w:val="28"/>
          <w:szCs w:val="28"/>
        </w:rPr>
        <w:t>)</w:t>
      </w:r>
      <w:r w:rsidRPr="00996763">
        <w:rPr>
          <w:rFonts w:ascii="Times New Roman" w:hAnsi="Times New Roman" w:cs="Times New Roman"/>
          <w:sz w:val="28"/>
          <w:szCs w:val="28"/>
        </w:rPr>
        <w:t xml:space="preserve"> </w:t>
      </w:r>
      <w:r w:rsidR="00BD470D">
        <w:rPr>
          <w:rFonts w:ascii="Times New Roman" w:hAnsi="Times New Roman" w:cs="Times New Roman"/>
          <w:sz w:val="28"/>
          <w:szCs w:val="28"/>
        </w:rPr>
        <w:br/>
      </w:r>
      <w:r w:rsidRPr="00996763">
        <w:rPr>
          <w:rFonts w:ascii="Times New Roman" w:hAnsi="Times New Roman" w:cs="Times New Roman"/>
          <w:sz w:val="28"/>
          <w:szCs w:val="28"/>
        </w:rPr>
        <w:t>по итогам инвентаризации расходных полномочий органов местного самоуправления.</w:t>
      </w:r>
    </w:p>
    <w:p w:rsidR="00180270" w:rsidRPr="00996763" w:rsidRDefault="00180270" w:rsidP="00BD470D">
      <w:pPr>
        <w:pStyle w:val="ConsPlusNormal"/>
        <w:widowControl/>
        <w:suppressAutoHyphens/>
        <w:spacing w:line="360" w:lineRule="auto"/>
        <w:jc w:val="both"/>
        <w:rPr>
          <w:rFonts w:ascii="Times New Roman" w:hAnsi="Times New Roman" w:cs="Times New Roman"/>
          <w:sz w:val="28"/>
          <w:szCs w:val="28"/>
        </w:rPr>
      </w:pPr>
      <w:proofErr w:type="gramStart"/>
      <w:r w:rsidRPr="00996763">
        <w:rPr>
          <w:rFonts w:ascii="Times New Roman" w:hAnsi="Times New Roman" w:cs="Times New Roman"/>
          <w:sz w:val="28"/>
          <w:szCs w:val="28"/>
        </w:rPr>
        <w:t xml:space="preserve">Для цели инвентаризации расходных полномочий органов местного самоуправления используются первоочередные расходные обязательства муниципальных образований, под которыми принимаются расходные </w:t>
      </w:r>
      <w:r w:rsidR="00DF5089" w:rsidRPr="00996763">
        <w:rPr>
          <w:rFonts w:ascii="Times New Roman" w:hAnsi="Times New Roman" w:cs="Times New Roman"/>
          <w:sz w:val="28"/>
          <w:szCs w:val="28"/>
        </w:rPr>
        <w:t>обязательства, осуществляемые органами местного самоуправления по решению</w:t>
      </w:r>
      <w:r w:rsidRPr="00996763">
        <w:rPr>
          <w:rFonts w:ascii="Times New Roman" w:hAnsi="Times New Roman" w:cs="Times New Roman"/>
          <w:sz w:val="28"/>
          <w:szCs w:val="28"/>
        </w:rPr>
        <w:t xml:space="preserve"> вопросов местного значения в соответствии со ста</w:t>
      </w:r>
      <w:r w:rsidR="00EB6F8A" w:rsidRPr="00996763">
        <w:rPr>
          <w:rFonts w:ascii="Times New Roman" w:hAnsi="Times New Roman" w:cs="Times New Roman"/>
          <w:sz w:val="28"/>
          <w:szCs w:val="28"/>
        </w:rPr>
        <w:t>тьями 14, 15 и 16 Федерального з</w:t>
      </w:r>
      <w:r w:rsidRPr="00996763">
        <w:rPr>
          <w:rFonts w:ascii="Times New Roman" w:hAnsi="Times New Roman" w:cs="Times New Roman"/>
          <w:sz w:val="28"/>
          <w:szCs w:val="28"/>
        </w:rPr>
        <w:t xml:space="preserve">акона </w:t>
      </w:r>
      <w:r w:rsidR="00DF5089" w:rsidRPr="00996763">
        <w:rPr>
          <w:rFonts w:ascii="Times New Roman" w:hAnsi="Times New Roman" w:cs="Times New Roman"/>
          <w:sz w:val="28"/>
          <w:szCs w:val="28"/>
        </w:rPr>
        <w:t xml:space="preserve">от 6 октября 2003 года </w:t>
      </w:r>
      <w:r w:rsidR="00C639B1" w:rsidRPr="00996763">
        <w:rPr>
          <w:rFonts w:ascii="Times New Roman" w:hAnsi="Times New Roman" w:cs="Times New Roman"/>
          <w:sz w:val="28"/>
          <w:szCs w:val="28"/>
        </w:rPr>
        <w:t xml:space="preserve">№ 131-ФЗ </w:t>
      </w:r>
      <w:r w:rsidRPr="00996763">
        <w:rPr>
          <w:rFonts w:ascii="Times New Roman" w:hAnsi="Times New Roman" w:cs="Times New Roman"/>
          <w:sz w:val="28"/>
          <w:szCs w:val="28"/>
        </w:rPr>
        <w:t>«Об общих принципах организации местного самоуправления в Российской Федерации».</w:t>
      </w:r>
      <w:proofErr w:type="gramEnd"/>
    </w:p>
    <w:p w:rsidR="00180270" w:rsidRPr="00996763" w:rsidRDefault="00180270" w:rsidP="00BD470D">
      <w:pPr>
        <w:pStyle w:val="ConsPlusNormal"/>
        <w:widowControl/>
        <w:suppressAutoHyphens/>
        <w:spacing w:line="360" w:lineRule="auto"/>
        <w:jc w:val="both"/>
        <w:rPr>
          <w:rFonts w:ascii="Times New Roman" w:hAnsi="Times New Roman" w:cs="Times New Roman"/>
          <w:sz w:val="28"/>
          <w:szCs w:val="28"/>
        </w:rPr>
      </w:pPr>
      <w:r w:rsidRPr="00996763">
        <w:rPr>
          <w:rFonts w:ascii="Times New Roman" w:hAnsi="Times New Roman" w:cs="Times New Roman"/>
          <w:sz w:val="28"/>
          <w:szCs w:val="28"/>
        </w:rPr>
        <w:t xml:space="preserve">В результате проведённой инвентаризации расходных полномочий органов местного самоуправления </w:t>
      </w:r>
      <w:r w:rsidR="00DF5089" w:rsidRPr="00996763">
        <w:rPr>
          <w:rFonts w:ascii="Times New Roman" w:hAnsi="Times New Roman" w:cs="Times New Roman"/>
          <w:sz w:val="28"/>
          <w:szCs w:val="28"/>
        </w:rPr>
        <w:t xml:space="preserve">муниципальные районы (городские округа) </w:t>
      </w:r>
      <w:r w:rsidRPr="00996763">
        <w:rPr>
          <w:rFonts w:ascii="Times New Roman" w:hAnsi="Times New Roman" w:cs="Times New Roman"/>
          <w:sz w:val="28"/>
          <w:szCs w:val="28"/>
        </w:rPr>
        <w:t xml:space="preserve">делятся </w:t>
      </w:r>
      <w:r w:rsidR="00BD470D">
        <w:rPr>
          <w:rFonts w:ascii="Times New Roman" w:hAnsi="Times New Roman" w:cs="Times New Roman"/>
          <w:sz w:val="28"/>
          <w:szCs w:val="28"/>
        </w:rPr>
        <w:br/>
      </w:r>
      <w:r w:rsidRPr="00996763">
        <w:rPr>
          <w:rFonts w:ascii="Times New Roman" w:hAnsi="Times New Roman" w:cs="Times New Roman"/>
          <w:sz w:val="28"/>
          <w:szCs w:val="28"/>
        </w:rPr>
        <w:t>на 2 группы:</w:t>
      </w:r>
    </w:p>
    <w:p w:rsidR="00180270" w:rsidRPr="00996763" w:rsidRDefault="00180270" w:rsidP="00BD470D">
      <w:pPr>
        <w:pStyle w:val="ConsPlusNormal"/>
        <w:widowControl/>
        <w:suppressAutoHyphens/>
        <w:spacing w:line="360" w:lineRule="auto"/>
        <w:jc w:val="both"/>
        <w:rPr>
          <w:rFonts w:ascii="Times New Roman" w:hAnsi="Times New Roman" w:cs="Times New Roman"/>
          <w:sz w:val="28"/>
          <w:szCs w:val="28"/>
        </w:rPr>
      </w:pPr>
      <w:proofErr w:type="gramStart"/>
      <w:r w:rsidRPr="00996763">
        <w:rPr>
          <w:rFonts w:ascii="Times New Roman" w:hAnsi="Times New Roman" w:cs="Times New Roman"/>
          <w:sz w:val="28"/>
          <w:szCs w:val="28"/>
        </w:rPr>
        <w:t xml:space="preserve">группа 1 − </w:t>
      </w:r>
      <w:r w:rsidR="00DF5089" w:rsidRPr="00996763">
        <w:rPr>
          <w:rFonts w:ascii="Times New Roman" w:hAnsi="Times New Roman" w:cs="Times New Roman"/>
          <w:sz w:val="28"/>
          <w:szCs w:val="28"/>
        </w:rPr>
        <w:t>муниципальные районы (городские округа)</w:t>
      </w:r>
      <w:r w:rsidRPr="00996763">
        <w:rPr>
          <w:rFonts w:ascii="Times New Roman" w:hAnsi="Times New Roman" w:cs="Times New Roman"/>
          <w:sz w:val="28"/>
          <w:szCs w:val="28"/>
        </w:rPr>
        <w:t>, у которых отношение суммы прогноза налоговых и неналоговых доходов</w:t>
      </w:r>
      <w:r w:rsidR="00DF5089" w:rsidRPr="00996763">
        <w:rPr>
          <w:rFonts w:ascii="Times New Roman" w:hAnsi="Times New Roman" w:cs="Times New Roman"/>
          <w:sz w:val="28"/>
          <w:szCs w:val="28"/>
        </w:rPr>
        <w:t xml:space="preserve"> консолидированных бюджетов муниципальных районов, бюджетов городских округов</w:t>
      </w:r>
      <w:r w:rsidRPr="00996763">
        <w:rPr>
          <w:rFonts w:ascii="Times New Roman" w:hAnsi="Times New Roman" w:cs="Times New Roman"/>
          <w:sz w:val="28"/>
          <w:szCs w:val="28"/>
        </w:rPr>
        <w:t xml:space="preserve"> и дотаций, причит</w:t>
      </w:r>
      <w:r w:rsidR="00DF5089" w:rsidRPr="00996763">
        <w:rPr>
          <w:rFonts w:ascii="Times New Roman" w:hAnsi="Times New Roman" w:cs="Times New Roman"/>
          <w:sz w:val="28"/>
          <w:szCs w:val="28"/>
        </w:rPr>
        <w:t>ающихся муниципальным районам (</w:t>
      </w:r>
      <w:r w:rsidRPr="00996763">
        <w:rPr>
          <w:rFonts w:ascii="Times New Roman" w:hAnsi="Times New Roman" w:cs="Times New Roman"/>
          <w:sz w:val="28"/>
          <w:szCs w:val="28"/>
        </w:rPr>
        <w:t xml:space="preserve">городским </w:t>
      </w:r>
      <w:r w:rsidRPr="00996763">
        <w:rPr>
          <w:rFonts w:ascii="Times New Roman" w:hAnsi="Times New Roman" w:cs="Times New Roman"/>
          <w:sz w:val="28"/>
          <w:szCs w:val="28"/>
        </w:rPr>
        <w:lastRenderedPageBreak/>
        <w:t>округам</w:t>
      </w:r>
      <w:r w:rsidR="00DF5089" w:rsidRPr="00996763">
        <w:rPr>
          <w:rFonts w:ascii="Times New Roman" w:hAnsi="Times New Roman" w:cs="Times New Roman"/>
          <w:sz w:val="28"/>
          <w:szCs w:val="28"/>
        </w:rPr>
        <w:t>)</w:t>
      </w:r>
      <w:r w:rsidRPr="00996763">
        <w:rPr>
          <w:rFonts w:ascii="Times New Roman" w:hAnsi="Times New Roman" w:cs="Times New Roman"/>
          <w:sz w:val="28"/>
          <w:szCs w:val="28"/>
        </w:rPr>
        <w:t xml:space="preserve"> после распределения первой части дотаций, к расчётному объёму расходных обязательств</w:t>
      </w:r>
      <w:r w:rsidR="00DF5089" w:rsidRPr="00996763">
        <w:rPr>
          <w:rFonts w:ascii="Times New Roman" w:hAnsi="Times New Roman" w:cs="Times New Roman"/>
          <w:sz w:val="28"/>
          <w:szCs w:val="28"/>
        </w:rPr>
        <w:t xml:space="preserve"> консолидированных бюджетов муниципальных районов, бюджетов городских округов</w:t>
      </w:r>
      <w:r w:rsidRPr="00996763">
        <w:rPr>
          <w:rFonts w:ascii="Times New Roman" w:hAnsi="Times New Roman" w:cs="Times New Roman"/>
          <w:sz w:val="28"/>
          <w:szCs w:val="28"/>
        </w:rPr>
        <w:t xml:space="preserve"> ниже среднего показателя по Ульяновской области;</w:t>
      </w:r>
      <w:proofErr w:type="gramEnd"/>
    </w:p>
    <w:p w:rsidR="00180270" w:rsidRPr="00996763" w:rsidRDefault="00180270" w:rsidP="00BD470D">
      <w:pPr>
        <w:pStyle w:val="ConsPlusNormal"/>
        <w:widowControl/>
        <w:suppressAutoHyphens/>
        <w:spacing w:line="367" w:lineRule="auto"/>
        <w:jc w:val="both"/>
        <w:rPr>
          <w:rFonts w:ascii="Times New Roman" w:hAnsi="Times New Roman" w:cs="Times New Roman"/>
          <w:sz w:val="28"/>
          <w:szCs w:val="28"/>
        </w:rPr>
      </w:pPr>
      <w:proofErr w:type="gramStart"/>
      <w:r w:rsidRPr="00996763">
        <w:rPr>
          <w:rFonts w:ascii="Times New Roman" w:hAnsi="Times New Roman" w:cs="Times New Roman"/>
          <w:sz w:val="28"/>
          <w:szCs w:val="28"/>
        </w:rPr>
        <w:t xml:space="preserve">группа 2 − </w:t>
      </w:r>
      <w:r w:rsidR="00DF5089" w:rsidRPr="00996763">
        <w:rPr>
          <w:rFonts w:ascii="Times New Roman" w:hAnsi="Times New Roman" w:cs="Times New Roman"/>
          <w:sz w:val="28"/>
          <w:szCs w:val="28"/>
        </w:rPr>
        <w:t>муниципальные районы (городские округа)</w:t>
      </w:r>
      <w:r w:rsidRPr="00996763">
        <w:rPr>
          <w:rFonts w:ascii="Times New Roman" w:hAnsi="Times New Roman" w:cs="Times New Roman"/>
          <w:sz w:val="28"/>
          <w:szCs w:val="28"/>
        </w:rPr>
        <w:t xml:space="preserve">, у которых отношение суммы прогноза налоговых и неналоговых доходов </w:t>
      </w:r>
      <w:r w:rsidR="00EB6F8A" w:rsidRPr="00996763">
        <w:rPr>
          <w:rFonts w:ascii="Times New Roman" w:hAnsi="Times New Roman" w:cs="Times New Roman"/>
          <w:sz w:val="28"/>
          <w:szCs w:val="28"/>
        </w:rPr>
        <w:t xml:space="preserve">консолидированных бюджетов муниципальных районов, бюджетов городских округов </w:t>
      </w:r>
      <w:r w:rsidRPr="00996763">
        <w:rPr>
          <w:rFonts w:ascii="Times New Roman" w:hAnsi="Times New Roman" w:cs="Times New Roman"/>
          <w:sz w:val="28"/>
          <w:szCs w:val="28"/>
        </w:rPr>
        <w:t>и дотаций, причит</w:t>
      </w:r>
      <w:r w:rsidR="00DF5089" w:rsidRPr="00996763">
        <w:rPr>
          <w:rFonts w:ascii="Times New Roman" w:hAnsi="Times New Roman" w:cs="Times New Roman"/>
          <w:sz w:val="28"/>
          <w:szCs w:val="28"/>
        </w:rPr>
        <w:t>ающихся муниципальным районам (</w:t>
      </w:r>
      <w:r w:rsidRPr="00996763">
        <w:rPr>
          <w:rFonts w:ascii="Times New Roman" w:hAnsi="Times New Roman" w:cs="Times New Roman"/>
          <w:sz w:val="28"/>
          <w:szCs w:val="28"/>
        </w:rPr>
        <w:t>городским округам</w:t>
      </w:r>
      <w:r w:rsidR="00DF5089" w:rsidRPr="00996763">
        <w:rPr>
          <w:rFonts w:ascii="Times New Roman" w:hAnsi="Times New Roman" w:cs="Times New Roman"/>
          <w:sz w:val="28"/>
          <w:szCs w:val="28"/>
        </w:rPr>
        <w:t>)</w:t>
      </w:r>
      <w:r w:rsidRPr="00996763">
        <w:rPr>
          <w:rFonts w:ascii="Times New Roman" w:hAnsi="Times New Roman" w:cs="Times New Roman"/>
          <w:sz w:val="28"/>
          <w:szCs w:val="28"/>
        </w:rPr>
        <w:t xml:space="preserve"> после распределения первой части дотаций, к расчётному объёму расходных обязательств </w:t>
      </w:r>
      <w:r w:rsidR="00DF5089" w:rsidRPr="00996763">
        <w:rPr>
          <w:rFonts w:ascii="Times New Roman" w:hAnsi="Times New Roman" w:cs="Times New Roman"/>
          <w:sz w:val="28"/>
          <w:szCs w:val="28"/>
        </w:rPr>
        <w:t xml:space="preserve">консолидированных бюджетов муниципальных районов, бюджетов городских округов </w:t>
      </w:r>
      <w:r w:rsidRPr="00996763">
        <w:rPr>
          <w:rFonts w:ascii="Times New Roman" w:hAnsi="Times New Roman" w:cs="Times New Roman"/>
          <w:sz w:val="28"/>
          <w:szCs w:val="28"/>
        </w:rPr>
        <w:t xml:space="preserve">выше среднего показателя по Ульяновской области. </w:t>
      </w:r>
      <w:proofErr w:type="gramEnd"/>
    </w:p>
    <w:p w:rsidR="00180270" w:rsidRPr="00996763" w:rsidRDefault="00180270" w:rsidP="00BD470D">
      <w:pPr>
        <w:pStyle w:val="ConsPlusNormal"/>
        <w:widowControl/>
        <w:suppressAutoHyphens/>
        <w:spacing w:line="367" w:lineRule="auto"/>
        <w:jc w:val="both"/>
        <w:rPr>
          <w:rFonts w:ascii="Times New Roman" w:hAnsi="Times New Roman" w:cs="Times New Roman"/>
          <w:sz w:val="28"/>
          <w:szCs w:val="28"/>
        </w:rPr>
      </w:pPr>
      <w:r w:rsidRPr="00996763">
        <w:rPr>
          <w:rFonts w:ascii="Times New Roman" w:hAnsi="Times New Roman" w:cs="Times New Roman"/>
          <w:sz w:val="28"/>
          <w:szCs w:val="28"/>
        </w:rPr>
        <w:t xml:space="preserve">Объём второй части дотаций распределяется между </w:t>
      </w:r>
      <w:r w:rsidR="00DF5089" w:rsidRPr="00996763">
        <w:rPr>
          <w:rFonts w:ascii="Times New Roman" w:hAnsi="Times New Roman" w:cs="Times New Roman"/>
          <w:sz w:val="28"/>
          <w:szCs w:val="28"/>
        </w:rPr>
        <w:t>муниципальными районами (городскими округами)</w:t>
      </w:r>
      <w:r w:rsidRPr="00996763">
        <w:rPr>
          <w:rFonts w:ascii="Times New Roman" w:hAnsi="Times New Roman" w:cs="Times New Roman"/>
          <w:sz w:val="28"/>
          <w:szCs w:val="28"/>
        </w:rPr>
        <w:t>, входящими в состав группы 1</w:t>
      </w:r>
      <w:r w:rsidR="00BD470D">
        <w:rPr>
          <w:rFonts w:ascii="Times New Roman" w:hAnsi="Times New Roman" w:cs="Times New Roman"/>
          <w:sz w:val="28"/>
          <w:szCs w:val="28"/>
        </w:rPr>
        <w:t>,</w:t>
      </w:r>
      <w:r w:rsidRPr="00996763">
        <w:rPr>
          <w:rFonts w:ascii="Times New Roman" w:hAnsi="Times New Roman" w:cs="Times New Roman"/>
          <w:sz w:val="28"/>
          <w:szCs w:val="28"/>
        </w:rPr>
        <w:t xml:space="preserve"> по формуле:</w:t>
      </w:r>
    </w:p>
    <w:p w:rsidR="00180270" w:rsidRPr="00BD470D" w:rsidRDefault="00180270" w:rsidP="00BD470D">
      <w:pPr>
        <w:pStyle w:val="ConsPlusNormal"/>
        <w:widowControl/>
        <w:suppressAutoHyphens/>
        <w:spacing w:line="367" w:lineRule="auto"/>
        <w:ind w:left="1069" w:hanging="360"/>
        <w:jc w:val="both"/>
        <w:rPr>
          <w:rFonts w:ascii="Times New Roman" w:hAnsi="Times New Roman" w:cs="Times New Roman"/>
          <w:spacing w:val="-4"/>
          <w:sz w:val="28"/>
          <w:szCs w:val="28"/>
        </w:rPr>
      </w:pPr>
      <w:r w:rsidRPr="00BD470D">
        <w:rPr>
          <w:rFonts w:ascii="Times New Roman" w:hAnsi="Times New Roman" w:cs="Times New Roman"/>
          <w:spacing w:val="-4"/>
          <w:sz w:val="28"/>
          <w:szCs w:val="28"/>
        </w:rPr>
        <w:t>Д2</w:t>
      </w:r>
      <w:r w:rsidRPr="00BD470D">
        <w:rPr>
          <w:rFonts w:ascii="Times New Roman" w:hAnsi="Times New Roman" w:cs="Times New Roman"/>
          <w:spacing w:val="-4"/>
          <w:sz w:val="28"/>
          <w:szCs w:val="28"/>
          <w:lang w:val="en-US"/>
        </w:rPr>
        <w:t>j</w:t>
      </w:r>
      <w:r w:rsidR="00E54C3C" w:rsidRPr="00BD470D">
        <w:rPr>
          <w:rFonts w:ascii="Times New Roman" w:hAnsi="Times New Roman" w:cs="Times New Roman"/>
          <w:spacing w:val="-4"/>
          <w:sz w:val="28"/>
          <w:szCs w:val="28"/>
        </w:rPr>
        <w:t xml:space="preserve"> </w:t>
      </w:r>
      <w:r w:rsidRPr="00BD470D">
        <w:rPr>
          <w:rFonts w:ascii="Times New Roman" w:hAnsi="Times New Roman" w:cs="Times New Roman"/>
          <w:spacing w:val="-4"/>
          <w:sz w:val="28"/>
          <w:szCs w:val="28"/>
        </w:rPr>
        <w:t>= 0,1 х ФФПМ</w:t>
      </w:r>
      <w:proofErr w:type="gramStart"/>
      <w:r w:rsidRPr="00BD470D">
        <w:rPr>
          <w:rFonts w:ascii="Times New Roman" w:hAnsi="Times New Roman" w:cs="Times New Roman"/>
          <w:spacing w:val="-4"/>
          <w:sz w:val="28"/>
          <w:szCs w:val="28"/>
        </w:rPr>
        <w:t>Р(</w:t>
      </w:r>
      <w:proofErr w:type="gramEnd"/>
      <w:r w:rsidRPr="00BD470D">
        <w:rPr>
          <w:rFonts w:ascii="Times New Roman" w:hAnsi="Times New Roman" w:cs="Times New Roman"/>
          <w:spacing w:val="-4"/>
          <w:sz w:val="28"/>
          <w:szCs w:val="28"/>
        </w:rPr>
        <w:t xml:space="preserve">ГО) / </w:t>
      </w:r>
      <w:r w:rsidRPr="00BD470D">
        <w:rPr>
          <w:spacing w:val="-4"/>
          <w:position w:val="-28"/>
          <w:sz w:val="28"/>
        </w:rPr>
        <w:object w:dxaOrig="460" w:dyaOrig="540">
          <v:shape id="_x0000_i1030" type="#_x0000_t75" style="width:15pt;height:32.25pt" o:ole="">
            <v:imagedata r:id="rId23" o:title=""/>
          </v:shape>
          <o:OLEObject Type="Embed" ProgID="Equation.3" ShapeID="_x0000_i1030" DrawAspect="Content" ObjectID="_1560686082" r:id="rId27"/>
        </w:object>
      </w:r>
      <w:r w:rsidRPr="00BD470D">
        <w:rPr>
          <w:spacing w:val="-4"/>
          <w:sz w:val="28"/>
        </w:rPr>
        <w:t xml:space="preserve"> (</w:t>
      </w:r>
      <w:proofErr w:type="spellStart"/>
      <w:r w:rsidRPr="00BD470D">
        <w:rPr>
          <w:rFonts w:ascii="Times New Roman" w:hAnsi="Times New Roman" w:cs="Times New Roman"/>
          <w:spacing w:val="-4"/>
          <w:sz w:val="28"/>
          <w:szCs w:val="28"/>
        </w:rPr>
        <w:t>КПРРОср</w:t>
      </w:r>
      <w:proofErr w:type="spellEnd"/>
      <w:r w:rsidRPr="00BD470D">
        <w:rPr>
          <w:rFonts w:ascii="Times New Roman" w:hAnsi="Times New Roman" w:cs="Times New Roman"/>
          <w:spacing w:val="-4"/>
          <w:sz w:val="28"/>
          <w:szCs w:val="28"/>
        </w:rPr>
        <w:t xml:space="preserve"> – КПРРО</w:t>
      </w:r>
      <w:r w:rsidRPr="00BD470D">
        <w:rPr>
          <w:rFonts w:ascii="Times New Roman" w:hAnsi="Times New Roman" w:cs="Times New Roman"/>
          <w:spacing w:val="-4"/>
          <w:sz w:val="28"/>
          <w:szCs w:val="28"/>
          <w:lang w:val="en-US"/>
        </w:rPr>
        <w:t>j</w:t>
      </w:r>
      <w:r w:rsidRPr="00BD470D">
        <w:rPr>
          <w:rFonts w:ascii="Times New Roman" w:hAnsi="Times New Roman" w:cs="Times New Roman"/>
          <w:spacing w:val="-4"/>
          <w:sz w:val="28"/>
          <w:szCs w:val="28"/>
        </w:rPr>
        <w:t>) х (</w:t>
      </w:r>
      <w:proofErr w:type="spellStart"/>
      <w:r w:rsidRPr="00BD470D">
        <w:rPr>
          <w:rFonts w:ascii="Times New Roman" w:hAnsi="Times New Roman" w:cs="Times New Roman"/>
          <w:spacing w:val="-4"/>
          <w:sz w:val="28"/>
          <w:szCs w:val="28"/>
        </w:rPr>
        <w:t>КПРРОср</w:t>
      </w:r>
      <w:proofErr w:type="spellEnd"/>
      <w:r w:rsidRPr="00BD470D">
        <w:rPr>
          <w:rFonts w:ascii="Times New Roman" w:hAnsi="Times New Roman" w:cs="Times New Roman"/>
          <w:spacing w:val="-4"/>
          <w:sz w:val="28"/>
          <w:szCs w:val="28"/>
        </w:rPr>
        <w:t xml:space="preserve"> – ПРРО</w:t>
      </w:r>
      <w:r w:rsidRPr="00BD470D">
        <w:rPr>
          <w:rFonts w:ascii="Times New Roman" w:hAnsi="Times New Roman" w:cs="Times New Roman"/>
          <w:spacing w:val="-4"/>
          <w:sz w:val="28"/>
          <w:szCs w:val="28"/>
          <w:lang w:val="en-US"/>
        </w:rPr>
        <w:t>j</w:t>
      </w:r>
      <w:r w:rsidRPr="00BD470D">
        <w:rPr>
          <w:rFonts w:ascii="Times New Roman" w:hAnsi="Times New Roman" w:cs="Times New Roman"/>
          <w:spacing w:val="-4"/>
          <w:sz w:val="28"/>
          <w:szCs w:val="28"/>
        </w:rPr>
        <w:t xml:space="preserve">), где: </w:t>
      </w:r>
    </w:p>
    <w:p w:rsidR="00180270" w:rsidRPr="00996763" w:rsidRDefault="00180270" w:rsidP="00BD470D">
      <w:pPr>
        <w:pStyle w:val="ConsPlusNormal"/>
        <w:widowControl/>
        <w:suppressAutoHyphens/>
        <w:spacing w:line="367" w:lineRule="auto"/>
        <w:ind w:firstLine="709"/>
        <w:jc w:val="both"/>
        <w:rPr>
          <w:rFonts w:ascii="Times New Roman" w:hAnsi="Times New Roman" w:cs="Times New Roman"/>
          <w:sz w:val="28"/>
          <w:szCs w:val="28"/>
        </w:rPr>
      </w:pPr>
      <w:r w:rsidRPr="00996763">
        <w:rPr>
          <w:rFonts w:ascii="Times New Roman" w:hAnsi="Times New Roman" w:cs="Times New Roman"/>
          <w:sz w:val="28"/>
          <w:szCs w:val="28"/>
        </w:rPr>
        <w:t>Д2j – объём второй части дотаций j-</w:t>
      </w:r>
      <w:proofErr w:type="spellStart"/>
      <w:r w:rsidRPr="00996763">
        <w:rPr>
          <w:rFonts w:ascii="Times New Roman" w:hAnsi="Times New Roman" w:cs="Times New Roman"/>
          <w:sz w:val="28"/>
          <w:szCs w:val="28"/>
        </w:rPr>
        <w:t>му</w:t>
      </w:r>
      <w:proofErr w:type="spellEnd"/>
      <w:r w:rsidRPr="00996763">
        <w:rPr>
          <w:rFonts w:ascii="Times New Roman" w:hAnsi="Times New Roman" w:cs="Times New Roman"/>
          <w:sz w:val="28"/>
          <w:szCs w:val="28"/>
        </w:rPr>
        <w:t xml:space="preserve"> муниципальному району</w:t>
      </w:r>
      <w:r w:rsidRPr="00996763">
        <w:rPr>
          <w:rFonts w:ascii="Times New Roman" w:hAnsi="Times New Roman" w:cs="Times New Roman"/>
          <w:sz w:val="28"/>
          <w:szCs w:val="28"/>
        </w:rPr>
        <w:br/>
        <w:t>(городскому округу);</w:t>
      </w:r>
    </w:p>
    <w:p w:rsidR="00180270" w:rsidRPr="00996763" w:rsidRDefault="00180270" w:rsidP="00BD470D">
      <w:pPr>
        <w:pStyle w:val="ConsPlusNormal"/>
        <w:widowControl/>
        <w:suppressAutoHyphens/>
        <w:spacing w:line="367" w:lineRule="auto"/>
        <w:ind w:firstLine="709"/>
        <w:jc w:val="both"/>
        <w:rPr>
          <w:rFonts w:ascii="Times New Roman" w:hAnsi="Times New Roman" w:cs="Times New Roman"/>
          <w:sz w:val="28"/>
          <w:szCs w:val="28"/>
        </w:rPr>
      </w:pPr>
      <w:r w:rsidRPr="00996763">
        <w:rPr>
          <w:rFonts w:ascii="Times New Roman" w:hAnsi="Times New Roman" w:cs="Times New Roman"/>
          <w:sz w:val="28"/>
          <w:szCs w:val="28"/>
        </w:rPr>
        <w:t>ФФПМ</w:t>
      </w:r>
      <w:proofErr w:type="gramStart"/>
      <w:r w:rsidRPr="00996763">
        <w:rPr>
          <w:rFonts w:ascii="Times New Roman" w:hAnsi="Times New Roman" w:cs="Times New Roman"/>
          <w:sz w:val="28"/>
          <w:szCs w:val="28"/>
        </w:rPr>
        <w:t>Р(</w:t>
      </w:r>
      <w:proofErr w:type="gramEnd"/>
      <w:r w:rsidRPr="00996763">
        <w:rPr>
          <w:rFonts w:ascii="Times New Roman" w:hAnsi="Times New Roman" w:cs="Times New Roman"/>
          <w:sz w:val="28"/>
          <w:szCs w:val="28"/>
        </w:rPr>
        <w:t>ГО) – объём областного фонда финансовой поддержки муниципальных районов (городских округов);</w:t>
      </w:r>
    </w:p>
    <w:p w:rsidR="00180270" w:rsidRPr="00996763" w:rsidRDefault="00180270" w:rsidP="00BD470D">
      <w:pPr>
        <w:pStyle w:val="ConsPlusNormal"/>
        <w:widowControl/>
        <w:suppressAutoHyphens/>
        <w:spacing w:line="367" w:lineRule="auto"/>
        <w:ind w:firstLine="709"/>
        <w:jc w:val="both"/>
        <w:rPr>
          <w:rFonts w:ascii="Times New Roman" w:hAnsi="Times New Roman" w:cs="Times New Roman"/>
          <w:sz w:val="28"/>
          <w:szCs w:val="28"/>
        </w:rPr>
      </w:pPr>
      <w:proofErr w:type="spellStart"/>
      <w:proofErr w:type="gramStart"/>
      <w:r w:rsidRPr="00996763">
        <w:rPr>
          <w:rFonts w:ascii="Times New Roman" w:hAnsi="Times New Roman" w:cs="Times New Roman"/>
          <w:sz w:val="28"/>
          <w:szCs w:val="28"/>
        </w:rPr>
        <w:t>КПРРОср</w:t>
      </w:r>
      <w:proofErr w:type="spellEnd"/>
      <w:r w:rsidRPr="00996763">
        <w:rPr>
          <w:rFonts w:ascii="Times New Roman" w:hAnsi="Times New Roman" w:cs="Times New Roman"/>
          <w:sz w:val="28"/>
          <w:szCs w:val="28"/>
        </w:rPr>
        <w:t xml:space="preserve"> – средний по Ульяновской области коэффициент покрытия расчётных расходных обязательств</w:t>
      </w:r>
      <w:r w:rsidR="00777FCC" w:rsidRPr="00996763">
        <w:rPr>
          <w:rFonts w:ascii="Times New Roman" w:hAnsi="Times New Roman" w:cs="Times New Roman"/>
          <w:sz w:val="28"/>
          <w:szCs w:val="28"/>
        </w:rPr>
        <w:t xml:space="preserve"> консолидированных бюджетов муниципальных районов, бюджетов городских округов</w:t>
      </w:r>
      <w:r w:rsidRPr="00996763">
        <w:rPr>
          <w:rFonts w:ascii="Times New Roman" w:hAnsi="Times New Roman" w:cs="Times New Roman"/>
          <w:sz w:val="28"/>
          <w:szCs w:val="28"/>
        </w:rPr>
        <w:t xml:space="preserve">, определяемый как отношение суммы прогноза налоговых и неналоговых доходов </w:t>
      </w:r>
      <w:r w:rsidR="00777FCC" w:rsidRPr="00996763">
        <w:rPr>
          <w:rFonts w:ascii="Times New Roman" w:hAnsi="Times New Roman" w:cs="Times New Roman"/>
          <w:sz w:val="28"/>
          <w:szCs w:val="28"/>
        </w:rPr>
        <w:t xml:space="preserve">консолидированных бюджетов муниципальных районов, бюджетов городских округов </w:t>
      </w:r>
      <w:r w:rsidRPr="00996763">
        <w:rPr>
          <w:rFonts w:ascii="Times New Roman" w:hAnsi="Times New Roman" w:cs="Times New Roman"/>
          <w:sz w:val="28"/>
          <w:szCs w:val="28"/>
        </w:rPr>
        <w:t>и дотаций, причитающих</w:t>
      </w:r>
      <w:r w:rsidR="00777FCC" w:rsidRPr="00996763">
        <w:rPr>
          <w:rFonts w:ascii="Times New Roman" w:hAnsi="Times New Roman" w:cs="Times New Roman"/>
          <w:sz w:val="28"/>
          <w:szCs w:val="28"/>
        </w:rPr>
        <w:t>ся всем муниципальным районам (</w:t>
      </w:r>
      <w:r w:rsidRPr="00996763">
        <w:rPr>
          <w:rFonts w:ascii="Times New Roman" w:hAnsi="Times New Roman" w:cs="Times New Roman"/>
          <w:sz w:val="28"/>
          <w:szCs w:val="28"/>
        </w:rPr>
        <w:t>городским округам</w:t>
      </w:r>
      <w:r w:rsidR="00777FCC" w:rsidRPr="00996763">
        <w:rPr>
          <w:rFonts w:ascii="Times New Roman" w:hAnsi="Times New Roman" w:cs="Times New Roman"/>
          <w:sz w:val="28"/>
          <w:szCs w:val="28"/>
        </w:rPr>
        <w:t>)</w:t>
      </w:r>
      <w:r w:rsidRPr="00996763">
        <w:rPr>
          <w:rFonts w:ascii="Times New Roman" w:hAnsi="Times New Roman" w:cs="Times New Roman"/>
          <w:sz w:val="28"/>
          <w:szCs w:val="28"/>
        </w:rPr>
        <w:t xml:space="preserve"> после двух этапов распре</w:t>
      </w:r>
      <w:r w:rsidR="00777FCC" w:rsidRPr="00996763">
        <w:rPr>
          <w:rFonts w:ascii="Times New Roman" w:hAnsi="Times New Roman" w:cs="Times New Roman"/>
          <w:sz w:val="28"/>
          <w:szCs w:val="28"/>
        </w:rPr>
        <w:t xml:space="preserve">деления, к расчётному объёму </w:t>
      </w:r>
      <w:r w:rsidRPr="00996763">
        <w:rPr>
          <w:rFonts w:ascii="Times New Roman" w:hAnsi="Times New Roman" w:cs="Times New Roman"/>
          <w:sz w:val="28"/>
          <w:szCs w:val="28"/>
        </w:rPr>
        <w:t>расходных обязательств</w:t>
      </w:r>
      <w:r w:rsidR="00777FCC" w:rsidRPr="00996763">
        <w:rPr>
          <w:rFonts w:ascii="Times New Roman" w:hAnsi="Times New Roman" w:cs="Times New Roman"/>
          <w:sz w:val="28"/>
          <w:szCs w:val="28"/>
        </w:rPr>
        <w:t xml:space="preserve"> консолидированных бюджетов муниципальных районов, бюджетов городских округов</w:t>
      </w:r>
      <w:r w:rsidRPr="00996763">
        <w:rPr>
          <w:rFonts w:ascii="Times New Roman" w:hAnsi="Times New Roman" w:cs="Times New Roman"/>
          <w:sz w:val="28"/>
          <w:szCs w:val="28"/>
        </w:rPr>
        <w:t>;</w:t>
      </w:r>
      <w:proofErr w:type="gramEnd"/>
    </w:p>
    <w:p w:rsidR="00180270" w:rsidRPr="00996763" w:rsidRDefault="00180270" w:rsidP="00BD470D">
      <w:pPr>
        <w:pStyle w:val="ConsPlusNormal"/>
        <w:widowControl/>
        <w:suppressAutoHyphens/>
        <w:spacing w:line="367" w:lineRule="auto"/>
        <w:ind w:firstLine="709"/>
        <w:jc w:val="both"/>
        <w:rPr>
          <w:rFonts w:ascii="Times New Roman" w:hAnsi="Times New Roman" w:cs="Times New Roman"/>
          <w:sz w:val="28"/>
          <w:szCs w:val="28"/>
        </w:rPr>
      </w:pPr>
      <w:proofErr w:type="gramStart"/>
      <w:r w:rsidRPr="00996763">
        <w:rPr>
          <w:rFonts w:ascii="Times New Roman" w:hAnsi="Times New Roman" w:cs="Times New Roman"/>
          <w:sz w:val="28"/>
          <w:szCs w:val="28"/>
        </w:rPr>
        <w:t>КПРРО</w:t>
      </w:r>
      <w:r w:rsidRPr="00996763">
        <w:rPr>
          <w:rFonts w:ascii="Times New Roman" w:hAnsi="Times New Roman" w:cs="Times New Roman"/>
          <w:sz w:val="28"/>
          <w:szCs w:val="28"/>
          <w:lang w:val="en-US"/>
        </w:rPr>
        <w:t>j</w:t>
      </w:r>
      <w:r w:rsidRPr="00996763">
        <w:rPr>
          <w:rFonts w:ascii="Times New Roman" w:hAnsi="Times New Roman" w:cs="Times New Roman"/>
          <w:sz w:val="28"/>
          <w:szCs w:val="28"/>
        </w:rPr>
        <w:t xml:space="preserve"> – коэффициент покрытия расчётных расходных обязательств </w:t>
      </w:r>
      <w:r w:rsidRPr="00996763">
        <w:rPr>
          <w:rFonts w:ascii="Times New Roman" w:hAnsi="Times New Roman" w:cs="Times New Roman"/>
          <w:sz w:val="28"/>
          <w:szCs w:val="28"/>
          <w:lang w:val="en-US"/>
        </w:rPr>
        <w:t>j</w:t>
      </w:r>
      <w:r w:rsidRPr="00996763">
        <w:rPr>
          <w:rFonts w:ascii="Times New Roman" w:hAnsi="Times New Roman" w:cs="Times New Roman"/>
          <w:sz w:val="28"/>
          <w:szCs w:val="28"/>
        </w:rPr>
        <w:t>-го муниципального района (городского округа), определяемый как отношение суммы прогноза налоговых и неналоговых доходов</w:t>
      </w:r>
      <w:r w:rsidR="00777FCC" w:rsidRPr="00996763">
        <w:rPr>
          <w:rFonts w:ascii="Times New Roman" w:hAnsi="Times New Roman" w:cs="Times New Roman"/>
          <w:sz w:val="28"/>
          <w:szCs w:val="28"/>
        </w:rPr>
        <w:t xml:space="preserve"> консолидированного бюджета </w:t>
      </w:r>
      <w:r w:rsidR="00777FCC" w:rsidRPr="00996763">
        <w:rPr>
          <w:rFonts w:ascii="Times New Roman" w:hAnsi="Times New Roman" w:cs="Times New Roman"/>
          <w:sz w:val="28"/>
          <w:szCs w:val="28"/>
        </w:rPr>
        <w:lastRenderedPageBreak/>
        <w:t>муниципального района, бюджета городского округа</w:t>
      </w:r>
      <w:r w:rsidRPr="00996763">
        <w:rPr>
          <w:rFonts w:ascii="Times New Roman" w:hAnsi="Times New Roman" w:cs="Times New Roman"/>
          <w:sz w:val="28"/>
          <w:szCs w:val="28"/>
        </w:rPr>
        <w:t xml:space="preserve"> и дотаций, причитающихся </w:t>
      </w:r>
      <w:r w:rsidRPr="00996763">
        <w:rPr>
          <w:rFonts w:ascii="Times New Roman" w:hAnsi="Times New Roman" w:cs="Times New Roman"/>
          <w:sz w:val="28"/>
          <w:szCs w:val="28"/>
          <w:lang w:val="en-US"/>
        </w:rPr>
        <w:t>j</w:t>
      </w:r>
      <w:r w:rsidRPr="00996763">
        <w:rPr>
          <w:rFonts w:ascii="Times New Roman" w:hAnsi="Times New Roman" w:cs="Times New Roman"/>
          <w:sz w:val="28"/>
          <w:szCs w:val="28"/>
        </w:rPr>
        <w:t>-му муниципальному району (городскому округу) после двух этапов распре</w:t>
      </w:r>
      <w:r w:rsidR="00777FCC" w:rsidRPr="00996763">
        <w:rPr>
          <w:rFonts w:ascii="Times New Roman" w:hAnsi="Times New Roman" w:cs="Times New Roman"/>
          <w:sz w:val="28"/>
          <w:szCs w:val="28"/>
        </w:rPr>
        <w:t>деления, к расчётному объёму</w:t>
      </w:r>
      <w:r w:rsidRPr="00996763">
        <w:rPr>
          <w:rFonts w:ascii="Times New Roman" w:hAnsi="Times New Roman" w:cs="Times New Roman"/>
          <w:sz w:val="28"/>
          <w:szCs w:val="28"/>
        </w:rPr>
        <w:t xml:space="preserve"> расходных обязательств</w:t>
      </w:r>
      <w:r w:rsidR="00777FCC" w:rsidRPr="00996763">
        <w:rPr>
          <w:rFonts w:ascii="Times New Roman" w:hAnsi="Times New Roman" w:cs="Times New Roman"/>
          <w:sz w:val="28"/>
          <w:szCs w:val="28"/>
        </w:rPr>
        <w:t xml:space="preserve"> консолидированного бюджета муниципального района, бюджета городского округа</w:t>
      </w:r>
      <w:r w:rsidRPr="00996763">
        <w:rPr>
          <w:rFonts w:ascii="Times New Roman" w:hAnsi="Times New Roman" w:cs="Times New Roman"/>
          <w:sz w:val="28"/>
          <w:szCs w:val="28"/>
        </w:rPr>
        <w:t>;</w:t>
      </w:r>
      <w:proofErr w:type="gramEnd"/>
    </w:p>
    <w:p w:rsidR="00180270" w:rsidRPr="00996763" w:rsidRDefault="00180270" w:rsidP="00BD470D">
      <w:pPr>
        <w:pStyle w:val="ConsPlusNormal"/>
        <w:widowControl/>
        <w:suppressAutoHyphens/>
        <w:spacing w:line="350" w:lineRule="auto"/>
        <w:ind w:firstLine="709"/>
        <w:jc w:val="both"/>
        <w:rPr>
          <w:rFonts w:ascii="Times New Roman" w:hAnsi="Times New Roman" w:cs="Times New Roman"/>
          <w:sz w:val="28"/>
          <w:szCs w:val="28"/>
        </w:rPr>
      </w:pPr>
      <w:r w:rsidRPr="00996763">
        <w:rPr>
          <w:rFonts w:ascii="Times New Roman" w:hAnsi="Times New Roman" w:cs="Times New Roman"/>
          <w:sz w:val="28"/>
          <w:szCs w:val="28"/>
          <w:lang w:val="en-US"/>
        </w:rPr>
        <w:t>n</w:t>
      </w:r>
      <w:r w:rsidRPr="00996763">
        <w:rPr>
          <w:rFonts w:ascii="Times New Roman" w:hAnsi="Times New Roman" w:cs="Times New Roman"/>
          <w:sz w:val="28"/>
          <w:szCs w:val="28"/>
        </w:rPr>
        <w:t xml:space="preserve"> – </w:t>
      </w:r>
      <w:proofErr w:type="gramStart"/>
      <w:r w:rsidRPr="00996763">
        <w:rPr>
          <w:rFonts w:ascii="Times New Roman" w:hAnsi="Times New Roman" w:cs="Times New Roman"/>
          <w:sz w:val="28"/>
          <w:szCs w:val="28"/>
        </w:rPr>
        <w:t>количество</w:t>
      </w:r>
      <w:proofErr w:type="gramEnd"/>
      <w:r w:rsidRPr="00996763">
        <w:rPr>
          <w:rFonts w:ascii="Times New Roman" w:hAnsi="Times New Roman" w:cs="Times New Roman"/>
          <w:sz w:val="28"/>
          <w:szCs w:val="28"/>
        </w:rPr>
        <w:t xml:space="preserve"> муниципальных районов (городских округо</w:t>
      </w:r>
      <w:r w:rsidR="00C639B1" w:rsidRPr="00996763">
        <w:rPr>
          <w:rFonts w:ascii="Times New Roman" w:hAnsi="Times New Roman" w:cs="Times New Roman"/>
          <w:sz w:val="28"/>
          <w:szCs w:val="28"/>
        </w:rPr>
        <w:t>в), вошедших</w:t>
      </w:r>
      <w:r w:rsidR="00C223D2" w:rsidRPr="00996763">
        <w:rPr>
          <w:rFonts w:ascii="Times New Roman" w:hAnsi="Times New Roman" w:cs="Times New Roman"/>
          <w:sz w:val="28"/>
          <w:szCs w:val="28"/>
        </w:rPr>
        <w:t xml:space="preserve">            </w:t>
      </w:r>
      <w:r w:rsidR="00C639B1" w:rsidRPr="00996763">
        <w:rPr>
          <w:rFonts w:ascii="Times New Roman" w:hAnsi="Times New Roman" w:cs="Times New Roman"/>
          <w:sz w:val="28"/>
          <w:szCs w:val="28"/>
        </w:rPr>
        <w:t xml:space="preserve"> в состав группы 1.</w:t>
      </w:r>
    </w:p>
    <w:p w:rsidR="000967BE" w:rsidRPr="00996763" w:rsidRDefault="0095154E" w:rsidP="00BD470D">
      <w:pPr>
        <w:pStyle w:val="ConsPlusNormal"/>
        <w:widowControl/>
        <w:suppressAutoHyphens/>
        <w:spacing w:line="350" w:lineRule="auto"/>
        <w:ind w:firstLine="709"/>
        <w:jc w:val="both"/>
        <w:rPr>
          <w:rFonts w:ascii="Times New Roman" w:hAnsi="Times New Roman" w:cs="Times New Roman"/>
          <w:sz w:val="28"/>
          <w:szCs w:val="28"/>
        </w:rPr>
      </w:pPr>
      <w:r w:rsidRPr="00996763">
        <w:rPr>
          <w:rFonts w:ascii="Times New Roman" w:hAnsi="Times New Roman" w:cs="Times New Roman"/>
          <w:sz w:val="28"/>
          <w:szCs w:val="28"/>
        </w:rPr>
        <w:t>4.5. Уровень расчё</w:t>
      </w:r>
      <w:r w:rsidR="000967BE" w:rsidRPr="00996763">
        <w:rPr>
          <w:rFonts w:ascii="Times New Roman" w:hAnsi="Times New Roman" w:cs="Times New Roman"/>
          <w:sz w:val="28"/>
          <w:szCs w:val="28"/>
        </w:rPr>
        <w:t>тной бюджетной обеспеченности j-</w:t>
      </w:r>
      <w:proofErr w:type="spellStart"/>
      <w:r w:rsidR="000967BE" w:rsidRPr="00996763">
        <w:rPr>
          <w:rFonts w:ascii="Times New Roman" w:hAnsi="Times New Roman" w:cs="Times New Roman"/>
          <w:sz w:val="28"/>
          <w:szCs w:val="28"/>
        </w:rPr>
        <w:t>го</w:t>
      </w:r>
      <w:proofErr w:type="spellEnd"/>
      <w:r w:rsidR="000967BE" w:rsidRPr="00996763">
        <w:rPr>
          <w:rFonts w:ascii="Times New Roman" w:hAnsi="Times New Roman" w:cs="Times New Roman"/>
          <w:sz w:val="28"/>
          <w:szCs w:val="28"/>
        </w:rPr>
        <w:t xml:space="preserve"> муниципального района (городского окр</w:t>
      </w:r>
      <w:r w:rsidR="00BD470D">
        <w:rPr>
          <w:rFonts w:ascii="Times New Roman" w:hAnsi="Times New Roman" w:cs="Times New Roman"/>
          <w:sz w:val="28"/>
          <w:szCs w:val="28"/>
        </w:rPr>
        <w:t>уга) после распределения дотаций</w:t>
      </w:r>
      <w:r w:rsidR="000967BE" w:rsidRPr="00996763">
        <w:rPr>
          <w:rFonts w:ascii="Times New Roman" w:hAnsi="Times New Roman" w:cs="Times New Roman"/>
          <w:sz w:val="28"/>
          <w:szCs w:val="28"/>
        </w:rPr>
        <w:t xml:space="preserve"> определяется </w:t>
      </w:r>
      <w:r w:rsidR="00BD470D">
        <w:rPr>
          <w:rFonts w:ascii="Times New Roman" w:hAnsi="Times New Roman" w:cs="Times New Roman"/>
          <w:sz w:val="28"/>
          <w:szCs w:val="28"/>
        </w:rPr>
        <w:br/>
      </w:r>
      <w:r w:rsidR="000967BE" w:rsidRPr="00996763">
        <w:rPr>
          <w:rFonts w:ascii="Times New Roman" w:hAnsi="Times New Roman" w:cs="Times New Roman"/>
          <w:sz w:val="28"/>
          <w:szCs w:val="28"/>
        </w:rPr>
        <w:t>по формуле:</w:t>
      </w:r>
    </w:p>
    <w:p w:rsidR="000967BE" w:rsidRPr="00996763" w:rsidRDefault="000967BE" w:rsidP="00BD470D">
      <w:pPr>
        <w:pStyle w:val="ConsPlusNormal"/>
        <w:widowControl/>
        <w:suppressAutoHyphens/>
        <w:spacing w:line="350" w:lineRule="auto"/>
        <w:ind w:firstLine="709"/>
        <w:jc w:val="both"/>
        <w:rPr>
          <w:rFonts w:ascii="Times New Roman" w:hAnsi="Times New Roman" w:cs="Times New Roman"/>
          <w:sz w:val="28"/>
          <w:szCs w:val="28"/>
        </w:rPr>
      </w:pPr>
      <w:proofErr w:type="spellStart"/>
      <w:r w:rsidRPr="00996763">
        <w:rPr>
          <w:rFonts w:ascii="Times New Roman" w:hAnsi="Times New Roman" w:cs="Times New Roman"/>
          <w:sz w:val="28"/>
          <w:szCs w:val="28"/>
        </w:rPr>
        <w:t>РБОj</w:t>
      </w:r>
      <w:proofErr w:type="spellEnd"/>
      <w:r w:rsidRPr="00996763">
        <w:rPr>
          <w:rFonts w:ascii="Times New Roman" w:hAnsi="Times New Roman" w:cs="Times New Roman"/>
          <w:sz w:val="28"/>
          <w:szCs w:val="28"/>
        </w:rPr>
        <w:t xml:space="preserve"> = </w:t>
      </w:r>
      <w:proofErr w:type="spellStart"/>
      <w:r w:rsidRPr="00996763">
        <w:rPr>
          <w:rFonts w:ascii="Times New Roman" w:hAnsi="Times New Roman" w:cs="Times New Roman"/>
          <w:sz w:val="28"/>
          <w:szCs w:val="28"/>
        </w:rPr>
        <w:t>БОj</w:t>
      </w:r>
      <w:proofErr w:type="spellEnd"/>
      <w:r w:rsidRPr="00996763">
        <w:rPr>
          <w:rFonts w:ascii="Times New Roman" w:hAnsi="Times New Roman" w:cs="Times New Roman"/>
          <w:sz w:val="28"/>
          <w:szCs w:val="28"/>
        </w:rPr>
        <w:t xml:space="preserve"> + (</w:t>
      </w:r>
      <w:r w:rsidR="00B62359" w:rsidRPr="00996763">
        <w:rPr>
          <w:rFonts w:ascii="Times New Roman" w:hAnsi="Times New Roman" w:cs="Times New Roman"/>
          <w:sz w:val="28"/>
          <w:szCs w:val="28"/>
        </w:rPr>
        <w:t>Д1</w:t>
      </w:r>
      <w:r w:rsidR="00B62359" w:rsidRPr="00996763">
        <w:rPr>
          <w:rFonts w:ascii="Times New Roman" w:hAnsi="Times New Roman" w:cs="Times New Roman"/>
          <w:sz w:val="28"/>
          <w:szCs w:val="28"/>
          <w:vertAlign w:val="subscript"/>
        </w:rPr>
        <w:t>1</w:t>
      </w:r>
      <w:r w:rsidR="00B62359" w:rsidRPr="00996763">
        <w:rPr>
          <w:rFonts w:ascii="Times New Roman" w:hAnsi="Times New Roman" w:cs="Times New Roman"/>
          <w:sz w:val="28"/>
          <w:szCs w:val="28"/>
          <w:lang w:val="en-US"/>
        </w:rPr>
        <w:t>j</w:t>
      </w:r>
      <w:r w:rsidRPr="00996763">
        <w:rPr>
          <w:rFonts w:ascii="Times New Roman" w:hAnsi="Times New Roman" w:cs="Times New Roman"/>
          <w:sz w:val="28"/>
          <w:szCs w:val="28"/>
        </w:rPr>
        <w:t xml:space="preserve"> + </w:t>
      </w:r>
      <w:r w:rsidR="00B62359" w:rsidRPr="00996763">
        <w:rPr>
          <w:rFonts w:ascii="Times New Roman" w:hAnsi="Times New Roman" w:cs="Times New Roman"/>
          <w:sz w:val="28"/>
          <w:szCs w:val="28"/>
        </w:rPr>
        <w:t>Д1</w:t>
      </w:r>
      <w:r w:rsidR="00B62359" w:rsidRPr="00996763">
        <w:rPr>
          <w:rFonts w:ascii="Times New Roman" w:hAnsi="Times New Roman" w:cs="Times New Roman"/>
          <w:sz w:val="28"/>
          <w:szCs w:val="28"/>
          <w:vertAlign w:val="subscript"/>
        </w:rPr>
        <w:t>2</w:t>
      </w:r>
      <w:r w:rsidR="00B62359" w:rsidRPr="00996763">
        <w:rPr>
          <w:rFonts w:ascii="Times New Roman" w:hAnsi="Times New Roman" w:cs="Times New Roman"/>
          <w:sz w:val="28"/>
          <w:szCs w:val="28"/>
          <w:lang w:val="en-US"/>
        </w:rPr>
        <w:t>j</w:t>
      </w:r>
      <w:r w:rsidRPr="00996763">
        <w:rPr>
          <w:rFonts w:ascii="Times New Roman" w:hAnsi="Times New Roman" w:cs="Times New Roman"/>
          <w:sz w:val="28"/>
          <w:szCs w:val="28"/>
        </w:rPr>
        <w:t xml:space="preserve">) / </w:t>
      </w:r>
      <w:proofErr w:type="spellStart"/>
      <w:r w:rsidRPr="00996763">
        <w:rPr>
          <w:rFonts w:ascii="Times New Roman" w:hAnsi="Times New Roman" w:cs="Times New Roman"/>
          <w:sz w:val="28"/>
          <w:szCs w:val="28"/>
        </w:rPr>
        <w:t>Hj</w:t>
      </w:r>
      <w:proofErr w:type="spellEnd"/>
      <w:r w:rsidRPr="00996763">
        <w:rPr>
          <w:rFonts w:ascii="Times New Roman" w:hAnsi="Times New Roman" w:cs="Times New Roman"/>
          <w:sz w:val="28"/>
          <w:szCs w:val="28"/>
        </w:rPr>
        <w:t xml:space="preserve"> x </w:t>
      </w:r>
      <w:proofErr w:type="spellStart"/>
      <w:r w:rsidRPr="00996763">
        <w:rPr>
          <w:rFonts w:ascii="Times New Roman" w:hAnsi="Times New Roman" w:cs="Times New Roman"/>
          <w:sz w:val="28"/>
          <w:szCs w:val="28"/>
        </w:rPr>
        <w:t>ИБРj</w:t>
      </w:r>
      <w:proofErr w:type="spellEnd"/>
      <w:r w:rsidRPr="00996763">
        <w:rPr>
          <w:rFonts w:ascii="Times New Roman" w:hAnsi="Times New Roman" w:cs="Times New Roman"/>
          <w:sz w:val="28"/>
          <w:szCs w:val="28"/>
        </w:rPr>
        <w:t xml:space="preserve"> x (</w:t>
      </w:r>
      <w:proofErr w:type="spellStart"/>
      <w:r w:rsidRPr="00996763">
        <w:rPr>
          <w:rFonts w:ascii="Times New Roman" w:hAnsi="Times New Roman" w:cs="Times New Roman"/>
          <w:sz w:val="28"/>
          <w:szCs w:val="28"/>
        </w:rPr>
        <w:t>ПДм</w:t>
      </w:r>
      <w:proofErr w:type="gramStart"/>
      <w:r w:rsidRPr="00996763">
        <w:rPr>
          <w:rFonts w:ascii="Times New Roman" w:hAnsi="Times New Roman" w:cs="Times New Roman"/>
          <w:sz w:val="28"/>
          <w:szCs w:val="28"/>
        </w:rPr>
        <w:t>р</w:t>
      </w:r>
      <w:proofErr w:type="spellEnd"/>
      <w:r w:rsidRPr="00996763">
        <w:rPr>
          <w:rFonts w:ascii="Times New Roman" w:hAnsi="Times New Roman" w:cs="Times New Roman"/>
          <w:sz w:val="28"/>
          <w:szCs w:val="28"/>
        </w:rPr>
        <w:t>(</w:t>
      </w:r>
      <w:proofErr w:type="spellStart"/>
      <w:proofErr w:type="gramEnd"/>
      <w:r w:rsidRPr="00996763">
        <w:rPr>
          <w:rFonts w:ascii="Times New Roman" w:hAnsi="Times New Roman" w:cs="Times New Roman"/>
          <w:sz w:val="28"/>
          <w:szCs w:val="28"/>
        </w:rPr>
        <w:t>го</w:t>
      </w:r>
      <w:proofErr w:type="spellEnd"/>
      <w:r w:rsidRPr="00996763">
        <w:rPr>
          <w:rFonts w:ascii="Times New Roman" w:hAnsi="Times New Roman" w:cs="Times New Roman"/>
          <w:sz w:val="28"/>
          <w:szCs w:val="28"/>
        </w:rPr>
        <w:t>) / Н), где:</w:t>
      </w:r>
    </w:p>
    <w:p w:rsidR="000967BE" w:rsidRPr="00996763" w:rsidRDefault="000967BE" w:rsidP="00BD470D">
      <w:pPr>
        <w:pStyle w:val="ConsPlusNormal"/>
        <w:widowControl/>
        <w:suppressAutoHyphens/>
        <w:spacing w:line="350" w:lineRule="auto"/>
        <w:ind w:firstLine="709"/>
        <w:jc w:val="both"/>
        <w:rPr>
          <w:rFonts w:ascii="Times New Roman" w:hAnsi="Times New Roman" w:cs="Times New Roman"/>
          <w:sz w:val="28"/>
          <w:szCs w:val="28"/>
        </w:rPr>
      </w:pPr>
      <w:proofErr w:type="spellStart"/>
      <w:r w:rsidRPr="00996763">
        <w:rPr>
          <w:rFonts w:ascii="Times New Roman" w:hAnsi="Times New Roman" w:cs="Times New Roman"/>
          <w:sz w:val="28"/>
          <w:szCs w:val="28"/>
        </w:rPr>
        <w:t>РБО</w:t>
      </w:r>
      <w:proofErr w:type="gramStart"/>
      <w:r w:rsidRPr="00996763">
        <w:rPr>
          <w:rFonts w:ascii="Times New Roman" w:hAnsi="Times New Roman" w:cs="Times New Roman"/>
          <w:sz w:val="28"/>
          <w:szCs w:val="28"/>
        </w:rPr>
        <w:t>j</w:t>
      </w:r>
      <w:proofErr w:type="spellEnd"/>
      <w:proofErr w:type="gramEnd"/>
      <w:r w:rsidRPr="00996763">
        <w:rPr>
          <w:rFonts w:ascii="Times New Roman" w:hAnsi="Times New Roman" w:cs="Times New Roman"/>
          <w:sz w:val="28"/>
          <w:szCs w:val="28"/>
        </w:rPr>
        <w:t xml:space="preserve"> </w:t>
      </w:r>
      <w:r w:rsidR="0095154E" w:rsidRPr="00996763">
        <w:rPr>
          <w:rFonts w:ascii="Times New Roman" w:hAnsi="Times New Roman" w:cs="Times New Roman"/>
          <w:sz w:val="28"/>
          <w:szCs w:val="28"/>
        </w:rPr>
        <w:t>−</w:t>
      </w:r>
      <w:r w:rsidR="00B7609E" w:rsidRPr="00996763">
        <w:rPr>
          <w:rFonts w:ascii="Times New Roman" w:hAnsi="Times New Roman" w:cs="Times New Roman"/>
          <w:sz w:val="28"/>
          <w:szCs w:val="28"/>
        </w:rPr>
        <w:t xml:space="preserve"> уровень расчё</w:t>
      </w:r>
      <w:r w:rsidRPr="00996763">
        <w:rPr>
          <w:rFonts w:ascii="Times New Roman" w:hAnsi="Times New Roman" w:cs="Times New Roman"/>
          <w:sz w:val="28"/>
          <w:szCs w:val="28"/>
        </w:rPr>
        <w:t>тной бюджетной обеспеченности j-го муниципального района (городского округа) после распределения дотаций;</w:t>
      </w:r>
    </w:p>
    <w:p w:rsidR="000967BE" w:rsidRPr="00996763" w:rsidRDefault="000967BE" w:rsidP="00BD470D">
      <w:pPr>
        <w:pStyle w:val="ConsPlusNormal"/>
        <w:widowControl/>
        <w:suppressAutoHyphens/>
        <w:spacing w:line="350" w:lineRule="auto"/>
        <w:ind w:firstLine="709"/>
        <w:jc w:val="both"/>
        <w:rPr>
          <w:rFonts w:ascii="Times New Roman" w:hAnsi="Times New Roman" w:cs="Times New Roman"/>
          <w:sz w:val="28"/>
          <w:szCs w:val="28"/>
        </w:rPr>
      </w:pPr>
      <w:proofErr w:type="spellStart"/>
      <w:r w:rsidRPr="00996763">
        <w:rPr>
          <w:rFonts w:ascii="Times New Roman" w:hAnsi="Times New Roman" w:cs="Times New Roman"/>
          <w:sz w:val="28"/>
          <w:szCs w:val="28"/>
        </w:rPr>
        <w:t>БО</w:t>
      </w:r>
      <w:proofErr w:type="gramStart"/>
      <w:r w:rsidRPr="00996763">
        <w:rPr>
          <w:rFonts w:ascii="Times New Roman" w:hAnsi="Times New Roman" w:cs="Times New Roman"/>
          <w:sz w:val="28"/>
          <w:szCs w:val="28"/>
        </w:rPr>
        <w:t>j</w:t>
      </w:r>
      <w:proofErr w:type="spellEnd"/>
      <w:proofErr w:type="gramEnd"/>
      <w:r w:rsidRPr="00996763">
        <w:rPr>
          <w:rFonts w:ascii="Times New Roman" w:hAnsi="Times New Roman" w:cs="Times New Roman"/>
          <w:sz w:val="28"/>
          <w:szCs w:val="28"/>
        </w:rPr>
        <w:t xml:space="preserve"> </w:t>
      </w:r>
      <w:r w:rsidR="0095154E" w:rsidRPr="00996763">
        <w:rPr>
          <w:rFonts w:ascii="Times New Roman" w:hAnsi="Times New Roman" w:cs="Times New Roman"/>
          <w:sz w:val="28"/>
          <w:szCs w:val="28"/>
        </w:rPr>
        <w:t>−</w:t>
      </w:r>
      <w:r w:rsidR="00B7609E" w:rsidRPr="00996763">
        <w:rPr>
          <w:rFonts w:ascii="Times New Roman" w:hAnsi="Times New Roman" w:cs="Times New Roman"/>
          <w:sz w:val="28"/>
          <w:szCs w:val="28"/>
        </w:rPr>
        <w:t xml:space="preserve"> уровень расчё</w:t>
      </w:r>
      <w:r w:rsidRPr="00996763">
        <w:rPr>
          <w:rFonts w:ascii="Times New Roman" w:hAnsi="Times New Roman" w:cs="Times New Roman"/>
          <w:sz w:val="28"/>
          <w:szCs w:val="28"/>
        </w:rPr>
        <w:t>тной бюджетной обеспеченности j-го муниципального района (городского округа);</w:t>
      </w:r>
    </w:p>
    <w:p w:rsidR="000967BE" w:rsidRPr="00996763" w:rsidRDefault="00B62359" w:rsidP="00BD470D">
      <w:pPr>
        <w:pStyle w:val="ConsPlusNormal"/>
        <w:widowControl/>
        <w:suppressAutoHyphens/>
        <w:spacing w:line="350" w:lineRule="auto"/>
        <w:ind w:firstLine="709"/>
        <w:jc w:val="both"/>
        <w:rPr>
          <w:rFonts w:ascii="Times New Roman" w:hAnsi="Times New Roman" w:cs="Times New Roman"/>
          <w:sz w:val="28"/>
          <w:szCs w:val="28"/>
        </w:rPr>
      </w:pPr>
      <w:r w:rsidRPr="00996763">
        <w:rPr>
          <w:rFonts w:ascii="Times New Roman" w:hAnsi="Times New Roman" w:cs="Times New Roman"/>
          <w:sz w:val="28"/>
          <w:szCs w:val="28"/>
        </w:rPr>
        <w:t>Д1</w:t>
      </w:r>
      <w:r w:rsidRPr="00996763">
        <w:rPr>
          <w:rFonts w:ascii="Times New Roman" w:hAnsi="Times New Roman" w:cs="Times New Roman"/>
          <w:sz w:val="28"/>
          <w:szCs w:val="28"/>
          <w:vertAlign w:val="subscript"/>
        </w:rPr>
        <w:t>1</w:t>
      </w:r>
      <w:r w:rsidRPr="00996763">
        <w:rPr>
          <w:rFonts w:ascii="Times New Roman" w:hAnsi="Times New Roman" w:cs="Times New Roman"/>
          <w:sz w:val="28"/>
          <w:szCs w:val="28"/>
          <w:lang w:val="en-US"/>
        </w:rPr>
        <w:t>j</w:t>
      </w:r>
      <w:r w:rsidR="000967BE" w:rsidRPr="00996763">
        <w:rPr>
          <w:rFonts w:ascii="Times New Roman" w:hAnsi="Times New Roman" w:cs="Times New Roman"/>
          <w:sz w:val="28"/>
          <w:szCs w:val="28"/>
        </w:rPr>
        <w:t xml:space="preserve"> </w:t>
      </w:r>
      <w:r w:rsidR="0095154E" w:rsidRPr="00996763">
        <w:rPr>
          <w:rFonts w:ascii="Times New Roman" w:hAnsi="Times New Roman" w:cs="Times New Roman"/>
          <w:sz w:val="28"/>
          <w:szCs w:val="28"/>
        </w:rPr>
        <w:t>−</w:t>
      </w:r>
      <w:r w:rsidR="00B7609E" w:rsidRPr="00996763">
        <w:rPr>
          <w:rFonts w:ascii="Times New Roman" w:hAnsi="Times New Roman" w:cs="Times New Roman"/>
          <w:sz w:val="28"/>
          <w:szCs w:val="28"/>
        </w:rPr>
        <w:t xml:space="preserve"> объё</w:t>
      </w:r>
      <w:r w:rsidR="000967BE" w:rsidRPr="00996763">
        <w:rPr>
          <w:rFonts w:ascii="Times New Roman" w:hAnsi="Times New Roman" w:cs="Times New Roman"/>
          <w:sz w:val="28"/>
          <w:szCs w:val="28"/>
        </w:rPr>
        <w:t>м первой части дотаций j-</w:t>
      </w:r>
      <w:proofErr w:type="spellStart"/>
      <w:r w:rsidR="000967BE" w:rsidRPr="00996763">
        <w:rPr>
          <w:rFonts w:ascii="Times New Roman" w:hAnsi="Times New Roman" w:cs="Times New Roman"/>
          <w:sz w:val="28"/>
          <w:szCs w:val="28"/>
        </w:rPr>
        <w:t>му</w:t>
      </w:r>
      <w:proofErr w:type="spellEnd"/>
      <w:r w:rsidR="000967BE" w:rsidRPr="00996763">
        <w:rPr>
          <w:rFonts w:ascii="Times New Roman" w:hAnsi="Times New Roman" w:cs="Times New Roman"/>
          <w:sz w:val="28"/>
          <w:szCs w:val="28"/>
        </w:rPr>
        <w:t xml:space="preserve"> муниципальному району (городскому округу)</w:t>
      </w:r>
      <w:r w:rsidRPr="00996763">
        <w:rPr>
          <w:rFonts w:ascii="Times New Roman" w:hAnsi="Times New Roman" w:cs="Times New Roman"/>
          <w:sz w:val="28"/>
          <w:szCs w:val="28"/>
        </w:rPr>
        <w:t xml:space="preserve"> на первом этапе распределения</w:t>
      </w:r>
      <w:r w:rsidR="000967BE" w:rsidRPr="00996763">
        <w:rPr>
          <w:rFonts w:ascii="Times New Roman" w:hAnsi="Times New Roman" w:cs="Times New Roman"/>
          <w:sz w:val="28"/>
          <w:szCs w:val="28"/>
        </w:rPr>
        <w:t>;</w:t>
      </w:r>
    </w:p>
    <w:p w:rsidR="000967BE" w:rsidRPr="00996763" w:rsidRDefault="00B62359" w:rsidP="00BD470D">
      <w:pPr>
        <w:pStyle w:val="ConsPlusNormal"/>
        <w:widowControl/>
        <w:suppressAutoHyphens/>
        <w:spacing w:line="350" w:lineRule="auto"/>
        <w:ind w:firstLine="709"/>
        <w:jc w:val="both"/>
        <w:rPr>
          <w:rFonts w:ascii="Times New Roman" w:hAnsi="Times New Roman" w:cs="Times New Roman"/>
          <w:sz w:val="28"/>
          <w:szCs w:val="28"/>
        </w:rPr>
      </w:pPr>
      <w:r w:rsidRPr="00996763">
        <w:rPr>
          <w:rFonts w:ascii="Times New Roman" w:hAnsi="Times New Roman" w:cs="Times New Roman"/>
          <w:sz w:val="28"/>
          <w:szCs w:val="28"/>
        </w:rPr>
        <w:t>Д1</w:t>
      </w:r>
      <w:r w:rsidRPr="00996763">
        <w:rPr>
          <w:rFonts w:ascii="Times New Roman" w:hAnsi="Times New Roman" w:cs="Times New Roman"/>
          <w:sz w:val="28"/>
          <w:szCs w:val="28"/>
          <w:vertAlign w:val="subscript"/>
        </w:rPr>
        <w:t>2</w:t>
      </w:r>
      <w:r w:rsidRPr="00996763">
        <w:rPr>
          <w:rFonts w:ascii="Times New Roman" w:hAnsi="Times New Roman" w:cs="Times New Roman"/>
          <w:sz w:val="28"/>
          <w:szCs w:val="28"/>
          <w:lang w:val="en-US"/>
        </w:rPr>
        <w:t>j</w:t>
      </w:r>
      <w:r w:rsidR="000967BE" w:rsidRPr="00996763">
        <w:rPr>
          <w:rFonts w:ascii="Times New Roman" w:hAnsi="Times New Roman" w:cs="Times New Roman"/>
          <w:sz w:val="28"/>
          <w:szCs w:val="28"/>
        </w:rPr>
        <w:t xml:space="preserve"> </w:t>
      </w:r>
      <w:r w:rsidR="0095154E" w:rsidRPr="00996763">
        <w:rPr>
          <w:rFonts w:ascii="Times New Roman" w:hAnsi="Times New Roman" w:cs="Times New Roman"/>
          <w:sz w:val="28"/>
          <w:szCs w:val="28"/>
        </w:rPr>
        <w:t>−</w:t>
      </w:r>
      <w:r w:rsidR="00B7609E" w:rsidRPr="00996763">
        <w:rPr>
          <w:rFonts w:ascii="Times New Roman" w:hAnsi="Times New Roman" w:cs="Times New Roman"/>
          <w:sz w:val="28"/>
          <w:szCs w:val="28"/>
        </w:rPr>
        <w:t xml:space="preserve"> объё</w:t>
      </w:r>
      <w:r w:rsidR="000967BE" w:rsidRPr="00996763">
        <w:rPr>
          <w:rFonts w:ascii="Times New Roman" w:hAnsi="Times New Roman" w:cs="Times New Roman"/>
          <w:sz w:val="28"/>
          <w:szCs w:val="28"/>
        </w:rPr>
        <w:t>м второй части дотаций j-</w:t>
      </w:r>
      <w:proofErr w:type="spellStart"/>
      <w:r w:rsidR="000967BE" w:rsidRPr="00996763">
        <w:rPr>
          <w:rFonts w:ascii="Times New Roman" w:hAnsi="Times New Roman" w:cs="Times New Roman"/>
          <w:sz w:val="28"/>
          <w:szCs w:val="28"/>
        </w:rPr>
        <w:t>му</w:t>
      </w:r>
      <w:proofErr w:type="spellEnd"/>
      <w:r w:rsidR="000967BE" w:rsidRPr="00996763">
        <w:rPr>
          <w:rFonts w:ascii="Times New Roman" w:hAnsi="Times New Roman" w:cs="Times New Roman"/>
          <w:sz w:val="28"/>
          <w:szCs w:val="28"/>
        </w:rPr>
        <w:t xml:space="preserve"> муниципальному району (городскому округу)</w:t>
      </w:r>
      <w:r w:rsidRPr="00996763">
        <w:rPr>
          <w:rFonts w:ascii="Times New Roman" w:hAnsi="Times New Roman" w:cs="Times New Roman"/>
          <w:sz w:val="28"/>
          <w:szCs w:val="28"/>
        </w:rPr>
        <w:t xml:space="preserve"> на втором этапе распределения</w:t>
      </w:r>
      <w:r w:rsidR="000967BE" w:rsidRPr="00996763">
        <w:rPr>
          <w:rFonts w:ascii="Times New Roman" w:hAnsi="Times New Roman" w:cs="Times New Roman"/>
          <w:sz w:val="28"/>
          <w:szCs w:val="28"/>
        </w:rPr>
        <w:t>;</w:t>
      </w:r>
    </w:p>
    <w:p w:rsidR="000967BE" w:rsidRPr="00996763" w:rsidRDefault="000967BE" w:rsidP="00BD470D">
      <w:pPr>
        <w:pStyle w:val="ConsPlusNormal"/>
        <w:widowControl/>
        <w:suppressAutoHyphens/>
        <w:spacing w:line="350" w:lineRule="auto"/>
        <w:ind w:firstLine="709"/>
        <w:jc w:val="both"/>
        <w:rPr>
          <w:rFonts w:ascii="Times New Roman" w:hAnsi="Times New Roman" w:cs="Times New Roman"/>
          <w:sz w:val="28"/>
          <w:szCs w:val="28"/>
        </w:rPr>
      </w:pPr>
      <w:proofErr w:type="spellStart"/>
      <w:r w:rsidRPr="00996763">
        <w:rPr>
          <w:rFonts w:ascii="Times New Roman" w:hAnsi="Times New Roman" w:cs="Times New Roman"/>
          <w:sz w:val="28"/>
          <w:szCs w:val="28"/>
        </w:rPr>
        <w:t>Н</w:t>
      </w:r>
      <w:proofErr w:type="gramStart"/>
      <w:r w:rsidRPr="00996763">
        <w:rPr>
          <w:rFonts w:ascii="Times New Roman" w:hAnsi="Times New Roman" w:cs="Times New Roman"/>
          <w:sz w:val="28"/>
          <w:szCs w:val="28"/>
        </w:rPr>
        <w:t>j</w:t>
      </w:r>
      <w:proofErr w:type="spellEnd"/>
      <w:proofErr w:type="gramEnd"/>
      <w:r w:rsidRPr="00996763">
        <w:rPr>
          <w:rFonts w:ascii="Times New Roman" w:hAnsi="Times New Roman" w:cs="Times New Roman"/>
          <w:sz w:val="28"/>
          <w:szCs w:val="28"/>
        </w:rPr>
        <w:t xml:space="preserve"> </w:t>
      </w:r>
      <w:r w:rsidR="0095154E" w:rsidRPr="00996763">
        <w:rPr>
          <w:rFonts w:ascii="Times New Roman" w:hAnsi="Times New Roman" w:cs="Times New Roman"/>
          <w:sz w:val="28"/>
          <w:szCs w:val="28"/>
        </w:rPr>
        <w:t>−</w:t>
      </w:r>
      <w:r w:rsidRPr="00996763">
        <w:rPr>
          <w:rFonts w:ascii="Times New Roman" w:hAnsi="Times New Roman" w:cs="Times New Roman"/>
          <w:sz w:val="28"/>
          <w:szCs w:val="28"/>
        </w:rPr>
        <w:t xml:space="preserve"> численность постоянного населения j-го муниципального района (городского округа) на 1 января текущего финансового года;</w:t>
      </w:r>
    </w:p>
    <w:p w:rsidR="000967BE" w:rsidRPr="00996763" w:rsidRDefault="000967BE" w:rsidP="00BD470D">
      <w:pPr>
        <w:pStyle w:val="ConsPlusNormal"/>
        <w:widowControl/>
        <w:suppressAutoHyphens/>
        <w:spacing w:line="350" w:lineRule="auto"/>
        <w:ind w:firstLine="709"/>
        <w:jc w:val="both"/>
        <w:rPr>
          <w:rFonts w:ascii="Times New Roman" w:hAnsi="Times New Roman" w:cs="Times New Roman"/>
          <w:sz w:val="28"/>
          <w:szCs w:val="28"/>
        </w:rPr>
      </w:pPr>
      <w:proofErr w:type="spellStart"/>
      <w:r w:rsidRPr="00996763">
        <w:rPr>
          <w:rFonts w:ascii="Times New Roman" w:hAnsi="Times New Roman" w:cs="Times New Roman"/>
          <w:sz w:val="28"/>
          <w:szCs w:val="28"/>
        </w:rPr>
        <w:t>ИБР</w:t>
      </w:r>
      <w:proofErr w:type="gramStart"/>
      <w:r w:rsidRPr="00996763">
        <w:rPr>
          <w:rFonts w:ascii="Times New Roman" w:hAnsi="Times New Roman" w:cs="Times New Roman"/>
          <w:sz w:val="28"/>
          <w:szCs w:val="28"/>
        </w:rPr>
        <w:t>j</w:t>
      </w:r>
      <w:proofErr w:type="spellEnd"/>
      <w:proofErr w:type="gramEnd"/>
      <w:r w:rsidRPr="00996763">
        <w:rPr>
          <w:rFonts w:ascii="Times New Roman" w:hAnsi="Times New Roman" w:cs="Times New Roman"/>
          <w:sz w:val="28"/>
          <w:szCs w:val="28"/>
        </w:rPr>
        <w:t xml:space="preserve"> </w:t>
      </w:r>
      <w:r w:rsidR="00B7609E" w:rsidRPr="00996763">
        <w:rPr>
          <w:rFonts w:ascii="Times New Roman" w:hAnsi="Times New Roman" w:cs="Times New Roman"/>
          <w:sz w:val="28"/>
          <w:szCs w:val="28"/>
        </w:rPr>
        <w:t>−</w:t>
      </w:r>
      <w:r w:rsidRPr="00996763">
        <w:rPr>
          <w:rFonts w:ascii="Times New Roman" w:hAnsi="Times New Roman" w:cs="Times New Roman"/>
          <w:sz w:val="28"/>
          <w:szCs w:val="28"/>
        </w:rPr>
        <w:t xml:space="preserve"> индекс бюджетных расходов j-го муниципального района (городского округа);</w:t>
      </w:r>
    </w:p>
    <w:p w:rsidR="000967BE" w:rsidRPr="00996763" w:rsidRDefault="000967BE" w:rsidP="00BD470D">
      <w:pPr>
        <w:pStyle w:val="ConsPlusNormal"/>
        <w:suppressAutoHyphens/>
        <w:spacing w:line="350" w:lineRule="auto"/>
        <w:ind w:firstLine="709"/>
        <w:jc w:val="both"/>
        <w:rPr>
          <w:rFonts w:ascii="Times New Roman" w:hAnsi="Times New Roman" w:cs="Times New Roman"/>
          <w:sz w:val="28"/>
          <w:szCs w:val="28"/>
        </w:rPr>
      </w:pPr>
      <w:proofErr w:type="spellStart"/>
      <w:r w:rsidRPr="00996763">
        <w:rPr>
          <w:rFonts w:ascii="Times New Roman" w:hAnsi="Times New Roman" w:cs="Times New Roman"/>
          <w:sz w:val="28"/>
          <w:szCs w:val="28"/>
        </w:rPr>
        <w:t>ПДм</w:t>
      </w:r>
      <w:proofErr w:type="gramStart"/>
      <w:r w:rsidRPr="00996763">
        <w:rPr>
          <w:rFonts w:ascii="Times New Roman" w:hAnsi="Times New Roman" w:cs="Times New Roman"/>
          <w:sz w:val="28"/>
          <w:szCs w:val="28"/>
        </w:rPr>
        <w:t>р</w:t>
      </w:r>
      <w:proofErr w:type="spellEnd"/>
      <w:r w:rsidRPr="00996763">
        <w:rPr>
          <w:rFonts w:ascii="Times New Roman" w:hAnsi="Times New Roman" w:cs="Times New Roman"/>
          <w:sz w:val="28"/>
          <w:szCs w:val="28"/>
        </w:rPr>
        <w:t>(</w:t>
      </w:r>
      <w:proofErr w:type="spellStart"/>
      <w:proofErr w:type="gramEnd"/>
      <w:r w:rsidRPr="00996763">
        <w:rPr>
          <w:rFonts w:ascii="Times New Roman" w:hAnsi="Times New Roman" w:cs="Times New Roman"/>
          <w:sz w:val="28"/>
          <w:szCs w:val="28"/>
        </w:rPr>
        <w:t>го</w:t>
      </w:r>
      <w:proofErr w:type="spellEnd"/>
      <w:r w:rsidRPr="00996763">
        <w:rPr>
          <w:rFonts w:ascii="Times New Roman" w:hAnsi="Times New Roman" w:cs="Times New Roman"/>
          <w:sz w:val="28"/>
          <w:szCs w:val="28"/>
        </w:rPr>
        <w:t xml:space="preserve">) </w:t>
      </w:r>
      <w:r w:rsidR="00B7609E" w:rsidRPr="00996763">
        <w:rPr>
          <w:rFonts w:ascii="Times New Roman" w:hAnsi="Times New Roman" w:cs="Times New Roman"/>
          <w:sz w:val="28"/>
          <w:szCs w:val="28"/>
        </w:rPr>
        <w:t>−</w:t>
      </w:r>
      <w:r w:rsidRPr="00996763">
        <w:rPr>
          <w:rFonts w:ascii="Times New Roman" w:hAnsi="Times New Roman" w:cs="Times New Roman"/>
          <w:sz w:val="28"/>
          <w:szCs w:val="28"/>
        </w:rPr>
        <w:t xml:space="preserve"> прогноз налоговых и неналоговых доходов </w:t>
      </w:r>
      <w:r w:rsidR="00777FCC" w:rsidRPr="00996763">
        <w:rPr>
          <w:rFonts w:ascii="Times New Roman" w:hAnsi="Times New Roman" w:cs="Times New Roman"/>
          <w:sz w:val="28"/>
          <w:szCs w:val="28"/>
        </w:rPr>
        <w:t>консолидированных бюджетов муниципальных районов, бюджетов городских округов</w:t>
      </w:r>
      <w:r w:rsidR="00B7609E" w:rsidRPr="00996763">
        <w:rPr>
          <w:rFonts w:ascii="Times New Roman" w:hAnsi="Times New Roman" w:cs="Times New Roman"/>
          <w:sz w:val="28"/>
          <w:szCs w:val="28"/>
        </w:rPr>
        <w:t xml:space="preserve"> с учё</w:t>
      </w:r>
      <w:r w:rsidRPr="00996763">
        <w:rPr>
          <w:rFonts w:ascii="Times New Roman" w:hAnsi="Times New Roman" w:cs="Times New Roman"/>
          <w:sz w:val="28"/>
          <w:szCs w:val="28"/>
        </w:rPr>
        <w:t>том дотаций из областного фонда финансовой поддержки поселений Ульяновской области и субвенций на исполнение гос</w:t>
      </w:r>
      <w:r w:rsidR="00B7609E" w:rsidRPr="00996763">
        <w:rPr>
          <w:rFonts w:ascii="Times New Roman" w:hAnsi="Times New Roman" w:cs="Times New Roman"/>
          <w:sz w:val="28"/>
          <w:szCs w:val="28"/>
        </w:rPr>
        <w:t>ударственных полномочий по расчё</w:t>
      </w:r>
      <w:r w:rsidRPr="00996763">
        <w:rPr>
          <w:rFonts w:ascii="Times New Roman" w:hAnsi="Times New Roman" w:cs="Times New Roman"/>
          <w:sz w:val="28"/>
          <w:szCs w:val="28"/>
        </w:rPr>
        <w:t xml:space="preserve">ту </w:t>
      </w:r>
      <w:r w:rsidR="00C223D2" w:rsidRPr="00996763">
        <w:rPr>
          <w:rFonts w:ascii="Times New Roman" w:hAnsi="Times New Roman" w:cs="Times New Roman"/>
          <w:sz w:val="28"/>
          <w:szCs w:val="28"/>
        </w:rPr>
        <w:t xml:space="preserve">             </w:t>
      </w:r>
      <w:r w:rsidRPr="00996763">
        <w:rPr>
          <w:rFonts w:ascii="Times New Roman" w:hAnsi="Times New Roman" w:cs="Times New Roman"/>
          <w:sz w:val="28"/>
          <w:szCs w:val="28"/>
        </w:rPr>
        <w:t>и предоставлению дотаций на выравнивание бюджетной обеспеченности бюджетам поселений Ульяновской области в очередном финансовом году;</w:t>
      </w:r>
    </w:p>
    <w:p w:rsidR="000967BE" w:rsidRPr="00996763" w:rsidRDefault="000967BE" w:rsidP="00BD470D">
      <w:pPr>
        <w:pStyle w:val="ConsPlusNormal"/>
        <w:suppressAutoHyphens/>
        <w:spacing w:line="350" w:lineRule="auto"/>
        <w:ind w:firstLine="709"/>
        <w:jc w:val="both"/>
        <w:rPr>
          <w:rFonts w:ascii="Times New Roman" w:hAnsi="Times New Roman" w:cs="Times New Roman"/>
          <w:sz w:val="28"/>
          <w:szCs w:val="28"/>
        </w:rPr>
      </w:pPr>
      <w:r w:rsidRPr="00996763">
        <w:rPr>
          <w:rFonts w:ascii="Times New Roman" w:hAnsi="Times New Roman" w:cs="Times New Roman"/>
          <w:sz w:val="28"/>
          <w:szCs w:val="28"/>
        </w:rPr>
        <w:t xml:space="preserve">Н </w:t>
      </w:r>
      <w:r w:rsidR="00B7609E" w:rsidRPr="00996763">
        <w:rPr>
          <w:rFonts w:ascii="Times New Roman" w:hAnsi="Times New Roman" w:cs="Times New Roman"/>
          <w:sz w:val="28"/>
          <w:szCs w:val="28"/>
        </w:rPr>
        <w:t>−</w:t>
      </w:r>
      <w:r w:rsidRPr="00996763">
        <w:rPr>
          <w:rFonts w:ascii="Times New Roman" w:hAnsi="Times New Roman" w:cs="Times New Roman"/>
          <w:sz w:val="28"/>
          <w:szCs w:val="28"/>
        </w:rPr>
        <w:t xml:space="preserve"> численность постоянного населения Ульяновской области на 1 января текущего финансового года.</w:t>
      </w:r>
    </w:p>
    <w:p w:rsidR="00F339F1" w:rsidRPr="00996763" w:rsidRDefault="00F339F1" w:rsidP="00BD470D">
      <w:pPr>
        <w:pStyle w:val="ConsPlusNormal"/>
        <w:widowControl/>
        <w:suppressAutoHyphens/>
        <w:spacing w:line="360" w:lineRule="auto"/>
        <w:ind w:firstLine="709"/>
        <w:jc w:val="both"/>
        <w:rPr>
          <w:rFonts w:ascii="Times New Roman" w:hAnsi="Times New Roman" w:cs="Times New Roman"/>
          <w:sz w:val="28"/>
          <w:szCs w:val="28"/>
        </w:rPr>
      </w:pPr>
      <w:r w:rsidRPr="00996763">
        <w:rPr>
          <w:rFonts w:ascii="Times New Roman" w:hAnsi="Times New Roman" w:cs="Times New Roman"/>
          <w:sz w:val="28"/>
          <w:szCs w:val="28"/>
        </w:rPr>
        <w:lastRenderedPageBreak/>
        <w:t xml:space="preserve">4.6. </w:t>
      </w:r>
      <w:proofErr w:type="gramStart"/>
      <w:r w:rsidRPr="00996763">
        <w:rPr>
          <w:rFonts w:ascii="Times New Roman" w:hAnsi="Times New Roman" w:cs="Times New Roman"/>
          <w:sz w:val="28"/>
          <w:szCs w:val="28"/>
        </w:rPr>
        <w:t xml:space="preserve">Если размер дотации на выравнивание бюджетной обеспеченности муниципальных районов (городских округов) из областного бюджета </w:t>
      </w:r>
      <w:r w:rsidR="00777FCC" w:rsidRPr="00996763">
        <w:rPr>
          <w:rFonts w:ascii="Times New Roman" w:hAnsi="Times New Roman" w:cs="Times New Roman"/>
          <w:sz w:val="28"/>
          <w:szCs w:val="28"/>
        </w:rPr>
        <w:t xml:space="preserve">Ульяновской области </w:t>
      </w:r>
      <w:r w:rsidRPr="00996763">
        <w:rPr>
          <w:rFonts w:ascii="Times New Roman" w:hAnsi="Times New Roman" w:cs="Times New Roman"/>
          <w:sz w:val="28"/>
          <w:szCs w:val="28"/>
        </w:rPr>
        <w:t xml:space="preserve">бюджету муниципального района (городского округа), рассчитанный на очередной финансовый год и первый год планового периода </w:t>
      </w:r>
      <w:r w:rsidR="00E54C3C" w:rsidRPr="00996763">
        <w:rPr>
          <w:rFonts w:ascii="Times New Roman" w:hAnsi="Times New Roman" w:cs="Times New Roman"/>
          <w:sz w:val="28"/>
          <w:szCs w:val="28"/>
        </w:rPr>
        <w:t xml:space="preserve">           </w:t>
      </w:r>
      <w:r w:rsidRPr="00996763">
        <w:rPr>
          <w:rFonts w:ascii="Times New Roman" w:hAnsi="Times New Roman" w:cs="Times New Roman"/>
          <w:sz w:val="28"/>
          <w:szCs w:val="28"/>
        </w:rPr>
        <w:t xml:space="preserve">в соответствии с </w:t>
      </w:r>
      <w:r w:rsidR="00777FCC" w:rsidRPr="00996763">
        <w:rPr>
          <w:rFonts w:ascii="Times New Roman" w:hAnsi="Times New Roman" w:cs="Times New Roman"/>
          <w:sz w:val="28"/>
          <w:szCs w:val="28"/>
        </w:rPr>
        <w:t xml:space="preserve">настоящим </w:t>
      </w:r>
      <w:hyperlink r:id="rId28" w:history="1">
        <w:r w:rsidRPr="00996763">
          <w:rPr>
            <w:rFonts w:ascii="Times New Roman" w:hAnsi="Times New Roman" w:cs="Times New Roman"/>
            <w:sz w:val="28"/>
            <w:szCs w:val="28"/>
          </w:rPr>
          <w:t>разделом</w:t>
        </w:r>
      </w:hyperlink>
      <w:r w:rsidRPr="00996763">
        <w:rPr>
          <w:rFonts w:ascii="Times New Roman" w:hAnsi="Times New Roman" w:cs="Times New Roman"/>
          <w:sz w:val="28"/>
          <w:szCs w:val="28"/>
        </w:rPr>
        <w:t>, меньше размера дотации на выравнивание бюджетной обеспеченности муниципальных район</w:t>
      </w:r>
      <w:r w:rsidR="00B7609E" w:rsidRPr="00996763">
        <w:rPr>
          <w:rFonts w:ascii="Times New Roman" w:hAnsi="Times New Roman" w:cs="Times New Roman"/>
          <w:sz w:val="28"/>
          <w:szCs w:val="28"/>
        </w:rPr>
        <w:t>ов (городских округов), утверждё</w:t>
      </w:r>
      <w:r w:rsidRPr="00996763">
        <w:rPr>
          <w:rFonts w:ascii="Times New Roman" w:hAnsi="Times New Roman" w:cs="Times New Roman"/>
          <w:sz w:val="28"/>
          <w:szCs w:val="28"/>
        </w:rPr>
        <w:t xml:space="preserve">нного соответственно </w:t>
      </w:r>
      <w:r w:rsidR="00C223D2" w:rsidRPr="00996763">
        <w:rPr>
          <w:rFonts w:ascii="Times New Roman" w:hAnsi="Times New Roman" w:cs="Times New Roman"/>
          <w:sz w:val="28"/>
          <w:szCs w:val="28"/>
        </w:rPr>
        <w:t>на первый год планового периода</w:t>
      </w:r>
      <w:r w:rsidR="00E54C3C" w:rsidRPr="00996763">
        <w:rPr>
          <w:rFonts w:ascii="Times New Roman" w:hAnsi="Times New Roman" w:cs="Times New Roman"/>
          <w:sz w:val="28"/>
          <w:szCs w:val="28"/>
        </w:rPr>
        <w:t xml:space="preserve"> и</w:t>
      </w:r>
      <w:r w:rsidRPr="00996763">
        <w:rPr>
          <w:rFonts w:ascii="Times New Roman" w:hAnsi="Times New Roman" w:cs="Times New Roman"/>
          <w:sz w:val="28"/>
          <w:szCs w:val="28"/>
        </w:rPr>
        <w:t xml:space="preserve"> второй год планового периода в</w:t>
      </w:r>
      <w:proofErr w:type="gramEnd"/>
      <w:r w:rsidRPr="00996763">
        <w:rPr>
          <w:rFonts w:ascii="Times New Roman" w:hAnsi="Times New Roman" w:cs="Times New Roman"/>
          <w:sz w:val="28"/>
          <w:szCs w:val="28"/>
        </w:rPr>
        <w:t xml:space="preserve"> </w:t>
      </w:r>
      <w:proofErr w:type="gramStart"/>
      <w:r w:rsidRPr="00996763">
        <w:rPr>
          <w:rFonts w:ascii="Times New Roman" w:hAnsi="Times New Roman" w:cs="Times New Roman"/>
          <w:sz w:val="28"/>
          <w:szCs w:val="28"/>
        </w:rPr>
        <w:t xml:space="preserve">областном бюджете </w:t>
      </w:r>
      <w:r w:rsidR="0048631A" w:rsidRPr="00996763">
        <w:rPr>
          <w:rFonts w:ascii="Times New Roman" w:hAnsi="Times New Roman" w:cs="Times New Roman"/>
          <w:sz w:val="28"/>
          <w:szCs w:val="28"/>
        </w:rPr>
        <w:t xml:space="preserve">Ульяновской области </w:t>
      </w:r>
      <w:r w:rsidRPr="00996763">
        <w:rPr>
          <w:rFonts w:ascii="Times New Roman" w:hAnsi="Times New Roman" w:cs="Times New Roman"/>
          <w:sz w:val="28"/>
          <w:szCs w:val="28"/>
        </w:rPr>
        <w:t xml:space="preserve">на текущий финансовый год и плановый период, за исключением случаев внесения федеральными законами изменений, приводящих к увеличению расходов и (или) снижению доходов бюджетов субъектов Российской Федерации, то размер дотации на выравнивание бюджетной обеспеченности муниципальных районов (городских округов) из областного бюджета </w:t>
      </w:r>
      <w:r w:rsidR="0048631A" w:rsidRPr="00996763">
        <w:rPr>
          <w:rFonts w:ascii="Times New Roman" w:hAnsi="Times New Roman" w:cs="Times New Roman"/>
          <w:sz w:val="28"/>
          <w:szCs w:val="28"/>
        </w:rPr>
        <w:t xml:space="preserve">Ульяновской области </w:t>
      </w:r>
      <w:r w:rsidRPr="00996763">
        <w:rPr>
          <w:rFonts w:ascii="Times New Roman" w:hAnsi="Times New Roman" w:cs="Times New Roman"/>
          <w:sz w:val="28"/>
          <w:szCs w:val="28"/>
        </w:rPr>
        <w:t xml:space="preserve">бюджету муниципального района (городского округа) на очередной финансовый год </w:t>
      </w:r>
      <w:r w:rsidR="00C223D2" w:rsidRPr="00996763">
        <w:rPr>
          <w:rFonts w:ascii="Times New Roman" w:hAnsi="Times New Roman" w:cs="Times New Roman"/>
          <w:sz w:val="28"/>
          <w:szCs w:val="28"/>
        </w:rPr>
        <w:t xml:space="preserve">           </w:t>
      </w:r>
      <w:r w:rsidRPr="00996763">
        <w:rPr>
          <w:rFonts w:ascii="Times New Roman" w:hAnsi="Times New Roman" w:cs="Times New Roman"/>
          <w:sz w:val="28"/>
          <w:szCs w:val="28"/>
        </w:rPr>
        <w:t>и первый год планового периода</w:t>
      </w:r>
      <w:proofErr w:type="gramEnd"/>
      <w:r w:rsidR="00B7609E" w:rsidRPr="00996763">
        <w:rPr>
          <w:rFonts w:ascii="Times New Roman" w:hAnsi="Times New Roman" w:cs="Times New Roman"/>
          <w:sz w:val="28"/>
          <w:szCs w:val="28"/>
        </w:rPr>
        <w:t xml:space="preserve"> учи</w:t>
      </w:r>
      <w:r w:rsidR="00C223D2" w:rsidRPr="00996763">
        <w:rPr>
          <w:rFonts w:ascii="Times New Roman" w:hAnsi="Times New Roman" w:cs="Times New Roman"/>
          <w:sz w:val="28"/>
          <w:szCs w:val="28"/>
        </w:rPr>
        <w:t>тывается</w:t>
      </w:r>
      <w:r w:rsidR="00E54C3C" w:rsidRPr="00996763">
        <w:rPr>
          <w:rFonts w:ascii="Times New Roman" w:hAnsi="Times New Roman" w:cs="Times New Roman"/>
          <w:sz w:val="28"/>
          <w:szCs w:val="28"/>
        </w:rPr>
        <w:t xml:space="preserve"> </w:t>
      </w:r>
      <w:r w:rsidR="00B7609E" w:rsidRPr="00996763">
        <w:rPr>
          <w:rFonts w:ascii="Times New Roman" w:hAnsi="Times New Roman" w:cs="Times New Roman"/>
          <w:sz w:val="28"/>
          <w:szCs w:val="28"/>
        </w:rPr>
        <w:t>в размере, утверждё</w:t>
      </w:r>
      <w:r w:rsidRPr="00996763">
        <w:rPr>
          <w:rFonts w:ascii="Times New Roman" w:hAnsi="Times New Roman" w:cs="Times New Roman"/>
          <w:sz w:val="28"/>
          <w:szCs w:val="28"/>
        </w:rPr>
        <w:t>нном соответственно на первый год плано</w:t>
      </w:r>
      <w:r w:rsidR="00C223D2" w:rsidRPr="00996763">
        <w:rPr>
          <w:rFonts w:ascii="Times New Roman" w:hAnsi="Times New Roman" w:cs="Times New Roman"/>
          <w:sz w:val="28"/>
          <w:szCs w:val="28"/>
        </w:rPr>
        <w:t>вого периода</w:t>
      </w:r>
      <w:r w:rsidR="00E54C3C" w:rsidRPr="00996763">
        <w:rPr>
          <w:rFonts w:ascii="Times New Roman" w:hAnsi="Times New Roman" w:cs="Times New Roman"/>
          <w:sz w:val="28"/>
          <w:szCs w:val="28"/>
        </w:rPr>
        <w:t xml:space="preserve"> </w:t>
      </w:r>
      <w:r w:rsidRPr="00996763">
        <w:rPr>
          <w:rFonts w:ascii="Times New Roman" w:hAnsi="Times New Roman" w:cs="Times New Roman"/>
          <w:sz w:val="28"/>
          <w:szCs w:val="28"/>
        </w:rPr>
        <w:t xml:space="preserve">и второй год планового периода в областном бюджете </w:t>
      </w:r>
      <w:r w:rsidR="0048631A" w:rsidRPr="00996763">
        <w:rPr>
          <w:rFonts w:ascii="Times New Roman" w:hAnsi="Times New Roman" w:cs="Times New Roman"/>
          <w:sz w:val="28"/>
          <w:szCs w:val="28"/>
        </w:rPr>
        <w:t xml:space="preserve">Ульяновской области </w:t>
      </w:r>
      <w:r w:rsidRPr="00996763">
        <w:rPr>
          <w:rFonts w:ascii="Times New Roman" w:hAnsi="Times New Roman" w:cs="Times New Roman"/>
          <w:sz w:val="28"/>
          <w:szCs w:val="28"/>
        </w:rPr>
        <w:t xml:space="preserve">на текущий финансовый год </w:t>
      </w:r>
      <w:r w:rsidR="00996763">
        <w:rPr>
          <w:rFonts w:ascii="Times New Roman" w:hAnsi="Times New Roman" w:cs="Times New Roman"/>
          <w:sz w:val="28"/>
          <w:szCs w:val="28"/>
        </w:rPr>
        <w:t xml:space="preserve">               </w:t>
      </w:r>
      <w:r w:rsidRPr="00996763">
        <w:rPr>
          <w:rFonts w:ascii="Times New Roman" w:hAnsi="Times New Roman" w:cs="Times New Roman"/>
          <w:sz w:val="28"/>
          <w:szCs w:val="28"/>
        </w:rPr>
        <w:t>и плановый период</w:t>
      </w:r>
      <w:proofErr w:type="gramStart"/>
      <w:r w:rsidRPr="00996763">
        <w:rPr>
          <w:rFonts w:ascii="Times New Roman" w:hAnsi="Times New Roman" w:cs="Times New Roman"/>
          <w:sz w:val="28"/>
          <w:szCs w:val="28"/>
        </w:rPr>
        <w:t>.».</w:t>
      </w:r>
      <w:proofErr w:type="gramEnd"/>
    </w:p>
    <w:p w:rsidR="00BD470D" w:rsidRPr="00BD470D" w:rsidRDefault="00BD470D" w:rsidP="00D002F5">
      <w:pPr>
        <w:jc w:val="both"/>
        <w:rPr>
          <w:b/>
          <w:sz w:val="16"/>
          <w:szCs w:val="16"/>
        </w:rPr>
      </w:pPr>
    </w:p>
    <w:p w:rsidR="00BD470D" w:rsidRPr="00996763" w:rsidRDefault="00BD470D" w:rsidP="00D002F5">
      <w:pPr>
        <w:jc w:val="both"/>
        <w:rPr>
          <w:b/>
          <w:sz w:val="28"/>
          <w:szCs w:val="28"/>
        </w:rPr>
      </w:pPr>
    </w:p>
    <w:p w:rsidR="00F90D51" w:rsidRPr="00DE451F" w:rsidRDefault="0049506B" w:rsidP="00E54C3C">
      <w:pPr>
        <w:ind w:firstLine="709"/>
        <w:jc w:val="both"/>
        <w:rPr>
          <w:b/>
          <w:sz w:val="28"/>
          <w:szCs w:val="28"/>
        </w:rPr>
      </w:pPr>
      <w:r w:rsidRPr="00DE451F">
        <w:rPr>
          <w:b/>
          <w:sz w:val="28"/>
          <w:szCs w:val="28"/>
        </w:rPr>
        <w:t>Статья 2</w:t>
      </w:r>
    </w:p>
    <w:p w:rsidR="00B7609E" w:rsidRDefault="00B7609E" w:rsidP="00E54C3C">
      <w:pPr>
        <w:jc w:val="both"/>
        <w:rPr>
          <w:b/>
          <w:sz w:val="28"/>
          <w:szCs w:val="28"/>
        </w:rPr>
      </w:pPr>
    </w:p>
    <w:p w:rsidR="00E54C3C" w:rsidRPr="00DE451F" w:rsidRDefault="00E54C3C" w:rsidP="00E54C3C">
      <w:pPr>
        <w:jc w:val="both"/>
        <w:rPr>
          <w:b/>
          <w:sz w:val="28"/>
          <w:szCs w:val="28"/>
        </w:rPr>
      </w:pPr>
    </w:p>
    <w:p w:rsidR="00972412" w:rsidRPr="00DE451F" w:rsidRDefault="00972412" w:rsidP="00D002F5">
      <w:pPr>
        <w:pStyle w:val="ConsPlusNormal"/>
        <w:widowControl/>
        <w:ind w:firstLine="709"/>
        <w:jc w:val="both"/>
        <w:rPr>
          <w:rFonts w:ascii="Times New Roman" w:hAnsi="Times New Roman" w:cs="Times New Roman"/>
          <w:sz w:val="28"/>
          <w:szCs w:val="28"/>
        </w:rPr>
      </w:pPr>
      <w:r w:rsidRPr="00DE451F">
        <w:rPr>
          <w:rFonts w:ascii="Times New Roman" w:hAnsi="Times New Roman" w:cs="Times New Roman"/>
          <w:sz w:val="28"/>
          <w:szCs w:val="28"/>
        </w:rPr>
        <w:t>Настоящий Закон</w:t>
      </w:r>
      <w:r w:rsidR="00B67AD5" w:rsidRPr="00DE451F">
        <w:rPr>
          <w:rFonts w:ascii="Times New Roman" w:hAnsi="Times New Roman" w:cs="Times New Roman"/>
          <w:sz w:val="28"/>
          <w:szCs w:val="28"/>
        </w:rPr>
        <w:t xml:space="preserve"> вступает в силу с 1 января 2018</w:t>
      </w:r>
      <w:r w:rsidRPr="00DE451F">
        <w:rPr>
          <w:rFonts w:ascii="Times New Roman" w:hAnsi="Times New Roman" w:cs="Times New Roman"/>
          <w:sz w:val="28"/>
          <w:szCs w:val="28"/>
        </w:rPr>
        <w:t xml:space="preserve"> года</w:t>
      </w:r>
      <w:r w:rsidR="004644F8" w:rsidRPr="00DE451F">
        <w:rPr>
          <w:rFonts w:ascii="Times New Roman" w:hAnsi="Times New Roman" w:cs="Times New Roman"/>
          <w:sz w:val="28"/>
          <w:szCs w:val="28"/>
        </w:rPr>
        <w:t xml:space="preserve">. </w:t>
      </w:r>
    </w:p>
    <w:p w:rsidR="006D09CD" w:rsidRDefault="006D09CD" w:rsidP="00D002F5">
      <w:pPr>
        <w:pStyle w:val="ConsPlusNormal"/>
        <w:widowControl/>
        <w:ind w:left="1068" w:firstLine="0"/>
        <w:jc w:val="both"/>
        <w:rPr>
          <w:rFonts w:ascii="Times New Roman" w:hAnsi="Times New Roman" w:cs="Times New Roman"/>
          <w:sz w:val="28"/>
          <w:szCs w:val="28"/>
        </w:rPr>
      </w:pPr>
    </w:p>
    <w:p w:rsidR="006D09CD" w:rsidRDefault="006D09CD" w:rsidP="00D002F5">
      <w:pPr>
        <w:pStyle w:val="ConsPlusNormal"/>
        <w:widowControl/>
        <w:ind w:left="1068" w:firstLine="0"/>
        <w:jc w:val="both"/>
        <w:rPr>
          <w:rFonts w:ascii="Times New Roman" w:hAnsi="Times New Roman" w:cs="Times New Roman"/>
          <w:sz w:val="28"/>
          <w:szCs w:val="28"/>
        </w:rPr>
      </w:pPr>
    </w:p>
    <w:p w:rsidR="00C223D2" w:rsidRPr="00DE451F" w:rsidRDefault="00C223D2" w:rsidP="00D002F5">
      <w:pPr>
        <w:pStyle w:val="ConsPlusNormal"/>
        <w:widowControl/>
        <w:ind w:left="1068" w:firstLine="0"/>
        <w:jc w:val="both"/>
        <w:rPr>
          <w:rFonts w:ascii="Times New Roman" w:hAnsi="Times New Roman" w:cs="Times New Roman"/>
          <w:sz w:val="28"/>
          <w:szCs w:val="28"/>
        </w:rPr>
      </w:pPr>
    </w:p>
    <w:p w:rsidR="0001714D" w:rsidRPr="00DE451F" w:rsidRDefault="0001714D" w:rsidP="00D002F5">
      <w:pPr>
        <w:jc w:val="both"/>
        <w:rPr>
          <w:sz w:val="28"/>
          <w:szCs w:val="28"/>
        </w:rPr>
      </w:pPr>
      <w:r w:rsidRPr="00DE451F">
        <w:rPr>
          <w:b/>
          <w:sz w:val="28"/>
          <w:szCs w:val="28"/>
        </w:rPr>
        <w:t>Губернатор</w:t>
      </w:r>
      <w:r w:rsidR="0052504A" w:rsidRPr="00DE451F">
        <w:rPr>
          <w:b/>
          <w:sz w:val="28"/>
          <w:szCs w:val="28"/>
        </w:rPr>
        <w:t xml:space="preserve"> </w:t>
      </w:r>
      <w:r w:rsidRPr="00DE451F">
        <w:rPr>
          <w:b/>
          <w:sz w:val="28"/>
          <w:szCs w:val="28"/>
        </w:rPr>
        <w:t>Ульяновской области</w:t>
      </w:r>
      <w:r w:rsidR="0052504A" w:rsidRPr="00DE451F">
        <w:rPr>
          <w:b/>
          <w:sz w:val="28"/>
          <w:szCs w:val="28"/>
        </w:rPr>
        <w:t xml:space="preserve">                   </w:t>
      </w:r>
      <w:r w:rsidRPr="00DE451F">
        <w:rPr>
          <w:b/>
          <w:sz w:val="28"/>
          <w:szCs w:val="28"/>
        </w:rPr>
        <w:tab/>
      </w:r>
      <w:r w:rsidRPr="00DE451F">
        <w:rPr>
          <w:b/>
          <w:sz w:val="28"/>
          <w:szCs w:val="28"/>
        </w:rPr>
        <w:tab/>
      </w:r>
      <w:r w:rsidRPr="00DE451F">
        <w:rPr>
          <w:b/>
          <w:sz w:val="28"/>
          <w:szCs w:val="28"/>
        </w:rPr>
        <w:tab/>
      </w:r>
      <w:r w:rsidR="00CD19C4" w:rsidRPr="00DE451F">
        <w:rPr>
          <w:b/>
          <w:sz w:val="28"/>
          <w:szCs w:val="28"/>
        </w:rPr>
        <w:t xml:space="preserve">    </w:t>
      </w:r>
      <w:r w:rsidR="00BD470D">
        <w:rPr>
          <w:b/>
          <w:sz w:val="28"/>
          <w:szCs w:val="28"/>
        </w:rPr>
        <w:t xml:space="preserve">     </w:t>
      </w:r>
      <w:r w:rsidR="00CD19C4" w:rsidRPr="00DE451F">
        <w:rPr>
          <w:b/>
          <w:sz w:val="28"/>
          <w:szCs w:val="28"/>
        </w:rPr>
        <w:t xml:space="preserve">       </w:t>
      </w:r>
      <w:r w:rsidRPr="00DE451F">
        <w:rPr>
          <w:b/>
          <w:sz w:val="28"/>
          <w:szCs w:val="28"/>
        </w:rPr>
        <w:t>С.И.Морозов</w:t>
      </w:r>
    </w:p>
    <w:p w:rsidR="0001714D" w:rsidRDefault="0001714D" w:rsidP="00BD470D">
      <w:pPr>
        <w:jc w:val="center"/>
        <w:rPr>
          <w:sz w:val="28"/>
          <w:szCs w:val="28"/>
        </w:rPr>
      </w:pPr>
    </w:p>
    <w:p w:rsidR="00BD470D" w:rsidRDefault="00BD470D" w:rsidP="00BD470D">
      <w:pPr>
        <w:jc w:val="center"/>
        <w:rPr>
          <w:sz w:val="28"/>
          <w:szCs w:val="28"/>
        </w:rPr>
      </w:pPr>
    </w:p>
    <w:p w:rsidR="00BD470D" w:rsidRPr="00DE451F" w:rsidRDefault="00BD470D" w:rsidP="00BD470D">
      <w:pPr>
        <w:jc w:val="center"/>
        <w:rPr>
          <w:sz w:val="28"/>
          <w:szCs w:val="28"/>
        </w:rPr>
      </w:pPr>
    </w:p>
    <w:p w:rsidR="0001714D" w:rsidRPr="00DE451F" w:rsidRDefault="0001714D" w:rsidP="00D002F5">
      <w:pPr>
        <w:jc w:val="center"/>
        <w:rPr>
          <w:sz w:val="28"/>
          <w:szCs w:val="28"/>
        </w:rPr>
      </w:pPr>
      <w:r w:rsidRPr="00DE451F">
        <w:rPr>
          <w:sz w:val="28"/>
          <w:szCs w:val="28"/>
        </w:rPr>
        <w:t>г. Ульяновск</w:t>
      </w:r>
    </w:p>
    <w:p w:rsidR="0001714D" w:rsidRPr="00DE451F" w:rsidRDefault="00BD470D" w:rsidP="00D002F5">
      <w:pPr>
        <w:jc w:val="center"/>
        <w:rPr>
          <w:sz w:val="28"/>
          <w:szCs w:val="28"/>
        </w:rPr>
      </w:pPr>
      <w:r>
        <w:rPr>
          <w:sz w:val="28"/>
          <w:szCs w:val="28"/>
        </w:rPr>
        <w:t>___</w:t>
      </w:r>
      <w:r w:rsidR="0001714D" w:rsidRPr="00DE451F">
        <w:rPr>
          <w:sz w:val="28"/>
          <w:szCs w:val="28"/>
        </w:rPr>
        <w:t>_</w:t>
      </w:r>
      <w:r>
        <w:rPr>
          <w:sz w:val="28"/>
          <w:szCs w:val="28"/>
        </w:rPr>
        <w:t xml:space="preserve"> </w:t>
      </w:r>
      <w:r w:rsidR="0001714D" w:rsidRPr="00DE451F">
        <w:rPr>
          <w:sz w:val="28"/>
          <w:szCs w:val="28"/>
        </w:rPr>
        <w:t>___________</w:t>
      </w:r>
      <w:r>
        <w:rPr>
          <w:sz w:val="28"/>
          <w:szCs w:val="28"/>
        </w:rPr>
        <w:t>_</w:t>
      </w:r>
      <w:r w:rsidR="0001714D" w:rsidRPr="00DE451F">
        <w:rPr>
          <w:sz w:val="28"/>
          <w:szCs w:val="28"/>
        </w:rPr>
        <w:t xml:space="preserve"> 20</w:t>
      </w:r>
      <w:r w:rsidR="00370FFD" w:rsidRPr="00DE451F">
        <w:rPr>
          <w:sz w:val="28"/>
          <w:szCs w:val="28"/>
        </w:rPr>
        <w:t>1</w:t>
      </w:r>
      <w:r w:rsidR="00B67AD5" w:rsidRPr="00DE451F">
        <w:rPr>
          <w:sz w:val="28"/>
          <w:szCs w:val="28"/>
        </w:rPr>
        <w:t>7</w:t>
      </w:r>
      <w:r w:rsidR="006829FD" w:rsidRPr="00DE451F">
        <w:rPr>
          <w:sz w:val="28"/>
          <w:szCs w:val="28"/>
        </w:rPr>
        <w:t xml:space="preserve"> г.</w:t>
      </w:r>
    </w:p>
    <w:p w:rsidR="0001714D" w:rsidRPr="00571163" w:rsidRDefault="00BD470D" w:rsidP="00D002F5">
      <w:pPr>
        <w:jc w:val="center"/>
        <w:rPr>
          <w:sz w:val="28"/>
          <w:szCs w:val="28"/>
        </w:rPr>
      </w:pPr>
      <w:r>
        <w:rPr>
          <w:sz w:val="28"/>
          <w:szCs w:val="28"/>
        </w:rPr>
        <w:t>№ ______</w:t>
      </w:r>
      <w:r w:rsidR="0001714D" w:rsidRPr="00DE451F">
        <w:rPr>
          <w:sz w:val="28"/>
          <w:szCs w:val="28"/>
        </w:rPr>
        <w:t>-ЗО</w:t>
      </w:r>
    </w:p>
    <w:sectPr w:rsidR="0001714D" w:rsidRPr="00571163" w:rsidSect="002D2E2B">
      <w:pgSz w:w="11906" w:h="16838" w:code="9"/>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240" w:rsidRDefault="00542240">
      <w:r>
        <w:separator/>
      </w:r>
    </w:p>
  </w:endnote>
  <w:endnote w:type="continuationSeparator" w:id="0">
    <w:p w:rsidR="00542240" w:rsidRDefault="00542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D6F" w:rsidRPr="00705D6F" w:rsidRDefault="00705D6F" w:rsidP="00705D6F">
    <w:pPr>
      <w:pStyle w:val="a3"/>
      <w:jc w:val="right"/>
      <w:rPr>
        <w:sz w:val="16"/>
        <w:szCs w:val="16"/>
      </w:rPr>
    </w:pPr>
    <w:r>
      <w:rPr>
        <w:sz w:val="16"/>
        <w:szCs w:val="16"/>
      </w:rPr>
      <w:t>0407км1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240" w:rsidRDefault="00542240">
      <w:r>
        <w:separator/>
      </w:r>
    </w:p>
  </w:footnote>
  <w:footnote w:type="continuationSeparator" w:id="0">
    <w:p w:rsidR="00542240" w:rsidRDefault="005422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A1" w:rsidRDefault="00443EA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43EA1" w:rsidRDefault="00443EA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A1" w:rsidRPr="00571163" w:rsidRDefault="00443EA1" w:rsidP="00571163">
    <w:pPr>
      <w:pStyle w:val="a4"/>
      <w:jc w:val="center"/>
      <w:rPr>
        <w:rStyle w:val="a6"/>
        <w:sz w:val="28"/>
        <w:szCs w:val="28"/>
      </w:rPr>
    </w:pPr>
    <w:r w:rsidRPr="00571163">
      <w:rPr>
        <w:rStyle w:val="a6"/>
        <w:sz w:val="28"/>
        <w:szCs w:val="28"/>
      </w:rPr>
      <w:fldChar w:fldCharType="begin"/>
    </w:r>
    <w:r w:rsidRPr="00571163">
      <w:rPr>
        <w:rStyle w:val="a6"/>
        <w:sz w:val="28"/>
        <w:szCs w:val="28"/>
      </w:rPr>
      <w:instrText xml:space="preserve">PAGE  </w:instrText>
    </w:r>
    <w:r w:rsidRPr="00571163">
      <w:rPr>
        <w:rStyle w:val="a6"/>
        <w:sz w:val="28"/>
        <w:szCs w:val="28"/>
      </w:rPr>
      <w:fldChar w:fldCharType="separate"/>
    </w:r>
    <w:r w:rsidR="002A329D">
      <w:rPr>
        <w:rStyle w:val="a6"/>
        <w:noProof/>
        <w:sz w:val="28"/>
        <w:szCs w:val="28"/>
      </w:rPr>
      <w:t>3</w:t>
    </w:r>
    <w:r w:rsidRPr="00571163">
      <w:rPr>
        <w:rStyle w:val="a6"/>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A1" w:rsidRDefault="00443EA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43EA1" w:rsidRDefault="00443EA1">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A1" w:rsidRPr="00571163" w:rsidRDefault="00443EA1" w:rsidP="00571163">
    <w:pPr>
      <w:pStyle w:val="a4"/>
      <w:jc w:val="center"/>
      <w:rPr>
        <w:rStyle w:val="a6"/>
        <w:sz w:val="28"/>
        <w:szCs w:val="28"/>
      </w:rPr>
    </w:pPr>
    <w:r w:rsidRPr="00571163">
      <w:rPr>
        <w:rStyle w:val="a6"/>
        <w:sz w:val="28"/>
        <w:szCs w:val="28"/>
      </w:rPr>
      <w:fldChar w:fldCharType="begin"/>
    </w:r>
    <w:r w:rsidRPr="00571163">
      <w:rPr>
        <w:rStyle w:val="a6"/>
        <w:sz w:val="28"/>
        <w:szCs w:val="28"/>
      </w:rPr>
      <w:instrText xml:space="preserve">PAGE  </w:instrText>
    </w:r>
    <w:r w:rsidRPr="00571163">
      <w:rPr>
        <w:rStyle w:val="a6"/>
        <w:sz w:val="28"/>
        <w:szCs w:val="28"/>
      </w:rPr>
      <w:fldChar w:fldCharType="separate"/>
    </w:r>
    <w:r w:rsidR="002A329D">
      <w:rPr>
        <w:rStyle w:val="a6"/>
        <w:noProof/>
        <w:sz w:val="28"/>
        <w:szCs w:val="28"/>
      </w:rPr>
      <w:t>22</w:t>
    </w:r>
    <w:r w:rsidRPr="00571163">
      <w:rPr>
        <w:rStyle w:val="a6"/>
        <w:sz w:val="28"/>
        <w:szCs w:val="28"/>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A1" w:rsidRDefault="00443EA1" w:rsidP="00B4018D">
    <w:pPr>
      <w:pStyle w:val="a4"/>
    </w:pPr>
  </w:p>
  <w:p w:rsidR="00443EA1" w:rsidRDefault="00443EA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07536"/>
    <w:multiLevelType w:val="hybridMultilevel"/>
    <w:tmpl w:val="64187E2A"/>
    <w:lvl w:ilvl="0" w:tplc="FB1CFD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33537C"/>
    <w:multiLevelType w:val="hybridMultilevel"/>
    <w:tmpl w:val="0130FEF2"/>
    <w:lvl w:ilvl="0" w:tplc="A35A65B4">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C46737"/>
    <w:multiLevelType w:val="hybridMultilevel"/>
    <w:tmpl w:val="AB846834"/>
    <w:lvl w:ilvl="0" w:tplc="614ABF5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ADB5C1F"/>
    <w:multiLevelType w:val="hybridMultilevel"/>
    <w:tmpl w:val="99CCC11A"/>
    <w:lvl w:ilvl="0" w:tplc="A138907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31AE2204"/>
    <w:multiLevelType w:val="hybridMultilevel"/>
    <w:tmpl w:val="55DE8CD8"/>
    <w:lvl w:ilvl="0" w:tplc="C9A67BD6">
      <w:start w:val="1"/>
      <w:numFmt w:val="decimal"/>
      <w:lvlText w:val="%1."/>
      <w:lvlJc w:val="left"/>
      <w:pPr>
        <w:ind w:left="644" w:hanging="36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
    <w:nsid w:val="324300C8"/>
    <w:multiLevelType w:val="hybridMultilevel"/>
    <w:tmpl w:val="56C2A720"/>
    <w:lvl w:ilvl="0" w:tplc="5CCC79F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9C56A57"/>
    <w:multiLevelType w:val="hybridMultilevel"/>
    <w:tmpl w:val="D4429C22"/>
    <w:lvl w:ilvl="0" w:tplc="B20CF828">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58840E48"/>
    <w:multiLevelType w:val="hybridMultilevel"/>
    <w:tmpl w:val="3B9097AC"/>
    <w:lvl w:ilvl="0" w:tplc="0922D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ACF7404"/>
    <w:multiLevelType w:val="hybridMultilevel"/>
    <w:tmpl w:val="3604AD06"/>
    <w:lvl w:ilvl="0" w:tplc="124C5BC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B517096"/>
    <w:multiLevelType w:val="hybridMultilevel"/>
    <w:tmpl w:val="6D3E3DD8"/>
    <w:lvl w:ilvl="0" w:tplc="8A36CB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B5759AA"/>
    <w:multiLevelType w:val="hybridMultilevel"/>
    <w:tmpl w:val="EEEA4332"/>
    <w:lvl w:ilvl="0" w:tplc="8CB44B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C2B2FE0"/>
    <w:multiLevelType w:val="hybridMultilevel"/>
    <w:tmpl w:val="BC84B5EE"/>
    <w:lvl w:ilvl="0" w:tplc="630E7B68">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11"/>
  </w:num>
  <w:num w:numId="3">
    <w:abstractNumId w:val="9"/>
  </w:num>
  <w:num w:numId="4">
    <w:abstractNumId w:val="6"/>
  </w:num>
  <w:num w:numId="5">
    <w:abstractNumId w:val="8"/>
  </w:num>
  <w:num w:numId="6">
    <w:abstractNumId w:val="1"/>
  </w:num>
  <w:num w:numId="7">
    <w:abstractNumId w:val="0"/>
  </w:num>
  <w:num w:numId="8">
    <w:abstractNumId w:val="7"/>
  </w:num>
  <w:num w:numId="9">
    <w:abstractNumId w:val="5"/>
  </w:num>
  <w:num w:numId="10">
    <w:abstractNumId w:val="2"/>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autoHyphenation/>
  <w:hyphenationZone w:val="357"/>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8FB"/>
    <w:rsid w:val="000026B5"/>
    <w:rsid w:val="0000599C"/>
    <w:rsid w:val="00011598"/>
    <w:rsid w:val="0001714D"/>
    <w:rsid w:val="00020D3C"/>
    <w:rsid w:val="000306E7"/>
    <w:rsid w:val="000314C4"/>
    <w:rsid w:val="00033D62"/>
    <w:rsid w:val="00041979"/>
    <w:rsid w:val="000433E0"/>
    <w:rsid w:val="00043D19"/>
    <w:rsid w:val="000465D7"/>
    <w:rsid w:val="00046813"/>
    <w:rsid w:val="000610D4"/>
    <w:rsid w:val="000625AA"/>
    <w:rsid w:val="00067F9C"/>
    <w:rsid w:val="00076CF4"/>
    <w:rsid w:val="00084A0F"/>
    <w:rsid w:val="00084D36"/>
    <w:rsid w:val="00085D4F"/>
    <w:rsid w:val="00092133"/>
    <w:rsid w:val="000967BE"/>
    <w:rsid w:val="000B0838"/>
    <w:rsid w:val="000B0A13"/>
    <w:rsid w:val="000C05B0"/>
    <w:rsid w:val="000C426E"/>
    <w:rsid w:val="000C5C57"/>
    <w:rsid w:val="000D0030"/>
    <w:rsid w:val="000D256A"/>
    <w:rsid w:val="000D366F"/>
    <w:rsid w:val="000E5AD9"/>
    <w:rsid w:val="00101B3C"/>
    <w:rsid w:val="00102C55"/>
    <w:rsid w:val="00111474"/>
    <w:rsid w:val="00132B0E"/>
    <w:rsid w:val="0013674E"/>
    <w:rsid w:val="0014390B"/>
    <w:rsid w:val="0014676D"/>
    <w:rsid w:val="00154045"/>
    <w:rsid w:val="00156605"/>
    <w:rsid w:val="00161F61"/>
    <w:rsid w:val="0017444C"/>
    <w:rsid w:val="00180270"/>
    <w:rsid w:val="001841F9"/>
    <w:rsid w:val="0018558A"/>
    <w:rsid w:val="00191400"/>
    <w:rsid w:val="001A607C"/>
    <w:rsid w:val="001B0209"/>
    <w:rsid w:val="001B0454"/>
    <w:rsid w:val="001B17E1"/>
    <w:rsid w:val="001B7F80"/>
    <w:rsid w:val="001C07B9"/>
    <w:rsid w:val="001C0AD2"/>
    <w:rsid w:val="001C628D"/>
    <w:rsid w:val="001D2287"/>
    <w:rsid w:val="001E0F8B"/>
    <w:rsid w:val="001E4D8D"/>
    <w:rsid w:val="001F03DE"/>
    <w:rsid w:val="001F7AF6"/>
    <w:rsid w:val="002034BB"/>
    <w:rsid w:val="00211F63"/>
    <w:rsid w:val="00212BBE"/>
    <w:rsid w:val="002174AB"/>
    <w:rsid w:val="00221B7E"/>
    <w:rsid w:val="002248AB"/>
    <w:rsid w:val="00225752"/>
    <w:rsid w:val="002276D1"/>
    <w:rsid w:val="002330F2"/>
    <w:rsid w:val="002571DF"/>
    <w:rsid w:val="00257AE6"/>
    <w:rsid w:val="002620E6"/>
    <w:rsid w:val="002735FF"/>
    <w:rsid w:val="00281B73"/>
    <w:rsid w:val="002822B7"/>
    <w:rsid w:val="00290AD2"/>
    <w:rsid w:val="00292D13"/>
    <w:rsid w:val="00293A18"/>
    <w:rsid w:val="00294CC9"/>
    <w:rsid w:val="002A329D"/>
    <w:rsid w:val="002A4807"/>
    <w:rsid w:val="002A54DF"/>
    <w:rsid w:val="002A6D18"/>
    <w:rsid w:val="002A741B"/>
    <w:rsid w:val="002C2FDB"/>
    <w:rsid w:val="002C6611"/>
    <w:rsid w:val="002D1066"/>
    <w:rsid w:val="002D1C1C"/>
    <w:rsid w:val="002D2E2B"/>
    <w:rsid w:val="002E0B85"/>
    <w:rsid w:val="002E6C5C"/>
    <w:rsid w:val="002F44C8"/>
    <w:rsid w:val="002F5998"/>
    <w:rsid w:val="00301847"/>
    <w:rsid w:val="003057A8"/>
    <w:rsid w:val="00313CB1"/>
    <w:rsid w:val="00321E39"/>
    <w:rsid w:val="00323723"/>
    <w:rsid w:val="003237AD"/>
    <w:rsid w:val="00325668"/>
    <w:rsid w:val="00327D5D"/>
    <w:rsid w:val="00330720"/>
    <w:rsid w:val="00336616"/>
    <w:rsid w:val="00340032"/>
    <w:rsid w:val="00340ED8"/>
    <w:rsid w:val="00342387"/>
    <w:rsid w:val="003440E0"/>
    <w:rsid w:val="00344557"/>
    <w:rsid w:val="003650B1"/>
    <w:rsid w:val="00367396"/>
    <w:rsid w:val="00370FFD"/>
    <w:rsid w:val="00372D0B"/>
    <w:rsid w:val="00383EEA"/>
    <w:rsid w:val="00386661"/>
    <w:rsid w:val="00394965"/>
    <w:rsid w:val="003958CB"/>
    <w:rsid w:val="003A1EEA"/>
    <w:rsid w:val="003A3A3B"/>
    <w:rsid w:val="003A457A"/>
    <w:rsid w:val="003A54F6"/>
    <w:rsid w:val="003B79C4"/>
    <w:rsid w:val="003E1E41"/>
    <w:rsid w:val="003E67DE"/>
    <w:rsid w:val="003F0054"/>
    <w:rsid w:val="00400EF5"/>
    <w:rsid w:val="004102A7"/>
    <w:rsid w:val="00410B6D"/>
    <w:rsid w:val="00414090"/>
    <w:rsid w:val="00416E11"/>
    <w:rsid w:val="0042228A"/>
    <w:rsid w:val="00422BEF"/>
    <w:rsid w:val="00425B56"/>
    <w:rsid w:val="00426EDB"/>
    <w:rsid w:val="00427C9E"/>
    <w:rsid w:val="00430371"/>
    <w:rsid w:val="00430696"/>
    <w:rsid w:val="00440EC9"/>
    <w:rsid w:val="004430CA"/>
    <w:rsid w:val="00443EA1"/>
    <w:rsid w:val="004446BF"/>
    <w:rsid w:val="0044609C"/>
    <w:rsid w:val="00451DB0"/>
    <w:rsid w:val="004563CD"/>
    <w:rsid w:val="0045769D"/>
    <w:rsid w:val="0045799B"/>
    <w:rsid w:val="00460776"/>
    <w:rsid w:val="00462E02"/>
    <w:rsid w:val="0046413A"/>
    <w:rsid w:val="004644F8"/>
    <w:rsid w:val="0046547A"/>
    <w:rsid w:val="00475C39"/>
    <w:rsid w:val="0048443C"/>
    <w:rsid w:val="00485486"/>
    <w:rsid w:val="0048631A"/>
    <w:rsid w:val="004868C9"/>
    <w:rsid w:val="0049506B"/>
    <w:rsid w:val="004A45DD"/>
    <w:rsid w:val="004A787B"/>
    <w:rsid w:val="004A7EC5"/>
    <w:rsid w:val="004B002C"/>
    <w:rsid w:val="004B2398"/>
    <w:rsid w:val="004C036E"/>
    <w:rsid w:val="004C19F5"/>
    <w:rsid w:val="004C7623"/>
    <w:rsid w:val="004E280E"/>
    <w:rsid w:val="004F11EF"/>
    <w:rsid w:val="004F47AF"/>
    <w:rsid w:val="004F5DB7"/>
    <w:rsid w:val="004F760E"/>
    <w:rsid w:val="005068AA"/>
    <w:rsid w:val="00517E16"/>
    <w:rsid w:val="0052504A"/>
    <w:rsid w:val="00526FFA"/>
    <w:rsid w:val="00527C2A"/>
    <w:rsid w:val="00542240"/>
    <w:rsid w:val="00547A1C"/>
    <w:rsid w:val="00552BE8"/>
    <w:rsid w:val="00570617"/>
    <w:rsid w:val="00571163"/>
    <w:rsid w:val="00574418"/>
    <w:rsid w:val="00575713"/>
    <w:rsid w:val="0058735D"/>
    <w:rsid w:val="00587802"/>
    <w:rsid w:val="00587E48"/>
    <w:rsid w:val="00590A38"/>
    <w:rsid w:val="005949E5"/>
    <w:rsid w:val="00597BC4"/>
    <w:rsid w:val="005A7BA1"/>
    <w:rsid w:val="005B2E00"/>
    <w:rsid w:val="005C6964"/>
    <w:rsid w:val="005D2A95"/>
    <w:rsid w:val="005D6AD1"/>
    <w:rsid w:val="005E73C5"/>
    <w:rsid w:val="005F2D9D"/>
    <w:rsid w:val="00606003"/>
    <w:rsid w:val="006270B0"/>
    <w:rsid w:val="006378B2"/>
    <w:rsid w:val="00644239"/>
    <w:rsid w:val="00652E49"/>
    <w:rsid w:val="006829FD"/>
    <w:rsid w:val="00682C41"/>
    <w:rsid w:val="006835F6"/>
    <w:rsid w:val="00684840"/>
    <w:rsid w:val="006A371E"/>
    <w:rsid w:val="006A679C"/>
    <w:rsid w:val="006B246F"/>
    <w:rsid w:val="006C26A3"/>
    <w:rsid w:val="006C3676"/>
    <w:rsid w:val="006C5B71"/>
    <w:rsid w:val="006C65AD"/>
    <w:rsid w:val="006D09CD"/>
    <w:rsid w:val="006D1F48"/>
    <w:rsid w:val="006D3C4D"/>
    <w:rsid w:val="006D5782"/>
    <w:rsid w:val="006E0836"/>
    <w:rsid w:val="006E3548"/>
    <w:rsid w:val="006F02DC"/>
    <w:rsid w:val="006F4F58"/>
    <w:rsid w:val="00700B3F"/>
    <w:rsid w:val="0070116E"/>
    <w:rsid w:val="00705D6F"/>
    <w:rsid w:val="00711D9F"/>
    <w:rsid w:val="00722C1F"/>
    <w:rsid w:val="007244A9"/>
    <w:rsid w:val="007257F5"/>
    <w:rsid w:val="00726D0A"/>
    <w:rsid w:val="0073341D"/>
    <w:rsid w:val="007401FC"/>
    <w:rsid w:val="00740803"/>
    <w:rsid w:val="00754757"/>
    <w:rsid w:val="007759E0"/>
    <w:rsid w:val="00777FCC"/>
    <w:rsid w:val="00785086"/>
    <w:rsid w:val="0078528E"/>
    <w:rsid w:val="00791547"/>
    <w:rsid w:val="00795D54"/>
    <w:rsid w:val="0079776C"/>
    <w:rsid w:val="007B7BDC"/>
    <w:rsid w:val="007C21E0"/>
    <w:rsid w:val="007C6354"/>
    <w:rsid w:val="007D3B97"/>
    <w:rsid w:val="007D637C"/>
    <w:rsid w:val="007D6552"/>
    <w:rsid w:val="007D674E"/>
    <w:rsid w:val="007E1239"/>
    <w:rsid w:val="007E206F"/>
    <w:rsid w:val="007E4694"/>
    <w:rsid w:val="007E56DE"/>
    <w:rsid w:val="007F1502"/>
    <w:rsid w:val="007F1893"/>
    <w:rsid w:val="007F7035"/>
    <w:rsid w:val="008072C3"/>
    <w:rsid w:val="008156B5"/>
    <w:rsid w:val="00840199"/>
    <w:rsid w:val="00847CA1"/>
    <w:rsid w:val="00856E24"/>
    <w:rsid w:val="00856E3C"/>
    <w:rsid w:val="0086214A"/>
    <w:rsid w:val="00871FA2"/>
    <w:rsid w:val="00883048"/>
    <w:rsid w:val="00883ECD"/>
    <w:rsid w:val="008922C9"/>
    <w:rsid w:val="0089745A"/>
    <w:rsid w:val="008A1F5B"/>
    <w:rsid w:val="008B62AD"/>
    <w:rsid w:val="008C717F"/>
    <w:rsid w:val="008D0DC2"/>
    <w:rsid w:val="008F2C1D"/>
    <w:rsid w:val="008F3228"/>
    <w:rsid w:val="008F6286"/>
    <w:rsid w:val="00902075"/>
    <w:rsid w:val="009049D0"/>
    <w:rsid w:val="00912EB3"/>
    <w:rsid w:val="009308A2"/>
    <w:rsid w:val="0093150A"/>
    <w:rsid w:val="00934AB7"/>
    <w:rsid w:val="0093583F"/>
    <w:rsid w:val="00936CE0"/>
    <w:rsid w:val="00940937"/>
    <w:rsid w:val="00944AED"/>
    <w:rsid w:val="0095154E"/>
    <w:rsid w:val="009516F3"/>
    <w:rsid w:val="00952FEB"/>
    <w:rsid w:val="009548C8"/>
    <w:rsid w:val="0095612E"/>
    <w:rsid w:val="00962513"/>
    <w:rsid w:val="00964945"/>
    <w:rsid w:val="0097170D"/>
    <w:rsid w:val="00972412"/>
    <w:rsid w:val="00977052"/>
    <w:rsid w:val="00982211"/>
    <w:rsid w:val="00982B94"/>
    <w:rsid w:val="00995F64"/>
    <w:rsid w:val="00996763"/>
    <w:rsid w:val="009B2660"/>
    <w:rsid w:val="009B4D66"/>
    <w:rsid w:val="009C1AD8"/>
    <w:rsid w:val="009C6229"/>
    <w:rsid w:val="009C68E3"/>
    <w:rsid w:val="009C710F"/>
    <w:rsid w:val="009E1AC1"/>
    <w:rsid w:val="009F16C6"/>
    <w:rsid w:val="00A01472"/>
    <w:rsid w:val="00A01D9D"/>
    <w:rsid w:val="00A21064"/>
    <w:rsid w:val="00A214E5"/>
    <w:rsid w:val="00A26A89"/>
    <w:rsid w:val="00A4081B"/>
    <w:rsid w:val="00A610E1"/>
    <w:rsid w:val="00A708FB"/>
    <w:rsid w:val="00A75899"/>
    <w:rsid w:val="00A8798E"/>
    <w:rsid w:val="00A95BF9"/>
    <w:rsid w:val="00AA0DBA"/>
    <w:rsid w:val="00AA1FC5"/>
    <w:rsid w:val="00AB08F7"/>
    <w:rsid w:val="00AB3E91"/>
    <w:rsid w:val="00AC0628"/>
    <w:rsid w:val="00AC5854"/>
    <w:rsid w:val="00AC6CB1"/>
    <w:rsid w:val="00AD1AF0"/>
    <w:rsid w:val="00AE331E"/>
    <w:rsid w:val="00AE58C2"/>
    <w:rsid w:val="00AF677F"/>
    <w:rsid w:val="00B10C21"/>
    <w:rsid w:val="00B12320"/>
    <w:rsid w:val="00B14EA1"/>
    <w:rsid w:val="00B229ED"/>
    <w:rsid w:val="00B4018D"/>
    <w:rsid w:val="00B44F75"/>
    <w:rsid w:val="00B6104A"/>
    <w:rsid w:val="00B62359"/>
    <w:rsid w:val="00B62634"/>
    <w:rsid w:val="00B62A28"/>
    <w:rsid w:val="00B63130"/>
    <w:rsid w:val="00B64CA1"/>
    <w:rsid w:val="00B67AD5"/>
    <w:rsid w:val="00B74B4E"/>
    <w:rsid w:val="00B7609E"/>
    <w:rsid w:val="00B81106"/>
    <w:rsid w:val="00B83A7C"/>
    <w:rsid w:val="00B86051"/>
    <w:rsid w:val="00B96F38"/>
    <w:rsid w:val="00BA2362"/>
    <w:rsid w:val="00BA3B57"/>
    <w:rsid w:val="00BA50D8"/>
    <w:rsid w:val="00BB0F5B"/>
    <w:rsid w:val="00BB1BD4"/>
    <w:rsid w:val="00BB7C6F"/>
    <w:rsid w:val="00BD470D"/>
    <w:rsid w:val="00BE36FB"/>
    <w:rsid w:val="00BE57EE"/>
    <w:rsid w:val="00C06CB6"/>
    <w:rsid w:val="00C07B36"/>
    <w:rsid w:val="00C11810"/>
    <w:rsid w:val="00C13AD8"/>
    <w:rsid w:val="00C15122"/>
    <w:rsid w:val="00C15964"/>
    <w:rsid w:val="00C223D2"/>
    <w:rsid w:val="00C23AC0"/>
    <w:rsid w:val="00C23F5F"/>
    <w:rsid w:val="00C30ADD"/>
    <w:rsid w:val="00C35731"/>
    <w:rsid w:val="00C413E5"/>
    <w:rsid w:val="00C434B3"/>
    <w:rsid w:val="00C44D96"/>
    <w:rsid w:val="00C46BB1"/>
    <w:rsid w:val="00C6116C"/>
    <w:rsid w:val="00C639B1"/>
    <w:rsid w:val="00C70098"/>
    <w:rsid w:val="00C81BFF"/>
    <w:rsid w:val="00C8403B"/>
    <w:rsid w:val="00C8471B"/>
    <w:rsid w:val="00C84995"/>
    <w:rsid w:val="00C94E6D"/>
    <w:rsid w:val="00CA5569"/>
    <w:rsid w:val="00CA56F4"/>
    <w:rsid w:val="00CC7814"/>
    <w:rsid w:val="00CD19C4"/>
    <w:rsid w:val="00CD3EFE"/>
    <w:rsid w:val="00CD7E28"/>
    <w:rsid w:val="00CE2885"/>
    <w:rsid w:val="00CE7C8B"/>
    <w:rsid w:val="00D002F5"/>
    <w:rsid w:val="00D00C46"/>
    <w:rsid w:val="00D115C4"/>
    <w:rsid w:val="00D12E5A"/>
    <w:rsid w:val="00D13344"/>
    <w:rsid w:val="00D15C26"/>
    <w:rsid w:val="00D23EE0"/>
    <w:rsid w:val="00D349B3"/>
    <w:rsid w:val="00D34DB4"/>
    <w:rsid w:val="00D35D75"/>
    <w:rsid w:val="00D41834"/>
    <w:rsid w:val="00D446D1"/>
    <w:rsid w:val="00D4784B"/>
    <w:rsid w:val="00D50E02"/>
    <w:rsid w:val="00D54CDF"/>
    <w:rsid w:val="00D65128"/>
    <w:rsid w:val="00D6721E"/>
    <w:rsid w:val="00D67990"/>
    <w:rsid w:val="00DA0FA8"/>
    <w:rsid w:val="00DA4A86"/>
    <w:rsid w:val="00DA5D2C"/>
    <w:rsid w:val="00DB28DC"/>
    <w:rsid w:val="00DC0A39"/>
    <w:rsid w:val="00DD4524"/>
    <w:rsid w:val="00DD5874"/>
    <w:rsid w:val="00DD70B9"/>
    <w:rsid w:val="00DE0823"/>
    <w:rsid w:val="00DE12F5"/>
    <w:rsid w:val="00DE451F"/>
    <w:rsid w:val="00DE5518"/>
    <w:rsid w:val="00DE6221"/>
    <w:rsid w:val="00DF155C"/>
    <w:rsid w:val="00DF5089"/>
    <w:rsid w:val="00E05699"/>
    <w:rsid w:val="00E10972"/>
    <w:rsid w:val="00E23E9B"/>
    <w:rsid w:val="00E3459B"/>
    <w:rsid w:val="00E42761"/>
    <w:rsid w:val="00E43BB7"/>
    <w:rsid w:val="00E4454F"/>
    <w:rsid w:val="00E51CB9"/>
    <w:rsid w:val="00E52D43"/>
    <w:rsid w:val="00E54C3C"/>
    <w:rsid w:val="00E57D52"/>
    <w:rsid w:val="00E77712"/>
    <w:rsid w:val="00E96529"/>
    <w:rsid w:val="00EA4E2D"/>
    <w:rsid w:val="00EB0229"/>
    <w:rsid w:val="00EB5CF2"/>
    <w:rsid w:val="00EB6F8A"/>
    <w:rsid w:val="00EC39AB"/>
    <w:rsid w:val="00EC529A"/>
    <w:rsid w:val="00ED2B8C"/>
    <w:rsid w:val="00ED5151"/>
    <w:rsid w:val="00EF0F18"/>
    <w:rsid w:val="00EF500B"/>
    <w:rsid w:val="00F0104F"/>
    <w:rsid w:val="00F0541D"/>
    <w:rsid w:val="00F10E39"/>
    <w:rsid w:val="00F124DB"/>
    <w:rsid w:val="00F21174"/>
    <w:rsid w:val="00F21FFD"/>
    <w:rsid w:val="00F23175"/>
    <w:rsid w:val="00F27046"/>
    <w:rsid w:val="00F339F1"/>
    <w:rsid w:val="00F36F18"/>
    <w:rsid w:val="00F40131"/>
    <w:rsid w:val="00F51487"/>
    <w:rsid w:val="00F5593B"/>
    <w:rsid w:val="00F70FEA"/>
    <w:rsid w:val="00F7310E"/>
    <w:rsid w:val="00F766BD"/>
    <w:rsid w:val="00F90D51"/>
    <w:rsid w:val="00F966B2"/>
    <w:rsid w:val="00FA0F2B"/>
    <w:rsid w:val="00FA4F4C"/>
    <w:rsid w:val="00FB238F"/>
    <w:rsid w:val="00FC1119"/>
    <w:rsid w:val="00FC2952"/>
    <w:rsid w:val="00FC4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i/>
      <w:sz w:val="22"/>
      <w:szCs w:val="20"/>
    </w:rPr>
  </w:style>
  <w:style w:type="paragraph" w:styleId="2">
    <w:name w:val="heading 2"/>
    <w:basedOn w:val="a"/>
    <w:next w:val="a"/>
    <w:qFormat/>
    <w:pPr>
      <w:keepNext/>
      <w:spacing w:line="192" w:lineRule="auto"/>
      <w:jc w:val="both"/>
      <w:outlineLvl w:val="1"/>
    </w:pPr>
    <w:rPr>
      <w:b/>
      <w:sz w:val="28"/>
      <w:szCs w:val="28"/>
    </w:rPr>
  </w:style>
  <w:style w:type="paragraph" w:styleId="3">
    <w:name w:val="heading 3"/>
    <w:basedOn w:val="a"/>
    <w:next w:val="a"/>
    <w:qFormat/>
    <w:pPr>
      <w:keepNext/>
      <w:spacing w:line="192" w:lineRule="auto"/>
      <w:ind w:firstLine="54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ind w:firstLine="720"/>
    </w:pPr>
    <w:rPr>
      <w:rFonts w:ascii="Arial" w:hAnsi="Arial" w:cs="Arial"/>
      <w:sz w:val="26"/>
      <w:szCs w:val="26"/>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styleId="a3">
    <w:name w:val="footer"/>
    <w:basedOn w:val="a"/>
    <w:semiHidden/>
    <w:pPr>
      <w:tabs>
        <w:tab w:val="center" w:pos="4677"/>
        <w:tab w:val="right" w:pos="9355"/>
      </w:tabs>
    </w:pPr>
  </w:style>
  <w:style w:type="paragraph" w:styleId="10">
    <w:name w:val="toc 1"/>
    <w:basedOn w:val="a"/>
    <w:next w:val="a"/>
    <w:autoRedefine/>
    <w:semiHidden/>
    <w:pPr>
      <w:widowControl w:val="0"/>
      <w:autoSpaceDE w:val="0"/>
      <w:autoSpaceDN w:val="0"/>
    </w:pPr>
    <w:rPr>
      <w:sz w:val="28"/>
      <w:szCs w:val="28"/>
    </w:rPr>
  </w:style>
  <w:style w:type="paragraph" w:styleId="a4">
    <w:name w:val="header"/>
    <w:basedOn w:val="a"/>
    <w:link w:val="a5"/>
    <w:uiPriority w:val="99"/>
    <w:pPr>
      <w:tabs>
        <w:tab w:val="center" w:pos="4677"/>
        <w:tab w:val="right" w:pos="9355"/>
      </w:tabs>
    </w:pPr>
  </w:style>
  <w:style w:type="character" w:styleId="a6">
    <w:name w:val="page number"/>
    <w:basedOn w:val="a0"/>
    <w:semiHidden/>
  </w:style>
  <w:style w:type="paragraph" w:customStyle="1" w:styleId="ConsNormal">
    <w:name w:val="ConsNormal"/>
    <w:pPr>
      <w:autoSpaceDE w:val="0"/>
      <w:autoSpaceDN w:val="0"/>
      <w:ind w:right="19772" w:firstLine="540"/>
      <w:jc w:val="both"/>
    </w:pPr>
    <w:rPr>
      <w:rFonts w:ascii="Courier New" w:hAnsi="Courier New" w:cs="Courier New"/>
    </w:rPr>
  </w:style>
  <w:style w:type="paragraph" w:styleId="a7">
    <w:name w:val="Balloon Text"/>
    <w:basedOn w:val="a"/>
    <w:semiHidden/>
    <w:rPr>
      <w:rFonts w:ascii="Tahoma" w:hAnsi="Tahoma" w:cs="Tahoma"/>
      <w:sz w:val="16"/>
      <w:szCs w:val="16"/>
    </w:rPr>
  </w:style>
  <w:style w:type="character" w:styleId="a8">
    <w:name w:val="Hyperlink"/>
    <w:basedOn w:val="a0"/>
    <w:semiHidden/>
    <w:rPr>
      <w:color w:val="0000FF"/>
      <w:u w:val="single"/>
    </w:rPr>
  </w:style>
  <w:style w:type="paragraph" w:styleId="a9">
    <w:name w:val="Body Text"/>
    <w:basedOn w:val="a"/>
    <w:semiHidden/>
    <w:pPr>
      <w:jc w:val="both"/>
    </w:pPr>
    <w:rPr>
      <w:sz w:val="28"/>
    </w:rPr>
  </w:style>
  <w:style w:type="character" w:customStyle="1" w:styleId="aa">
    <w:name w:val="Основной текст Знак"/>
    <w:basedOn w:val="a0"/>
    <w:semiHidden/>
    <w:rPr>
      <w:sz w:val="28"/>
      <w:szCs w:val="24"/>
    </w:rPr>
  </w:style>
  <w:style w:type="paragraph" w:customStyle="1" w:styleId="ConsNonformat">
    <w:name w:val="ConsNonformat"/>
    <w:pPr>
      <w:widowControl w:val="0"/>
      <w:autoSpaceDE w:val="0"/>
      <w:autoSpaceDN w:val="0"/>
      <w:adjustRightInd w:val="0"/>
      <w:ind w:right="19772"/>
    </w:pPr>
    <w:rPr>
      <w:rFonts w:ascii="Courier New" w:hAnsi="Courier New" w:cs="Courier New"/>
    </w:rPr>
  </w:style>
  <w:style w:type="character" w:styleId="ab">
    <w:name w:val="FollowedHyperlink"/>
    <w:basedOn w:val="a0"/>
    <w:semiHidden/>
    <w:rPr>
      <w:color w:val="800080"/>
      <w:u w:val="single"/>
    </w:rPr>
  </w:style>
  <w:style w:type="paragraph" w:styleId="ac">
    <w:name w:val="Body Text Indent"/>
    <w:basedOn w:val="a"/>
    <w:semiHidden/>
    <w:pPr>
      <w:autoSpaceDE w:val="0"/>
      <w:autoSpaceDN w:val="0"/>
      <w:adjustRightInd w:val="0"/>
      <w:spacing w:line="360" w:lineRule="auto"/>
      <w:ind w:firstLine="720"/>
      <w:jc w:val="both"/>
    </w:pPr>
    <w:rPr>
      <w:sz w:val="28"/>
      <w:szCs w:val="28"/>
    </w:rPr>
  </w:style>
  <w:style w:type="paragraph" w:styleId="ad">
    <w:name w:val="List Paragraph"/>
    <w:basedOn w:val="a"/>
    <w:uiPriority w:val="34"/>
    <w:qFormat/>
    <w:rsid w:val="00AD1AF0"/>
    <w:pPr>
      <w:ind w:left="708"/>
    </w:pPr>
  </w:style>
  <w:style w:type="table" w:styleId="ae">
    <w:name w:val="Table Grid"/>
    <w:basedOn w:val="a1"/>
    <w:uiPriority w:val="59"/>
    <w:rsid w:val="00330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шрифт абзаца1"/>
    <w:rsid w:val="002E0B85"/>
  </w:style>
  <w:style w:type="character" w:customStyle="1" w:styleId="a5">
    <w:name w:val="Верхний колонтитул Знак"/>
    <w:basedOn w:val="a0"/>
    <w:link w:val="a4"/>
    <w:uiPriority w:val="99"/>
    <w:rsid w:val="00B4018D"/>
    <w:rPr>
      <w:sz w:val="24"/>
      <w:szCs w:val="24"/>
    </w:rPr>
  </w:style>
  <w:style w:type="paragraph" w:customStyle="1" w:styleId="ConsPlusCell">
    <w:name w:val="ConsPlusCell"/>
    <w:uiPriority w:val="99"/>
    <w:rsid w:val="00011598"/>
    <w:pPr>
      <w:widowControl w:val="0"/>
      <w:autoSpaceDE w:val="0"/>
      <w:autoSpaceDN w:val="0"/>
      <w:adjustRightInd w:val="0"/>
    </w:pPr>
    <w:rPr>
      <w:rFonts w:ascii="Arial" w:hAnsi="Arial" w:cs="Arial"/>
    </w:rPr>
  </w:style>
  <w:style w:type="table" w:customStyle="1" w:styleId="12">
    <w:name w:val="Светлая заливка1"/>
    <w:basedOn w:val="a1"/>
    <w:uiPriority w:val="60"/>
    <w:rsid w:val="00D6799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i/>
      <w:sz w:val="22"/>
      <w:szCs w:val="20"/>
    </w:rPr>
  </w:style>
  <w:style w:type="paragraph" w:styleId="2">
    <w:name w:val="heading 2"/>
    <w:basedOn w:val="a"/>
    <w:next w:val="a"/>
    <w:qFormat/>
    <w:pPr>
      <w:keepNext/>
      <w:spacing w:line="192" w:lineRule="auto"/>
      <w:jc w:val="both"/>
      <w:outlineLvl w:val="1"/>
    </w:pPr>
    <w:rPr>
      <w:b/>
      <w:sz w:val="28"/>
      <w:szCs w:val="28"/>
    </w:rPr>
  </w:style>
  <w:style w:type="paragraph" w:styleId="3">
    <w:name w:val="heading 3"/>
    <w:basedOn w:val="a"/>
    <w:next w:val="a"/>
    <w:qFormat/>
    <w:pPr>
      <w:keepNext/>
      <w:spacing w:line="192" w:lineRule="auto"/>
      <w:ind w:firstLine="54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ind w:firstLine="720"/>
    </w:pPr>
    <w:rPr>
      <w:rFonts w:ascii="Arial" w:hAnsi="Arial" w:cs="Arial"/>
      <w:sz w:val="26"/>
      <w:szCs w:val="26"/>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styleId="a3">
    <w:name w:val="footer"/>
    <w:basedOn w:val="a"/>
    <w:semiHidden/>
    <w:pPr>
      <w:tabs>
        <w:tab w:val="center" w:pos="4677"/>
        <w:tab w:val="right" w:pos="9355"/>
      </w:tabs>
    </w:pPr>
  </w:style>
  <w:style w:type="paragraph" w:styleId="10">
    <w:name w:val="toc 1"/>
    <w:basedOn w:val="a"/>
    <w:next w:val="a"/>
    <w:autoRedefine/>
    <w:semiHidden/>
    <w:pPr>
      <w:widowControl w:val="0"/>
      <w:autoSpaceDE w:val="0"/>
      <w:autoSpaceDN w:val="0"/>
    </w:pPr>
    <w:rPr>
      <w:sz w:val="28"/>
      <w:szCs w:val="28"/>
    </w:rPr>
  </w:style>
  <w:style w:type="paragraph" w:styleId="a4">
    <w:name w:val="header"/>
    <w:basedOn w:val="a"/>
    <w:link w:val="a5"/>
    <w:uiPriority w:val="99"/>
    <w:pPr>
      <w:tabs>
        <w:tab w:val="center" w:pos="4677"/>
        <w:tab w:val="right" w:pos="9355"/>
      </w:tabs>
    </w:pPr>
  </w:style>
  <w:style w:type="character" w:styleId="a6">
    <w:name w:val="page number"/>
    <w:basedOn w:val="a0"/>
    <w:semiHidden/>
  </w:style>
  <w:style w:type="paragraph" w:customStyle="1" w:styleId="ConsNormal">
    <w:name w:val="ConsNormal"/>
    <w:pPr>
      <w:autoSpaceDE w:val="0"/>
      <w:autoSpaceDN w:val="0"/>
      <w:ind w:right="19772" w:firstLine="540"/>
      <w:jc w:val="both"/>
    </w:pPr>
    <w:rPr>
      <w:rFonts w:ascii="Courier New" w:hAnsi="Courier New" w:cs="Courier New"/>
    </w:rPr>
  </w:style>
  <w:style w:type="paragraph" w:styleId="a7">
    <w:name w:val="Balloon Text"/>
    <w:basedOn w:val="a"/>
    <w:semiHidden/>
    <w:rPr>
      <w:rFonts w:ascii="Tahoma" w:hAnsi="Tahoma" w:cs="Tahoma"/>
      <w:sz w:val="16"/>
      <w:szCs w:val="16"/>
    </w:rPr>
  </w:style>
  <w:style w:type="character" w:styleId="a8">
    <w:name w:val="Hyperlink"/>
    <w:basedOn w:val="a0"/>
    <w:semiHidden/>
    <w:rPr>
      <w:color w:val="0000FF"/>
      <w:u w:val="single"/>
    </w:rPr>
  </w:style>
  <w:style w:type="paragraph" w:styleId="a9">
    <w:name w:val="Body Text"/>
    <w:basedOn w:val="a"/>
    <w:semiHidden/>
    <w:pPr>
      <w:jc w:val="both"/>
    </w:pPr>
    <w:rPr>
      <w:sz w:val="28"/>
    </w:rPr>
  </w:style>
  <w:style w:type="character" w:customStyle="1" w:styleId="aa">
    <w:name w:val="Основной текст Знак"/>
    <w:basedOn w:val="a0"/>
    <w:semiHidden/>
    <w:rPr>
      <w:sz w:val="28"/>
      <w:szCs w:val="24"/>
    </w:rPr>
  </w:style>
  <w:style w:type="paragraph" w:customStyle="1" w:styleId="ConsNonformat">
    <w:name w:val="ConsNonformat"/>
    <w:pPr>
      <w:widowControl w:val="0"/>
      <w:autoSpaceDE w:val="0"/>
      <w:autoSpaceDN w:val="0"/>
      <w:adjustRightInd w:val="0"/>
      <w:ind w:right="19772"/>
    </w:pPr>
    <w:rPr>
      <w:rFonts w:ascii="Courier New" w:hAnsi="Courier New" w:cs="Courier New"/>
    </w:rPr>
  </w:style>
  <w:style w:type="character" w:styleId="ab">
    <w:name w:val="FollowedHyperlink"/>
    <w:basedOn w:val="a0"/>
    <w:semiHidden/>
    <w:rPr>
      <w:color w:val="800080"/>
      <w:u w:val="single"/>
    </w:rPr>
  </w:style>
  <w:style w:type="paragraph" w:styleId="ac">
    <w:name w:val="Body Text Indent"/>
    <w:basedOn w:val="a"/>
    <w:semiHidden/>
    <w:pPr>
      <w:autoSpaceDE w:val="0"/>
      <w:autoSpaceDN w:val="0"/>
      <w:adjustRightInd w:val="0"/>
      <w:spacing w:line="360" w:lineRule="auto"/>
      <w:ind w:firstLine="720"/>
      <w:jc w:val="both"/>
    </w:pPr>
    <w:rPr>
      <w:sz w:val="28"/>
      <w:szCs w:val="28"/>
    </w:rPr>
  </w:style>
  <w:style w:type="paragraph" w:styleId="ad">
    <w:name w:val="List Paragraph"/>
    <w:basedOn w:val="a"/>
    <w:uiPriority w:val="34"/>
    <w:qFormat/>
    <w:rsid w:val="00AD1AF0"/>
    <w:pPr>
      <w:ind w:left="708"/>
    </w:pPr>
  </w:style>
  <w:style w:type="table" w:styleId="ae">
    <w:name w:val="Table Grid"/>
    <w:basedOn w:val="a1"/>
    <w:uiPriority w:val="59"/>
    <w:rsid w:val="00330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шрифт абзаца1"/>
    <w:rsid w:val="002E0B85"/>
  </w:style>
  <w:style w:type="character" w:customStyle="1" w:styleId="a5">
    <w:name w:val="Верхний колонтитул Знак"/>
    <w:basedOn w:val="a0"/>
    <w:link w:val="a4"/>
    <w:uiPriority w:val="99"/>
    <w:rsid w:val="00B4018D"/>
    <w:rPr>
      <w:sz w:val="24"/>
      <w:szCs w:val="24"/>
    </w:rPr>
  </w:style>
  <w:style w:type="paragraph" w:customStyle="1" w:styleId="ConsPlusCell">
    <w:name w:val="ConsPlusCell"/>
    <w:uiPriority w:val="99"/>
    <w:rsid w:val="00011598"/>
    <w:pPr>
      <w:widowControl w:val="0"/>
      <w:autoSpaceDE w:val="0"/>
      <w:autoSpaceDN w:val="0"/>
      <w:adjustRightInd w:val="0"/>
    </w:pPr>
    <w:rPr>
      <w:rFonts w:ascii="Arial" w:hAnsi="Arial" w:cs="Arial"/>
    </w:rPr>
  </w:style>
  <w:style w:type="table" w:customStyle="1" w:styleId="12">
    <w:name w:val="Светлая заливка1"/>
    <w:basedOn w:val="a1"/>
    <w:uiPriority w:val="60"/>
    <w:rsid w:val="00D6799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footnotes" Target="footnotes.xml"/><Relationship Id="rId12" Type="http://schemas.openxmlformats.org/officeDocument/2006/relationships/hyperlink" Target="consultantplus://offline/ref=CBDAC5E332776988353C3A7FE890BB19E4235CB14630E5CBE04EE0A745AE730C6654A6DBE320DC4AE2D129fAiEI" TargetMode="External"/><Relationship Id="rId17" Type="http://schemas.openxmlformats.org/officeDocument/2006/relationships/header" Target="header4.xml"/><Relationship Id="rId25"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oleObject" Target="embeddings/oleObject1.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BDAC5E332776988353C3A7FE890BB19E4235CB14630E5CBE04EE0A745AE730C6654A6DBE320DC4AE2D12BfAi9I" TargetMode="External"/><Relationship Id="rId24" Type="http://schemas.openxmlformats.org/officeDocument/2006/relationships/oleObject" Target="embeddings/oleObject3.bin"/><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3.wmf"/><Relationship Id="rId28" Type="http://schemas.openxmlformats.org/officeDocument/2006/relationships/hyperlink" Target="consultantplus://offline/ref=4C78D60EC817AC23750DFD4733482FEF8C3D30926E3C14331BAB348DF2F8F840C258267450E0861EICD7L" TargetMode="External"/><Relationship Id="rId10" Type="http://schemas.openxmlformats.org/officeDocument/2006/relationships/hyperlink" Target="consultantplus://offline/ref=CBDAC5E332776988353C3A7FE890BB19E4235CB14630E5CBE04EE0A745AE730C6654A6DBE320DC4AE2D129fAiEI" TargetMode="External"/><Relationship Id="rId19"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consultantplus://offline/ref=CBDAC5E332776988353C3A7FE890BB19E4235CB14630E5CBE04EE0A745AE730C6654A6DBE320DC4AE2D12BfAi9I" TargetMode="External"/><Relationship Id="rId14" Type="http://schemas.openxmlformats.org/officeDocument/2006/relationships/header" Target="header2.xml"/><Relationship Id="rId22" Type="http://schemas.openxmlformats.org/officeDocument/2006/relationships/oleObject" Target="embeddings/oleObject2.bin"/><Relationship Id="rId27" Type="http://schemas.openxmlformats.org/officeDocument/2006/relationships/oleObject" Target="embeddings/oleObject6.bin"/><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1B4A5D-4F42-4705-B911-927AEFAF5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5446</Words>
  <Characters>31045</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29 ноября 2005 года N 130-ЗО</vt:lpstr>
    </vt:vector>
  </TitlesOfParts>
  <Company/>
  <LinksUpToDate>false</LinksUpToDate>
  <CharactersWithSpaces>36419</CharactersWithSpaces>
  <SharedDoc>false</SharedDoc>
  <HLinks>
    <vt:vector size="30" baseType="variant">
      <vt:variant>
        <vt:i4>7536742</vt:i4>
      </vt:variant>
      <vt:variant>
        <vt:i4>30</vt:i4>
      </vt:variant>
      <vt:variant>
        <vt:i4>0</vt:i4>
      </vt:variant>
      <vt:variant>
        <vt:i4>5</vt:i4>
      </vt:variant>
      <vt:variant>
        <vt:lpwstr>consultantplus://offline/ref=4C78D60EC817AC23750DFD4733482FEF8C3D30926E3C14331BAB348DF2F8F840C258267450E0861EICD7L</vt:lpwstr>
      </vt:variant>
      <vt:variant>
        <vt:lpwstr/>
      </vt:variant>
      <vt:variant>
        <vt:i4>1441885</vt:i4>
      </vt:variant>
      <vt:variant>
        <vt:i4>9</vt:i4>
      </vt:variant>
      <vt:variant>
        <vt:i4>0</vt:i4>
      </vt:variant>
      <vt:variant>
        <vt:i4>5</vt:i4>
      </vt:variant>
      <vt:variant>
        <vt:lpwstr>consultantplus://offline/ref=CBDAC5E332776988353C3A7FE890BB19E4235CB14630E5CBE04EE0A745AE730C6654A6DBE320DC4AE2D129fAiEI</vt:lpwstr>
      </vt:variant>
      <vt:variant>
        <vt:lpwstr/>
      </vt:variant>
      <vt:variant>
        <vt:i4>1441882</vt:i4>
      </vt:variant>
      <vt:variant>
        <vt:i4>6</vt:i4>
      </vt:variant>
      <vt:variant>
        <vt:i4>0</vt:i4>
      </vt:variant>
      <vt:variant>
        <vt:i4>5</vt:i4>
      </vt:variant>
      <vt:variant>
        <vt:lpwstr>consultantplus://offline/ref=CBDAC5E332776988353C3A7FE890BB19E4235CB14630E5CBE04EE0A745AE730C6654A6DBE320DC4AE2D12BfAi9I</vt:lpwstr>
      </vt:variant>
      <vt:variant>
        <vt:lpwstr/>
      </vt:variant>
      <vt:variant>
        <vt:i4>1441885</vt:i4>
      </vt:variant>
      <vt:variant>
        <vt:i4>3</vt:i4>
      </vt:variant>
      <vt:variant>
        <vt:i4>0</vt:i4>
      </vt:variant>
      <vt:variant>
        <vt:i4>5</vt:i4>
      </vt:variant>
      <vt:variant>
        <vt:lpwstr>consultantplus://offline/ref=CBDAC5E332776988353C3A7FE890BB19E4235CB14630E5CBE04EE0A745AE730C6654A6DBE320DC4AE2D129fAiEI</vt:lpwstr>
      </vt:variant>
      <vt:variant>
        <vt:lpwstr/>
      </vt:variant>
      <vt:variant>
        <vt:i4>1441882</vt:i4>
      </vt:variant>
      <vt:variant>
        <vt:i4>0</vt:i4>
      </vt:variant>
      <vt:variant>
        <vt:i4>0</vt:i4>
      </vt:variant>
      <vt:variant>
        <vt:i4>5</vt:i4>
      </vt:variant>
      <vt:variant>
        <vt:lpwstr>consultantplus://offline/ref=CBDAC5E332776988353C3A7FE890BB19E4235CB14630E5CBE04EE0A745AE730C6654A6DBE320DC4AE2D12BfAi9I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 ноября 2005 года N 130-ЗО</dc:title>
  <dc:creator>Казаков Ю.В.</dc:creator>
  <cp:lastModifiedBy>Моисеева Ксения Дмитриевна</cp:lastModifiedBy>
  <cp:revision>32</cp:revision>
  <cp:lastPrinted>2017-07-04T11:07:00Z</cp:lastPrinted>
  <dcterms:created xsi:type="dcterms:W3CDTF">2017-07-04T06:57:00Z</dcterms:created>
  <dcterms:modified xsi:type="dcterms:W3CDTF">2017-07-04T11:08:00Z</dcterms:modified>
</cp:coreProperties>
</file>