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649" w:rsidRPr="006106AF" w:rsidRDefault="005C2649" w:rsidP="005C2649">
      <w:pPr>
        <w:pStyle w:val="ac"/>
        <w:jc w:val="right"/>
        <w:rPr>
          <w:rFonts w:ascii="PT Astra Serif" w:hAnsi="PT Astra Serif"/>
          <w:b w:val="0"/>
          <w:sz w:val="28"/>
          <w:szCs w:val="28"/>
        </w:rPr>
      </w:pPr>
      <w:r w:rsidRPr="006106AF">
        <w:rPr>
          <w:rFonts w:ascii="PT Astra Serif" w:hAnsi="PT Astra Serif"/>
          <w:b w:val="0"/>
          <w:sz w:val="28"/>
          <w:szCs w:val="28"/>
        </w:rPr>
        <w:t>ПРОЕКТ</w:t>
      </w:r>
    </w:p>
    <w:p w:rsidR="005C2649" w:rsidRPr="006106AF" w:rsidRDefault="005C2649" w:rsidP="005C2649">
      <w:pPr>
        <w:pStyle w:val="ac"/>
        <w:jc w:val="right"/>
        <w:rPr>
          <w:rFonts w:ascii="PT Astra Serif" w:hAnsi="PT Astra Serif"/>
          <w:sz w:val="28"/>
          <w:szCs w:val="28"/>
        </w:rPr>
      </w:pPr>
    </w:p>
    <w:p w:rsidR="008F6D7D" w:rsidRPr="006106AF" w:rsidRDefault="002C4576" w:rsidP="009364C4">
      <w:pPr>
        <w:pStyle w:val="ac"/>
        <w:rPr>
          <w:rFonts w:ascii="PT Astra Serif" w:hAnsi="PT Astra Serif"/>
        </w:rPr>
      </w:pPr>
      <w:r w:rsidRPr="006106AF">
        <w:rPr>
          <w:rFonts w:ascii="PT Astra Serif" w:hAnsi="PT Astra Serif"/>
          <w:sz w:val="28"/>
          <w:szCs w:val="28"/>
        </w:rPr>
        <w:t xml:space="preserve">МИНИСТЕРСТВО АГРОПРОМЫШЛЕННОГО КОМПЛЕКСА </w:t>
      </w:r>
    </w:p>
    <w:p w:rsidR="008F6D7D" w:rsidRPr="006106AF" w:rsidRDefault="002C4576" w:rsidP="009364C4">
      <w:pPr>
        <w:pStyle w:val="ac"/>
        <w:rPr>
          <w:rFonts w:ascii="PT Astra Serif" w:hAnsi="PT Astra Serif"/>
        </w:rPr>
      </w:pPr>
      <w:r w:rsidRPr="006106AF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8F6D7D" w:rsidRPr="006106AF" w:rsidRDefault="008F6D7D" w:rsidP="009364C4">
      <w:pPr>
        <w:pStyle w:val="ac"/>
        <w:rPr>
          <w:rFonts w:ascii="PT Astra Serif" w:hAnsi="PT Astra Serif"/>
          <w:sz w:val="28"/>
          <w:szCs w:val="28"/>
        </w:rPr>
      </w:pPr>
    </w:p>
    <w:p w:rsidR="008F6D7D" w:rsidRPr="006106AF" w:rsidRDefault="002C4576" w:rsidP="009364C4">
      <w:pPr>
        <w:pStyle w:val="ac"/>
        <w:rPr>
          <w:rFonts w:ascii="PT Astra Serif" w:hAnsi="PT Astra Serif"/>
        </w:rPr>
      </w:pPr>
      <w:r w:rsidRPr="006106AF">
        <w:rPr>
          <w:rFonts w:ascii="PT Astra Serif" w:hAnsi="PT Astra Serif"/>
          <w:sz w:val="28"/>
          <w:szCs w:val="28"/>
        </w:rPr>
        <w:t>ПРИКАЗ</w:t>
      </w:r>
    </w:p>
    <w:p w:rsidR="008F6D7D" w:rsidRPr="006106AF" w:rsidRDefault="008F6D7D" w:rsidP="009364C4">
      <w:pPr>
        <w:pStyle w:val="ac"/>
        <w:rPr>
          <w:rFonts w:ascii="PT Astra Serif" w:hAnsi="PT Astra Serif"/>
          <w:sz w:val="28"/>
          <w:szCs w:val="28"/>
        </w:rPr>
      </w:pPr>
    </w:p>
    <w:p w:rsidR="008F6D7D" w:rsidRPr="006106AF" w:rsidRDefault="002C4576" w:rsidP="009364C4">
      <w:pPr>
        <w:pStyle w:val="ac"/>
        <w:jc w:val="left"/>
        <w:rPr>
          <w:rFonts w:ascii="PT Astra Serif" w:hAnsi="PT Astra Serif"/>
          <w:sz w:val="28"/>
          <w:szCs w:val="28"/>
        </w:rPr>
      </w:pPr>
      <w:r w:rsidRPr="006106AF">
        <w:rPr>
          <w:rFonts w:ascii="PT Astra Serif" w:hAnsi="PT Astra Serif"/>
          <w:sz w:val="28"/>
          <w:szCs w:val="28"/>
        </w:rPr>
        <w:t>_____________</w:t>
      </w:r>
      <w:r w:rsidRPr="006106AF">
        <w:rPr>
          <w:rFonts w:ascii="PT Astra Serif" w:hAnsi="PT Astra Serif"/>
          <w:sz w:val="28"/>
          <w:szCs w:val="28"/>
        </w:rPr>
        <w:tab/>
      </w:r>
      <w:r w:rsidRPr="006106AF">
        <w:rPr>
          <w:rFonts w:ascii="PT Astra Serif" w:hAnsi="PT Astra Serif"/>
          <w:sz w:val="28"/>
          <w:szCs w:val="28"/>
        </w:rPr>
        <w:tab/>
      </w:r>
      <w:r w:rsidRPr="006106AF">
        <w:rPr>
          <w:rFonts w:ascii="PT Astra Serif" w:hAnsi="PT Astra Serif"/>
          <w:sz w:val="28"/>
          <w:szCs w:val="28"/>
        </w:rPr>
        <w:tab/>
      </w:r>
      <w:r w:rsidRPr="006106AF">
        <w:rPr>
          <w:rFonts w:ascii="PT Astra Serif" w:hAnsi="PT Astra Serif"/>
          <w:sz w:val="28"/>
          <w:szCs w:val="28"/>
        </w:rPr>
        <w:tab/>
      </w:r>
      <w:r w:rsidRPr="006106AF">
        <w:rPr>
          <w:rFonts w:ascii="PT Astra Serif" w:hAnsi="PT Astra Serif"/>
          <w:sz w:val="28"/>
          <w:szCs w:val="28"/>
        </w:rPr>
        <w:tab/>
      </w:r>
      <w:r w:rsidRPr="006106AF">
        <w:rPr>
          <w:rFonts w:ascii="PT Astra Serif" w:hAnsi="PT Astra Serif"/>
          <w:sz w:val="28"/>
          <w:szCs w:val="28"/>
        </w:rPr>
        <w:tab/>
      </w:r>
      <w:r w:rsidRPr="006106AF">
        <w:rPr>
          <w:rFonts w:ascii="PT Astra Serif" w:hAnsi="PT Astra Serif"/>
          <w:sz w:val="28"/>
          <w:szCs w:val="28"/>
        </w:rPr>
        <w:tab/>
      </w:r>
      <w:r w:rsidRPr="006106AF">
        <w:rPr>
          <w:rFonts w:ascii="PT Astra Serif" w:hAnsi="PT Astra Serif"/>
          <w:sz w:val="28"/>
          <w:szCs w:val="28"/>
        </w:rPr>
        <w:tab/>
      </w:r>
      <w:r w:rsidRPr="006106AF">
        <w:rPr>
          <w:rFonts w:ascii="PT Astra Serif" w:hAnsi="PT Astra Serif"/>
          <w:sz w:val="28"/>
          <w:szCs w:val="28"/>
        </w:rPr>
        <w:tab/>
        <w:t xml:space="preserve">        № _____</w:t>
      </w:r>
    </w:p>
    <w:p w:rsidR="008F6D7D" w:rsidRPr="006106AF" w:rsidRDefault="008F6D7D" w:rsidP="009364C4">
      <w:pPr>
        <w:pStyle w:val="ac"/>
        <w:rPr>
          <w:rFonts w:ascii="PT Astra Serif" w:hAnsi="PT Astra Serif"/>
          <w:sz w:val="28"/>
          <w:szCs w:val="28"/>
        </w:rPr>
      </w:pPr>
    </w:p>
    <w:p w:rsidR="008F6D7D" w:rsidRPr="006106AF" w:rsidRDefault="002C4576" w:rsidP="009364C4">
      <w:pPr>
        <w:pStyle w:val="ac"/>
        <w:rPr>
          <w:rFonts w:ascii="PT Astra Serif" w:hAnsi="PT Astra Serif"/>
        </w:rPr>
      </w:pPr>
      <w:r w:rsidRPr="006106AF">
        <w:rPr>
          <w:rFonts w:ascii="PT Astra Serif" w:hAnsi="PT Astra Serif"/>
        </w:rPr>
        <w:t>г. Ульяновск</w:t>
      </w:r>
    </w:p>
    <w:p w:rsidR="008F6D7D" w:rsidRPr="006106AF" w:rsidRDefault="008F6D7D" w:rsidP="009364C4">
      <w:pPr>
        <w:pStyle w:val="ac"/>
        <w:jc w:val="left"/>
        <w:rPr>
          <w:rFonts w:ascii="PT Astra Serif" w:hAnsi="PT Astra Serif"/>
        </w:rPr>
      </w:pPr>
    </w:p>
    <w:p w:rsidR="00A22AEA" w:rsidRPr="006106AF" w:rsidRDefault="00A22AEA" w:rsidP="009364C4">
      <w:pPr>
        <w:pStyle w:val="FORMATTEXT"/>
        <w:tabs>
          <w:tab w:val="left" w:pos="225"/>
          <w:tab w:val="left" w:pos="675"/>
          <w:tab w:val="left" w:pos="9180"/>
          <w:tab w:val="left" w:pos="9330"/>
          <w:tab w:val="left" w:pos="9360"/>
          <w:tab w:val="left" w:pos="9915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62476F" w:rsidRDefault="002C4576" w:rsidP="00D734E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D734E8">
        <w:rPr>
          <w:rFonts w:ascii="PT Astra Serif" w:hAnsi="PT Astra Serif"/>
          <w:b/>
          <w:color w:val="000000"/>
          <w:sz w:val="28"/>
          <w:szCs w:val="28"/>
        </w:rPr>
        <w:t>О</w:t>
      </w:r>
      <w:r w:rsidR="0062476F">
        <w:rPr>
          <w:rFonts w:ascii="PT Astra Serif" w:hAnsi="PT Astra Serif"/>
          <w:b/>
          <w:color w:val="000000"/>
          <w:sz w:val="28"/>
          <w:szCs w:val="28"/>
        </w:rPr>
        <w:t xml:space="preserve"> некоторых мерах, направленных на </w:t>
      </w:r>
      <w:r w:rsidR="0062476F" w:rsidRPr="0062476F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предоставление хозяйствующим субъектам субсидий из областного бюджета Ульяновской области</w:t>
      </w:r>
    </w:p>
    <w:p w:rsidR="0062476F" w:rsidRDefault="0062476F" w:rsidP="00D734E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62476F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в целях возмещения части их затрат, связанных с реализацией мероприятий по содействию повышению кадровой обеспеченности предприятий агропромышленного комплекса</w:t>
      </w:r>
    </w:p>
    <w:p w:rsidR="008F6D7D" w:rsidRPr="00CD1B25" w:rsidRDefault="008F6D7D" w:rsidP="009364C4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B3D8F" w:rsidRPr="000E5D51" w:rsidRDefault="00E77AAC" w:rsidP="00E77AA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highlight w:val="white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ab/>
        <w:t xml:space="preserve">В соответствии с </w:t>
      </w:r>
      <w:r w:rsidR="009C111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Правилами предоставления хозяйствующим субъектам субсидий из областного бюджета Ульяновской области в целях возмещения части их затрат, </w:t>
      </w:r>
      <w:r w:rsidR="009C1118" w:rsidRPr="000E5D5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связанных с реализацией мероприятий по содействию повышению кадровой обеспеченности предприятий агропромышленного комплекса, утверждёнными </w:t>
      </w:r>
      <w:r w:rsidRPr="000E5D51">
        <w:rPr>
          <w:rFonts w:ascii="PT Astra Serif" w:eastAsia="Calibri" w:hAnsi="PT Astra Serif" w:cs="PT Astra Serif"/>
          <w:sz w:val="28"/>
          <w:szCs w:val="28"/>
          <w:lang w:eastAsia="en-US"/>
        </w:rPr>
        <w:t>постановлением Правительства Ульяновской области от 18.04.2025 № 185-П «Об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реализацией мероприятий по содействию повышению кадровой обеспеченности предприятий агропромышленного комплекса»</w:t>
      </w:r>
      <w:r w:rsidR="009C1118" w:rsidRPr="000E5D51">
        <w:rPr>
          <w:rFonts w:ascii="PT Astra Serif" w:eastAsia="Calibri" w:hAnsi="PT Astra Serif" w:cs="PT Astra Serif"/>
          <w:sz w:val="28"/>
          <w:szCs w:val="28"/>
          <w:lang w:eastAsia="en-US"/>
        </w:rPr>
        <w:t>,</w:t>
      </w:r>
      <w:r w:rsidRPr="000E5D5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п</w:t>
      </w:r>
      <w:r w:rsidR="007B3D8F" w:rsidRPr="000E5D51">
        <w:rPr>
          <w:rFonts w:ascii="PT Astra Serif" w:hAnsi="PT Astra Serif" w:cs="Times New Roman"/>
          <w:sz w:val="28"/>
          <w:szCs w:val="28"/>
          <w:highlight w:val="white"/>
        </w:rPr>
        <w:t xml:space="preserve"> р и к а з ы в а ю:</w:t>
      </w:r>
    </w:p>
    <w:p w:rsidR="000E5D51" w:rsidRPr="000E5D51" w:rsidRDefault="00E77AAC" w:rsidP="00E77AA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E5D51">
        <w:rPr>
          <w:rFonts w:ascii="PT Astra Serif" w:hAnsi="PT Astra Serif" w:cs="Times New Roman"/>
          <w:sz w:val="28"/>
          <w:szCs w:val="28"/>
          <w:highlight w:val="white"/>
        </w:rPr>
        <w:tab/>
        <w:t xml:space="preserve">1. </w:t>
      </w:r>
      <w:r w:rsidR="000E5D51" w:rsidRPr="000E5D51">
        <w:rPr>
          <w:rFonts w:ascii="PT Astra Serif" w:hAnsi="PT Astra Serif" w:cs="Times New Roman"/>
          <w:sz w:val="28"/>
          <w:szCs w:val="28"/>
        </w:rPr>
        <w:t>Утвердить:</w:t>
      </w:r>
    </w:p>
    <w:p w:rsidR="000E5D51" w:rsidRPr="000E5D51" w:rsidRDefault="000E5D51" w:rsidP="00E77AA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  <w:r w:rsidRPr="000E5D51">
        <w:rPr>
          <w:rFonts w:ascii="PT Astra Serif" w:hAnsi="PT Astra Serif" w:cs="Times New Roman"/>
          <w:sz w:val="28"/>
          <w:szCs w:val="28"/>
        </w:rPr>
        <w:tab/>
        <w:t xml:space="preserve">1.1. </w:t>
      </w:r>
      <w:r w:rsidRPr="000E5D51">
        <w:rPr>
          <w:rFonts w:ascii="PT Astra Serif" w:hAnsi="PT Astra Serif" w:cs="PT Astra Serif"/>
          <w:sz w:val="28"/>
          <w:szCs w:val="28"/>
        </w:rPr>
        <w:t xml:space="preserve">Положение о комиссии </w:t>
      </w:r>
      <w:r w:rsidR="00844ABE">
        <w:rPr>
          <w:rFonts w:ascii="PT Astra Serif" w:hAnsi="PT Astra Serif" w:cs="PT Astra Serif"/>
          <w:sz w:val="28"/>
          <w:szCs w:val="28"/>
        </w:rPr>
        <w:t>для</w:t>
      </w:r>
      <w:r w:rsidR="004A057C">
        <w:rPr>
          <w:rFonts w:ascii="PT Astra Serif" w:hAnsi="PT Astra Serif" w:cs="PT Astra Serif"/>
          <w:sz w:val="28"/>
          <w:szCs w:val="28"/>
        </w:rPr>
        <w:t xml:space="preserve"> </w:t>
      </w:r>
      <w:r w:rsidRPr="000E5D51">
        <w:rPr>
          <w:rFonts w:ascii="PT Astra Serif" w:hAnsi="PT Astra Serif" w:cs="PT Astra Serif"/>
          <w:sz w:val="28"/>
          <w:szCs w:val="28"/>
        </w:rPr>
        <w:t>определени</w:t>
      </w:r>
      <w:r w:rsidR="00844ABE">
        <w:rPr>
          <w:rFonts w:ascii="PT Astra Serif" w:hAnsi="PT Astra Serif" w:cs="PT Astra Serif"/>
          <w:sz w:val="28"/>
          <w:szCs w:val="28"/>
        </w:rPr>
        <w:t>я</w:t>
      </w:r>
      <w:r w:rsidRPr="000E5D51">
        <w:rPr>
          <w:rFonts w:ascii="PT Astra Serif" w:hAnsi="PT Astra Serif" w:cs="PT Astra Serif"/>
          <w:sz w:val="28"/>
          <w:szCs w:val="28"/>
        </w:rPr>
        <w:t xml:space="preserve"> победителей отбора</w:t>
      </w:r>
      <w:r w:rsidR="007B1B2E">
        <w:rPr>
          <w:rFonts w:ascii="PT Astra Serif" w:hAnsi="PT Astra Serif" w:cs="PT Astra Serif"/>
          <w:sz w:val="28"/>
          <w:szCs w:val="28"/>
        </w:rPr>
        <w:br/>
      </w:r>
      <w:r w:rsidR="00D76247">
        <w:rPr>
          <w:rFonts w:ascii="PT Astra Serif" w:hAnsi="PT Astra Serif" w:cs="PT Astra Serif"/>
          <w:sz w:val="28"/>
          <w:szCs w:val="28"/>
        </w:rPr>
        <w:t xml:space="preserve">на </w:t>
      </w:r>
      <w:r w:rsidRPr="000E5D51">
        <w:rPr>
          <w:rFonts w:ascii="PT Astra Serif" w:hAnsi="PT Astra Serif" w:cs="PT Astra Serif"/>
          <w:sz w:val="28"/>
          <w:szCs w:val="28"/>
        </w:rPr>
        <w:t xml:space="preserve">получение субсидий </w:t>
      </w:r>
      <w:r w:rsidRPr="000E5D51">
        <w:rPr>
          <w:rFonts w:ascii="PT Astra Serif" w:eastAsia="Calibri" w:hAnsi="PT Astra Serif" w:cs="PT Astra Serif"/>
          <w:sz w:val="28"/>
          <w:szCs w:val="28"/>
        </w:rPr>
        <w:t>из областного бюджета Ульяновской области в целях возмещения части затрат</w:t>
      </w:r>
      <w:r w:rsidR="007B1B2E" w:rsidRPr="007B1B2E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7B1B2E">
        <w:rPr>
          <w:rFonts w:ascii="PT Astra Serif" w:eastAsia="Calibri" w:hAnsi="PT Astra Serif" w:cs="PT Astra Serif"/>
          <w:sz w:val="28"/>
          <w:szCs w:val="28"/>
        </w:rPr>
        <w:t>хозяйствующи</w:t>
      </w:r>
      <w:r w:rsidR="008A2944">
        <w:rPr>
          <w:rFonts w:ascii="PT Astra Serif" w:eastAsia="Calibri" w:hAnsi="PT Astra Serif" w:cs="PT Astra Serif"/>
          <w:sz w:val="28"/>
          <w:szCs w:val="28"/>
        </w:rPr>
        <w:t>х</w:t>
      </w:r>
      <w:r w:rsidR="007B1B2E">
        <w:rPr>
          <w:rFonts w:ascii="PT Astra Serif" w:eastAsia="Calibri" w:hAnsi="PT Astra Serif" w:cs="PT Astra Serif"/>
          <w:sz w:val="28"/>
          <w:szCs w:val="28"/>
        </w:rPr>
        <w:t xml:space="preserve"> субъект</w:t>
      </w:r>
      <w:r w:rsidR="008A2944">
        <w:rPr>
          <w:rFonts w:ascii="PT Astra Serif" w:eastAsia="Calibri" w:hAnsi="PT Astra Serif" w:cs="PT Astra Serif"/>
          <w:sz w:val="28"/>
          <w:szCs w:val="28"/>
        </w:rPr>
        <w:t>ов</w:t>
      </w:r>
      <w:r w:rsidRPr="000E5D51">
        <w:rPr>
          <w:rFonts w:ascii="PT Astra Serif" w:eastAsia="Calibri" w:hAnsi="PT Astra Serif" w:cs="PT Astra Serif"/>
          <w:sz w:val="28"/>
          <w:szCs w:val="28"/>
        </w:rPr>
        <w:t>, связанных</w:t>
      </w:r>
      <w:r w:rsidR="00AB4466">
        <w:rPr>
          <w:rFonts w:ascii="PT Astra Serif" w:eastAsia="Calibri" w:hAnsi="PT Astra Serif" w:cs="PT Astra Serif"/>
          <w:sz w:val="28"/>
          <w:szCs w:val="28"/>
        </w:rPr>
        <w:t xml:space="preserve"> с </w:t>
      </w:r>
      <w:r w:rsidRPr="000E5D51">
        <w:rPr>
          <w:rFonts w:ascii="PT Astra Serif" w:eastAsia="Calibri" w:hAnsi="PT Astra Serif" w:cs="PT Astra Serif"/>
          <w:sz w:val="28"/>
          <w:szCs w:val="28"/>
        </w:rPr>
        <w:t xml:space="preserve">реализацией </w:t>
      </w:r>
      <w:r w:rsidRPr="000E5D51">
        <w:rPr>
          <w:rFonts w:ascii="PT Astra Serif" w:hAnsi="PT Astra Serif" w:cs="PT Astra Serif"/>
          <w:bCs/>
          <w:sz w:val="28"/>
          <w:szCs w:val="28"/>
        </w:rPr>
        <w:t>мероприятий по содействию повышению кадровой обеспеченности предприятий агропромышленного комплекса</w:t>
      </w:r>
      <w:r w:rsidRPr="000E5D51">
        <w:rPr>
          <w:rFonts w:ascii="PT Astra Serif" w:hAnsi="PT Astra Serif" w:cs="PT Astra Serif"/>
          <w:bCs/>
          <w:sz w:val="28"/>
          <w:szCs w:val="28"/>
        </w:rPr>
        <w:t xml:space="preserve"> (приложение № 1).</w:t>
      </w:r>
    </w:p>
    <w:p w:rsidR="00E77AAC" w:rsidRPr="000E5D51" w:rsidRDefault="000E5D51" w:rsidP="00E77AA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E5D51">
        <w:rPr>
          <w:rFonts w:ascii="PT Astra Serif" w:hAnsi="PT Astra Serif" w:cs="PT Astra Serif"/>
          <w:bCs/>
          <w:sz w:val="28"/>
          <w:szCs w:val="28"/>
        </w:rPr>
        <w:tab/>
        <w:t>1.2. Ф</w:t>
      </w:r>
      <w:r w:rsidR="00E77AAC" w:rsidRPr="000E5D51">
        <w:rPr>
          <w:rFonts w:ascii="PT Astra Serif" w:hAnsi="PT Astra Serif" w:cs="Times New Roman"/>
          <w:sz w:val="28"/>
          <w:szCs w:val="28"/>
          <w:highlight w:val="white"/>
        </w:rPr>
        <w:t xml:space="preserve">орму </w:t>
      </w:r>
      <w:r w:rsidR="00E77AAC" w:rsidRPr="000E5D51">
        <w:rPr>
          <w:rFonts w:ascii="PT Astra Serif" w:eastAsia="Calibri" w:hAnsi="PT Astra Serif" w:cs="PT Astra Serif"/>
          <w:sz w:val="28"/>
          <w:szCs w:val="28"/>
          <w:lang w:eastAsia="en-US"/>
        </w:rPr>
        <w:t>справки о лицах, являющихся членами коллегиального исполнительного органа, лице, исполняющем функции единоличного исполнительного органа, главном бухгалтере</w:t>
      </w:r>
      <w:r w:rsidRPr="000E5D5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(приложение № 2)</w:t>
      </w:r>
      <w:r w:rsidR="00026F68" w:rsidRPr="000E5D51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:rsidR="00DE3CB3" w:rsidRPr="000E5D51" w:rsidRDefault="00DE3CB3" w:rsidP="00DE3CB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E5D51">
        <w:rPr>
          <w:rFonts w:ascii="PT Astra Serif" w:hAnsi="PT Astra Serif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DE3CB3" w:rsidRDefault="00DE3CB3" w:rsidP="00DE3CB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E3CB3" w:rsidRDefault="00DE3CB3" w:rsidP="00DE3CB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E3CB3" w:rsidRPr="00CD1B25" w:rsidRDefault="00DE3CB3" w:rsidP="00DE3CB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E3CB3" w:rsidRDefault="00DE3CB3" w:rsidP="00DE3CB3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</w:t>
      </w:r>
      <w:r w:rsidRPr="00CD1B25">
        <w:rPr>
          <w:rFonts w:ascii="PT Astra Serif" w:hAnsi="PT Astra Serif"/>
          <w:sz w:val="28"/>
          <w:szCs w:val="28"/>
        </w:rPr>
        <w:t>агропромышленного комплекса</w:t>
      </w:r>
    </w:p>
    <w:p w:rsidR="00DE3CB3" w:rsidRDefault="00DE3CB3" w:rsidP="00DE3CB3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D1B25">
        <w:rPr>
          <w:rFonts w:ascii="PT Astra Serif" w:hAnsi="PT Astra Serif"/>
          <w:sz w:val="28"/>
          <w:szCs w:val="28"/>
        </w:rPr>
        <w:t>и развития сельских территорий</w:t>
      </w:r>
    </w:p>
    <w:p w:rsidR="00DE3CB3" w:rsidRPr="00CD1B25" w:rsidRDefault="00DE3CB3" w:rsidP="00DE3CB3">
      <w:pPr>
        <w:spacing w:after="0" w:line="240" w:lineRule="auto"/>
        <w:contextualSpacing/>
        <w:jc w:val="both"/>
        <w:rPr>
          <w:rFonts w:ascii="PT Astra Serif" w:hAnsi="PT Astra Serif"/>
        </w:rPr>
      </w:pPr>
      <w:r w:rsidRPr="00CD1B25">
        <w:rPr>
          <w:rFonts w:ascii="PT Astra Serif" w:hAnsi="PT Astra Serif"/>
          <w:sz w:val="28"/>
          <w:szCs w:val="28"/>
        </w:rPr>
        <w:t>Ульяновской области</w:t>
      </w:r>
      <w:r w:rsidRPr="00CD1B25">
        <w:rPr>
          <w:rFonts w:ascii="PT Astra Serif" w:hAnsi="PT Astra Serif"/>
          <w:sz w:val="28"/>
          <w:szCs w:val="28"/>
        </w:rPr>
        <w:tab/>
      </w:r>
      <w:r w:rsidRPr="00CD1B25">
        <w:rPr>
          <w:rFonts w:ascii="PT Astra Serif" w:hAnsi="PT Astra Serif"/>
          <w:sz w:val="28"/>
          <w:szCs w:val="28"/>
        </w:rPr>
        <w:tab/>
      </w:r>
      <w:r w:rsidRPr="00CD1B25">
        <w:rPr>
          <w:rFonts w:ascii="PT Astra Serif" w:hAnsi="PT Astra Serif"/>
          <w:sz w:val="28"/>
          <w:szCs w:val="28"/>
        </w:rPr>
        <w:tab/>
        <w:t xml:space="preserve">       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 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А.В.Леушкин</w:t>
      </w:r>
      <w:proofErr w:type="spellEnd"/>
    </w:p>
    <w:p w:rsidR="00DE3CB3" w:rsidRDefault="00DE3CB3" w:rsidP="00E45D8A">
      <w:pPr>
        <w:spacing w:after="0" w:line="240" w:lineRule="auto"/>
        <w:ind w:left="5103"/>
        <w:contextualSpacing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  <w:sectPr w:rsidR="00DE3CB3" w:rsidSect="00DE3CB3">
          <w:headerReference w:type="default" r:id="rId8"/>
          <w:pgSz w:w="11906" w:h="16838"/>
          <w:pgMar w:top="1134" w:right="567" w:bottom="1134" w:left="1701" w:header="567" w:footer="0" w:gutter="0"/>
          <w:cols w:space="720"/>
          <w:formProt w:val="0"/>
          <w:titlePg/>
          <w:docGrid w:linePitch="299"/>
        </w:sectPr>
      </w:pPr>
    </w:p>
    <w:p w:rsidR="00351755" w:rsidRPr="00C03D40" w:rsidRDefault="00C03D40" w:rsidP="00C03D40">
      <w:pPr>
        <w:spacing w:after="0" w:line="240" w:lineRule="auto"/>
        <w:ind w:left="5669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:rsidR="00351755" w:rsidRPr="00C03D40" w:rsidRDefault="00351755" w:rsidP="00C03D40">
      <w:pPr>
        <w:spacing w:after="0" w:line="240" w:lineRule="auto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351755" w:rsidRPr="00C03D40" w:rsidRDefault="00C03D40" w:rsidP="00C03D40">
      <w:pPr>
        <w:spacing w:after="0" w:line="240" w:lineRule="auto"/>
        <w:ind w:left="566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</w:t>
      </w:r>
      <w:r w:rsidR="00351755" w:rsidRPr="00C03D40">
        <w:rPr>
          <w:rFonts w:ascii="PT Astra Serif" w:hAnsi="PT Astra Serif"/>
          <w:sz w:val="28"/>
          <w:szCs w:val="28"/>
        </w:rPr>
        <w:t>приказ</w:t>
      </w:r>
      <w:r>
        <w:rPr>
          <w:rFonts w:ascii="PT Astra Serif" w:hAnsi="PT Astra Serif"/>
          <w:sz w:val="28"/>
          <w:szCs w:val="28"/>
        </w:rPr>
        <w:t>у</w:t>
      </w:r>
      <w:r w:rsidR="00351755" w:rsidRPr="00C03D40">
        <w:rPr>
          <w:rFonts w:ascii="PT Astra Serif" w:hAnsi="PT Astra Serif"/>
          <w:sz w:val="28"/>
          <w:szCs w:val="28"/>
        </w:rPr>
        <w:t xml:space="preserve"> Министерства</w:t>
      </w:r>
    </w:p>
    <w:p w:rsidR="00351755" w:rsidRPr="00C03D40" w:rsidRDefault="00351755" w:rsidP="00C03D40">
      <w:pPr>
        <w:spacing w:after="0" w:line="240" w:lineRule="auto"/>
        <w:ind w:left="5669"/>
        <w:jc w:val="center"/>
        <w:rPr>
          <w:rFonts w:ascii="PT Astra Serif" w:hAnsi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>агропромышленного комплекса</w:t>
      </w:r>
    </w:p>
    <w:p w:rsidR="00351755" w:rsidRPr="00C03D40" w:rsidRDefault="00351755" w:rsidP="00C03D40">
      <w:pPr>
        <w:spacing w:after="0" w:line="240" w:lineRule="auto"/>
        <w:ind w:left="5669"/>
        <w:jc w:val="center"/>
        <w:rPr>
          <w:rFonts w:ascii="PT Astra Serif" w:hAnsi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>и развития сельских территорий</w:t>
      </w:r>
    </w:p>
    <w:p w:rsidR="00351755" w:rsidRPr="00C03D40" w:rsidRDefault="00351755" w:rsidP="00C03D40">
      <w:pPr>
        <w:spacing w:after="0" w:line="240" w:lineRule="auto"/>
        <w:ind w:left="5669"/>
        <w:jc w:val="center"/>
        <w:rPr>
          <w:rFonts w:ascii="PT Astra Serif" w:hAnsi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>Ульяновской области</w:t>
      </w:r>
    </w:p>
    <w:p w:rsidR="00351755" w:rsidRPr="00C03D40" w:rsidRDefault="00351755" w:rsidP="00C03D40">
      <w:pPr>
        <w:spacing w:after="0" w:line="240" w:lineRule="auto"/>
        <w:ind w:left="5669"/>
        <w:jc w:val="center"/>
        <w:rPr>
          <w:rFonts w:ascii="PT Astra Serif" w:hAnsi="PT Astra Serif"/>
          <w:sz w:val="28"/>
          <w:szCs w:val="28"/>
        </w:rPr>
      </w:pPr>
    </w:p>
    <w:p w:rsidR="00351755" w:rsidRPr="00C03D40" w:rsidRDefault="00351755" w:rsidP="00C03D40">
      <w:pPr>
        <w:spacing w:after="0" w:line="240" w:lineRule="auto"/>
        <w:ind w:left="5669"/>
        <w:jc w:val="center"/>
        <w:rPr>
          <w:rFonts w:ascii="PT Astra Serif" w:hAnsi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>от _______________ № ____</w:t>
      </w:r>
    </w:p>
    <w:p w:rsidR="00351755" w:rsidRPr="00C03D40" w:rsidRDefault="00351755" w:rsidP="00C03D4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51755" w:rsidRPr="00C03D40" w:rsidRDefault="00351755" w:rsidP="00C03D4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51755" w:rsidRDefault="00351755" w:rsidP="00C03D40">
      <w:pPr>
        <w:widowControl w:val="0"/>
        <w:suppressAutoHyphens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03D40" w:rsidRPr="00C03D40" w:rsidRDefault="00C03D40" w:rsidP="00C03D40">
      <w:pPr>
        <w:widowControl w:val="0"/>
        <w:suppressAutoHyphens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51755" w:rsidRPr="00C03D40" w:rsidRDefault="00351755" w:rsidP="00C03D4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C03D40">
        <w:rPr>
          <w:rFonts w:ascii="PT Astra Serif" w:hAnsi="PT Astra Serif"/>
          <w:b/>
          <w:sz w:val="28"/>
          <w:szCs w:val="28"/>
        </w:rPr>
        <w:t>ПОЛОЖЕНИЕ</w:t>
      </w:r>
      <w:r w:rsidRPr="00C03D40">
        <w:rPr>
          <w:rFonts w:ascii="PT Astra Serif" w:hAnsi="PT Astra Serif"/>
          <w:b/>
          <w:sz w:val="28"/>
          <w:szCs w:val="28"/>
        </w:rPr>
        <w:br/>
        <w:t xml:space="preserve">о </w:t>
      </w:r>
      <w:r w:rsidRPr="00C03D40">
        <w:rPr>
          <w:rFonts w:ascii="PT Astra Serif" w:hAnsi="PT Astra Serif" w:cs="PT Astra Serif"/>
          <w:b/>
          <w:sz w:val="28"/>
          <w:szCs w:val="28"/>
        </w:rPr>
        <w:t xml:space="preserve">комиссии </w:t>
      </w:r>
      <w:r w:rsidR="00844ABE">
        <w:rPr>
          <w:rFonts w:ascii="PT Astra Serif" w:hAnsi="PT Astra Serif" w:cs="PT Astra Serif"/>
          <w:b/>
          <w:sz w:val="28"/>
          <w:szCs w:val="28"/>
        </w:rPr>
        <w:t>для определения</w:t>
      </w:r>
      <w:r w:rsidRPr="00C03D40">
        <w:rPr>
          <w:rFonts w:ascii="PT Astra Serif" w:hAnsi="PT Astra Serif" w:cs="PT Astra Serif"/>
          <w:b/>
          <w:sz w:val="28"/>
          <w:szCs w:val="28"/>
        </w:rPr>
        <w:t xml:space="preserve"> победителей отбора на получение субсидий </w:t>
      </w:r>
    </w:p>
    <w:p w:rsidR="008A2944" w:rsidRDefault="00351755" w:rsidP="00C03D4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sz w:val="28"/>
          <w:szCs w:val="28"/>
        </w:rPr>
      </w:pPr>
      <w:r w:rsidRPr="00C03D40">
        <w:rPr>
          <w:rFonts w:ascii="PT Astra Serif" w:eastAsia="Calibri" w:hAnsi="PT Astra Serif" w:cs="PT Astra Serif"/>
          <w:b/>
          <w:sz w:val="28"/>
          <w:szCs w:val="28"/>
        </w:rPr>
        <w:t>из областного бюджета Ульяновской области</w:t>
      </w:r>
      <w:r w:rsidR="008A2944">
        <w:rPr>
          <w:rFonts w:ascii="PT Astra Serif" w:eastAsia="Calibri" w:hAnsi="PT Astra Serif" w:cs="PT Astra Serif"/>
          <w:b/>
          <w:sz w:val="28"/>
          <w:szCs w:val="28"/>
        </w:rPr>
        <w:t xml:space="preserve"> </w:t>
      </w:r>
      <w:r w:rsidRPr="00C03D40">
        <w:rPr>
          <w:rFonts w:ascii="PT Astra Serif" w:eastAsia="Calibri" w:hAnsi="PT Astra Serif" w:cs="PT Astra Serif"/>
          <w:b/>
          <w:sz w:val="28"/>
          <w:szCs w:val="28"/>
        </w:rPr>
        <w:t>в целях возмещения</w:t>
      </w:r>
    </w:p>
    <w:p w:rsidR="00351755" w:rsidRPr="00C03D40" w:rsidRDefault="00351755" w:rsidP="00C03D4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C03D40">
        <w:rPr>
          <w:rFonts w:ascii="PT Astra Serif" w:eastAsia="Calibri" w:hAnsi="PT Astra Serif" w:cs="PT Astra Serif"/>
          <w:b/>
          <w:sz w:val="28"/>
          <w:szCs w:val="28"/>
        </w:rPr>
        <w:t xml:space="preserve">части </w:t>
      </w:r>
      <w:r w:rsidR="008A2944">
        <w:rPr>
          <w:rFonts w:ascii="PT Astra Serif" w:eastAsia="Calibri" w:hAnsi="PT Astra Serif" w:cs="PT Astra Serif"/>
          <w:b/>
          <w:sz w:val="28"/>
          <w:szCs w:val="28"/>
        </w:rPr>
        <w:t>затрат хозяйствующих субъектов</w:t>
      </w:r>
      <w:r w:rsidRPr="00C03D40">
        <w:rPr>
          <w:rFonts w:ascii="PT Astra Serif" w:eastAsia="Calibri" w:hAnsi="PT Astra Serif" w:cs="PT Astra Serif"/>
          <w:b/>
          <w:sz w:val="28"/>
          <w:szCs w:val="28"/>
        </w:rPr>
        <w:t xml:space="preserve">, связанных с реализацией </w:t>
      </w:r>
      <w:r w:rsidRPr="00C03D40">
        <w:rPr>
          <w:rFonts w:ascii="PT Astra Serif" w:hAnsi="PT Astra Serif" w:cs="PT Astra Serif"/>
          <w:b/>
          <w:bCs/>
          <w:sz w:val="28"/>
          <w:szCs w:val="28"/>
        </w:rPr>
        <w:t>мероприятий по содействию повышению кадровой обеспеченности предприятий агропромышленного комплекса</w:t>
      </w:r>
    </w:p>
    <w:p w:rsidR="00351755" w:rsidRPr="00C03D40" w:rsidRDefault="00351755" w:rsidP="00C03D4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ab/>
      </w:r>
    </w:p>
    <w:p w:rsidR="00351755" w:rsidRPr="00C03D40" w:rsidRDefault="00351755" w:rsidP="00C03D40">
      <w:pPr>
        <w:widowControl w:val="0"/>
        <w:suppressAutoHyphens w:val="0"/>
        <w:spacing w:after="0" w:line="240" w:lineRule="auto"/>
        <w:jc w:val="center"/>
        <w:outlineLvl w:val="1"/>
        <w:rPr>
          <w:rFonts w:ascii="PT Astra Serif" w:hAnsi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>1. Общие положения</w:t>
      </w:r>
    </w:p>
    <w:p w:rsidR="00351755" w:rsidRPr="00C03D40" w:rsidRDefault="00351755" w:rsidP="00C03D40">
      <w:pPr>
        <w:widowControl w:val="0"/>
        <w:suppressAutoHyphens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51755" w:rsidRPr="00C03D40" w:rsidRDefault="00351755" w:rsidP="007A2FF2">
      <w:pPr>
        <w:numPr>
          <w:ilvl w:val="0"/>
          <w:numId w:val="4"/>
        </w:numPr>
        <w:tabs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 xml:space="preserve">Настоящее Положение определяет порядок формирования, полномочия и порядок деятельности комиссии, созданной Министерством </w:t>
      </w:r>
      <w:r w:rsidRPr="00C03D40">
        <w:rPr>
          <w:rFonts w:ascii="PT Astra Serif" w:hAnsi="PT Astra Serif" w:cs="PT Astra Serif"/>
          <w:sz w:val="28"/>
          <w:szCs w:val="28"/>
        </w:rPr>
        <w:t>агропромышленного комплекса и развития сельских территорий Ульяновской области для определения победителей отбора на получение субсидий</w:t>
      </w:r>
      <w:r w:rsidR="00412A8D">
        <w:rPr>
          <w:rFonts w:ascii="PT Astra Serif" w:hAnsi="PT Astra Serif" w:cs="PT Astra Serif"/>
          <w:sz w:val="28"/>
          <w:szCs w:val="28"/>
        </w:rPr>
        <w:br/>
      </w:r>
      <w:r w:rsidRPr="00C03D40">
        <w:rPr>
          <w:rFonts w:ascii="PT Astra Serif" w:eastAsia="Calibri" w:hAnsi="PT Astra Serif" w:cs="PT Astra Serif"/>
          <w:sz w:val="28"/>
          <w:szCs w:val="28"/>
        </w:rPr>
        <w:t>из областного бюджета Ульяновской области в целях возмещения части затрат</w:t>
      </w:r>
      <w:r w:rsidR="00412A8D">
        <w:rPr>
          <w:rFonts w:ascii="PT Astra Serif" w:eastAsia="Calibri" w:hAnsi="PT Astra Serif" w:cs="PT Astra Serif"/>
          <w:sz w:val="28"/>
          <w:szCs w:val="28"/>
        </w:rPr>
        <w:t xml:space="preserve"> хозяйствующих субъектов</w:t>
      </w:r>
      <w:r w:rsidRPr="00C03D40">
        <w:rPr>
          <w:rFonts w:ascii="PT Astra Serif" w:eastAsia="Calibri" w:hAnsi="PT Astra Serif" w:cs="PT Astra Serif"/>
          <w:sz w:val="28"/>
          <w:szCs w:val="28"/>
        </w:rPr>
        <w:t xml:space="preserve">, связанных с реализацией </w:t>
      </w:r>
      <w:r w:rsidRPr="00C03D40">
        <w:rPr>
          <w:rFonts w:ascii="PT Astra Serif" w:hAnsi="PT Astra Serif" w:cs="PT Astra Serif"/>
          <w:bCs/>
          <w:sz w:val="28"/>
          <w:szCs w:val="28"/>
        </w:rPr>
        <w:t>мероприятий</w:t>
      </w:r>
      <w:r w:rsidR="00E85487">
        <w:rPr>
          <w:rFonts w:ascii="PT Astra Serif" w:hAnsi="PT Astra Serif" w:cs="PT Astra Serif"/>
          <w:bCs/>
          <w:sz w:val="28"/>
          <w:szCs w:val="28"/>
        </w:rPr>
        <w:br/>
      </w:r>
      <w:r w:rsidRPr="00C03D40">
        <w:rPr>
          <w:rFonts w:ascii="PT Astra Serif" w:hAnsi="PT Astra Serif" w:cs="PT Astra Serif"/>
          <w:bCs/>
          <w:sz w:val="28"/>
          <w:szCs w:val="28"/>
        </w:rPr>
        <w:t>по содействию повышению кадр</w:t>
      </w:r>
      <w:r w:rsidR="00E85487">
        <w:rPr>
          <w:rFonts w:ascii="PT Astra Serif" w:hAnsi="PT Astra Serif" w:cs="PT Astra Serif"/>
          <w:bCs/>
          <w:sz w:val="28"/>
          <w:szCs w:val="28"/>
        </w:rPr>
        <w:t xml:space="preserve">овой обеспеченности предприятий </w:t>
      </w:r>
      <w:proofErr w:type="spellStart"/>
      <w:r w:rsidRPr="00C03D40">
        <w:rPr>
          <w:rFonts w:ascii="PT Astra Serif" w:hAnsi="PT Astra Serif" w:cs="PT Astra Serif"/>
          <w:bCs/>
          <w:sz w:val="28"/>
          <w:szCs w:val="28"/>
        </w:rPr>
        <w:t>агропро</w:t>
      </w:r>
      <w:r w:rsidR="00E85487">
        <w:rPr>
          <w:rFonts w:ascii="PT Astra Serif" w:hAnsi="PT Astra Serif" w:cs="PT Astra Serif"/>
          <w:bCs/>
          <w:sz w:val="28"/>
          <w:szCs w:val="28"/>
        </w:rPr>
        <w:t>-</w:t>
      </w:r>
      <w:r w:rsidRPr="00C03D40">
        <w:rPr>
          <w:rFonts w:ascii="PT Astra Serif" w:hAnsi="PT Astra Serif" w:cs="PT Astra Serif"/>
          <w:bCs/>
          <w:sz w:val="28"/>
          <w:szCs w:val="28"/>
        </w:rPr>
        <w:t>мышленного</w:t>
      </w:r>
      <w:proofErr w:type="spellEnd"/>
      <w:r w:rsidRPr="00C03D40">
        <w:rPr>
          <w:rFonts w:ascii="PT Astra Serif" w:hAnsi="PT Astra Serif" w:cs="PT Astra Serif"/>
          <w:bCs/>
          <w:sz w:val="28"/>
          <w:szCs w:val="28"/>
        </w:rPr>
        <w:t xml:space="preserve"> комплекса</w:t>
      </w:r>
      <w:r w:rsidRPr="00C03D40">
        <w:rPr>
          <w:rFonts w:ascii="PT Astra Serif" w:hAnsi="PT Astra Serif" w:cs="PT Astra Serif"/>
          <w:sz w:val="28"/>
          <w:szCs w:val="28"/>
        </w:rPr>
        <w:t xml:space="preserve"> (далее –</w:t>
      </w:r>
      <w:r w:rsidR="003D51C4">
        <w:rPr>
          <w:rFonts w:ascii="PT Astra Serif" w:hAnsi="PT Astra Serif" w:cs="PT Astra Serif"/>
          <w:sz w:val="28"/>
          <w:szCs w:val="28"/>
        </w:rPr>
        <w:t xml:space="preserve"> </w:t>
      </w:r>
      <w:r w:rsidRPr="00C03D40">
        <w:rPr>
          <w:rFonts w:ascii="PT Astra Serif" w:hAnsi="PT Astra Serif" w:cs="PT Astra Serif"/>
          <w:sz w:val="28"/>
          <w:szCs w:val="28"/>
        </w:rPr>
        <w:t xml:space="preserve">комиссия, </w:t>
      </w:r>
      <w:r w:rsidR="003D51C4" w:rsidRPr="00C03D40">
        <w:rPr>
          <w:rFonts w:ascii="PT Astra Serif" w:hAnsi="PT Astra Serif" w:cs="PT Astra Serif"/>
          <w:sz w:val="28"/>
          <w:szCs w:val="28"/>
        </w:rPr>
        <w:t>Министерство</w:t>
      </w:r>
      <w:r w:rsidR="003D51C4">
        <w:rPr>
          <w:rFonts w:ascii="PT Astra Serif" w:hAnsi="PT Astra Serif" w:cs="PT Astra Serif"/>
          <w:sz w:val="28"/>
          <w:szCs w:val="28"/>
        </w:rPr>
        <w:t>,</w:t>
      </w:r>
      <w:r w:rsidR="003D51C4" w:rsidRPr="00C03D40">
        <w:rPr>
          <w:rFonts w:ascii="PT Astra Serif" w:hAnsi="PT Astra Serif" w:cs="PT Astra Serif"/>
          <w:sz w:val="28"/>
          <w:szCs w:val="28"/>
        </w:rPr>
        <w:t xml:space="preserve"> </w:t>
      </w:r>
      <w:r w:rsidR="00914FEF">
        <w:rPr>
          <w:rFonts w:ascii="PT Astra Serif" w:hAnsi="PT Astra Serif" w:cs="PT Astra Serif"/>
          <w:sz w:val="28"/>
          <w:szCs w:val="28"/>
        </w:rPr>
        <w:t xml:space="preserve">отбор, субсидии, хозяйствующие субъекты </w:t>
      </w:r>
      <w:r w:rsidRPr="00C03D40">
        <w:rPr>
          <w:rFonts w:ascii="PT Astra Serif" w:hAnsi="PT Astra Serif" w:cs="PT Astra Serif"/>
          <w:sz w:val="28"/>
          <w:szCs w:val="28"/>
        </w:rPr>
        <w:t>соответственно).</w:t>
      </w:r>
    </w:p>
    <w:p w:rsidR="00FA62A3" w:rsidRPr="00FA62A3" w:rsidRDefault="00FA62A3" w:rsidP="007A2FF2">
      <w:pPr>
        <w:pStyle w:val="ad"/>
        <w:numPr>
          <w:ilvl w:val="0"/>
          <w:numId w:val="4"/>
        </w:numPr>
        <w:tabs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FA62A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Деятельность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к</w:t>
      </w:r>
      <w:r w:rsidRPr="00FA62A3">
        <w:rPr>
          <w:rFonts w:ascii="PT Astra Serif" w:eastAsia="Calibri" w:hAnsi="PT Astra Serif" w:cs="PT Astra Serif"/>
          <w:sz w:val="28"/>
          <w:szCs w:val="28"/>
          <w:lang w:eastAsia="en-US"/>
        </w:rPr>
        <w:t>омиссии основывается на соблюдении принципов открытости, объективности, гласности при проведении отбора.</w:t>
      </w:r>
    </w:p>
    <w:p w:rsidR="00351755" w:rsidRPr="002A7A3D" w:rsidRDefault="00351755" w:rsidP="007A2FF2">
      <w:pPr>
        <w:numPr>
          <w:ilvl w:val="0"/>
          <w:numId w:val="4"/>
        </w:numPr>
        <w:tabs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Calibri"/>
          <w:bCs/>
          <w:spacing w:val="-4"/>
          <w:sz w:val="28"/>
          <w:szCs w:val="28"/>
        </w:rPr>
      </w:pPr>
      <w:r w:rsidRPr="002A7A3D">
        <w:rPr>
          <w:rFonts w:ascii="PT Astra Serif" w:hAnsi="PT Astra Serif"/>
          <w:sz w:val="28"/>
          <w:szCs w:val="28"/>
        </w:rPr>
        <w:t xml:space="preserve">В своей деятельности комиссия руководствуется законодательством Российской Федерации, законодательством Ульяновской области, в том числе </w:t>
      </w:r>
      <w:r w:rsidRPr="002A7A3D">
        <w:rPr>
          <w:rFonts w:ascii="PT Astra Serif" w:hAnsi="PT Astra Serif" w:cs="PT Astra Serif"/>
          <w:sz w:val="28"/>
          <w:szCs w:val="28"/>
        </w:rPr>
        <w:t xml:space="preserve">Правилами </w:t>
      </w:r>
      <w:r w:rsidRPr="002A7A3D">
        <w:rPr>
          <w:rFonts w:ascii="PT Astra Serif" w:eastAsia="Calibri" w:hAnsi="PT Astra Serif" w:cs="PT Astra Serif"/>
          <w:sz w:val="28"/>
          <w:szCs w:val="28"/>
        </w:rPr>
        <w:t xml:space="preserve">предоставления хозяйствующим субъектам субсидий из областного бюджета Ульяновской области в целях возмещения части их затрат, связанных с реализацией </w:t>
      </w:r>
      <w:r w:rsidRPr="002A7A3D">
        <w:rPr>
          <w:rFonts w:ascii="PT Astra Serif" w:hAnsi="PT Astra Serif" w:cs="PT Astra Serif"/>
          <w:bCs/>
          <w:sz w:val="28"/>
          <w:szCs w:val="28"/>
        </w:rPr>
        <w:t xml:space="preserve">мероприятий по содействию повышению кадровой обеспеченности предприятий агропромышленного комплекса, утверждёнными постановлением Правительства Ульяновской области от </w:t>
      </w:r>
      <w:r w:rsidRPr="002A7A3D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18.05.2025 № 185-П </w:t>
      </w:r>
      <w:r w:rsidRPr="002A7A3D">
        <w:rPr>
          <w:rFonts w:ascii="PT Astra Serif" w:hAnsi="PT Astra Serif"/>
          <w:bCs/>
          <w:sz w:val="28"/>
          <w:szCs w:val="28"/>
        </w:rPr>
        <w:t>«</w:t>
      </w:r>
      <w:r w:rsidRPr="002A7A3D">
        <w:rPr>
          <w:rFonts w:ascii="PT Astra Serif" w:hAnsi="PT Astra Serif" w:cs="PT Astra Serif"/>
          <w:sz w:val="28"/>
          <w:szCs w:val="28"/>
        </w:rPr>
        <w:t xml:space="preserve">Об утверждении Правил </w:t>
      </w:r>
      <w:r w:rsidRPr="002A7A3D">
        <w:rPr>
          <w:rFonts w:ascii="PT Astra Serif" w:eastAsia="Calibri" w:hAnsi="PT Astra Serif" w:cs="PT Astra Serif"/>
          <w:sz w:val="28"/>
          <w:szCs w:val="28"/>
        </w:rPr>
        <w:t>предоставления хозяйствующим субъектам субсидий из областного бюджета Ульяновской области в целях возмещения части</w:t>
      </w:r>
      <w:r w:rsidR="0086296E">
        <w:rPr>
          <w:rFonts w:ascii="PT Astra Serif" w:eastAsia="Calibri" w:hAnsi="PT Astra Serif" w:cs="PT Astra Serif"/>
          <w:sz w:val="28"/>
          <w:szCs w:val="28"/>
        </w:rPr>
        <w:br/>
      </w:r>
      <w:r w:rsidRPr="002A7A3D">
        <w:rPr>
          <w:rFonts w:ascii="PT Astra Serif" w:eastAsia="Calibri" w:hAnsi="PT Astra Serif" w:cs="PT Astra Serif"/>
          <w:sz w:val="28"/>
          <w:szCs w:val="28"/>
        </w:rPr>
        <w:t xml:space="preserve">их затрат, связанных с реализацией </w:t>
      </w:r>
      <w:r w:rsidRPr="002A7A3D">
        <w:rPr>
          <w:rFonts w:ascii="PT Astra Serif" w:hAnsi="PT Astra Serif" w:cs="PT Astra Serif"/>
          <w:bCs/>
          <w:sz w:val="28"/>
          <w:szCs w:val="28"/>
        </w:rPr>
        <w:t xml:space="preserve">мероприятий по содействию повышению кадровой </w:t>
      </w:r>
      <w:r w:rsidRPr="002A7A3D">
        <w:rPr>
          <w:rFonts w:ascii="PT Astra Serif" w:hAnsi="PT Astra Serif" w:cs="PT Astra Serif"/>
          <w:bCs/>
          <w:spacing w:val="-4"/>
          <w:sz w:val="28"/>
          <w:szCs w:val="28"/>
        </w:rPr>
        <w:t>обеспеченности предприятий агропромышленного комплекса</w:t>
      </w:r>
      <w:r w:rsidRPr="002A7A3D">
        <w:rPr>
          <w:rFonts w:ascii="PT Astra Serif" w:hAnsi="PT Astra Serif" w:cs="Calibri"/>
          <w:bCs/>
          <w:spacing w:val="-4"/>
          <w:sz w:val="28"/>
          <w:szCs w:val="28"/>
        </w:rPr>
        <w:t>»</w:t>
      </w:r>
      <w:r w:rsidR="0020679B">
        <w:rPr>
          <w:rFonts w:ascii="PT Astra Serif" w:hAnsi="PT Astra Serif" w:cs="Calibri"/>
          <w:bCs/>
          <w:spacing w:val="-4"/>
          <w:sz w:val="28"/>
          <w:szCs w:val="28"/>
        </w:rPr>
        <w:t xml:space="preserve"> (далее – Правила предоставления субсидий)</w:t>
      </w:r>
      <w:r w:rsidRPr="002A7A3D">
        <w:rPr>
          <w:rFonts w:ascii="PT Astra Serif" w:hAnsi="PT Astra Serif" w:cs="Calibri"/>
          <w:bCs/>
          <w:spacing w:val="-4"/>
          <w:sz w:val="28"/>
          <w:szCs w:val="28"/>
        </w:rPr>
        <w:t>, а также настоящим Положением.</w:t>
      </w:r>
    </w:p>
    <w:p w:rsidR="00351755" w:rsidRPr="00C03D40" w:rsidRDefault="005D0D53" w:rsidP="00C03D4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Calibri"/>
          <w:bCs/>
          <w:spacing w:val="-4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 xml:space="preserve">Взаимодействие Министерства, </w:t>
      </w:r>
      <w:r w:rsidR="00351755" w:rsidRPr="00C03D40">
        <w:rPr>
          <w:rFonts w:ascii="PT Astra Serif" w:hAnsi="PT Astra Serif" w:cs="PT Astra Serif"/>
          <w:sz w:val="28"/>
          <w:szCs w:val="28"/>
        </w:rPr>
        <w:t>комиссии</w:t>
      </w:r>
      <w:r>
        <w:rPr>
          <w:rFonts w:ascii="PT Astra Serif" w:hAnsi="PT Astra Serif" w:cs="PT Astra Serif"/>
          <w:sz w:val="28"/>
          <w:szCs w:val="28"/>
        </w:rPr>
        <w:t xml:space="preserve"> и экспертов (в случае</w:t>
      </w:r>
      <w:r>
        <w:rPr>
          <w:rFonts w:ascii="PT Astra Serif" w:hAnsi="PT Astra Serif" w:cs="PT Astra Serif"/>
          <w:sz w:val="28"/>
          <w:szCs w:val="28"/>
        </w:rPr>
        <w:br/>
        <w:t xml:space="preserve">их участия в отборе) </w:t>
      </w:r>
      <w:r w:rsidR="00351755" w:rsidRPr="00C03D40">
        <w:rPr>
          <w:rFonts w:ascii="PT Astra Serif" w:hAnsi="PT Astra Serif" w:cs="PT Astra Serif"/>
          <w:sz w:val="28"/>
          <w:szCs w:val="28"/>
        </w:rPr>
        <w:t xml:space="preserve">с </w:t>
      </w:r>
      <w:r w:rsidR="00914FEF">
        <w:rPr>
          <w:rFonts w:ascii="PT Astra Serif" w:hAnsi="PT Astra Serif" w:cs="PT Astra Serif"/>
          <w:sz w:val="28"/>
          <w:szCs w:val="28"/>
        </w:rPr>
        <w:t xml:space="preserve">хозяйствующими субъектами </w:t>
      </w:r>
      <w:r w:rsidR="00351755" w:rsidRPr="00C03D40">
        <w:rPr>
          <w:rFonts w:ascii="PT Astra Serif" w:hAnsi="PT Astra Serif" w:cs="PT Astra Serif"/>
          <w:sz w:val="28"/>
          <w:szCs w:val="28"/>
        </w:rPr>
        <w:t>осуществляется</w:t>
      </w:r>
      <w:r>
        <w:rPr>
          <w:rFonts w:ascii="PT Astra Serif" w:hAnsi="PT Astra Serif" w:cs="PT Astra Serif"/>
          <w:sz w:val="28"/>
          <w:szCs w:val="28"/>
        </w:rPr>
        <w:br/>
      </w:r>
      <w:r w:rsidR="00351755" w:rsidRPr="00C03D40">
        <w:rPr>
          <w:rFonts w:ascii="PT Astra Serif" w:hAnsi="PT Astra Serif" w:cs="PT Astra Serif"/>
          <w:sz w:val="28"/>
          <w:szCs w:val="28"/>
        </w:rPr>
        <w:t xml:space="preserve">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с использованием документов в электронной форме. </w:t>
      </w:r>
    </w:p>
    <w:p w:rsidR="00351755" w:rsidRPr="00C03D40" w:rsidRDefault="00351755" w:rsidP="00C03D4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351755" w:rsidRPr="00C03D40" w:rsidRDefault="00351755" w:rsidP="00C03D40">
      <w:pPr>
        <w:widowControl w:val="0"/>
        <w:suppressAutoHyphens w:val="0"/>
        <w:spacing w:after="0" w:line="240" w:lineRule="auto"/>
        <w:jc w:val="center"/>
        <w:outlineLvl w:val="1"/>
        <w:rPr>
          <w:rFonts w:ascii="PT Astra Serif" w:hAnsi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>2. Порядок формирования комиссии</w:t>
      </w:r>
    </w:p>
    <w:p w:rsidR="00351755" w:rsidRPr="00C03D40" w:rsidRDefault="00351755" w:rsidP="00C03D40">
      <w:pPr>
        <w:widowControl w:val="0"/>
        <w:suppressAutoHyphens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F5D0C" w:rsidRPr="00C03D40" w:rsidRDefault="002F5D0C" w:rsidP="002F5D0C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 xml:space="preserve">В состав комиссии входят </w:t>
      </w:r>
      <w:r w:rsidRPr="00C03D40">
        <w:rPr>
          <w:rFonts w:ascii="PT Astra Serif" w:hAnsi="PT Astra Serif" w:cs="PT Astra Serif"/>
          <w:sz w:val="28"/>
          <w:szCs w:val="28"/>
        </w:rPr>
        <w:t>представители Министерства, а также</w:t>
      </w:r>
      <w:r w:rsidR="00034471">
        <w:rPr>
          <w:rFonts w:ascii="PT Astra Serif" w:hAnsi="PT Astra Serif" w:cs="PT Astra Serif"/>
          <w:sz w:val="28"/>
          <w:szCs w:val="28"/>
        </w:rPr>
        <w:br/>
      </w:r>
      <w:r w:rsidRPr="00C03D40">
        <w:rPr>
          <w:rFonts w:ascii="PT Astra Serif" w:hAnsi="PT Astra Serif" w:cs="PT Astra Serif"/>
          <w:sz w:val="28"/>
          <w:szCs w:val="28"/>
        </w:rPr>
        <w:t xml:space="preserve">по согласованию представители </w:t>
      </w:r>
      <w:r w:rsidR="009549A0">
        <w:rPr>
          <w:rFonts w:ascii="PT Astra Serif" w:hAnsi="PT Astra Serif" w:cs="PT Astra Serif"/>
          <w:sz w:val="28"/>
          <w:szCs w:val="28"/>
        </w:rPr>
        <w:t xml:space="preserve">органов государственной власти, </w:t>
      </w:r>
      <w:r w:rsidR="001B5359">
        <w:rPr>
          <w:rFonts w:ascii="PT Astra Serif" w:hAnsi="PT Astra Serif" w:cs="PT Astra Serif"/>
          <w:sz w:val="28"/>
          <w:szCs w:val="28"/>
        </w:rPr>
        <w:t xml:space="preserve">образовательных организаций, </w:t>
      </w:r>
      <w:r w:rsidRPr="00C03D40">
        <w:rPr>
          <w:rFonts w:ascii="PT Astra Serif" w:hAnsi="PT Astra Serif" w:cs="PT Astra Serif"/>
          <w:sz w:val="28"/>
          <w:szCs w:val="28"/>
        </w:rPr>
        <w:t xml:space="preserve">организаций, осуществляющих свою деятельность в сфере </w:t>
      </w:r>
      <w:r w:rsidR="005A1183">
        <w:rPr>
          <w:rFonts w:ascii="PT Astra Serif" w:hAnsi="PT Astra Serif" w:cs="PT Astra Serif"/>
          <w:sz w:val="28"/>
          <w:szCs w:val="28"/>
        </w:rPr>
        <w:t>строительства, реконструкции, капитально</w:t>
      </w:r>
      <w:r w:rsidR="00B92705">
        <w:rPr>
          <w:rFonts w:ascii="PT Astra Serif" w:hAnsi="PT Astra Serif" w:cs="PT Astra Serif"/>
          <w:sz w:val="28"/>
          <w:szCs w:val="28"/>
        </w:rPr>
        <w:t xml:space="preserve">го </w:t>
      </w:r>
      <w:r w:rsidR="005A1183">
        <w:rPr>
          <w:rFonts w:ascii="PT Astra Serif" w:hAnsi="PT Astra Serif" w:cs="PT Astra Serif"/>
          <w:sz w:val="28"/>
          <w:szCs w:val="28"/>
        </w:rPr>
        <w:t>(текуще</w:t>
      </w:r>
      <w:r w:rsidR="00B92705">
        <w:rPr>
          <w:rFonts w:ascii="PT Astra Serif" w:hAnsi="PT Astra Serif" w:cs="PT Astra Serif"/>
          <w:sz w:val="28"/>
          <w:szCs w:val="28"/>
        </w:rPr>
        <w:t>го) ремонта</w:t>
      </w:r>
      <w:r w:rsidR="00A11885">
        <w:rPr>
          <w:rFonts w:ascii="PT Astra Serif" w:hAnsi="PT Astra Serif" w:cs="PT Astra Serif"/>
          <w:sz w:val="28"/>
          <w:szCs w:val="28"/>
        </w:rPr>
        <w:t>.</w:t>
      </w:r>
    </w:p>
    <w:p w:rsidR="00351755" w:rsidRPr="00C03D40" w:rsidRDefault="00351755" w:rsidP="00C03D40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 xml:space="preserve">Комиссия формируется в составе председателя комиссии, заместителя председателя комиссии, секретаря комиссии и членов комиссии, участвующих в </w:t>
      </w:r>
      <w:r w:rsidRPr="00C03D40">
        <w:rPr>
          <w:rFonts w:ascii="PT Astra Serif" w:hAnsi="PT Astra Serif"/>
          <w:bCs/>
          <w:sz w:val="28"/>
          <w:szCs w:val="28"/>
        </w:rPr>
        <w:t>деятельности комиссии на безвозмездной основе.</w:t>
      </w:r>
    </w:p>
    <w:p w:rsidR="00351755" w:rsidRPr="00C03D40" w:rsidRDefault="00351755" w:rsidP="00C03D40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C03D40">
        <w:rPr>
          <w:rFonts w:ascii="PT Astra Serif" w:hAnsi="PT Astra Serif" w:cs="PT Astra Serif"/>
          <w:sz w:val="28"/>
          <w:szCs w:val="28"/>
        </w:rPr>
        <w:t>Состав комиссии утверждается правовым актом Министерства.</w:t>
      </w:r>
    </w:p>
    <w:p w:rsidR="00351755" w:rsidRPr="00C03D40" w:rsidRDefault="00351755" w:rsidP="00C03D40">
      <w:pPr>
        <w:widowControl w:val="0"/>
        <w:suppressAutoHyphens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51755" w:rsidRPr="00C03D40" w:rsidRDefault="00351755" w:rsidP="00C03D40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 w:rsidRPr="00C03D40">
        <w:rPr>
          <w:rFonts w:ascii="PT Astra Serif" w:hAnsi="PT Astra Serif"/>
          <w:bCs/>
          <w:sz w:val="28"/>
          <w:szCs w:val="28"/>
        </w:rPr>
        <w:t xml:space="preserve">3. </w:t>
      </w:r>
      <w:r w:rsidR="004D7050">
        <w:rPr>
          <w:rFonts w:ascii="PT Astra Serif" w:hAnsi="PT Astra Serif"/>
          <w:bCs/>
          <w:sz w:val="28"/>
          <w:szCs w:val="28"/>
        </w:rPr>
        <w:t xml:space="preserve">Задачи и права </w:t>
      </w:r>
      <w:r w:rsidRPr="00C03D40">
        <w:rPr>
          <w:rFonts w:ascii="PT Astra Serif" w:hAnsi="PT Astra Serif"/>
          <w:bCs/>
          <w:sz w:val="28"/>
          <w:szCs w:val="28"/>
        </w:rPr>
        <w:t>комиссии</w:t>
      </w:r>
    </w:p>
    <w:p w:rsidR="00351755" w:rsidRPr="00C03D40" w:rsidRDefault="00351755" w:rsidP="00C03D4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51755" w:rsidRPr="00816B78" w:rsidRDefault="00351755" w:rsidP="00041C6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B78">
        <w:rPr>
          <w:rFonts w:ascii="PT Astra Serif" w:hAnsi="PT Astra Serif"/>
          <w:sz w:val="28"/>
          <w:szCs w:val="28"/>
        </w:rPr>
        <w:t xml:space="preserve">3.1. </w:t>
      </w:r>
      <w:r w:rsidR="004D7050" w:rsidRPr="00816B78">
        <w:rPr>
          <w:rFonts w:ascii="PT Astra Serif" w:hAnsi="PT Astra Serif"/>
          <w:sz w:val="28"/>
          <w:szCs w:val="28"/>
        </w:rPr>
        <w:t>Задачами комиссии являются</w:t>
      </w:r>
      <w:r w:rsidRPr="00816B78">
        <w:rPr>
          <w:rFonts w:ascii="PT Astra Serif" w:hAnsi="PT Astra Serif"/>
          <w:bCs/>
          <w:sz w:val="28"/>
          <w:szCs w:val="28"/>
        </w:rPr>
        <w:t>:</w:t>
      </w:r>
    </w:p>
    <w:p w:rsidR="004D7050" w:rsidRPr="00816B78" w:rsidRDefault="004D7050" w:rsidP="00041C6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16B78">
        <w:rPr>
          <w:rFonts w:ascii="PT Astra Serif" w:hAnsi="PT Astra Serif" w:cs="PT Astra Serif"/>
          <w:sz w:val="28"/>
          <w:szCs w:val="28"/>
        </w:rPr>
        <w:tab/>
        <w:t xml:space="preserve">1) рассмотрение </w:t>
      </w:r>
      <w:r w:rsidRPr="00816B78">
        <w:rPr>
          <w:rFonts w:ascii="PT Astra Serif" w:hAnsi="PT Astra Serif" w:cs="PT Astra Serif"/>
          <w:sz w:val="28"/>
          <w:szCs w:val="28"/>
        </w:rPr>
        <w:t>заяв</w:t>
      </w:r>
      <w:r w:rsidRPr="00816B78">
        <w:rPr>
          <w:rFonts w:ascii="PT Astra Serif" w:hAnsi="PT Astra Serif" w:cs="PT Astra Serif"/>
          <w:sz w:val="28"/>
          <w:szCs w:val="28"/>
        </w:rPr>
        <w:t>ок на участие в отборе</w:t>
      </w:r>
      <w:r w:rsidRPr="00816B78">
        <w:rPr>
          <w:rFonts w:ascii="PT Astra Serif" w:hAnsi="PT Astra Serif" w:cs="PT Astra Serif"/>
          <w:sz w:val="28"/>
          <w:szCs w:val="28"/>
        </w:rPr>
        <w:t xml:space="preserve"> </w:t>
      </w:r>
      <w:r w:rsidR="007B1676" w:rsidRPr="00816B78">
        <w:rPr>
          <w:rFonts w:ascii="PT Astra Serif" w:hAnsi="PT Astra Serif" w:cs="PT Astra Serif"/>
          <w:sz w:val="28"/>
          <w:szCs w:val="28"/>
        </w:rPr>
        <w:t xml:space="preserve">(далее – </w:t>
      </w:r>
      <w:proofErr w:type="gramStart"/>
      <w:r w:rsidR="007B1676" w:rsidRPr="00816B78">
        <w:rPr>
          <w:rFonts w:ascii="PT Astra Serif" w:hAnsi="PT Astra Serif" w:cs="PT Astra Serif"/>
          <w:sz w:val="28"/>
          <w:szCs w:val="28"/>
        </w:rPr>
        <w:t>заявки)</w:t>
      </w:r>
      <w:r w:rsidR="00041C6C">
        <w:rPr>
          <w:rFonts w:ascii="PT Astra Serif" w:hAnsi="PT Astra Serif" w:cs="PT Astra Serif"/>
          <w:sz w:val="28"/>
          <w:szCs w:val="28"/>
        </w:rPr>
        <w:br/>
      </w:r>
      <w:r w:rsidRPr="00816B78">
        <w:rPr>
          <w:rFonts w:ascii="PT Astra Serif" w:hAnsi="PT Astra Serif" w:cs="PT Astra Serif"/>
          <w:sz w:val="28"/>
          <w:szCs w:val="28"/>
        </w:rPr>
        <w:t>и</w:t>
      </w:r>
      <w:proofErr w:type="gramEnd"/>
      <w:r w:rsidRPr="00816B78">
        <w:rPr>
          <w:rFonts w:ascii="PT Astra Serif" w:hAnsi="PT Astra Serif" w:cs="PT Astra Serif"/>
          <w:sz w:val="28"/>
          <w:szCs w:val="28"/>
        </w:rPr>
        <w:t xml:space="preserve"> прилагаемы</w:t>
      </w:r>
      <w:r w:rsidRPr="00816B78">
        <w:rPr>
          <w:rFonts w:ascii="PT Astra Serif" w:hAnsi="PT Astra Serif" w:cs="PT Astra Serif"/>
          <w:sz w:val="28"/>
          <w:szCs w:val="28"/>
        </w:rPr>
        <w:t>х</w:t>
      </w:r>
      <w:r w:rsidRPr="00816B78">
        <w:rPr>
          <w:rFonts w:ascii="PT Astra Serif" w:hAnsi="PT Astra Serif" w:cs="PT Astra Serif"/>
          <w:sz w:val="28"/>
          <w:szCs w:val="28"/>
        </w:rPr>
        <w:t xml:space="preserve"> к ним </w:t>
      </w:r>
      <w:r w:rsidRPr="00816B78">
        <w:rPr>
          <w:rFonts w:ascii="PT Astra Serif" w:hAnsi="PT Astra Serif" w:cs="PT Astra Serif"/>
          <w:sz w:val="28"/>
          <w:szCs w:val="28"/>
        </w:rPr>
        <w:t xml:space="preserve">электронных </w:t>
      </w:r>
      <w:r w:rsidRPr="00816B78">
        <w:rPr>
          <w:rFonts w:ascii="PT Astra Serif" w:hAnsi="PT Astra Serif" w:cs="PT Astra Serif"/>
          <w:sz w:val="28"/>
          <w:szCs w:val="28"/>
        </w:rPr>
        <w:t>документ</w:t>
      </w:r>
      <w:r w:rsidRPr="00816B78">
        <w:rPr>
          <w:rFonts w:ascii="PT Astra Serif" w:hAnsi="PT Astra Serif" w:cs="PT Astra Serif"/>
          <w:sz w:val="28"/>
          <w:szCs w:val="28"/>
        </w:rPr>
        <w:t>ов;</w:t>
      </w:r>
    </w:p>
    <w:p w:rsidR="0020679B" w:rsidRPr="001E3DFF" w:rsidRDefault="004D7050" w:rsidP="00041C6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val="en-US" w:eastAsia="en-US"/>
        </w:rPr>
      </w:pPr>
      <w:r w:rsidRPr="00816B78">
        <w:rPr>
          <w:rFonts w:ascii="PT Astra Serif" w:hAnsi="PT Astra Serif" w:cs="PT Astra Serif"/>
          <w:sz w:val="28"/>
          <w:szCs w:val="28"/>
        </w:rPr>
        <w:tab/>
        <w:t xml:space="preserve">2) проведение проверки </w:t>
      </w:r>
      <w:r w:rsidR="0020679B"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>комплектности представленных электронных документов, соответствия заявок и электронных документов требованиям, установленным в объявлении, полноты и достоверности содержащихся в них сведений</w:t>
      </w:r>
      <w:r w:rsidR="0020679B"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>;</w:t>
      </w:r>
    </w:p>
    <w:p w:rsidR="0020679B" w:rsidRPr="00816B78" w:rsidRDefault="0020679B" w:rsidP="00041C6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ab/>
        <w:t xml:space="preserve">3) </w:t>
      </w:r>
      <w:r w:rsidRPr="00816B78">
        <w:rPr>
          <w:rFonts w:ascii="PT Astra Serif" w:hAnsi="PT Astra Serif" w:cs="PT Astra Serif"/>
          <w:sz w:val="28"/>
          <w:szCs w:val="28"/>
        </w:rPr>
        <w:t xml:space="preserve">проведение проверки </w:t>
      </w:r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соответствия </w:t>
      </w:r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хозяйствующих субъектов </w:t>
      </w:r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требованиям, установленным </w:t>
      </w:r>
      <w:hyperlink r:id="rId9" w:history="1">
        <w:r w:rsidRPr="00816B78">
          <w:rPr>
            <w:rFonts w:ascii="PT Astra Serif" w:eastAsia="Calibri" w:hAnsi="PT Astra Serif" w:cs="PT Astra Serif"/>
            <w:sz w:val="28"/>
            <w:szCs w:val="28"/>
            <w:lang w:eastAsia="en-US"/>
          </w:rPr>
          <w:t>пунктом 2.8 раздела 2</w:t>
        </w:r>
      </w:hyperlink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>Правил предоставления субсидий</w:t>
      </w:r>
      <w:r w:rsidR="007B1676"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>;</w:t>
      </w:r>
    </w:p>
    <w:p w:rsidR="007B1676" w:rsidRPr="00816B78" w:rsidRDefault="007B1676" w:rsidP="00041C6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ab/>
        <w:t xml:space="preserve">4) </w:t>
      </w:r>
      <w:r w:rsidRPr="00816B78">
        <w:rPr>
          <w:rFonts w:ascii="PT Astra Serif" w:hAnsi="PT Astra Serif" w:cs="PT Astra Serif"/>
          <w:sz w:val="28"/>
          <w:szCs w:val="28"/>
        </w:rPr>
        <w:t xml:space="preserve">проведение проверки </w:t>
      </w:r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соответствия хозяйствующих субъектов категориям и критериям отбора, установленным </w:t>
      </w:r>
      <w:hyperlink r:id="rId10" w:history="1">
        <w:r w:rsidRPr="00816B78">
          <w:rPr>
            <w:rFonts w:ascii="PT Astra Serif" w:eastAsia="Calibri" w:hAnsi="PT Astra Serif" w:cs="PT Astra Serif"/>
            <w:sz w:val="28"/>
            <w:szCs w:val="28"/>
            <w:lang w:eastAsia="en-US"/>
          </w:rPr>
          <w:t>пунктами 2.2</w:t>
        </w:r>
      </w:hyperlink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и </w:t>
      </w:r>
      <w:hyperlink r:id="rId11" w:history="1">
        <w:r w:rsidRPr="00816B78">
          <w:rPr>
            <w:rFonts w:ascii="PT Astra Serif" w:eastAsia="Calibri" w:hAnsi="PT Astra Serif" w:cs="PT Astra Serif"/>
            <w:sz w:val="28"/>
            <w:szCs w:val="28"/>
            <w:lang w:eastAsia="en-US"/>
          </w:rPr>
          <w:t>2.9 раздела 2</w:t>
        </w:r>
      </w:hyperlink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>Правил</w:t>
      </w:r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предоставления субсидий</w:t>
      </w:r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>;</w:t>
      </w:r>
    </w:p>
    <w:p w:rsidR="007B1676" w:rsidRPr="00816B78" w:rsidRDefault="007B1676" w:rsidP="00041C6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ab/>
        <w:t>5) отклонение заявок в случаях, предусмотренных подпунктами «</w:t>
      </w:r>
      <w:proofErr w:type="gramStart"/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>а»-</w:t>
      </w:r>
      <w:proofErr w:type="gramEnd"/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>«г»</w:t>
      </w:r>
      <w:r w:rsidR="005F268E"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подпункта 2 пункта 3.17 </w:t>
      </w:r>
      <w:r w:rsidR="00816B78"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>раздела 3 Правил предоставления субсидий;</w:t>
      </w:r>
    </w:p>
    <w:p w:rsidR="00816B78" w:rsidRPr="00816B78" w:rsidRDefault="00816B78" w:rsidP="00041C6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ab/>
        <w:t>6) определение хозяйствующих субъектов – победителей отбора;</w:t>
      </w:r>
    </w:p>
    <w:p w:rsidR="00816B78" w:rsidRPr="00816B78" w:rsidRDefault="00816B78" w:rsidP="00041C6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ab/>
        <w:t xml:space="preserve">7) </w:t>
      </w:r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>определ</w:t>
      </w:r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ение </w:t>
      </w:r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>объ</w:t>
      </w:r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>ё</w:t>
      </w:r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>м</w:t>
      </w:r>
      <w:r w:rsidR="005C2C99">
        <w:rPr>
          <w:rFonts w:ascii="PT Astra Serif" w:eastAsia="Calibri" w:hAnsi="PT Astra Serif" w:cs="PT Astra Serif"/>
          <w:sz w:val="28"/>
          <w:szCs w:val="28"/>
          <w:lang w:eastAsia="en-US"/>
        </w:rPr>
        <w:t>а</w:t>
      </w:r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субсиди</w:t>
      </w:r>
      <w:r w:rsidR="00573A85">
        <w:rPr>
          <w:rFonts w:ascii="PT Astra Serif" w:eastAsia="Calibri" w:hAnsi="PT Astra Serif" w:cs="PT Astra Serif"/>
          <w:sz w:val="28"/>
          <w:szCs w:val="28"/>
          <w:lang w:eastAsia="en-US"/>
        </w:rPr>
        <w:t>й</w:t>
      </w:r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>, рекомендованн</w:t>
      </w:r>
      <w:r w:rsidR="00573A85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ых </w:t>
      </w:r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предоставлению каждому победителю отбора, в соответствии с </w:t>
      </w:r>
      <w:hyperlink r:id="rId12" w:history="1">
        <w:r w:rsidRPr="00816B78">
          <w:rPr>
            <w:rFonts w:ascii="PT Astra Serif" w:eastAsia="Calibri" w:hAnsi="PT Astra Serif" w:cs="PT Astra Serif"/>
            <w:sz w:val="28"/>
            <w:szCs w:val="28"/>
            <w:lang w:eastAsia="en-US"/>
          </w:rPr>
          <w:t>пунктом 2.7 раздела 2</w:t>
        </w:r>
      </w:hyperlink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Правил</w:t>
      </w:r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предоставления субсидий</w:t>
      </w:r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:rsidR="00885776" w:rsidRDefault="00885776" w:rsidP="00041C6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3.2. Для решения возлагаемых на не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ё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задач комиссия имеет право:</w:t>
      </w:r>
    </w:p>
    <w:p w:rsidR="00885776" w:rsidRDefault="00885776" w:rsidP="00041C6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1) приглашать на заседания комиссии представителей </w:t>
      </w:r>
      <w:r w:rsidR="006F66C5">
        <w:rPr>
          <w:rFonts w:ascii="PT Astra Serif" w:eastAsia="Calibri" w:hAnsi="PT Astra Serif" w:cs="PT Astra Serif"/>
          <w:sz w:val="28"/>
          <w:szCs w:val="28"/>
          <w:lang w:eastAsia="en-US"/>
        </w:rPr>
        <w:t>органов</w:t>
      </w:r>
      <w:r w:rsidR="009549A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государственной власти, органов местного самоуправления</w:t>
      </w:r>
      <w:r w:rsidR="006F66C5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</w:t>
      </w:r>
      <w:proofErr w:type="gramStart"/>
      <w:r>
        <w:rPr>
          <w:rFonts w:ascii="PT Astra Serif" w:eastAsia="Calibri" w:hAnsi="PT Astra Serif" w:cs="PT Astra Serif"/>
          <w:sz w:val="28"/>
          <w:szCs w:val="28"/>
          <w:lang w:eastAsia="en-US"/>
        </w:rPr>
        <w:t>организаций,</w:t>
      </w:r>
      <w:r w:rsidR="009549A0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не</w:t>
      </w:r>
      <w:proofErr w:type="gramEnd"/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входящих в состав комиссии;</w:t>
      </w:r>
    </w:p>
    <w:p w:rsidR="006F66C5" w:rsidRDefault="005C2C99" w:rsidP="00041C6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ab/>
      </w:r>
      <w:r w:rsidR="00885776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2) </w:t>
      </w:r>
      <w:r w:rsidR="006F66C5">
        <w:rPr>
          <w:rFonts w:ascii="PT Astra Serif" w:eastAsia="Calibri" w:hAnsi="PT Astra Serif" w:cs="PT Astra Serif"/>
          <w:sz w:val="28"/>
          <w:szCs w:val="28"/>
          <w:lang w:eastAsia="en-US"/>
        </w:rPr>
        <w:t>изуч</w:t>
      </w:r>
      <w:r w:rsidR="006F66C5">
        <w:rPr>
          <w:rFonts w:ascii="PT Astra Serif" w:eastAsia="Calibri" w:hAnsi="PT Astra Serif" w:cs="PT Astra Serif"/>
          <w:sz w:val="28"/>
          <w:szCs w:val="28"/>
          <w:lang w:eastAsia="en-US"/>
        </w:rPr>
        <w:t>ать информацию, размещё</w:t>
      </w:r>
      <w:r w:rsidR="006F66C5">
        <w:rPr>
          <w:rFonts w:ascii="PT Astra Serif" w:eastAsia="Calibri" w:hAnsi="PT Astra Serif" w:cs="PT Astra Serif"/>
          <w:sz w:val="28"/>
          <w:szCs w:val="28"/>
          <w:lang w:eastAsia="en-US"/>
        </w:rPr>
        <w:t>нн</w:t>
      </w:r>
      <w:r w:rsidR="006F66C5">
        <w:rPr>
          <w:rFonts w:ascii="PT Astra Serif" w:eastAsia="Calibri" w:hAnsi="PT Astra Serif" w:cs="PT Astra Serif"/>
          <w:sz w:val="28"/>
          <w:szCs w:val="28"/>
          <w:lang w:eastAsia="en-US"/>
        </w:rPr>
        <w:t>ую</w:t>
      </w:r>
      <w:r w:rsidR="006F66C5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в форме открытых данных</w:t>
      </w:r>
      <w:r w:rsidR="00052C97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="006F66C5">
        <w:rPr>
          <w:rFonts w:ascii="PT Astra Serif" w:eastAsia="Calibri" w:hAnsi="PT Astra Serif" w:cs="PT Astra Serif"/>
          <w:sz w:val="28"/>
          <w:szCs w:val="28"/>
          <w:lang w:eastAsia="en-US"/>
        </w:rPr>
        <w:t>на официальных сайтах уполномоченных государственных органов</w:t>
      </w:r>
      <w:r w:rsidR="00052C97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="006F66C5">
        <w:rPr>
          <w:rFonts w:ascii="PT Astra Serif" w:eastAsia="Calibri" w:hAnsi="PT Astra Serif" w:cs="PT Astra Serif"/>
          <w:sz w:val="28"/>
          <w:szCs w:val="28"/>
          <w:lang w:eastAsia="en-US"/>
        </w:rPr>
        <w:t>в информаци</w:t>
      </w:r>
      <w:r w:rsidR="006F66C5">
        <w:rPr>
          <w:rFonts w:ascii="PT Astra Serif" w:eastAsia="Calibri" w:hAnsi="PT Astra Serif" w:cs="PT Astra Serif"/>
          <w:sz w:val="28"/>
          <w:szCs w:val="28"/>
          <w:lang w:eastAsia="en-US"/>
        </w:rPr>
        <w:t>онно-телекоммуникационной сети «</w:t>
      </w:r>
      <w:r w:rsidR="006F66C5">
        <w:rPr>
          <w:rFonts w:ascii="PT Astra Serif" w:eastAsia="Calibri" w:hAnsi="PT Astra Serif" w:cs="PT Astra Serif"/>
          <w:sz w:val="28"/>
          <w:szCs w:val="28"/>
          <w:lang w:eastAsia="en-US"/>
        </w:rPr>
        <w:t>Интернет</w:t>
      </w:r>
      <w:r w:rsidR="006F66C5">
        <w:rPr>
          <w:rFonts w:ascii="PT Astra Serif" w:eastAsia="Calibri" w:hAnsi="PT Astra Serif" w:cs="PT Astra Serif"/>
          <w:sz w:val="28"/>
          <w:szCs w:val="28"/>
          <w:lang w:eastAsia="en-US"/>
        </w:rPr>
        <w:t>»</w:t>
      </w:r>
      <w:r w:rsidR="006F66C5">
        <w:rPr>
          <w:rFonts w:ascii="PT Astra Serif" w:eastAsia="Calibri" w:hAnsi="PT Astra Serif" w:cs="PT Astra Serif"/>
          <w:sz w:val="28"/>
          <w:szCs w:val="28"/>
          <w:lang w:eastAsia="en-US"/>
        </w:rPr>
        <w:t>, направл</w:t>
      </w:r>
      <w:r w:rsidR="006F66C5">
        <w:rPr>
          <w:rFonts w:ascii="PT Astra Serif" w:eastAsia="Calibri" w:hAnsi="PT Astra Serif" w:cs="PT Astra Serif"/>
          <w:sz w:val="28"/>
          <w:szCs w:val="28"/>
          <w:lang w:eastAsia="en-US"/>
        </w:rPr>
        <w:t>ять</w:t>
      </w:r>
      <w:r w:rsidR="00052C97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="006F66C5">
        <w:rPr>
          <w:rFonts w:ascii="PT Astra Serif" w:eastAsia="Calibri" w:hAnsi="PT Astra Serif" w:cs="PT Astra Serif"/>
          <w:sz w:val="28"/>
          <w:szCs w:val="28"/>
          <w:lang w:eastAsia="en-US"/>
        </w:rPr>
        <w:t>в уполномоченные государственные органы запрос</w:t>
      </w:r>
      <w:r w:rsidR="006F66C5">
        <w:rPr>
          <w:rFonts w:ascii="PT Astra Serif" w:eastAsia="Calibri" w:hAnsi="PT Astra Serif" w:cs="PT Astra Serif"/>
          <w:sz w:val="28"/>
          <w:szCs w:val="28"/>
          <w:lang w:eastAsia="en-US"/>
        </w:rPr>
        <w:t>ы, наво</w:t>
      </w:r>
      <w:r w:rsidR="006F66C5">
        <w:rPr>
          <w:rFonts w:ascii="PT Astra Serif" w:eastAsia="Calibri" w:hAnsi="PT Astra Serif" w:cs="PT Astra Serif"/>
          <w:sz w:val="28"/>
          <w:szCs w:val="28"/>
          <w:lang w:eastAsia="en-US"/>
        </w:rPr>
        <w:t>д</w:t>
      </w:r>
      <w:r w:rsidR="006F66C5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ить </w:t>
      </w:r>
      <w:r w:rsidR="006F66C5">
        <w:rPr>
          <w:rFonts w:ascii="PT Astra Serif" w:eastAsia="Calibri" w:hAnsi="PT Astra Serif" w:cs="PT Astra Serif"/>
          <w:sz w:val="28"/>
          <w:szCs w:val="28"/>
          <w:lang w:eastAsia="en-US"/>
        </w:rPr>
        <w:t>справк</w:t>
      </w:r>
      <w:r w:rsidR="006F66C5">
        <w:rPr>
          <w:rFonts w:ascii="PT Astra Serif" w:eastAsia="Calibri" w:hAnsi="PT Astra Serif" w:cs="PT Astra Serif"/>
          <w:sz w:val="28"/>
          <w:szCs w:val="28"/>
          <w:lang w:eastAsia="en-US"/>
        </w:rPr>
        <w:t>и</w:t>
      </w:r>
      <w:r w:rsidR="006F66C5">
        <w:rPr>
          <w:rFonts w:ascii="PT Astra Serif" w:eastAsia="Calibri" w:hAnsi="PT Astra Serif" w:cs="PT Astra Serif"/>
          <w:sz w:val="28"/>
          <w:szCs w:val="28"/>
          <w:lang w:eastAsia="en-US"/>
        </w:rPr>
        <w:t>, а также использова</w:t>
      </w:r>
      <w:r w:rsidR="00B76D99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ть </w:t>
      </w:r>
      <w:r w:rsidR="006F66C5">
        <w:rPr>
          <w:rFonts w:ascii="PT Astra Serif" w:eastAsia="Calibri" w:hAnsi="PT Astra Serif" w:cs="PT Astra Serif"/>
          <w:sz w:val="28"/>
          <w:szCs w:val="28"/>
          <w:lang w:eastAsia="en-US"/>
        </w:rPr>
        <w:t>ины</w:t>
      </w:r>
      <w:r w:rsidR="00B76D99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="006F66C5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форм</w:t>
      </w:r>
      <w:r w:rsidR="00B76D99">
        <w:rPr>
          <w:rFonts w:ascii="PT Astra Serif" w:eastAsia="Calibri" w:hAnsi="PT Astra Serif" w:cs="PT Astra Serif"/>
          <w:sz w:val="28"/>
          <w:szCs w:val="28"/>
          <w:lang w:eastAsia="en-US"/>
        </w:rPr>
        <w:t>ы</w:t>
      </w:r>
      <w:r w:rsidR="006F66C5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проверки</w:t>
      </w:r>
      <w:r w:rsidR="00B76D99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B76D99"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соответствия хозяйствующих субъектов требованиям, установленным </w:t>
      </w:r>
      <w:hyperlink r:id="rId13" w:history="1">
        <w:r w:rsidR="00B76D99" w:rsidRPr="00816B78">
          <w:rPr>
            <w:rFonts w:ascii="PT Astra Serif" w:eastAsia="Calibri" w:hAnsi="PT Astra Serif" w:cs="PT Astra Serif"/>
            <w:sz w:val="28"/>
            <w:szCs w:val="28"/>
            <w:lang w:eastAsia="en-US"/>
          </w:rPr>
          <w:t>пунктом 2.8 раздела 2</w:t>
        </w:r>
      </w:hyperlink>
      <w:r w:rsidR="00B76D99"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Правил предоставления субсидий</w:t>
      </w:r>
      <w:r w:rsidR="00B76D99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, </w:t>
      </w:r>
      <w:r w:rsidR="006F66C5">
        <w:rPr>
          <w:rFonts w:ascii="PT Astra Serif" w:eastAsia="Calibri" w:hAnsi="PT Astra Serif" w:cs="PT Astra Serif"/>
          <w:sz w:val="28"/>
          <w:szCs w:val="28"/>
          <w:lang w:eastAsia="en-US"/>
        </w:rPr>
        <w:t>не противоречащи</w:t>
      </w:r>
      <w:r w:rsidR="00B76D99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="006F66C5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законодательству Российской Федерации</w:t>
      </w:r>
      <w:r w:rsidR="00B76D99">
        <w:rPr>
          <w:rFonts w:ascii="PT Astra Serif" w:eastAsia="Calibri" w:hAnsi="PT Astra Serif" w:cs="PT Astra Serif"/>
          <w:sz w:val="28"/>
          <w:szCs w:val="28"/>
          <w:lang w:eastAsia="en-US"/>
        </w:rPr>
        <w:t>,</w:t>
      </w:r>
      <w:r w:rsidR="00052C97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="00B76D99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 случае отсутствия технической возможности </w:t>
      </w:r>
      <w:r w:rsidR="00B76D99" w:rsidRPr="00816B78">
        <w:rPr>
          <w:rFonts w:ascii="PT Astra Serif" w:hAnsi="PT Astra Serif" w:cs="PT Astra Serif"/>
          <w:sz w:val="28"/>
          <w:szCs w:val="28"/>
        </w:rPr>
        <w:t>проведени</w:t>
      </w:r>
      <w:r w:rsidR="00B76D99">
        <w:rPr>
          <w:rFonts w:ascii="PT Astra Serif" w:hAnsi="PT Astra Serif" w:cs="PT Astra Serif"/>
          <w:sz w:val="28"/>
          <w:szCs w:val="28"/>
        </w:rPr>
        <w:t>я</w:t>
      </w:r>
      <w:r w:rsidR="00B76D99" w:rsidRPr="00816B78">
        <w:rPr>
          <w:rFonts w:ascii="PT Astra Serif" w:hAnsi="PT Astra Serif" w:cs="PT Astra Serif"/>
          <w:sz w:val="28"/>
          <w:szCs w:val="28"/>
        </w:rPr>
        <w:t xml:space="preserve"> проверки</w:t>
      </w:r>
      <w:r w:rsidR="00B76D99">
        <w:rPr>
          <w:rFonts w:ascii="PT Astra Serif" w:eastAsia="Calibri" w:hAnsi="PT Astra Serif" w:cs="PT Astra Serif"/>
          <w:sz w:val="28"/>
          <w:szCs w:val="28"/>
          <w:lang w:eastAsia="en-US"/>
        </w:rPr>
        <w:t>, в системе «Электронный бюджет»</w:t>
      </w:r>
      <w:r w:rsidR="00B76D99">
        <w:rPr>
          <w:rFonts w:ascii="PT Astra Serif" w:eastAsia="Calibri" w:hAnsi="PT Astra Serif" w:cs="PT Astra Serif"/>
          <w:sz w:val="28"/>
          <w:szCs w:val="28"/>
          <w:lang w:eastAsia="en-US"/>
        </w:rPr>
        <w:t>;</w:t>
      </w:r>
    </w:p>
    <w:p w:rsidR="001A319E" w:rsidRDefault="004C08AB" w:rsidP="00041C6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ab/>
        <w:t>3) з</w:t>
      </w:r>
      <w:r w:rsidR="00885776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апрашивать у </w:t>
      </w:r>
      <w:r w:rsidR="00052C97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органов </w:t>
      </w:r>
      <w:r w:rsidR="00885776">
        <w:rPr>
          <w:rFonts w:ascii="PT Astra Serif" w:eastAsia="Calibri" w:hAnsi="PT Astra Serif" w:cs="PT Astra Serif"/>
          <w:sz w:val="28"/>
          <w:szCs w:val="28"/>
          <w:lang w:eastAsia="en-US"/>
        </w:rPr>
        <w:t>государственн</w:t>
      </w:r>
      <w:r w:rsidR="00052C97">
        <w:rPr>
          <w:rFonts w:ascii="PT Astra Serif" w:eastAsia="Calibri" w:hAnsi="PT Astra Serif" w:cs="PT Astra Serif"/>
          <w:sz w:val="28"/>
          <w:szCs w:val="28"/>
          <w:lang w:eastAsia="en-US"/>
        </w:rPr>
        <w:t>ой власти</w:t>
      </w:r>
      <w:r w:rsidR="00885776">
        <w:rPr>
          <w:rFonts w:ascii="PT Astra Serif" w:eastAsia="Calibri" w:hAnsi="PT Astra Serif" w:cs="PT Astra Serif"/>
          <w:sz w:val="28"/>
          <w:szCs w:val="28"/>
          <w:lang w:eastAsia="en-US"/>
        </w:rPr>
        <w:t>, органов местного самоуправления и организаций материалы и информацию, необходимые</w:t>
      </w:r>
      <w:r w:rsidR="00052C97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="00885776">
        <w:rPr>
          <w:rFonts w:ascii="PT Astra Serif" w:eastAsia="Calibri" w:hAnsi="PT Astra Serif" w:cs="PT Astra Serif"/>
          <w:sz w:val="28"/>
          <w:szCs w:val="28"/>
          <w:lang w:eastAsia="en-US"/>
        </w:rPr>
        <w:t>для рассмотрения вопросов, относящихся к компетенции комисс</w:t>
      </w:r>
      <w:r w:rsidR="003B6696">
        <w:rPr>
          <w:rFonts w:ascii="PT Astra Serif" w:eastAsia="Calibri" w:hAnsi="PT Astra Serif" w:cs="PT Astra Serif"/>
          <w:sz w:val="28"/>
          <w:szCs w:val="28"/>
          <w:lang w:eastAsia="en-US"/>
        </w:rPr>
        <w:t>ии.</w:t>
      </w:r>
    </w:p>
    <w:p w:rsidR="00351755" w:rsidRPr="00C03D40" w:rsidRDefault="00351755" w:rsidP="00C03D40">
      <w:pPr>
        <w:widowControl w:val="0"/>
        <w:suppressAutoHyphens w:val="0"/>
        <w:spacing w:after="0" w:line="240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351755" w:rsidRPr="00C03D40" w:rsidRDefault="00351755" w:rsidP="00355E7C">
      <w:pPr>
        <w:widowControl w:val="0"/>
        <w:suppressAutoHyphens w:val="0"/>
        <w:spacing w:after="0" w:line="240" w:lineRule="auto"/>
        <w:jc w:val="center"/>
        <w:outlineLvl w:val="1"/>
        <w:rPr>
          <w:rFonts w:ascii="PT Astra Serif" w:hAnsi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 xml:space="preserve">4. Порядок </w:t>
      </w:r>
      <w:r w:rsidR="00355E7C">
        <w:rPr>
          <w:rFonts w:ascii="PT Astra Serif" w:hAnsi="PT Astra Serif"/>
          <w:sz w:val="28"/>
          <w:szCs w:val="28"/>
        </w:rPr>
        <w:t xml:space="preserve">организации деятельности </w:t>
      </w:r>
      <w:r w:rsidRPr="00C03D40">
        <w:rPr>
          <w:rFonts w:ascii="PT Astra Serif" w:hAnsi="PT Astra Serif"/>
          <w:sz w:val="28"/>
          <w:szCs w:val="28"/>
        </w:rPr>
        <w:t>комиссии</w:t>
      </w:r>
    </w:p>
    <w:p w:rsidR="00351755" w:rsidRPr="00C03D40" w:rsidRDefault="00351755" w:rsidP="00C03D40">
      <w:pPr>
        <w:widowControl w:val="0"/>
        <w:suppressAutoHyphens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95502" w:rsidRPr="00595502" w:rsidRDefault="00595502" w:rsidP="00F16276">
      <w:pPr>
        <w:pStyle w:val="ad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595502">
        <w:rPr>
          <w:rFonts w:ascii="PT Astra Serif" w:eastAsia="Calibri" w:hAnsi="PT Astra Serif" w:cs="PT Astra Serif"/>
          <w:sz w:val="28"/>
          <w:szCs w:val="28"/>
          <w:lang w:eastAsia="en-US"/>
        </w:rPr>
        <w:t>Комиссия осуществляет свою деятельность посредством рассмотрения вопросов, относящихся к е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ё</w:t>
      </w:r>
      <w:r w:rsidRPr="0059550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компетенции, на заседаниях комиссии, проводимых в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очной форме.</w:t>
      </w:r>
    </w:p>
    <w:p w:rsidR="00595502" w:rsidRPr="00595502" w:rsidRDefault="00595502" w:rsidP="00F16276">
      <w:pPr>
        <w:pStyle w:val="ad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595502">
        <w:rPr>
          <w:rFonts w:ascii="PT Astra Serif" w:eastAsia="Calibri" w:hAnsi="PT Astra Serif" w:cs="PT Astra Serif"/>
          <w:sz w:val="28"/>
          <w:szCs w:val="28"/>
          <w:lang w:eastAsia="en-US"/>
        </w:rPr>
        <w:t>Заседание комиссии считается правомочным, если на н</w:t>
      </w:r>
      <w:r w:rsidR="00C833E7">
        <w:rPr>
          <w:rFonts w:ascii="PT Astra Serif" w:eastAsia="Calibri" w:hAnsi="PT Astra Serif" w:cs="PT Astra Serif"/>
          <w:sz w:val="28"/>
          <w:szCs w:val="28"/>
          <w:lang w:eastAsia="en-US"/>
        </w:rPr>
        <w:t>ё</w:t>
      </w:r>
      <w:r w:rsidRPr="00595502">
        <w:rPr>
          <w:rFonts w:ascii="PT Astra Serif" w:eastAsia="Calibri" w:hAnsi="PT Astra Serif" w:cs="PT Astra Serif"/>
          <w:sz w:val="28"/>
          <w:szCs w:val="28"/>
          <w:lang w:eastAsia="en-US"/>
        </w:rPr>
        <w:t>м присутствует не менее половины от установленного числа членов комиссии. Члены комиссии обязаны лично участвовать в заседании комиссии и не вправе делегировать свои полномочия другим лицам.</w:t>
      </w:r>
    </w:p>
    <w:p w:rsidR="002267DF" w:rsidRDefault="00595502" w:rsidP="00456707">
      <w:pPr>
        <w:pStyle w:val="ad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595502">
        <w:rPr>
          <w:rFonts w:ascii="PT Astra Serif" w:eastAsia="Calibri" w:hAnsi="PT Astra Serif" w:cs="PT Astra Serif"/>
          <w:sz w:val="28"/>
          <w:szCs w:val="28"/>
          <w:lang w:eastAsia="en-US"/>
        </w:rPr>
        <w:t>К участию в заседании комиссии не допускаются члены комиссии, лично заинтересованные в результатах отбора. Члены комиссии, лично заинтересованные в результатах отбора, обязаны до начала деятельности комиссии письменно уведомить об этом председателя комиссии.</w:t>
      </w:r>
    </w:p>
    <w:p w:rsidR="005F2A86" w:rsidRPr="005F2A86" w:rsidRDefault="00F16276" w:rsidP="00456707">
      <w:pPr>
        <w:pStyle w:val="ad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2267DF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Решения комиссии принимаются открытым голосованием большинством голосов от числа присутствующих на заседании комиссии членов комиссии. </w:t>
      </w:r>
      <w:r w:rsidR="007E2D40" w:rsidRPr="005F2A86">
        <w:rPr>
          <w:rFonts w:ascii="PT Astra Serif" w:eastAsia="Calibri" w:hAnsi="PT Astra Serif" w:cs="PT Astra Serif"/>
          <w:sz w:val="28"/>
          <w:szCs w:val="28"/>
          <w:lang w:eastAsia="en-US"/>
        </w:rPr>
        <w:t>Члены комиссии обладают равными правами при обсуждении рассматриваемых на заседании комиссии вопросов.</w:t>
      </w:r>
      <w:r w:rsidR="007E2D4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2267DF">
        <w:rPr>
          <w:rFonts w:ascii="PT Astra Serif" w:eastAsia="Calibri" w:hAnsi="PT Astra Serif" w:cs="PT Astra Serif"/>
          <w:sz w:val="28"/>
          <w:szCs w:val="28"/>
          <w:lang w:eastAsia="en-US"/>
        </w:rPr>
        <w:t>В случае равенства числа голосов решающим является голос председательс</w:t>
      </w:r>
      <w:r w:rsidR="002267DF" w:rsidRPr="002267DF">
        <w:rPr>
          <w:rFonts w:ascii="PT Astra Serif" w:eastAsia="Calibri" w:hAnsi="PT Astra Serif" w:cs="PT Astra Serif"/>
          <w:sz w:val="28"/>
          <w:szCs w:val="28"/>
          <w:lang w:eastAsia="en-US"/>
        </w:rPr>
        <w:t>твующего</w:t>
      </w:r>
      <w:r w:rsidR="00411672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="002267DF" w:rsidRPr="002267DF">
        <w:rPr>
          <w:rFonts w:ascii="PT Astra Serif" w:eastAsia="Calibri" w:hAnsi="PT Astra Serif" w:cs="PT Astra Serif"/>
          <w:sz w:val="28"/>
          <w:szCs w:val="28"/>
          <w:lang w:eastAsia="en-US"/>
        </w:rPr>
        <w:t>на заседании комиссии.</w:t>
      </w:r>
    </w:p>
    <w:p w:rsidR="00351755" w:rsidRPr="004F1402" w:rsidRDefault="00351755" w:rsidP="00456707">
      <w:pPr>
        <w:pStyle w:val="ad"/>
        <w:numPr>
          <w:ilvl w:val="0"/>
          <w:numId w:val="6"/>
        </w:numPr>
        <w:tabs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F1402">
        <w:rPr>
          <w:rFonts w:ascii="PT Astra Serif" w:hAnsi="PT Astra Serif"/>
          <w:sz w:val="28"/>
          <w:szCs w:val="28"/>
        </w:rPr>
        <w:t>Председатель комиссии:</w:t>
      </w:r>
    </w:p>
    <w:p w:rsidR="00351755" w:rsidRPr="00C03D40" w:rsidRDefault="00351755" w:rsidP="004567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>4.</w:t>
      </w:r>
      <w:r w:rsidR="00456707">
        <w:rPr>
          <w:rFonts w:ascii="PT Astra Serif" w:hAnsi="PT Astra Serif"/>
          <w:sz w:val="28"/>
          <w:szCs w:val="28"/>
        </w:rPr>
        <w:t>5</w:t>
      </w:r>
      <w:r w:rsidRPr="00C03D40">
        <w:rPr>
          <w:rFonts w:ascii="PT Astra Serif" w:hAnsi="PT Astra Serif"/>
          <w:sz w:val="28"/>
          <w:szCs w:val="28"/>
        </w:rPr>
        <w:t>.1. Председательствует на заседаниях комиссии.</w:t>
      </w:r>
    </w:p>
    <w:p w:rsidR="00351755" w:rsidRPr="00C03D40" w:rsidRDefault="004F1402" w:rsidP="004567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="00456707">
        <w:rPr>
          <w:rFonts w:ascii="PT Astra Serif" w:hAnsi="PT Astra Serif"/>
          <w:sz w:val="28"/>
          <w:szCs w:val="28"/>
        </w:rPr>
        <w:t>5</w:t>
      </w:r>
      <w:r w:rsidR="00351755" w:rsidRPr="00C03D40">
        <w:rPr>
          <w:rFonts w:ascii="PT Astra Serif" w:hAnsi="PT Astra Serif"/>
          <w:sz w:val="28"/>
          <w:szCs w:val="28"/>
        </w:rPr>
        <w:t>.2. Участвует в заседаниях комиссии в качестве члена комиссии.</w:t>
      </w:r>
    </w:p>
    <w:p w:rsidR="00351755" w:rsidRPr="00C03D40" w:rsidRDefault="004F1402" w:rsidP="004567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="00456707">
        <w:rPr>
          <w:rFonts w:ascii="PT Astra Serif" w:hAnsi="PT Astra Serif"/>
          <w:sz w:val="28"/>
          <w:szCs w:val="28"/>
        </w:rPr>
        <w:t>5</w:t>
      </w:r>
      <w:r w:rsidR="00351755" w:rsidRPr="00C03D40">
        <w:rPr>
          <w:rFonts w:ascii="PT Astra Serif" w:hAnsi="PT Astra Serif"/>
          <w:sz w:val="28"/>
          <w:szCs w:val="28"/>
        </w:rPr>
        <w:t>.3. Осуществляет общее руководство деятельностью комиссии.</w:t>
      </w:r>
    </w:p>
    <w:p w:rsidR="00351755" w:rsidRPr="00C03D40" w:rsidRDefault="004F1402" w:rsidP="004567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="00456707">
        <w:rPr>
          <w:rFonts w:ascii="PT Astra Serif" w:hAnsi="PT Astra Serif"/>
          <w:sz w:val="28"/>
          <w:szCs w:val="28"/>
        </w:rPr>
        <w:t>5</w:t>
      </w:r>
      <w:r w:rsidR="00351755" w:rsidRPr="00C03D40">
        <w:rPr>
          <w:rFonts w:ascii="PT Astra Serif" w:hAnsi="PT Astra Serif"/>
          <w:sz w:val="28"/>
          <w:szCs w:val="28"/>
        </w:rPr>
        <w:t>.4. Назначает дату заседания комиссии.</w:t>
      </w:r>
    </w:p>
    <w:p w:rsidR="00351755" w:rsidRPr="00C03D40" w:rsidRDefault="00351755" w:rsidP="0045670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lastRenderedPageBreak/>
        <w:tab/>
      </w:r>
      <w:r w:rsidR="004F1402">
        <w:rPr>
          <w:rFonts w:ascii="PT Astra Serif" w:hAnsi="PT Astra Serif"/>
          <w:sz w:val="28"/>
          <w:szCs w:val="28"/>
        </w:rPr>
        <w:t>4.</w:t>
      </w:r>
      <w:r w:rsidR="00456707">
        <w:rPr>
          <w:rFonts w:ascii="PT Astra Serif" w:hAnsi="PT Astra Serif"/>
          <w:sz w:val="28"/>
          <w:szCs w:val="28"/>
        </w:rPr>
        <w:t>5</w:t>
      </w:r>
      <w:r w:rsidRPr="00C03D40">
        <w:rPr>
          <w:rFonts w:ascii="PT Astra Serif" w:hAnsi="PT Astra Serif"/>
          <w:sz w:val="28"/>
          <w:szCs w:val="28"/>
        </w:rPr>
        <w:t>.5. Обладает правом решающего голоса в случае равенства голосов.</w:t>
      </w:r>
    </w:p>
    <w:p w:rsidR="004F1402" w:rsidRDefault="00351755" w:rsidP="0045670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ab/>
      </w:r>
      <w:r w:rsidR="004F1402">
        <w:rPr>
          <w:rFonts w:ascii="PT Astra Serif" w:hAnsi="PT Astra Serif"/>
          <w:sz w:val="28"/>
          <w:szCs w:val="28"/>
        </w:rPr>
        <w:t>4.</w:t>
      </w:r>
      <w:r w:rsidR="00456707">
        <w:rPr>
          <w:rFonts w:ascii="PT Astra Serif" w:hAnsi="PT Astra Serif"/>
          <w:sz w:val="28"/>
          <w:szCs w:val="28"/>
        </w:rPr>
        <w:t>5</w:t>
      </w:r>
      <w:r w:rsidRPr="00C03D40">
        <w:rPr>
          <w:rFonts w:ascii="PT Astra Serif" w:hAnsi="PT Astra Serif"/>
          <w:sz w:val="28"/>
          <w:szCs w:val="28"/>
        </w:rPr>
        <w:t>.6.</w:t>
      </w:r>
      <w:r w:rsidR="004F1402">
        <w:rPr>
          <w:rFonts w:ascii="PT Astra Serif" w:hAnsi="PT Astra Serif"/>
          <w:sz w:val="28"/>
          <w:szCs w:val="28"/>
        </w:rPr>
        <w:t xml:space="preserve"> Подписывает</w:t>
      </w:r>
      <w:r w:rsidRPr="00C03D40">
        <w:rPr>
          <w:rFonts w:ascii="PT Astra Serif" w:hAnsi="PT Astra Serif"/>
          <w:sz w:val="28"/>
          <w:szCs w:val="28"/>
        </w:rPr>
        <w:t xml:space="preserve"> </w:t>
      </w:r>
      <w:r w:rsidR="004F1402">
        <w:rPr>
          <w:rFonts w:ascii="PT Astra Serif" w:hAnsi="PT Astra Serif"/>
          <w:sz w:val="28"/>
          <w:szCs w:val="28"/>
        </w:rPr>
        <w:t>протокол заседани</w:t>
      </w:r>
      <w:r w:rsidR="00676E2E">
        <w:rPr>
          <w:rFonts w:ascii="PT Astra Serif" w:hAnsi="PT Astra Serif"/>
          <w:sz w:val="28"/>
          <w:szCs w:val="28"/>
        </w:rPr>
        <w:t>я</w:t>
      </w:r>
      <w:r w:rsidR="004F1402">
        <w:rPr>
          <w:rFonts w:ascii="PT Astra Serif" w:hAnsi="PT Astra Serif"/>
          <w:sz w:val="28"/>
          <w:szCs w:val="28"/>
        </w:rPr>
        <w:t xml:space="preserve"> комиссии на бумажном носителе.</w:t>
      </w:r>
    </w:p>
    <w:p w:rsidR="005C7C3A" w:rsidRDefault="004F1402" w:rsidP="00456707">
      <w:pPr>
        <w:tabs>
          <w:tab w:val="left" w:pos="1276"/>
          <w:tab w:val="left" w:pos="1418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="00456707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.</w:t>
      </w:r>
      <w:r w:rsidR="00456707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. </w:t>
      </w:r>
      <w:r w:rsidR="00351755" w:rsidRPr="00C03D40">
        <w:rPr>
          <w:rFonts w:ascii="PT Astra Serif" w:hAnsi="PT Astra Serif"/>
          <w:sz w:val="28"/>
          <w:szCs w:val="28"/>
        </w:rPr>
        <w:t xml:space="preserve">Подписывает </w:t>
      </w:r>
      <w:r w:rsidR="00351755" w:rsidRPr="00C03D40">
        <w:rPr>
          <w:rFonts w:ascii="PT Astra Serif" w:hAnsi="PT Astra Serif" w:cs="PT Astra Serif"/>
          <w:sz w:val="28"/>
          <w:szCs w:val="28"/>
        </w:rPr>
        <w:t>усиленной квалифицированной электронной подписью</w:t>
      </w:r>
      <w:r w:rsidR="00351755" w:rsidRPr="00C03D40">
        <w:rPr>
          <w:rFonts w:ascii="PT Astra Serif" w:hAnsi="PT Astra Serif"/>
          <w:sz w:val="28"/>
          <w:szCs w:val="28"/>
        </w:rPr>
        <w:t xml:space="preserve"> </w:t>
      </w:r>
      <w:r w:rsidR="00351755" w:rsidRPr="00C03D40">
        <w:rPr>
          <w:rFonts w:ascii="PT Astra Serif" w:hAnsi="PT Astra Serif" w:cs="PT Astra Serif"/>
          <w:sz w:val="28"/>
          <w:szCs w:val="28"/>
        </w:rPr>
        <w:t>в системе «Электронный бюджет» протокол</w:t>
      </w:r>
      <w:r w:rsidR="001E3DFF">
        <w:rPr>
          <w:rFonts w:ascii="PT Astra Serif" w:hAnsi="PT Astra Serif" w:cs="PT Astra Serif"/>
          <w:sz w:val="28"/>
          <w:szCs w:val="28"/>
        </w:rPr>
        <w:t xml:space="preserve"> вскрытия заявок</w:t>
      </w:r>
      <w:r w:rsidR="001E3DFF">
        <w:rPr>
          <w:rFonts w:ascii="PT Astra Serif" w:hAnsi="PT Astra Serif" w:cs="PT Astra Serif"/>
          <w:sz w:val="28"/>
          <w:szCs w:val="28"/>
        </w:rPr>
        <w:br/>
      </w:r>
      <w:r w:rsidR="00676E2E">
        <w:rPr>
          <w:rFonts w:ascii="PT Astra Serif" w:hAnsi="PT Astra Serif" w:cs="PT Astra Serif"/>
          <w:sz w:val="28"/>
          <w:szCs w:val="28"/>
        </w:rPr>
        <w:t>и</w:t>
      </w:r>
      <w:r w:rsidR="00C833E7">
        <w:rPr>
          <w:rFonts w:ascii="PT Astra Serif" w:hAnsi="PT Astra Serif" w:cs="PT Astra Serif"/>
          <w:sz w:val="28"/>
          <w:szCs w:val="28"/>
        </w:rPr>
        <w:t xml:space="preserve"> подведения итогов отбора.</w:t>
      </w:r>
    </w:p>
    <w:p w:rsidR="007C6205" w:rsidRDefault="005C7C3A" w:rsidP="0045670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4.</w:t>
      </w:r>
      <w:r w:rsidR="00456707">
        <w:rPr>
          <w:rFonts w:ascii="PT Astra Serif" w:hAnsi="PT Astra Serif" w:cs="PT Astra Serif"/>
          <w:sz w:val="28"/>
          <w:szCs w:val="28"/>
        </w:rPr>
        <w:t>5</w:t>
      </w:r>
      <w:r>
        <w:rPr>
          <w:rFonts w:ascii="PT Astra Serif" w:hAnsi="PT Astra Serif" w:cs="PT Astra Serif"/>
          <w:sz w:val="28"/>
          <w:szCs w:val="28"/>
        </w:rPr>
        <w:t>.8. Осуществляет иные полномочия, направленные на выполнение задач комиссии.</w:t>
      </w:r>
    </w:p>
    <w:p w:rsidR="005C7C3A" w:rsidRPr="007C6205" w:rsidRDefault="005C7C3A" w:rsidP="00456707">
      <w:pPr>
        <w:pStyle w:val="ad"/>
        <w:numPr>
          <w:ilvl w:val="0"/>
          <w:numId w:val="6"/>
        </w:numPr>
        <w:tabs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7C6205">
        <w:rPr>
          <w:rFonts w:ascii="PT Astra Serif" w:hAnsi="PT Astra Serif" w:cs="PT Astra Serif"/>
          <w:sz w:val="28"/>
          <w:szCs w:val="28"/>
        </w:rPr>
        <w:t xml:space="preserve">Заместитель </w:t>
      </w:r>
      <w:r w:rsidRPr="007C6205">
        <w:rPr>
          <w:rFonts w:ascii="PT Astra Serif" w:eastAsia="Calibri" w:hAnsi="PT Astra Serif" w:cs="PT Astra Serif"/>
          <w:sz w:val="28"/>
          <w:szCs w:val="28"/>
          <w:lang w:eastAsia="en-US"/>
        </w:rPr>
        <w:t>председателя комиссии осуществляет функции председателя комиссии в случае его временного отсутствия.</w:t>
      </w:r>
    </w:p>
    <w:p w:rsidR="007C6205" w:rsidRDefault="007C6205" w:rsidP="00456707">
      <w:pPr>
        <w:pStyle w:val="ad"/>
        <w:numPr>
          <w:ilvl w:val="0"/>
          <w:numId w:val="6"/>
        </w:numPr>
        <w:tabs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7C6205">
        <w:rPr>
          <w:rFonts w:ascii="PT Astra Serif" w:eastAsia="Calibri" w:hAnsi="PT Astra Serif" w:cs="PT Astra Serif"/>
          <w:sz w:val="28"/>
          <w:szCs w:val="28"/>
          <w:lang w:eastAsia="en-US"/>
        </w:rPr>
        <w:t>Председатель комиссии и заместитель председателя комиссии участвуют в заседаниях комиссии и обладают правами членов комиссии.</w:t>
      </w:r>
    </w:p>
    <w:p w:rsidR="00351755" w:rsidRPr="007C6205" w:rsidRDefault="0013253D" w:rsidP="00456707">
      <w:pPr>
        <w:pStyle w:val="ad"/>
        <w:numPr>
          <w:ilvl w:val="0"/>
          <w:numId w:val="6"/>
        </w:numPr>
        <w:tabs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351755" w:rsidRPr="007C6205">
        <w:rPr>
          <w:rFonts w:ascii="PT Astra Serif" w:hAnsi="PT Astra Serif"/>
          <w:sz w:val="28"/>
          <w:szCs w:val="28"/>
        </w:rPr>
        <w:t>Секретарь комиссии:</w:t>
      </w:r>
    </w:p>
    <w:p w:rsidR="00351755" w:rsidRPr="00C03D40" w:rsidRDefault="00351755" w:rsidP="004567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>4.</w:t>
      </w:r>
      <w:r w:rsidR="00456707">
        <w:rPr>
          <w:rFonts w:ascii="PT Astra Serif" w:hAnsi="PT Astra Serif"/>
          <w:sz w:val="28"/>
          <w:szCs w:val="28"/>
        </w:rPr>
        <w:t>8</w:t>
      </w:r>
      <w:r w:rsidRPr="00C03D40">
        <w:rPr>
          <w:rFonts w:ascii="PT Astra Serif" w:hAnsi="PT Astra Serif"/>
          <w:sz w:val="28"/>
          <w:szCs w:val="28"/>
        </w:rPr>
        <w:t>.1. Информирует всех членов комиссии о дате, времени и месте проведения заседания комиссии.</w:t>
      </w:r>
    </w:p>
    <w:p w:rsidR="00351755" w:rsidRPr="00C03D40" w:rsidRDefault="007C6205" w:rsidP="004567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="00456707">
        <w:rPr>
          <w:rFonts w:ascii="PT Astra Serif" w:hAnsi="PT Astra Serif"/>
          <w:sz w:val="28"/>
          <w:szCs w:val="28"/>
        </w:rPr>
        <w:t>8</w:t>
      </w:r>
      <w:r w:rsidR="00351755" w:rsidRPr="00C03D40">
        <w:rPr>
          <w:rFonts w:ascii="PT Astra Serif" w:hAnsi="PT Astra Serif"/>
          <w:sz w:val="28"/>
          <w:szCs w:val="28"/>
        </w:rPr>
        <w:t>.2. Осуществляет подготовку материалов к заседаниям комиссии.</w:t>
      </w:r>
    </w:p>
    <w:p w:rsidR="00351755" w:rsidRPr="00C03D40" w:rsidRDefault="007C6205" w:rsidP="0045670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="00456707">
        <w:rPr>
          <w:rFonts w:ascii="PT Astra Serif" w:hAnsi="PT Astra Serif"/>
          <w:sz w:val="28"/>
          <w:szCs w:val="28"/>
        </w:rPr>
        <w:t>8</w:t>
      </w:r>
      <w:r w:rsidR="00351755" w:rsidRPr="00C03D40">
        <w:rPr>
          <w:rFonts w:ascii="PT Astra Serif" w:hAnsi="PT Astra Serif"/>
          <w:sz w:val="28"/>
          <w:szCs w:val="28"/>
        </w:rPr>
        <w:t xml:space="preserve">.3. Приглашает на заседания комиссии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представителей органов государственной власти, органов местного самоуправления и </w:t>
      </w:r>
      <w:proofErr w:type="gramStart"/>
      <w:r>
        <w:rPr>
          <w:rFonts w:ascii="PT Astra Serif" w:eastAsia="Calibri" w:hAnsi="PT Astra Serif" w:cs="PT Astra Serif"/>
          <w:sz w:val="28"/>
          <w:szCs w:val="28"/>
          <w:lang w:eastAsia="en-US"/>
        </w:rPr>
        <w:t>организаций,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не</w:t>
      </w:r>
      <w:proofErr w:type="gramEnd"/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входящих в состав комиссии.</w:t>
      </w:r>
    </w:p>
    <w:p w:rsidR="00351755" w:rsidRPr="00C03D40" w:rsidRDefault="00351755" w:rsidP="004567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>4.</w:t>
      </w:r>
      <w:r w:rsidR="00456707">
        <w:rPr>
          <w:rFonts w:ascii="PT Astra Serif" w:hAnsi="PT Astra Serif"/>
          <w:sz w:val="28"/>
          <w:szCs w:val="28"/>
        </w:rPr>
        <w:t>8</w:t>
      </w:r>
      <w:r w:rsidRPr="00C03D40">
        <w:rPr>
          <w:rFonts w:ascii="PT Astra Serif" w:hAnsi="PT Astra Serif"/>
          <w:sz w:val="28"/>
          <w:szCs w:val="28"/>
        </w:rPr>
        <w:t xml:space="preserve">.4. Ведёт </w:t>
      </w:r>
      <w:r w:rsidR="0013253D">
        <w:rPr>
          <w:rFonts w:ascii="PT Astra Serif" w:hAnsi="PT Astra Serif"/>
          <w:sz w:val="28"/>
          <w:szCs w:val="28"/>
        </w:rPr>
        <w:t xml:space="preserve">и подписывает </w:t>
      </w:r>
      <w:r w:rsidRPr="00C03D40">
        <w:rPr>
          <w:rFonts w:ascii="PT Astra Serif" w:hAnsi="PT Astra Serif"/>
          <w:sz w:val="28"/>
          <w:szCs w:val="28"/>
        </w:rPr>
        <w:t>протокол заседани</w:t>
      </w:r>
      <w:r w:rsidR="00676E2E">
        <w:rPr>
          <w:rFonts w:ascii="PT Astra Serif" w:hAnsi="PT Astra Serif"/>
          <w:sz w:val="28"/>
          <w:szCs w:val="28"/>
        </w:rPr>
        <w:t>я</w:t>
      </w:r>
      <w:r w:rsidRPr="00C03D40">
        <w:rPr>
          <w:rFonts w:ascii="PT Astra Serif" w:hAnsi="PT Astra Serif"/>
          <w:sz w:val="28"/>
          <w:szCs w:val="28"/>
        </w:rPr>
        <w:t xml:space="preserve"> комиссии</w:t>
      </w:r>
      <w:r w:rsidR="00F16276">
        <w:rPr>
          <w:rFonts w:ascii="PT Astra Serif" w:hAnsi="PT Astra Serif"/>
          <w:sz w:val="28"/>
          <w:szCs w:val="28"/>
        </w:rPr>
        <w:t xml:space="preserve"> на бумажном носителе</w:t>
      </w:r>
      <w:r w:rsidR="0013253D">
        <w:rPr>
          <w:rFonts w:ascii="PT Astra Serif" w:hAnsi="PT Astra Serif"/>
          <w:sz w:val="28"/>
          <w:szCs w:val="28"/>
        </w:rPr>
        <w:t>.</w:t>
      </w:r>
    </w:p>
    <w:p w:rsidR="00351755" w:rsidRDefault="007C6205" w:rsidP="004567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="00456707">
        <w:rPr>
          <w:rFonts w:ascii="PT Astra Serif" w:hAnsi="PT Astra Serif"/>
          <w:sz w:val="28"/>
          <w:szCs w:val="28"/>
        </w:rPr>
        <w:t>8</w:t>
      </w:r>
      <w:r w:rsidR="00351755" w:rsidRPr="00C03D40">
        <w:rPr>
          <w:rFonts w:ascii="PT Astra Serif" w:hAnsi="PT Astra Serif"/>
          <w:sz w:val="28"/>
          <w:szCs w:val="28"/>
        </w:rPr>
        <w:t xml:space="preserve">.5. Заносит решения, принятые на заседаниях комиссии, </w:t>
      </w:r>
      <w:r w:rsidR="00676E2E">
        <w:rPr>
          <w:rFonts w:ascii="PT Astra Serif" w:hAnsi="PT Astra Serif"/>
          <w:sz w:val="28"/>
          <w:szCs w:val="28"/>
        </w:rPr>
        <w:t>и иную необходимую информацию</w:t>
      </w:r>
      <w:r w:rsidR="00351755" w:rsidRPr="00C03D40">
        <w:rPr>
          <w:rFonts w:ascii="PT Astra Serif" w:hAnsi="PT Astra Serif"/>
          <w:sz w:val="28"/>
          <w:szCs w:val="28"/>
        </w:rPr>
        <w:t xml:space="preserve"> в систему «Электронный бюджет», в том числе</w:t>
      </w:r>
      <w:r w:rsidR="00D76EF3">
        <w:rPr>
          <w:rFonts w:ascii="PT Astra Serif" w:hAnsi="PT Astra Serif"/>
          <w:sz w:val="28"/>
          <w:szCs w:val="28"/>
        </w:rPr>
        <w:br/>
      </w:r>
      <w:r w:rsidR="00351755" w:rsidRPr="00C03D40">
        <w:rPr>
          <w:rFonts w:ascii="PT Astra Serif" w:hAnsi="PT Astra Serif"/>
          <w:sz w:val="28"/>
          <w:szCs w:val="28"/>
        </w:rPr>
        <w:t>в целях формирования протокол</w:t>
      </w:r>
      <w:r w:rsidR="00676E2E">
        <w:rPr>
          <w:rFonts w:ascii="PT Astra Serif" w:hAnsi="PT Astra Serif"/>
          <w:sz w:val="28"/>
          <w:szCs w:val="28"/>
        </w:rPr>
        <w:t>а</w:t>
      </w:r>
      <w:r w:rsidR="00351755" w:rsidRPr="00C03D40">
        <w:rPr>
          <w:rFonts w:ascii="PT Astra Serif" w:hAnsi="PT Astra Serif"/>
          <w:sz w:val="28"/>
          <w:szCs w:val="28"/>
        </w:rPr>
        <w:t xml:space="preserve"> </w:t>
      </w:r>
      <w:r w:rsidR="00351755" w:rsidRPr="00C03D40">
        <w:rPr>
          <w:rFonts w:ascii="PT Astra Serif" w:hAnsi="PT Astra Serif" w:cs="PT Astra Serif"/>
          <w:sz w:val="28"/>
          <w:szCs w:val="28"/>
        </w:rPr>
        <w:t>подведения итогов отбора</w:t>
      </w:r>
      <w:r w:rsidR="00351755" w:rsidRPr="00C03D40">
        <w:rPr>
          <w:rFonts w:ascii="PT Astra Serif" w:hAnsi="PT Astra Serif"/>
          <w:sz w:val="28"/>
          <w:szCs w:val="28"/>
        </w:rPr>
        <w:t xml:space="preserve"> в системе «Электронный бюджет»</w:t>
      </w:r>
      <w:r w:rsidR="00456707">
        <w:rPr>
          <w:rFonts w:ascii="PT Astra Serif" w:hAnsi="PT Astra Serif"/>
          <w:sz w:val="28"/>
          <w:szCs w:val="28"/>
        </w:rPr>
        <w:t>.</w:t>
      </w:r>
    </w:p>
    <w:p w:rsidR="00456707" w:rsidRDefault="00456707" w:rsidP="004567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4.8.6. </w:t>
      </w:r>
      <w:r>
        <w:rPr>
          <w:rFonts w:ascii="PT Astra Serif" w:hAnsi="PT Astra Serif" w:cs="PT Astra Serif"/>
          <w:sz w:val="28"/>
          <w:szCs w:val="28"/>
        </w:rPr>
        <w:t>Осуществляет иные полномочия</w:t>
      </w:r>
      <w:r>
        <w:rPr>
          <w:rFonts w:ascii="PT Astra Serif" w:hAnsi="PT Astra Serif" w:cs="PT Astra Serif"/>
          <w:sz w:val="28"/>
          <w:szCs w:val="28"/>
        </w:rPr>
        <w:t xml:space="preserve"> по поручению председателя комиссии</w:t>
      </w:r>
      <w:r>
        <w:rPr>
          <w:rFonts w:ascii="PT Astra Serif" w:hAnsi="PT Astra Serif" w:cs="PT Astra Serif"/>
          <w:sz w:val="28"/>
          <w:szCs w:val="28"/>
        </w:rPr>
        <w:t>, направленные на выполнение задач комиссии.</w:t>
      </w:r>
    </w:p>
    <w:p w:rsidR="00351755" w:rsidRPr="00411672" w:rsidRDefault="00351755" w:rsidP="00456707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11672">
        <w:rPr>
          <w:rFonts w:ascii="PT Astra Serif" w:hAnsi="PT Astra Serif"/>
          <w:sz w:val="28"/>
          <w:szCs w:val="28"/>
        </w:rPr>
        <w:t>Члены комиссии:</w:t>
      </w:r>
    </w:p>
    <w:p w:rsidR="00351755" w:rsidRPr="00C03D40" w:rsidRDefault="00351755" w:rsidP="004567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>4.</w:t>
      </w:r>
      <w:r w:rsidR="00456707">
        <w:rPr>
          <w:rFonts w:ascii="PT Astra Serif" w:hAnsi="PT Astra Serif"/>
          <w:sz w:val="28"/>
          <w:szCs w:val="28"/>
        </w:rPr>
        <w:t>9</w:t>
      </w:r>
      <w:r w:rsidRPr="00C03D40">
        <w:rPr>
          <w:rFonts w:ascii="PT Astra Serif" w:hAnsi="PT Astra Serif"/>
          <w:sz w:val="28"/>
          <w:szCs w:val="28"/>
        </w:rPr>
        <w:t>.1. Участвуют в заседаниях комиссии.</w:t>
      </w:r>
    </w:p>
    <w:p w:rsidR="00FC4513" w:rsidRDefault="00D852F4" w:rsidP="00456707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="00456707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>.</w:t>
      </w:r>
      <w:r w:rsidR="00351755" w:rsidRPr="00C03D40">
        <w:rPr>
          <w:rFonts w:ascii="PT Astra Serif" w:hAnsi="PT Astra Serif"/>
          <w:sz w:val="28"/>
          <w:szCs w:val="28"/>
        </w:rPr>
        <w:t xml:space="preserve">2. </w:t>
      </w:r>
      <w:r w:rsidR="00FC4513">
        <w:rPr>
          <w:rFonts w:ascii="PT Astra Serif" w:hAnsi="PT Astra Serif"/>
          <w:sz w:val="28"/>
          <w:szCs w:val="28"/>
        </w:rPr>
        <w:t>Р</w:t>
      </w:r>
      <w:r w:rsidR="00FC4513">
        <w:rPr>
          <w:rFonts w:ascii="PT Astra Serif" w:hAnsi="PT Astra Serif" w:cs="PT Astra Serif"/>
          <w:sz w:val="28"/>
          <w:szCs w:val="28"/>
        </w:rPr>
        <w:t>ассма</w:t>
      </w:r>
      <w:r w:rsidR="00FC4513" w:rsidRPr="00816B78">
        <w:rPr>
          <w:rFonts w:ascii="PT Astra Serif" w:hAnsi="PT Astra Serif" w:cs="PT Astra Serif"/>
          <w:sz w:val="28"/>
          <w:szCs w:val="28"/>
        </w:rPr>
        <w:t>тр</w:t>
      </w:r>
      <w:r w:rsidR="00FC4513">
        <w:rPr>
          <w:rFonts w:ascii="PT Astra Serif" w:hAnsi="PT Astra Serif" w:cs="PT Astra Serif"/>
          <w:sz w:val="28"/>
          <w:szCs w:val="28"/>
        </w:rPr>
        <w:t xml:space="preserve">ивают </w:t>
      </w:r>
      <w:r w:rsidR="00FC4513" w:rsidRPr="00816B78">
        <w:rPr>
          <w:rFonts w:ascii="PT Astra Serif" w:hAnsi="PT Astra Serif" w:cs="PT Astra Serif"/>
          <w:sz w:val="28"/>
          <w:szCs w:val="28"/>
        </w:rPr>
        <w:t>заяв</w:t>
      </w:r>
      <w:r w:rsidR="00FC4513">
        <w:rPr>
          <w:rFonts w:ascii="PT Astra Serif" w:hAnsi="PT Astra Serif" w:cs="PT Astra Serif"/>
          <w:sz w:val="28"/>
          <w:szCs w:val="28"/>
        </w:rPr>
        <w:t xml:space="preserve">ки </w:t>
      </w:r>
      <w:r w:rsidR="00FC4513" w:rsidRPr="00816B78">
        <w:rPr>
          <w:rFonts w:ascii="PT Astra Serif" w:hAnsi="PT Astra Serif" w:cs="PT Astra Serif"/>
          <w:sz w:val="28"/>
          <w:szCs w:val="28"/>
        </w:rPr>
        <w:t>и прилагаемы</w:t>
      </w:r>
      <w:r w:rsidR="00FC4513">
        <w:rPr>
          <w:rFonts w:ascii="PT Astra Serif" w:hAnsi="PT Astra Serif" w:cs="PT Astra Serif"/>
          <w:sz w:val="28"/>
          <w:szCs w:val="28"/>
        </w:rPr>
        <w:t>е</w:t>
      </w:r>
      <w:r w:rsidR="00FC4513" w:rsidRPr="00816B78">
        <w:rPr>
          <w:rFonts w:ascii="PT Astra Serif" w:hAnsi="PT Astra Serif" w:cs="PT Astra Serif"/>
          <w:sz w:val="28"/>
          <w:szCs w:val="28"/>
        </w:rPr>
        <w:t xml:space="preserve"> к ним электронны</w:t>
      </w:r>
      <w:r w:rsidR="00FC4513">
        <w:rPr>
          <w:rFonts w:ascii="PT Astra Serif" w:hAnsi="PT Astra Serif" w:cs="PT Astra Serif"/>
          <w:sz w:val="28"/>
          <w:szCs w:val="28"/>
        </w:rPr>
        <w:t>е</w:t>
      </w:r>
      <w:r w:rsidR="00FC4513" w:rsidRPr="00816B78">
        <w:rPr>
          <w:rFonts w:ascii="PT Astra Serif" w:hAnsi="PT Astra Serif" w:cs="PT Astra Serif"/>
          <w:sz w:val="28"/>
          <w:szCs w:val="28"/>
        </w:rPr>
        <w:t xml:space="preserve"> документ</w:t>
      </w:r>
      <w:r w:rsidR="00FC4513">
        <w:rPr>
          <w:rFonts w:ascii="PT Astra Serif" w:hAnsi="PT Astra Serif" w:cs="PT Astra Serif"/>
          <w:sz w:val="28"/>
          <w:szCs w:val="28"/>
        </w:rPr>
        <w:t>ы.</w:t>
      </w:r>
    </w:p>
    <w:p w:rsidR="00FC4513" w:rsidRDefault="00FC4513" w:rsidP="00456707">
      <w:pPr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ab/>
        <w:t>4.</w:t>
      </w:r>
      <w:r w:rsidR="00456707">
        <w:rPr>
          <w:rFonts w:ascii="PT Astra Serif" w:hAnsi="PT Astra Serif" w:cs="PT Astra Serif"/>
          <w:sz w:val="28"/>
          <w:szCs w:val="28"/>
        </w:rPr>
        <w:t>9</w:t>
      </w:r>
      <w:r>
        <w:rPr>
          <w:rFonts w:ascii="PT Astra Serif" w:hAnsi="PT Astra Serif" w:cs="PT Astra Serif"/>
          <w:sz w:val="28"/>
          <w:szCs w:val="28"/>
        </w:rPr>
        <w:t>.3</w:t>
      </w:r>
      <w:r w:rsidR="00456707">
        <w:rPr>
          <w:rFonts w:ascii="PT Astra Serif" w:hAnsi="PT Astra Serif" w:cs="PT Astra Serif"/>
          <w:sz w:val="28"/>
          <w:szCs w:val="28"/>
        </w:rPr>
        <w:t>.</w:t>
      </w:r>
      <w:r>
        <w:rPr>
          <w:rFonts w:ascii="PT Astra Serif" w:hAnsi="PT Astra Serif" w:cs="PT Astra Serif"/>
          <w:sz w:val="28"/>
          <w:szCs w:val="28"/>
        </w:rPr>
        <w:t xml:space="preserve"> П</w:t>
      </w:r>
      <w:r w:rsidRPr="00816B78">
        <w:rPr>
          <w:rFonts w:ascii="PT Astra Serif" w:hAnsi="PT Astra Serif" w:cs="PT Astra Serif"/>
          <w:sz w:val="28"/>
          <w:szCs w:val="28"/>
        </w:rPr>
        <w:t>ров</w:t>
      </w:r>
      <w:r>
        <w:rPr>
          <w:rFonts w:ascii="PT Astra Serif" w:hAnsi="PT Astra Serif" w:cs="PT Astra Serif"/>
          <w:sz w:val="28"/>
          <w:szCs w:val="28"/>
        </w:rPr>
        <w:t>о</w:t>
      </w:r>
      <w:r w:rsidRPr="00816B78">
        <w:rPr>
          <w:rFonts w:ascii="PT Astra Serif" w:hAnsi="PT Astra Serif" w:cs="PT Astra Serif"/>
          <w:sz w:val="28"/>
          <w:szCs w:val="28"/>
        </w:rPr>
        <w:t>д</w:t>
      </w:r>
      <w:r>
        <w:rPr>
          <w:rFonts w:ascii="PT Astra Serif" w:hAnsi="PT Astra Serif" w:cs="PT Astra Serif"/>
          <w:sz w:val="28"/>
          <w:szCs w:val="28"/>
        </w:rPr>
        <w:t xml:space="preserve">ят </w:t>
      </w:r>
      <w:r w:rsidRPr="00816B78">
        <w:rPr>
          <w:rFonts w:ascii="PT Astra Serif" w:hAnsi="PT Astra Serif" w:cs="PT Astra Serif"/>
          <w:sz w:val="28"/>
          <w:szCs w:val="28"/>
        </w:rPr>
        <w:t>проверк</w:t>
      </w:r>
      <w:r>
        <w:rPr>
          <w:rFonts w:ascii="PT Astra Serif" w:hAnsi="PT Astra Serif" w:cs="PT Astra Serif"/>
          <w:sz w:val="28"/>
          <w:szCs w:val="28"/>
        </w:rPr>
        <w:t>у</w:t>
      </w:r>
      <w:r w:rsidRPr="00816B78">
        <w:rPr>
          <w:rFonts w:ascii="PT Astra Serif" w:hAnsi="PT Astra Serif" w:cs="PT Astra Serif"/>
          <w:sz w:val="28"/>
          <w:szCs w:val="28"/>
        </w:rPr>
        <w:t xml:space="preserve"> </w:t>
      </w:r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>комплектности представленных электронных документов, соответствия заявок и электронных документов требованиям, установленным в объявлении, полноты и достоверности содержащихся в них сведений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:rsidR="00FC4513" w:rsidRDefault="00FC4513" w:rsidP="00456707">
      <w:pPr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ab/>
        <w:t>4.</w:t>
      </w:r>
      <w:r w:rsidR="00456707">
        <w:rPr>
          <w:rFonts w:ascii="PT Astra Serif" w:eastAsia="Calibri" w:hAnsi="PT Astra Serif" w:cs="PT Astra Serif"/>
          <w:sz w:val="28"/>
          <w:szCs w:val="28"/>
          <w:lang w:eastAsia="en-US"/>
        </w:rPr>
        <w:t>9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.4. П</w:t>
      </w:r>
      <w:r w:rsidRPr="00816B78">
        <w:rPr>
          <w:rFonts w:ascii="PT Astra Serif" w:hAnsi="PT Astra Serif" w:cs="PT Astra Serif"/>
          <w:sz w:val="28"/>
          <w:szCs w:val="28"/>
        </w:rPr>
        <w:t>ров</w:t>
      </w:r>
      <w:r>
        <w:rPr>
          <w:rFonts w:ascii="PT Astra Serif" w:hAnsi="PT Astra Serif" w:cs="PT Astra Serif"/>
          <w:sz w:val="28"/>
          <w:szCs w:val="28"/>
        </w:rPr>
        <w:t xml:space="preserve">одят </w:t>
      </w:r>
      <w:r w:rsidRPr="00816B78">
        <w:rPr>
          <w:rFonts w:ascii="PT Astra Serif" w:hAnsi="PT Astra Serif" w:cs="PT Astra Serif"/>
          <w:sz w:val="28"/>
          <w:szCs w:val="28"/>
        </w:rPr>
        <w:t>проверк</w:t>
      </w:r>
      <w:r>
        <w:rPr>
          <w:rFonts w:ascii="PT Astra Serif" w:hAnsi="PT Astra Serif" w:cs="PT Astra Serif"/>
          <w:sz w:val="28"/>
          <w:szCs w:val="28"/>
        </w:rPr>
        <w:t>у</w:t>
      </w:r>
      <w:r w:rsidRPr="00816B78">
        <w:rPr>
          <w:rFonts w:ascii="PT Astra Serif" w:hAnsi="PT Astra Serif" w:cs="PT Astra Serif"/>
          <w:sz w:val="28"/>
          <w:szCs w:val="28"/>
        </w:rPr>
        <w:t xml:space="preserve"> </w:t>
      </w:r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соответствия хозяйствующих субъектов требованиям, установленным </w:t>
      </w:r>
      <w:hyperlink r:id="rId14" w:history="1">
        <w:r w:rsidRPr="00816B78">
          <w:rPr>
            <w:rFonts w:ascii="PT Astra Serif" w:eastAsia="Calibri" w:hAnsi="PT Astra Serif" w:cs="PT Astra Serif"/>
            <w:sz w:val="28"/>
            <w:szCs w:val="28"/>
            <w:lang w:eastAsia="en-US"/>
          </w:rPr>
          <w:t>пунктом 2.8 раздела 2</w:t>
        </w:r>
      </w:hyperlink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Правил предоставления субсидий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:rsidR="00FC4513" w:rsidRDefault="00FC4513" w:rsidP="00456707">
      <w:pPr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4.</w:t>
      </w:r>
      <w:r w:rsidR="00456707">
        <w:rPr>
          <w:rFonts w:ascii="PT Astra Serif" w:eastAsia="Calibri" w:hAnsi="PT Astra Serif" w:cs="PT Astra Serif"/>
          <w:sz w:val="28"/>
          <w:szCs w:val="28"/>
          <w:lang w:eastAsia="en-US"/>
        </w:rPr>
        <w:t>9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.5. Проводят </w:t>
      </w:r>
      <w:r w:rsidRPr="00816B78">
        <w:rPr>
          <w:rFonts w:ascii="PT Astra Serif" w:hAnsi="PT Astra Serif" w:cs="PT Astra Serif"/>
          <w:sz w:val="28"/>
          <w:szCs w:val="28"/>
        </w:rPr>
        <w:t>проверк</w:t>
      </w:r>
      <w:r>
        <w:rPr>
          <w:rFonts w:ascii="PT Astra Serif" w:hAnsi="PT Astra Serif" w:cs="PT Astra Serif"/>
          <w:sz w:val="28"/>
          <w:szCs w:val="28"/>
        </w:rPr>
        <w:t>у</w:t>
      </w:r>
      <w:r w:rsidRPr="00816B78">
        <w:rPr>
          <w:rFonts w:ascii="PT Astra Serif" w:hAnsi="PT Astra Serif" w:cs="PT Astra Serif"/>
          <w:sz w:val="28"/>
          <w:szCs w:val="28"/>
        </w:rPr>
        <w:t xml:space="preserve"> </w:t>
      </w:r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соответствия хозяйствующих субъектов категориям и критериям отбора, установленным </w:t>
      </w:r>
      <w:hyperlink r:id="rId15" w:history="1">
        <w:r w:rsidRPr="00816B78">
          <w:rPr>
            <w:rFonts w:ascii="PT Astra Serif" w:eastAsia="Calibri" w:hAnsi="PT Astra Serif" w:cs="PT Astra Serif"/>
            <w:sz w:val="28"/>
            <w:szCs w:val="28"/>
            <w:lang w:eastAsia="en-US"/>
          </w:rPr>
          <w:t>пунктами 2.2</w:t>
        </w:r>
      </w:hyperlink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и </w:t>
      </w:r>
      <w:hyperlink r:id="rId16" w:history="1">
        <w:r w:rsidRPr="00816B78">
          <w:rPr>
            <w:rFonts w:ascii="PT Astra Serif" w:eastAsia="Calibri" w:hAnsi="PT Astra Serif" w:cs="PT Astra Serif"/>
            <w:sz w:val="28"/>
            <w:szCs w:val="28"/>
            <w:lang w:eastAsia="en-US"/>
          </w:rPr>
          <w:t>2.9 раздела 2</w:t>
        </w:r>
      </w:hyperlink>
      <w:r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Правил предоставления субсидий</w:t>
      </w:r>
      <w:r w:rsidR="00EB66FB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:rsidR="00FC4513" w:rsidRDefault="00EB66FB" w:rsidP="00456707">
      <w:pPr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4.</w:t>
      </w:r>
      <w:r w:rsidR="00456707">
        <w:rPr>
          <w:rFonts w:ascii="PT Astra Serif" w:eastAsia="Calibri" w:hAnsi="PT Astra Serif" w:cs="PT Astra Serif"/>
          <w:sz w:val="28"/>
          <w:szCs w:val="28"/>
          <w:lang w:eastAsia="en-US"/>
        </w:rPr>
        <w:t>9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.6. Отклоняют </w:t>
      </w:r>
      <w:r w:rsidR="00FC4513"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>заявк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</w:t>
      </w:r>
      <w:r w:rsidR="00FC4513"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в случаях, предусмотренных подпунктами «</w:t>
      </w:r>
      <w:proofErr w:type="gramStart"/>
      <w:r w:rsidR="00FC4513"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>а»-</w:t>
      </w:r>
      <w:proofErr w:type="gramEnd"/>
      <w:r w:rsidR="00FC4513"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>«г» подпункта 2 пункта 3.17 раздела 3 Правил предостав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ления субсидий.</w:t>
      </w:r>
    </w:p>
    <w:p w:rsidR="00EB66FB" w:rsidRDefault="00EB66FB" w:rsidP="00456707">
      <w:pPr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4.</w:t>
      </w:r>
      <w:r w:rsidR="00456707">
        <w:rPr>
          <w:rFonts w:ascii="PT Astra Serif" w:eastAsia="Calibri" w:hAnsi="PT Astra Serif" w:cs="PT Astra Serif"/>
          <w:sz w:val="28"/>
          <w:szCs w:val="28"/>
          <w:lang w:eastAsia="en-US"/>
        </w:rPr>
        <w:t>9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.7. О</w:t>
      </w:r>
      <w:r w:rsidR="00FC4513"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>предел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яют </w:t>
      </w:r>
      <w:r w:rsidR="00FC4513"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>хозяйствующих субъектов – победителей отбора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:rsidR="00FC4513" w:rsidRPr="00816B78" w:rsidRDefault="00EB66FB" w:rsidP="00456707">
      <w:pPr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>4.</w:t>
      </w:r>
      <w:r w:rsidR="00456707">
        <w:rPr>
          <w:rFonts w:ascii="PT Astra Serif" w:eastAsia="Calibri" w:hAnsi="PT Astra Serif" w:cs="PT Astra Serif"/>
          <w:sz w:val="28"/>
          <w:szCs w:val="28"/>
          <w:lang w:eastAsia="en-US"/>
        </w:rPr>
        <w:t>9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.8. О</w:t>
      </w:r>
      <w:r w:rsidR="00FC4513"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>предел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яют </w:t>
      </w:r>
      <w:r w:rsidR="00FC4513"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>объём субсиди</w:t>
      </w:r>
      <w:r w:rsidR="00FC4513">
        <w:rPr>
          <w:rFonts w:ascii="PT Astra Serif" w:eastAsia="Calibri" w:hAnsi="PT Astra Serif" w:cs="PT Astra Serif"/>
          <w:sz w:val="28"/>
          <w:szCs w:val="28"/>
          <w:lang w:eastAsia="en-US"/>
        </w:rPr>
        <w:t>й</w:t>
      </w:r>
      <w:r w:rsidR="00FC4513"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>, рекомендованн</w:t>
      </w:r>
      <w:r w:rsidR="00FC451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ых </w:t>
      </w:r>
      <w:r w:rsidR="00FC4513"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предоставлению каждому победителю отбора, в соответствии с </w:t>
      </w:r>
      <w:hyperlink r:id="rId17" w:history="1">
        <w:r w:rsidR="00FC4513" w:rsidRPr="00816B78">
          <w:rPr>
            <w:rFonts w:ascii="PT Astra Serif" w:eastAsia="Calibri" w:hAnsi="PT Astra Serif" w:cs="PT Astra Serif"/>
            <w:sz w:val="28"/>
            <w:szCs w:val="28"/>
            <w:lang w:eastAsia="en-US"/>
          </w:rPr>
          <w:t>пунктом 2.7 раздела 2</w:t>
        </w:r>
      </w:hyperlink>
      <w:r w:rsidR="00FC4513" w:rsidRPr="00816B7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Правил предоставления субсидий.</w:t>
      </w:r>
    </w:p>
    <w:p w:rsidR="00351755" w:rsidRPr="00C03D40" w:rsidRDefault="00351755" w:rsidP="0045670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>4.</w:t>
      </w:r>
      <w:r w:rsidR="00456707">
        <w:rPr>
          <w:rFonts w:ascii="PT Astra Serif" w:hAnsi="PT Astra Serif"/>
          <w:sz w:val="28"/>
          <w:szCs w:val="28"/>
        </w:rPr>
        <w:t>9</w:t>
      </w:r>
      <w:r w:rsidRPr="00C03D40">
        <w:rPr>
          <w:rFonts w:ascii="PT Astra Serif" w:hAnsi="PT Astra Serif"/>
          <w:sz w:val="28"/>
          <w:szCs w:val="28"/>
        </w:rPr>
        <w:t>.</w:t>
      </w:r>
      <w:r w:rsidR="00456707">
        <w:rPr>
          <w:rFonts w:ascii="PT Astra Serif" w:hAnsi="PT Astra Serif"/>
          <w:sz w:val="28"/>
          <w:szCs w:val="28"/>
        </w:rPr>
        <w:t>9</w:t>
      </w:r>
      <w:r w:rsidRPr="00C03D40">
        <w:rPr>
          <w:rFonts w:ascii="PT Astra Serif" w:hAnsi="PT Astra Serif"/>
          <w:sz w:val="28"/>
          <w:szCs w:val="28"/>
        </w:rPr>
        <w:t>. Участвуют в голосовании при принятии решений комиссии.</w:t>
      </w:r>
    </w:p>
    <w:p w:rsidR="00351755" w:rsidRPr="00C03D40" w:rsidRDefault="00456707" w:rsidP="00676E2E">
      <w:pPr>
        <w:tabs>
          <w:tab w:val="left" w:pos="1418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="00EB66FB">
        <w:rPr>
          <w:rFonts w:ascii="PT Astra Serif" w:hAnsi="PT Astra Serif"/>
          <w:sz w:val="28"/>
          <w:szCs w:val="28"/>
        </w:rPr>
        <w:t>9.</w:t>
      </w:r>
      <w:r>
        <w:rPr>
          <w:rFonts w:ascii="PT Astra Serif" w:hAnsi="PT Astra Serif"/>
          <w:sz w:val="28"/>
          <w:szCs w:val="28"/>
        </w:rPr>
        <w:t>10.</w:t>
      </w:r>
      <w:r w:rsidR="00EB66FB">
        <w:rPr>
          <w:rFonts w:ascii="PT Astra Serif" w:hAnsi="PT Astra Serif"/>
          <w:sz w:val="28"/>
          <w:szCs w:val="28"/>
        </w:rPr>
        <w:t xml:space="preserve"> </w:t>
      </w:r>
      <w:r w:rsidR="00093946" w:rsidRPr="00676E2E">
        <w:rPr>
          <w:rFonts w:ascii="PT Astra Serif" w:hAnsi="PT Astra Serif"/>
          <w:spacing w:val="-2"/>
          <w:sz w:val="28"/>
          <w:szCs w:val="28"/>
        </w:rPr>
        <w:t>Подписыва</w:t>
      </w:r>
      <w:r w:rsidR="00093946" w:rsidRPr="00676E2E">
        <w:rPr>
          <w:rFonts w:ascii="PT Astra Serif" w:hAnsi="PT Astra Serif"/>
          <w:spacing w:val="-2"/>
          <w:sz w:val="28"/>
          <w:szCs w:val="28"/>
        </w:rPr>
        <w:t>ю</w:t>
      </w:r>
      <w:r w:rsidR="00093946" w:rsidRPr="00676E2E">
        <w:rPr>
          <w:rFonts w:ascii="PT Astra Serif" w:hAnsi="PT Astra Serif"/>
          <w:spacing w:val="-2"/>
          <w:sz w:val="28"/>
          <w:szCs w:val="28"/>
        </w:rPr>
        <w:t>т протокол заседани</w:t>
      </w:r>
      <w:r w:rsidR="00676E2E" w:rsidRPr="00676E2E">
        <w:rPr>
          <w:rFonts w:ascii="PT Astra Serif" w:hAnsi="PT Astra Serif"/>
          <w:spacing w:val="-2"/>
          <w:sz w:val="28"/>
          <w:szCs w:val="28"/>
        </w:rPr>
        <w:t>я</w:t>
      </w:r>
      <w:r w:rsidR="00093946" w:rsidRPr="00676E2E">
        <w:rPr>
          <w:rFonts w:ascii="PT Astra Serif" w:hAnsi="PT Astra Serif"/>
          <w:spacing w:val="-2"/>
          <w:sz w:val="28"/>
          <w:szCs w:val="28"/>
        </w:rPr>
        <w:t xml:space="preserve"> комиссии на бумажном носителе.</w:t>
      </w:r>
    </w:p>
    <w:p w:rsidR="00456707" w:rsidRDefault="00573CF4" w:rsidP="00456707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56707">
        <w:rPr>
          <w:rFonts w:ascii="PT Astra Serif" w:eastAsia="Calibri" w:hAnsi="PT Astra Serif" w:cs="PT Astra Serif"/>
          <w:sz w:val="28"/>
          <w:szCs w:val="28"/>
          <w:lang w:eastAsia="en-US"/>
        </w:rPr>
        <w:t>Принятые на заседаниях комиссии решения отражаются</w:t>
      </w:r>
      <w:r w:rsidRPr="00456707">
        <w:rPr>
          <w:rFonts w:ascii="PT Astra Serif" w:eastAsia="Calibri" w:hAnsi="PT Astra Serif" w:cs="PT Astra Serif"/>
          <w:sz w:val="28"/>
          <w:szCs w:val="28"/>
          <w:lang w:eastAsia="en-US"/>
        </w:rPr>
        <w:br/>
        <w:t xml:space="preserve">в протоколе заседания комиссии, который оформляется </w:t>
      </w:r>
      <w:r w:rsidR="001E3DFF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 бумажном носителе, </w:t>
      </w:r>
      <w:r w:rsidRPr="00456707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подписывается председательствующим на заседании комиссии, секретарём комиссии и всеми членами комиссии, присутствующими на её </w:t>
      </w:r>
      <w:proofErr w:type="gramStart"/>
      <w:r w:rsidRPr="00456707">
        <w:rPr>
          <w:rFonts w:ascii="PT Astra Serif" w:eastAsia="Calibri" w:hAnsi="PT Astra Serif" w:cs="PT Astra Serif"/>
          <w:sz w:val="28"/>
          <w:szCs w:val="28"/>
          <w:lang w:eastAsia="en-US"/>
        </w:rPr>
        <w:t>заседании,</w:t>
      </w:r>
      <w:r w:rsidRPr="00456707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="001E3DFF">
        <w:rPr>
          <w:rFonts w:ascii="PT Astra Serif" w:eastAsia="Calibri" w:hAnsi="PT Astra Serif" w:cs="PT Astra Serif"/>
          <w:sz w:val="28"/>
          <w:szCs w:val="28"/>
          <w:lang w:eastAsia="en-US"/>
        </w:rPr>
        <w:t>и</w:t>
      </w:r>
      <w:proofErr w:type="gramEnd"/>
      <w:r w:rsidR="001E3DFF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передаётся в Министерство </w:t>
      </w:r>
      <w:r w:rsidRPr="00456707">
        <w:rPr>
          <w:rFonts w:ascii="PT Astra Serif" w:eastAsia="Calibri" w:hAnsi="PT Astra Serif" w:cs="PT Astra Serif"/>
          <w:sz w:val="28"/>
          <w:szCs w:val="28"/>
          <w:lang w:eastAsia="en-US"/>
        </w:rPr>
        <w:t>не позднее 1 рабочего дня со дня проведения заседания комиссии.</w:t>
      </w:r>
      <w:r w:rsidR="00456707" w:rsidRPr="00456707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456707" w:rsidRPr="00456707">
        <w:rPr>
          <w:rFonts w:ascii="PT Astra Serif" w:hAnsi="PT Astra Serif"/>
          <w:sz w:val="28"/>
          <w:szCs w:val="28"/>
        </w:rPr>
        <w:t>Изложенные в письменной форме мотивированные мнения членов комиссии</w:t>
      </w:r>
      <w:r w:rsidR="001E3DFF">
        <w:rPr>
          <w:rFonts w:ascii="PT Astra Serif" w:hAnsi="PT Astra Serif"/>
          <w:sz w:val="28"/>
          <w:szCs w:val="28"/>
        </w:rPr>
        <w:t xml:space="preserve"> </w:t>
      </w:r>
      <w:r w:rsidR="00456707" w:rsidRPr="00456707">
        <w:rPr>
          <w:rFonts w:ascii="PT Astra Serif" w:hAnsi="PT Astra Serif"/>
          <w:sz w:val="28"/>
          <w:szCs w:val="28"/>
        </w:rPr>
        <w:t>(при их наличии) подлежат приобщению к протоколу.</w:t>
      </w:r>
    </w:p>
    <w:p w:rsidR="00351755" w:rsidRPr="00456707" w:rsidRDefault="00351755" w:rsidP="00456707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56707">
        <w:rPr>
          <w:rFonts w:ascii="PT Astra Serif" w:hAnsi="PT Astra Serif"/>
          <w:sz w:val="28"/>
          <w:szCs w:val="28"/>
        </w:rPr>
        <w:t xml:space="preserve">На основании протокола заседания комиссии в систему «Электронный бюджет» заносится необходимая </w:t>
      </w:r>
      <w:r w:rsidR="00456707">
        <w:rPr>
          <w:rFonts w:ascii="PT Astra Serif" w:hAnsi="PT Astra Serif"/>
          <w:sz w:val="28"/>
          <w:szCs w:val="28"/>
        </w:rPr>
        <w:t>информация</w:t>
      </w:r>
      <w:bookmarkStart w:id="0" w:name="_GoBack"/>
      <w:bookmarkEnd w:id="0"/>
      <w:r w:rsidR="00456707">
        <w:rPr>
          <w:rFonts w:ascii="PT Astra Serif" w:hAnsi="PT Astra Serif"/>
          <w:sz w:val="28"/>
          <w:szCs w:val="28"/>
        </w:rPr>
        <w:t xml:space="preserve"> </w:t>
      </w:r>
      <w:r w:rsidRPr="00456707">
        <w:rPr>
          <w:rFonts w:ascii="PT Astra Serif" w:hAnsi="PT Astra Serif"/>
          <w:sz w:val="28"/>
          <w:szCs w:val="28"/>
        </w:rPr>
        <w:t>для формирования протокол</w:t>
      </w:r>
      <w:r w:rsidR="00456707">
        <w:rPr>
          <w:rFonts w:ascii="PT Astra Serif" w:hAnsi="PT Astra Serif"/>
          <w:sz w:val="28"/>
          <w:szCs w:val="28"/>
        </w:rPr>
        <w:t>а</w:t>
      </w:r>
      <w:r w:rsidRPr="00456707">
        <w:rPr>
          <w:rFonts w:ascii="PT Astra Serif" w:hAnsi="PT Astra Serif"/>
          <w:sz w:val="28"/>
          <w:szCs w:val="28"/>
        </w:rPr>
        <w:t xml:space="preserve"> подведения итогов отбора.</w:t>
      </w:r>
    </w:p>
    <w:p w:rsidR="00DB08EB" w:rsidRPr="00C03D40" w:rsidRDefault="00DB08EB" w:rsidP="00C03D40">
      <w:pPr>
        <w:widowControl w:val="0"/>
        <w:suppressAutoHyphens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51755" w:rsidRPr="00C03D40" w:rsidRDefault="00351755" w:rsidP="00C03D40">
      <w:pPr>
        <w:widowControl w:val="0"/>
        <w:suppressAutoHyphens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>_______________</w:t>
      </w:r>
    </w:p>
    <w:p w:rsidR="00351755" w:rsidRPr="00093F11" w:rsidRDefault="00351755" w:rsidP="00351755">
      <w:pPr>
        <w:tabs>
          <w:tab w:val="center" w:pos="4819"/>
        </w:tabs>
        <w:rPr>
          <w:rFonts w:ascii="PT Astra Serif" w:hAnsi="PT Astra Serif" w:cs="PT Astra Serif"/>
          <w:sz w:val="28"/>
          <w:szCs w:val="28"/>
        </w:rPr>
        <w:sectPr w:rsidR="00351755" w:rsidRPr="00093F11">
          <w:headerReference w:type="even" r:id="rId18"/>
          <w:headerReference w:type="default" r:id="rId19"/>
          <w:headerReference w:type="first" r:id="rId20"/>
          <w:pgSz w:w="11906" w:h="16838"/>
          <w:pgMar w:top="1134" w:right="567" w:bottom="1134" w:left="1701" w:header="709" w:footer="720" w:gutter="0"/>
          <w:pgNumType w:start="1"/>
          <w:cols w:space="720"/>
          <w:titlePg/>
          <w:docGrid w:linePitch="360"/>
        </w:sectPr>
      </w:pPr>
      <w:r>
        <w:rPr>
          <w:rFonts w:ascii="PT Astra Serif" w:hAnsi="PT Astra Serif" w:cs="PT Astra Serif"/>
          <w:sz w:val="28"/>
          <w:szCs w:val="28"/>
        </w:rPr>
        <w:tab/>
      </w:r>
    </w:p>
    <w:p w:rsidR="00E45D8A" w:rsidRPr="00CD1B25" w:rsidRDefault="00351755" w:rsidP="00E45D8A">
      <w:pPr>
        <w:spacing w:after="0" w:line="240" w:lineRule="auto"/>
        <w:ind w:left="5103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 2</w:t>
      </w:r>
    </w:p>
    <w:p w:rsidR="00E45D8A" w:rsidRPr="00CD1B25" w:rsidRDefault="00E45D8A" w:rsidP="00E45D8A">
      <w:pPr>
        <w:spacing w:after="0" w:line="240" w:lineRule="auto"/>
        <w:ind w:left="5103"/>
        <w:contextualSpacing/>
        <w:jc w:val="center"/>
        <w:rPr>
          <w:rFonts w:ascii="PT Astra Serif" w:hAnsi="PT Astra Serif"/>
          <w:sz w:val="28"/>
          <w:szCs w:val="28"/>
        </w:rPr>
      </w:pPr>
    </w:p>
    <w:p w:rsidR="00E45D8A" w:rsidRPr="00CD1B25" w:rsidRDefault="00351755" w:rsidP="00E45D8A">
      <w:pPr>
        <w:spacing w:after="0" w:line="240" w:lineRule="auto"/>
        <w:ind w:left="5103" w:firstLine="6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к </w:t>
      </w:r>
      <w:r w:rsidR="00E45D8A" w:rsidRPr="00CD1B25">
        <w:rPr>
          <w:rFonts w:ascii="PT Astra Serif" w:hAnsi="PT Astra Serif"/>
          <w:sz w:val="28"/>
          <w:szCs w:val="28"/>
        </w:rPr>
        <w:t>приказ</w:t>
      </w:r>
      <w:r>
        <w:rPr>
          <w:rFonts w:ascii="PT Astra Serif" w:hAnsi="PT Astra Serif"/>
          <w:sz w:val="28"/>
          <w:szCs w:val="28"/>
        </w:rPr>
        <w:t>у</w:t>
      </w:r>
      <w:r w:rsidR="00E45D8A" w:rsidRPr="00CD1B25">
        <w:rPr>
          <w:rFonts w:ascii="PT Astra Serif" w:hAnsi="PT Astra Serif"/>
          <w:sz w:val="28"/>
          <w:szCs w:val="28"/>
        </w:rPr>
        <w:t xml:space="preserve"> Министерства</w:t>
      </w:r>
    </w:p>
    <w:p w:rsidR="00E45D8A" w:rsidRPr="00CD1B25" w:rsidRDefault="00E45D8A" w:rsidP="00E45D8A">
      <w:pPr>
        <w:spacing w:after="0" w:line="240" w:lineRule="auto"/>
        <w:ind w:left="5103" w:firstLine="6"/>
        <w:contextualSpacing/>
        <w:jc w:val="center"/>
        <w:rPr>
          <w:rFonts w:ascii="PT Astra Serif" w:hAnsi="PT Astra Serif"/>
        </w:rPr>
      </w:pPr>
      <w:r w:rsidRPr="00CD1B25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E45D8A" w:rsidRDefault="00E45D8A" w:rsidP="00E45D8A">
      <w:pPr>
        <w:spacing w:after="0" w:line="240" w:lineRule="auto"/>
        <w:ind w:left="5103" w:firstLine="6"/>
        <w:contextualSpacing/>
        <w:jc w:val="center"/>
        <w:rPr>
          <w:rFonts w:ascii="PT Astra Serif" w:hAnsi="PT Astra Serif"/>
          <w:sz w:val="28"/>
          <w:szCs w:val="28"/>
        </w:rPr>
      </w:pPr>
      <w:r w:rsidRPr="00CD1B25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722592" w:rsidRDefault="00722592" w:rsidP="00E45D8A">
      <w:pPr>
        <w:spacing w:after="0" w:line="240" w:lineRule="auto"/>
        <w:ind w:left="5103"/>
        <w:contextualSpacing/>
        <w:jc w:val="center"/>
        <w:rPr>
          <w:rFonts w:ascii="PT Astra Serif" w:hAnsi="PT Astra Serif"/>
          <w:sz w:val="28"/>
          <w:szCs w:val="28"/>
        </w:rPr>
      </w:pPr>
    </w:p>
    <w:p w:rsidR="00E45D8A" w:rsidRPr="00CD1B25" w:rsidRDefault="00E45D8A" w:rsidP="00E45D8A">
      <w:pPr>
        <w:spacing w:after="0" w:line="240" w:lineRule="auto"/>
        <w:ind w:left="5103"/>
        <w:contextualSpacing/>
        <w:jc w:val="center"/>
        <w:rPr>
          <w:rFonts w:ascii="PT Astra Serif" w:hAnsi="PT Astra Serif"/>
        </w:rPr>
      </w:pPr>
      <w:r w:rsidRPr="00CD1B25">
        <w:rPr>
          <w:rFonts w:ascii="PT Astra Serif" w:hAnsi="PT Astra Serif"/>
          <w:sz w:val="28"/>
          <w:szCs w:val="28"/>
        </w:rPr>
        <w:t xml:space="preserve">от </w:t>
      </w:r>
      <w:r w:rsidR="00722592">
        <w:rPr>
          <w:rFonts w:ascii="PT Astra Serif" w:hAnsi="PT Astra Serif"/>
          <w:sz w:val="28"/>
          <w:szCs w:val="28"/>
        </w:rPr>
        <w:t>_________________</w:t>
      </w:r>
      <w:r w:rsidR="00826420">
        <w:rPr>
          <w:rFonts w:ascii="PT Astra Serif" w:hAnsi="PT Astra Serif"/>
          <w:sz w:val="28"/>
          <w:szCs w:val="28"/>
        </w:rPr>
        <w:t xml:space="preserve"> </w:t>
      </w:r>
      <w:r w:rsidR="00722592">
        <w:rPr>
          <w:rFonts w:ascii="PT Astra Serif" w:hAnsi="PT Astra Serif"/>
          <w:sz w:val="28"/>
          <w:szCs w:val="28"/>
        </w:rPr>
        <w:t>№ ____</w:t>
      </w:r>
    </w:p>
    <w:p w:rsidR="00E45D8A" w:rsidRPr="00CD1B25" w:rsidRDefault="00E45D8A" w:rsidP="00E45D8A">
      <w:pPr>
        <w:spacing w:after="0" w:line="240" w:lineRule="auto"/>
        <w:ind w:left="5103"/>
        <w:contextualSpacing/>
        <w:jc w:val="center"/>
        <w:rPr>
          <w:rFonts w:ascii="PT Astra Serif" w:hAnsi="PT Astra Serif"/>
          <w:sz w:val="28"/>
          <w:szCs w:val="28"/>
        </w:rPr>
      </w:pPr>
    </w:p>
    <w:p w:rsidR="00E45D8A" w:rsidRPr="00CD1B25" w:rsidRDefault="00E45D8A" w:rsidP="00722592">
      <w:pPr>
        <w:spacing w:after="0" w:line="240" w:lineRule="auto"/>
        <w:ind w:left="5103"/>
        <w:contextualSpacing/>
        <w:jc w:val="right"/>
        <w:rPr>
          <w:rFonts w:ascii="PT Astra Serif" w:hAnsi="PT Astra Serif"/>
        </w:rPr>
      </w:pPr>
      <w:r w:rsidRPr="00CD1B25">
        <w:rPr>
          <w:rFonts w:ascii="PT Astra Serif" w:hAnsi="PT Astra Serif"/>
          <w:sz w:val="28"/>
          <w:szCs w:val="28"/>
        </w:rPr>
        <w:t>ФОРМА</w:t>
      </w:r>
    </w:p>
    <w:p w:rsidR="00E45D8A" w:rsidRDefault="00E45D8A" w:rsidP="0044272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F6D7D" w:rsidRPr="00CD1B25" w:rsidRDefault="002C4576" w:rsidP="0044272A">
      <w:pPr>
        <w:spacing w:after="0" w:line="240" w:lineRule="auto"/>
        <w:jc w:val="center"/>
        <w:rPr>
          <w:rFonts w:ascii="PT Astra Serif" w:hAnsi="PT Astra Serif"/>
        </w:rPr>
      </w:pPr>
      <w:r w:rsidRPr="00CD1B25">
        <w:rPr>
          <w:rFonts w:ascii="PT Astra Serif" w:hAnsi="PT Astra Serif"/>
          <w:b/>
          <w:sz w:val="28"/>
          <w:szCs w:val="28"/>
        </w:rPr>
        <w:t>СПРАВКА</w:t>
      </w:r>
    </w:p>
    <w:p w:rsidR="00722592" w:rsidRPr="00DB1B16" w:rsidRDefault="00722592" w:rsidP="009364C4">
      <w:pPr>
        <w:tabs>
          <w:tab w:val="left" w:pos="2160"/>
          <w:tab w:val="left" w:pos="2205"/>
        </w:tabs>
        <w:spacing w:after="0" w:line="240" w:lineRule="auto"/>
        <w:contextualSpacing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DB1B16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о лицах, являющихся членами коллегиального исполнительного органа,</w:t>
      </w:r>
    </w:p>
    <w:p w:rsidR="00722592" w:rsidRPr="00DB1B16" w:rsidRDefault="00722592" w:rsidP="009364C4">
      <w:pPr>
        <w:tabs>
          <w:tab w:val="left" w:pos="2160"/>
          <w:tab w:val="left" w:pos="2205"/>
        </w:tabs>
        <w:spacing w:after="0" w:line="240" w:lineRule="auto"/>
        <w:contextualSpacing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DB1B16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лице, исполняющем функции единоличного исполнительного органа,</w:t>
      </w:r>
    </w:p>
    <w:p w:rsidR="008F6D7D" w:rsidRDefault="00722592" w:rsidP="009364C4">
      <w:pPr>
        <w:tabs>
          <w:tab w:val="left" w:pos="2160"/>
          <w:tab w:val="left" w:pos="2205"/>
        </w:tabs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B1B16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главном бу</w:t>
      </w:r>
      <w:r w:rsidR="00026F68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хгалтере</w:t>
      </w:r>
    </w:p>
    <w:p w:rsidR="008F6D7D" w:rsidRPr="00A22AEA" w:rsidRDefault="00E76929" w:rsidP="009364C4">
      <w:pPr>
        <w:tabs>
          <w:tab w:val="left" w:pos="2160"/>
          <w:tab w:val="left" w:pos="2205"/>
        </w:tabs>
        <w:spacing w:after="0" w:line="240" w:lineRule="auto"/>
        <w:contextualSpacing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A22AEA">
        <w:rPr>
          <w:rFonts w:ascii="PT Astra Serif" w:eastAsia="PT Astra Serif" w:hAnsi="PT Astra Serif" w:cs="PT Astra Serif"/>
          <w:color w:val="000000"/>
          <w:sz w:val="28"/>
          <w:szCs w:val="28"/>
        </w:rPr>
        <w:t>_____________________________</w:t>
      </w:r>
      <w:r w:rsidR="002C4576" w:rsidRPr="00A22AEA">
        <w:rPr>
          <w:rFonts w:ascii="PT Astra Serif" w:eastAsia="PT Astra Serif" w:hAnsi="PT Astra Serif" w:cs="PT Astra Serif"/>
          <w:color w:val="000000"/>
          <w:sz w:val="28"/>
          <w:szCs w:val="28"/>
        </w:rPr>
        <w:t>_________________________________</w:t>
      </w:r>
      <w:r w:rsidR="00EC7C0A" w:rsidRPr="00A22AEA">
        <w:rPr>
          <w:rFonts w:ascii="PT Astra Serif" w:eastAsia="PT Astra Serif" w:hAnsi="PT Astra Serif" w:cs="PT Astra Serif"/>
          <w:color w:val="000000"/>
          <w:sz w:val="28"/>
          <w:szCs w:val="28"/>
        </w:rPr>
        <w:t>______</w:t>
      </w:r>
    </w:p>
    <w:p w:rsidR="008F6D7D" w:rsidRDefault="002C4576" w:rsidP="00A753D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0"/>
          <w:szCs w:val="20"/>
        </w:rPr>
      </w:pPr>
      <w:r w:rsidRPr="00CD1B25">
        <w:rPr>
          <w:rFonts w:ascii="PT Astra Serif" w:eastAsia="PT Astra Serif" w:hAnsi="PT Astra Serif" w:cs="PT Astra Serif"/>
          <w:color w:val="000000"/>
          <w:sz w:val="20"/>
          <w:szCs w:val="20"/>
        </w:rPr>
        <w:t>(</w:t>
      </w:r>
      <w:r w:rsidR="00722592">
        <w:rPr>
          <w:rFonts w:ascii="PT Astra Serif" w:eastAsia="PT Astra Serif" w:hAnsi="PT Astra Serif" w:cs="PT Astra Serif"/>
          <w:color w:val="000000"/>
          <w:sz w:val="20"/>
          <w:szCs w:val="20"/>
        </w:rPr>
        <w:t xml:space="preserve">полное </w:t>
      </w:r>
      <w:r w:rsidRPr="00CD1B25">
        <w:rPr>
          <w:rFonts w:ascii="PT Astra Serif" w:eastAsia="PT Astra Serif" w:hAnsi="PT Astra Serif" w:cs="PT Astra Serif"/>
          <w:color w:val="000000"/>
          <w:sz w:val="20"/>
          <w:szCs w:val="20"/>
        </w:rPr>
        <w:t>наименование</w:t>
      </w:r>
      <w:r w:rsidR="00581CDF">
        <w:rPr>
          <w:rFonts w:ascii="PT Astra Serif" w:eastAsia="PT Astra Serif" w:hAnsi="PT Astra Serif" w:cs="PT Astra Serif"/>
          <w:color w:val="000000"/>
          <w:sz w:val="20"/>
          <w:szCs w:val="20"/>
        </w:rPr>
        <w:t xml:space="preserve"> </w:t>
      </w:r>
      <w:r w:rsidR="00A753D4">
        <w:rPr>
          <w:rFonts w:ascii="PT Astra Serif" w:eastAsia="PT Astra Serif" w:hAnsi="PT Astra Serif" w:cs="PT Astra Serif"/>
          <w:color w:val="000000"/>
          <w:sz w:val="20"/>
          <w:szCs w:val="20"/>
        </w:rPr>
        <w:t>хозяйствующего субъекта</w:t>
      </w:r>
      <w:r w:rsidR="00581CDF">
        <w:rPr>
          <w:rFonts w:ascii="PT Astra Serif" w:eastAsia="PT Astra Serif" w:hAnsi="PT Astra Serif" w:cs="PT Astra Serif"/>
          <w:color w:val="000000"/>
          <w:sz w:val="20"/>
          <w:szCs w:val="20"/>
        </w:rPr>
        <w:t xml:space="preserve"> –</w:t>
      </w:r>
      <w:r w:rsidR="00722592">
        <w:rPr>
          <w:rFonts w:ascii="PT Astra Serif" w:eastAsia="PT Astra Serif" w:hAnsi="PT Astra Serif" w:cs="PT Astra Serif"/>
          <w:color w:val="000000"/>
          <w:sz w:val="20"/>
          <w:szCs w:val="20"/>
        </w:rPr>
        <w:t xml:space="preserve"> юридического лица</w:t>
      </w:r>
      <w:r w:rsidRPr="00CD1B25">
        <w:rPr>
          <w:rFonts w:ascii="PT Astra Serif" w:eastAsia="PT Astra Serif" w:hAnsi="PT Astra Serif" w:cs="PT Astra Serif"/>
          <w:color w:val="000000"/>
          <w:sz w:val="20"/>
          <w:szCs w:val="20"/>
        </w:rPr>
        <w:t>)</w:t>
      </w:r>
    </w:p>
    <w:p w:rsidR="00EC7C0A" w:rsidRPr="00EC7C0A" w:rsidRDefault="00EC7C0A" w:rsidP="009364C4">
      <w:pPr>
        <w:tabs>
          <w:tab w:val="left" w:pos="2160"/>
          <w:tab w:val="left" w:pos="2205"/>
        </w:tabs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5"/>
        <w:gridCol w:w="5612"/>
        <w:gridCol w:w="3402"/>
      </w:tblGrid>
      <w:tr w:rsidR="00746B1C" w:rsidRPr="006E3245" w:rsidTr="00335072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6B1C" w:rsidRPr="006E3245" w:rsidRDefault="00746B1C" w:rsidP="0059406A">
            <w:pPr>
              <w:pStyle w:val="af0"/>
              <w:spacing w:after="0" w:line="228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3245">
              <w:rPr>
                <w:rFonts w:ascii="PT Astra Serif" w:hAnsi="PT Astra Serif" w:cs="Lohit Devanagari"/>
                <w:sz w:val="24"/>
                <w:szCs w:val="24"/>
              </w:rPr>
              <w:t>1.</w:t>
            </w:r>
          </w:p>
        </w:tc>
        <w:tc>
          <w:tcPr>
            <w:tcW w:w="9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1C" w:rsidRPr="006E3245" w:rsidRDefault="00746B1C" w:rsidP="0059406A">
            <w:pPr>
              <w:pStyle w:val="af0"/>
              <w:snapToGrid w:val="0"/>
              <w:spacing w:after="0" w:line="228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6E3245">
              <w:rPr>
                <w:rFonts w:ascii="PT Astra Serif" w:hAnsi="PT Astra Serif"/>
                <w:sz w:val="24"/>
                <w:szCs w:val="24"/>
              </w:rPr>
              <w:t xml:space="preserve">Сведения о лицах, </w:t>
            </w:r>
            <w:r w:rsidRPr="006E3245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являющихся членами коллегиального исполнительного органа*</w:t>
            </w:r>
          </w:p>
        </w:tc>
      </w:tr>
      <w:tr w:rsidR="00746B1C" w:rsidRPr="006E3245" w:rsidTr="00335072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6B1C" w:rsidRPr="006E3245" w:rsidRDefault="00746B1C" w:rsidP="0059406A">
            <w:pPr>
              <w:pStyle w:val="af0"/>
              <w:spacing w:after="0" w:line="228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3245">
              <w:rPr>
                <w:rFonts w:ascii="PT Astra Serif" w:hAnsi="PT Astra Serif"/>
                <w:sz w:val="24"/>
                <w:szCs w:val="24"/>
              </w:rPr>
              <w:t>1.1.</w:t>
            </w:r>
          </w:p>
        </w:tc>
        <w:tc>
          <w:tcPr>
            <w:tcW w:w="5612" w:type="dxa"/>
            <w:tcBorders>
              <w:left w:val="single" w:sz="4" w:space="0" w:color="000000"/>
              <w:bottom w:val="single" w:sz="4" w:space="0" w:color="auto"/>
            </w:tcBorders>
          </w:tcPr>
          <w:p w:rsidR="00746B1C" w:rsidRPr="006E3245" w:rsidRDefault="00746B1C" w:rsidP="00335072">
            <w:pPr>
              <w:pStyle w:val="af0"/>
              <w:spacing w:after="0" w:line="228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E3245">
              <w:rPr>
                <w:rFonts w:ascii="PT Astra Serif" w:hAnsi="PT Astra Serif"/>
                <w:sz w:val="24"/>
                <w:szCs w:val="24"/>
              </w:rPr>
              <w:t xml:space="preserve">Фамилия, имя, отчество (последнее – </w:t>
            </w:r>
            <w:r w:rsidR="008B46A0" w:rsidRPr="006E3245">
              <w:rPr>
                <w:rFonts w:ascii="PT Astra Serif" w:hAnsi="PT Astra Serif"/>
                <w:sz w:val="24"/>
                <w:szCs w:val="24"/>
              </w:rPr>
              <w:t xml:space="preserve">в случае его </w:t>
            </w:r>
            <w:r w:rsidRPr="006E3245">
              <w:rPr>
                <w:rFonts w:ascii="PT Astra Serif" w:hAnsi="PT Astra Serif"/>
                <w:sz w:val="24"/>
                <w:szCs w:val="24"/>
              </w:rPr>
              <w:t>наличи</w:t>
            </w:r>
            <w:r w:rsidR="00335072" w:rsidRPr="006E3245">
              <w:rPr>
                <w:rFonts w:ascii="PT Astra Serif" w:hAnsi="PT Astra Serif"/>
                <w:sz w:val="24"/>
                <w:szCs w:val="24"/>
              </w:rPr>
              <w:t>я</w:t>
            </w:r>
            <w:r w:rsidRPr="006E324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6B1C" w:rsidRPr="006E3245" w:rsidRDefault="00746B1C" w:rsidP="0059406A">
            <w:pPr>
              <w:pStyle w:val="af0"/>
              <w:snapToGrid w:val="0"/>
              <w:spacing w:after="0" w:line="228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46B1C" w:rsidRPr="006E3245" w:rsidTr="00335072"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6B1C" w:rsidRPr="006E3245" w:rsidRDefault="00746B1C" w:rsidP="0059406A">
            <w:pPr>
              <w:pStyle w:val="af0"/>
              <w:spacing w:after="0" w:line="228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3245">
              <w:rPr>
                <w:rFonts w:ascii="PT Astra Serif" w:hAnsi="PT Astra Serif"/>
                <w:sz w:val="24"/>
                <w:szCs w:val="24"/>
              </w:rPr>
              <w:t>1.2.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1C" w:rsidRPr="006E3245" w:rsidRDefault="00746B1C" w:rsidP="00335072">
            <w:pPr>
              <w:pStyle w:val="af0"/>
              <w:spacing w:after="0" w:line="228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E3245">
              <w:rPr>
                <w:rFonts w:ascii="PT Astra Serif" w:hAnsi="PT Astra Serif"/>
                <w:sz w:val="24"/>
                <w:szCs w:val="24"/>
              </w:rPr>
              <w:t>Дата и место рождения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1C" w:rsidRPr="006E3245" w:rsidRDefault="00746B1C" w:rsidP="0059406A">
            <w:pPr>
              <w:pStyle w:val="af0"/>
              <w:snapToGrid w:val="0"/>
              <w:spacing w:after="0" w:line="228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46B1C" w:rsidRPr="006E3245" w:rsidTr="00335072">
        <w:tc>
          <w:tcPr>
            <w:tcW w:w="62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6B1C" w:rsidRPr="006E3245" w:rsidRDefault="00746B1C" w:rsidP="0059406A">
            <w:pPr>
              <w:pStyle w:val="af0"/>
              <w:spacing w:after="0" w:line="228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3245">
              <w:rPr>
                <w:rFonts w:ascii="PT Astra Serif" w:hAnsi="PT Astra Serif"/>
                <w:sz w:val="24"/>
                <w:szCs w:val="24"/>
              </w:rPr>
              <w:t>1.3.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1C" w:rsidRPr="006E3245" w:rsidRDefault="00746B1C" w:rsidP="00335072">
            <w:pPr>
              <w:pStyle w:val="af0"/>
              <w:spacing w:after="0" w:line="228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E3245">
              <w:rPr>
                <w:rFonts w:ascii="PT Astra Serif" w:hAnsi="PT Astra Serif"/>
                <w:sz w:val="24"/>
                <w:szCs w:val="24"/>
              </w:rPr>
              <w:t>Наименование должности</w:t>
            </w:r>
            <w:r w:rsidR="00CF23E8" w:rsidRPr="006E324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3245">
              <w:rPr>
                <w:rFonts w:ascii="PT Astra Serif" w:hAnsi="PT Astra Serif"/>
                <w:sz w:val="24"/>
                <w:szCs w:val="24"/>
              </w:rPr>
              <w:t>(при наличии)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1C" w:rsidRPr="006E3245" w:rsidRDefault="00746B1C" w:rsidP="0059406A">
            <w:pPr>
              <w:pStyle w:val="af0"/>
              <w:snapToGrid w:val="0"/>
              <w:spacing w:after="0" w:line="228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46B1C" w:rsidRPr="006E3245" w:rsidTr="00335072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1C" w:rsidRPr="006E3245" w:rsidRDefault="00746B1C" w:rsidP="0059406A">
            <w:pPr>
              <w:pStyle w:val="af0"/>
              <w:spacing w:after="0" w:line="228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3245">
              <w:rPr>
                <w:rFonts w:ascii="PT Astra Serif" w:hAnsi="PT Astra Serif"/>
                <w:sz w:val="24"/>
                <w:szCs w:val="24"/>
              </w:rPr>
              <w:t>N.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1C" w:rsidRPr="006E3245" w:rsidRDefault="00746B1C" w:rsidP="00335072">
            <w:pPr>
              <w:pStyle w:val="af0"/>
              <w:spacing w:after="0" w:line="228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1C" w:rsidRPr="006E3245" w:rsidRDefault="00746B1C" w:rsidP="0059406A">
            <w:pPr>
              <w:pStyle w:val="af0"/>
              <w:snapToGrid w:val="0"/>
              <w:spacing w:after="0" w:line="228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46B1C" w:rsidRPr="006E3245" w:rsidTr="00335072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1C" w:rsidRPr="006E3245" w:rsidRDefault="00746B1C" w:rsidP="0059406A">
            <w:pPr>
              <w:pStyle w:val="af0"/>
              <w:spacing w:after="0" w:line="228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3245">
              <w:rPr>
                <w:rFonts w:ascii="PT Astra Serif" w:hAnsi="PT Astra Serif"/>
                <w:sz w:val="24"/>
                <w:szCs w:val="24"/>
              </w:rPr>
              <w:t>N.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1C" w:rsidRPr="006E3245" w:rsidRDefault="00746B1C" w:rsidP="00335072">
            <w:pPr>
              <w:pStyle w:val="af0"/>
              <w:spacing w:after="0" w:line="228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1C" w:rsidRPr="006E3245" w:rsidRDefault="00746B1C" w:rsidP="0059406A">
            <w:pPr>
              <w:pStyle w:val="af0"/>
              <w:snapToGrid w:val="0"/>
              <w:spacing w:after="0" w:line="228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46B1C" w:rsidRPr="006E3245" w:rsidTr="00335072"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6B1C" w:rsidRPr="006E3245" w:rsidRDefault="00746B1C" w:rsidP="0059406A">
            <w:pPr>
              <w:pStyle w:val="af0"/>
              <w:spacing w:after="0" w:line="228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3245">
              <w:rPr>
                <w:rFonts w:ascii="PT Astra Serif" w:hAnsi="PT Astra Serif" w:cs="Lohit Devanagari"/>
                <w:sz w:val="24"/>
                <w:szCs w:val="24"/>
              </w:rPr>
              <w:t>2</w:t>
            </w:r>
            <w:r w:rsidRPr="006E324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1C" w:rsidRPr="006E3245" w:rsidRDefault="00746B1C" w:rsidP="0059406A">
            <w:pPr>
              <w:pStyle w:val="af0"/>
              <w:spacing w:after="0" w:line="228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6E3245">
              <w:rPr>
                <w:rFonts w:ascii="PT Astra Serif" w:hAnsi="PT Astra Serif"/>
                <w:sz w:val="24"/>
                <w:szCs w:val="24"/>
              </w:rPr>
              <w:t>Сведения о лице, исполняющ</w:t>
            </w:r>
            <w:r w:rsidRPr="006E3245">
              <w:rPr>
                <w:rFonts w:ascii="PT Astra Serif" w:hAnsi="PT Astra Serif" w:cs="Lohit Devanagari"/>
                <w:sz w:val="24"/>
                <w:szCs w:val="24"/>
              </w:rPr>
              <w:t>е</w:t>
            </w:r>
            <w:r w:rsidRPr="006E3245">
              <w:rPr>
                <w:rFonts w:ascii="PT Astra Serif" w:hAnsi="PT Astra Serif"/>
                <w:sz w:val="24"/>
                <w:szCs w:val="24"/>
              </w:rPr>
              <w:t>м функции единоличного исполнительного органа</w:t>
            </w:r>
          </w:p>
        </w:tc>
      </w:tr>
      <w:tr w:rsidR="00746B1C" w:rsidRPr="006E3245" w:rsidTr="00335072"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6B1C" w:rsidRPr="006E3245" w:rsidRDefault="00746B1C" w:rsidP="0059406A">
            <w:pPr>
              <w:pStyle w:val="af0"/>
              <w:spacing w:after="0" w:line="228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3245">
              <w:rPr>
                <w:rFonts w:ascii="PT Astra Serif" w:hAnsi="PT Astra Serif" w:cs="Lohit Devanagari"/>
                <w:sz w:val="24"/>
                <w:szCs w:val="24"/>
              </w:rPr>
              <w:t>2</w:t>
            </w:r>
            <w:r w:rsidRPr="006E3245">
              <w:rPr>
                <w:rFonts w:ascii="PT Astra Serif" w:hAnsi="PT Astra Serif"/>
                <w:sz w:val="24"/>
                <w:szCs w:val="24"/>
              </w:rPr>
              <w:t>.1.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1C" w:rsidRPr="006E3245" w:rsidRDefault="00746B1C" w:rsidP="00335072">
            <w:pPr>
              <w:pStyle w:val="af0"/>
              <w:spacing w:after="0" w:line="228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E3245">
              <w:rPr>
                <w:rFonts w:ascii="PT Astra Serif" w:hAnsi="PT Astra Serif"/>
                <w:sz w:val="24"/>
                <w:szCs w:val="24"/>
              </w:rPr>
              <w:t>Фамилия, имя, отчество (последнее –</w:t>
            </w:r>
            <w:r w:rsidR="00335072" w:rsidRPr="006E3245">
              <w:rPr>
                <w:rFonts w:ascii="PT Astra Serif" w:hAnsi="PT Astra Serif"/>
                <w:sz w:val="24"/>
                <w:szCs w:val="24"/>
              </w:rPr>
              <w:t xml:space="preserve"> в случае его наличия)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1C" w:rsidRPr="006E3245" w:rsidRDefault="00746B1C" w:rsidP="0059406A">
            <w:pPr>
              <w:pStyle w:val="af0"/>
              <w:snapToGrid w:val="0"/>
              <w:spacing w:after="0" w:line="228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46B1C" w:rsidRPr="006E3245" w:rsidTr="00335072"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6B1C" w:rsidRPr="006E3245" w:rsidRDefault="00746B1C" w:rsidP="0059406A">
            <w:pPr>
              <w:pStyle w:val="af0"/>
              <w:spacing w:after="0" w:line="228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3245">
              <w:rPr>
                <w:rFonts w:ascii="PT Astra Serif" w:hAnsi="PT Astra Serif"/>
                <w:sz w:val="24"/>
                <w:szCs w:val="24"/>
              </w:rPr>
              <w:t>2.</w:t>
            </w:r>
            <w:r w:rsidRPr="006E3245">
              <w:rPr>
                <w:rFonts w:ascii="PT Astra Serif" w:hAnsi="PT Astra Serif" w:cs="Lohit Devanagari"/>
                <w:sz w:val="24"/>
                <w:szCs w:val="24"/>
              </w:rPr>
              <w:t>2</w:t>
            </w:r>
            <w:r w:rsidRPr="006E324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1C" w:rsidRPr="006E3245" w:rsidRDefault="00746B1C" w:rsidP="0059406A">
            <w:pPr>
              <w:pStyle w:val="af0"/>
              <w:spacing w:after="0" w:line="228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6E3245">
              <w:rPr>
                <w:rFonts w:ascii="PT Astra Serif" w:hAnsi="PT Astra Serif"/>
                <w:sz w:val="24"/>
                <w:szCs w:val="24"/>
              </w:rPr>
              <w:t>Дата и место рождения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1C" w:rsidRPr="006E3245" w:rsidRDefault="00746B1C" w:rsidP="0059406A">
            <w:pPr>
              <w:pStyle w:val="af0"/>
              <w:snapToGrid w:val="0"/>
              <w:spacing w:after="0" w:line="228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46B1C" w:rsidRPr="006E3245" w:rsidTr="00335072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6B1C" w:rsidRPr="006E3245" w:rsidRDefault="00746B1C" w:rsidP="0059406A">
            <w:pPr>
              <w:pStyle w:val="af0"/>
              <w:spacing w:after="0" w:line="228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3245">
              <w:rPr>
                <w:rFonts w:ascii="PT Astra Serif" w:hAnsi="PT Astra Serif"/>
                <w:sz w:val="24"/>
                <w:szCs w:val="24"/>
              </w:rPr>
              <w:t>2.</w:t>
            </w:r>
            <w:r w:rsidRPr="006E3245">
              <w:rPr>
                <w:rFonts w:ascii="PT Astra Serif" w:hAnsi="PT Astra Serif" w:cs="Lohit Devanagari"/>
                <w:sz w:val="24"/>
                <w:szCs w:val="24"/>
              </w:rPr>
              <w:t>3.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1C" w:rsidRPr="006E3245" w:rsidRDefault="00746B1C" w:rsidP="0059406A">
            <w:pPr>
              <w:pStyle w:val="af0"/>
              <w:spacing w:after="0" w:line="228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6E3245">
              <w:rPr>
                <w:rFonts w:ascii="PT Astra Serif" w:hAnsi="PT Astra Serif"/>
                <w:sz w:val="24"/>
                <w:szCs w:val="24"/>
              </w:rPr>
              <w:t>Наименование должности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1C" w:rsidRPr="006E3245" w:rsidRDefault="00746B1C" w:rsidP="0059406A">
            <w:pPr>
              <w:pStyle w:val="af0"/>
              <w:snapToGrid w:val="0"/>
              <w:spacing w:after="0" w:line="228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46B1C" w:rsidRPr="006E3245" w:rsidTr="00335072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6B1C" w:rsidRPr="006E3245" w:rsidRDefault="00746B1C" w:rsidP="0059406A">
            <w:pPr>
              <w:pStyle w:val="af0"/>
              <w:spacing w:after="0" w:line="228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3245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1C" w:rsidRPr="006E3245" w:rsidRDefault="00746B1C" w:rsidP="0059406A">
            <w:pPr>
              <w:pStyle w:val="af0"/>
              <w:spacing w:after="0" w:line="228" w:lineRule="auto"/>
              <w:contextualSpacing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6E3245">
              <w:rPr>
                <w:rFonts w:ascii="PT Astra Serif" w:hAnsi="PT Astra Serif"/>
                <w:sz w:val="24"/>
                <w:szCs w:val="24"/>
              </w:rPr>
              <w:t>Сведения о главном бухгалтере*</w:t>
            </w:r>
          </w:p>
        </w:tc>
      </w:tr>
      <w:tr w:rsidR="00746B1C" w:rsidRPr="006E3245" w:rsidTr="00335072"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6B1C" w:rsidRPr="006E3245" w:rsidRDefault="00746B1C" w:rsidP="0059406A">
            <w:pPr>
              <w:pStyle w:val="af0"/>
              <w:spacing w:after="0" w:line="228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3245">
              <w:rPr>
                <w:rFonts w:ascii="PT Astra Serif" w:hAnsi="PT Astra Serif"/>
                <w:sz w:val="24"/>
                <w:szCs w:val="24"/>
              </w:rPr>
              <w:t>3.1.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1C" w:rsidRPr="006E3245" w:rsidRDefault="00746B1C" w:rsidP="00335072">
            <w:pPr>
              <w:pStyle w:val="af0"/>
              <w:spacing w:after="0" w:line="228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E3245">
              <w:rPr>
                <w:rFonts w:ascii="PT Astra Serif" w:hAnsi="PT Astra Serif"/>
                <w:sz w:val="24"/>
                <w:szCs w:val="24"/>
              </w:rPr>
              <w:t xml:space="preserve">Фамилия, имя, отчество (последнее – </w:t>
            </w:r>
            <w:r w:rsidR="00335072" w:rsidRPr="006E3245">
              <w:rPr>
                <w:rFonts w:ascii="PT Astra Serif" w:hAnsi="PT Astra Serif"/>
                <w:sz w:val="24"/>
                <w:szCs w:val="24"/>
              </w:rPr>
              <w:t xml:space="preserve">в случае его </w:t>
            </w:r>
            <w:r w:rsidRPr="006E3245">
              <w:rPr>
                <w:rFonts w:ascii="PT Astra Serif" w:hAnsi="PT Astra Serif"/>
                <w:sz w:val="24"/>
                <w:szCs w:val="24"/>
              </w:rPr>
              <w:t>наличи</w:t>
            </w:r>
            <w:r w:rsidR="00335072" w:rsidRPr="006E3245">
              <w:rPr>
                <w:rFonts w:ascii="PT Astra Serif" w:hAnsi="PT Astra Serif"/>
                <w:sz w:val="24"/>
                <w:szCs w:val="24"/>
              </w:rPr>
              <w:t>я</w:t>
            </w:r>
            <w:r w:rsidRPr="006E324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1C" w:rsidRPr="006E3245" w:rsidRDefault="00746B1C" w:rsidP="0059406A">
            <w:pPr>
              <w:pStyle w:val="af0"/>
              <w:spacing w:after="0" w:line="228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46B1C" w:rsidRPr="006E3245" w:rsidTr="00335072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746B1C" w:rsidRPr="006E3245" w:rsidRDefault="00746B1C" w:rsidP="0059406A">
            <w:pPr>
              <w:pStyle w:val="af0"/>
              <w:spacing w:after="0" w:line="228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3245">
              <w:rPr>
                <w:rFonts w:ascii="PT Astra Serif" w:hAnsi="PT Astra Serif"/>
                <w:sz w:val="24"/>
                <w:szCs w:val="24"/>
              </w:rPr>
              <w:t>3.2.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46B1C" w:rsidRPr="006E3245" w:rsidRDefault="00746B1C" w:rsidP="0059406A">
            <w:pPr>
              <w:pStyle w:val="af0"/>
              <w:spacing w:after="0" w:line="228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6E3245">
              <w:rPr>
                <w:rFonts w:ascii="PT Astra Serif" w:hAnsi="PT Astra Serif"/>
                <w:sz w:val="24"/>
                <w:szCs w:val="24"/>
              </w:rPr>
              <w:t>Дата и место рождения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1C" w:rsidRPr="006E3245" w:rsidRDefault="00746B1C" w:rsidP="0059406A">
            <w:pPr>
              <w:pStyle w:val="af0"/>
              <w:spacing w:after="0" w:line="228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46B1C" w:rsidRPr="006E3245" w:rsidTr="00335072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6B1C" w:rsidRPr="006E3245" w:rsidRDefault="00746B1C" w:rsidP="0059406A">
            <w:pPr>
              <w:pStyle w:val="af0"/>
              <w:spacing w:after="0" w:line="228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3245">
              <w:rPr>
                <w:rFonts w:ascii="PT Astra Serif" w:hAnsi="PT Astra Serif"/>
                <w:sz w:val="24"/>
                <w:szCs w:val="24"/>
              </w:rPr>
              <w:t>3.3.</w:t>
            </w:r>
          </w:p>
        </w:tc>
        <w:tc>
          <w:tcPr>
            <w:tcW w:w="5612" w:type="dxa"/>
            <w:tcBorders>
              <w:left w:val="single" w:sz="4" w:space="0" w:color="000000"/>
              <w:bottom w:val="single" w:sz="4" w:space="0" w:color="000000"/>
            </w:tcBorders>
          </w:tcPr>
          <w:p w:rsidR="00746B1C" w:rsidRPr="006E3245" w:rsidRDefault="00746B1C" w:rsidP="0059406A">
            <w:pPr>
              <w:pStyle w:val="af0"/>
              <w:spacing w:after="0" w:line="228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6E3245">
              <w:rPr>
                <w:rFonts w:ascii="PT Astra Serif" w:hAnsi="PT Astra Serif"/>
                <w:sz w:val="24"/>
                <w:szCs w:val="24"/>
              </w:rPr>
              <w:t>Наименование должности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1C" w:rsidRPr="006E3245" w:rsidRDefault="00746B1C" w:rsidP="0059406A">
            <w:pPr>
              <w:pStyle w:val="af0"/>
              <w:spacing w:after="0" w:line="228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746B1C" w:rsidRPr="006E3245" w:rsidRDefault="00746B1C" w:rsidP="00B26C48">
      <w:pPr>
        <w:pStyle w:val="ConsPlusNonformat"/>
        <w:widowControl/>
        <w:spacing w:line="228" w:lineRule="auto"/>
        <w:jc w:val="center"/>
        <w:rPr>
          <w:rFonts w:ascii="PT Astra Serif" w:hAnsi="PT Astra Serif"/>
          <w:kern w:val="0"/>
          <w:sz w:val="28"/>
          <w:szCs w:val="28"/>
        </w:rPr>
      </w:pPr>
    </w:p>
    <w:p w:rsidR="00957736" w:rsidRPr="006E3245" w:rsidRDefault="00957736" w:rsidP="0095773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6E3245">
        <w:rPr>
          <w:rFonts w:ascii="PT Astra Serif" w:eastAsia="Calibri" w:hAnsi="PT Astra Serif" w:cs="PT Astra Serif"/>
          <w:sz w:val="28"/>
          <w:szCs w:val="28"/>
          <w:lang w:eastAsia="en-US"/>
        </w:rPr>
        <w:t>Лицо, исполняющее функции</w:t>
      </w:r>
    </w:p>
    <w:p w:rsidR="00957736" w:rsidRPr="006E3245" w:rsidRDefault="00957736" w:rsidP="0095773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6E3245">
        <w:rPr>
          <w:rFonts w:ascii="PT Astra Serif" w:eastAsia="Calibri" w:hAnsi="PT Astra Serif" w:cs="PT Astra Serif"/>
          <w:sz w:val="28"/>
          <w:szCs w:val="28"/>
          <w:lang w:eastAsia="en-US"/>
        </w:rPr>
        <w:t>единоличного исполнительного</w:t>
      </w:r>
    </w:p>
    <w:p w:rsidR="00AE244B" w:rsidRPr="006E3245" w:rsidRDefault="00AE244B" w:rsidP="0095773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6E3245">
        <w:rPr>
          <w:rFonts w:ascii="PT Astra Serif" w:eastAsia="Calibri" w:hAnsi="PT Astra Serif" w:cs="PT Astra Serif"/>
          <w:sz w:val="28"/>
          <w:szCs w:val="28"/>
          <w:lang w:eastAsia="en-US"/>
        </w:rPr>
        <w:t>хозяйствующего субъекта</w:t>
      </w:r>
      <w:r w:rsidR="00957736" w:rsidRPr="006E3245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–</w:t>
      </w:r>
    </w:p>
    <w:p w:rsidR="00957736" w:rsidRPr="006E3245" w:rsidRDefault="00957736" w:rsidP="0095773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6E3245">
        <w:rPr>
          <w:rFonts w:ascii="PT Astra Serif" w:eastAsia="Calibri" w:hAnsi="PT Astra Serif" w:cs="PT Astra Serif"/>
          <w:sz w:val="28"/>
          <w:szCs w:val="28"/>
          <w:lang w:eastAsia="en-US"/>
        </w:rPr>
        <w:t>юридического лица</w:t>
      </w:r>
      <w:r w:rsidR="00CB688F" w:rsidRPr="006E3245">
        <w:rPr>
          <w:rFonts w:ascii="PT Astra Serif" w:eastAsia="Calibri" w:hAnsi="PT Astra Serif" w:cs="PT Astra Serif"/>
          <w:sz w:val="28"/>
          <w:szCs w:val="28"/>
          <w:lang w:eastAsia="en-US"/>
        </w:rPr>
        <w:t>:</w:t>
      </w:r>
    </w:p>
    <w:p w:rsidR="00B26C48" w:rsidRPr="006E3245" w:rsidRDefault="00CB688F" w:rsidP="00B26C48">
      <w:pPr>
        <w:pStyle w:val="ConsPlusNonformat"/>
        <w:widowControl/>
        <w:spacing w:after="200"/>
        <w:contextualSpacing/>
        <w:jc w:val="both"/>
        <w:rPr>
          <w:rFonts w:ascii="PT Astra Serif" w:hAnsi="PT Astra Serif"/>
          <w:kern w:val="0"/>
        </w:rPr>
      </w:pPr>
      <w:r w:rsidRPr="006E3245">
        <w:rPr>
          <w:rFonts w:ascii="PT Astra Serif" w:hAnsi="PT Astra Serif" w:cs="PT Astra Serif"/>
          <w:kern w:val="0"/>
          <w:sz w:val="28"/>
          <w:szCs w:val="28"/>
        </w:rPr>
        <w:t>__________________</w:t>
      </w:r>
      <w:r w:rsidR="00B26C48" w:rsidRPr="006E3245">
        <w:rPr>
          <w:rFonts w:ascii="PT Astra Serif" w:hAnsi="PT Astra Serif" w:cs="PT Astra Serif"/>
          <w:kern w:val="0"/>
          <w:sz w:val="28"/>
          <w:szCs w:val="28"/>
        </w:rPr>
        <w:t xml:space="preserve">  ____</w:t>
      </w:r>
      <w:r w:rsidR="008B46A0" w:rsidRPr="006E3245">
        <w:rPr>
          <w:rFonts w:ascii="PT Astra Serif" w:hAnsi="PT Astra Serif" w:cs="PT Astra Serif"/>
          <w:kern w:val="0"/>
          <w:sz w:val="28"/>
          <w:szCs w:val="28"/>
        </w:rPr>
        <w:t>____</w:t>
      </w:r>
      <w:r w:rsidR="00B26C48" w:rsidRPr="006E3245">
        <w:rPr>
          <w:rFonts w:ascii="PT Astra Serif" w:hAnsi="PT Astra Serif" w:cs="PT Astra Serif"/>
          <w:kern w:val="0"/>
          <w:sz w:val="28"/>
          <w:szCs w:val="28"/>
        </w:rPr>
        <w:t>__ _______________________________________</w:t>
      </w:r>
    </w:p>
    <w:p w:rsidR="00B26C48" w:rsidRPr="006E3245" w:rsidRDefault="0059270A" w:rsidP="00B26C48">
      <w:pPr>
        <w:pStyle w:val="ConsPlusNonformat"/>
        <w:widowControl/>
        <w:spacing w:after="200"/>
        <w:contextualSpacing/>
        <w:jc w:val="both"/>
        <w:rPr>
          <w:rFonts w:ascii="PT Astra Serif" w:hAnsi="PT Astra Serif"/>
          <w:kern w:val="0"/>
        </w:rPr>
      </w:pPr>
      <w:r w:rsidRPr="006E3245">
        <w:rPr>
          <w:rFonts w:ascii="PT Astra Serif" w:hAnsi="PT Astra Serif" w:cs="Times New Roman"/>
          <w:kern w:val="0"/>
          <w:sz w:val="20"/>
          <w:szCs w:val="24"/>
        </w:rPr>
        <w:t xml:space="preserve"> </w:t>
      </w:r>
      <w:r w:rsidR="00CB688F" w:rsidRPr="006E3245">
        <w:rPr>
          <w:rFonts w:ascii="PT Astra Serif" w:hAnsi="PT Astra Serif" w:cs="Times New Roman"/>
          <w:kern w:val="0"/>
          <w:sz w:val="20"/>
          <w:szCs w:val="24"/>
        </w:rPr>
        <w:t xml:space="preserve">             </w:t>
      </w:r>
      <w:r w:rsidR="00B26C48" w:rsidRPr="006E3245">
        <w:rPr>
          <w:rFonts w:ascii="PT Astra Serif" w:hAnsi="PT Astra Serif" w:cs="Times New Roman"/>
          <w:kern w:val="0"/>
          <w:sz w:val="20"/>
          <w:szCs w:val="24"/>
        </w:rPr>
        <w:t>(</w:t>
      </w:r>
      <w:proofErr w:type="gramStart"/>
      <w:r w:rsidR="00B26C48" w:rsidRPr="006E3245">
        <w:rPr>
          <w:rFonts w:ascii="PT Astra Serif" w:hAnsi="PT Astra Serif" w:cs="Times New Roman"/>
          <w:kern w:val="0"/>
          <w:sz w:val="20"/>
          <w:szCs w:val="24"/>
        </w:rPr>
        <w:t xml:space="preserve">должность)   </w:t>
      </w:r>
      <w:proofErr w:type="gramEnd"/>
      <w:r w:rsidR="00CB688F" w:rsidRPr="006E3245">
        <w:rPr>
          <w:rFonts w:ascii="PT Astra Serif" w:hAnsi="PT Astra Serif" w:cs="Times New Roman"/>
          <w:kern w:val="0"/>
          <w:sz w:val="20"/>
          <w:szCs w:val="24"/>
        </w:rPr>
        <w:t xml:space="preserve">                 </w:t>
      </w:r>
      <w:r w:rsidR="008B46A0" w:rsidRPr="006E3245">
        <w:rPr>
          <w:rFonts w:ascii="PT Astra Serif" w:hAnsi="PT Astra Serif" w:cs="Times New Roman"/>
          <w:kern w:val="0"/>
          <w:sz w:val="20"/>
          <w:szCs w:val="24"/>
        </w:rPr>
        <w:t xml:space="preserve"> </w:t>
      </w:r>
      <w:r w:rsidR="00CB688F" w:rsidRPr="006E3245">
        <w:rPr>
          <w:rFonts w:ascii="PT Astra Serif" w:hAnsi="PT Astra Serif" w:cs="Times New Roman"/>
          <w:kern w:val="0"/>
          <w:sz w:val="20"/>
          <w:szCs w:val="24"/>
        </w:rPr>
        <w:t xml:space="preserve">   </w:t>
      </w:r>
      <w:r w:rsidR="00B26C48" w:rsidRPr="006E3245">
        <w:rPr>
          <w:rFonts w:ascii="PT Astra Serif" w:hAnsi="PT Astra Serif" w:cs="Times New Roman"/>
          <w:kern w:val="0"/>
          <w:sz w:val="20"/>
          <w:szCs w:val="24"/>
        </w:rPr>
        <w:t xml:space="preserve">(подпись)   </w:t>
      </w:r>
      <w:r w:rsidRPr="006E3245">
        <w:rPr>
          <w:rFonts w:ascii="PT Astra Serif" w:hAnsi="PT Astra Serif" w:cs="Times New Roman"/>
          <w:kern w:val="0"/>
          <w:sz w:val="20"/>
          <w:szCs w:val="24"/>
        </w:rPr>
        <w:t xml:space="preserve"> </w:t>
      </w:r>
      <w:r w:rsidR="00D76B3D" w:rsidRPr="006E3245">
        <w:rPr>
          <w:rFonts w:ascii="PT Astra Serif" w:hAnsi="PT Astra Serif" w:cs="Times New Roman"/>
          <w:kern w:val="0"/>
          <w:sz w:val="20"/>
          <w:szCs w:val="24"/>
        </w:rPr>
        <w:t xml:space="preserve"> </w:t>
      </w:r>
      <w:r w:rsidR="00CB688F" w:rsidRPr="006E3245">
        <w:rPr>
          <w:rFonts w:ascii="PT Astra Serif" w:hAnsi="PT Astra Serif" w:cs="Times New Roman"/>
          <w:kern w:val="0"/>
          <w:sz w:val="20"/>
          <w:szCs w:val="24"/>
        </w:rPr>
        <w:t xml:space="preserve">   </w:t>
      </w:r>
      <w:r w:rsidR="008B46A0" w:rsidRPr="006E3245">
        <w:rPr>
          <w:rFonts w:ascii="PT Astra Serif" w:hAnsi="PT Astra Serif" w:cs="Times New Roman"/>
          <w:kern w:val="0"/>
          <w:sz w:val="20"/>
          <w:szCs w:val="24"/>
        </w:rPr>
        <w:t xml:space="preserve">  </w:t>
      </w:r>
      <w:r w:rsidR="00B26C48" w:rsidRPr="006E3245">
        <w:rPr>
          <w:rFonts w:ascii="PT Astra Serif" w:hAnsi="PT Astra Serif" w:cs="PT Astra Serif"/>
          <w:kern w:val="0"/>
          <w:sz w:val="20"/>
          <w:szCs w:val="20"/>
        </w:rPr>
        <w:t>(фамилия, имя, отчество (</w:t>
      </w:r>
      <w:r w:rsidR="00B26C48" w:rsidRPr="006E3245">
        <w:rPr>
          <w:rFonts w:ascii="PT Astra Serif" w:hAnsi="PT Astra Serif"/>
          <w:kern w:val="0"/>
          <w:sz w:val="20"/>
          <w:szCs w:val="20"/>
        </w:rPr>
        <w:t>последнее –</w:t>
      </w:r>
      <w:r w:rsidR="00EA1BD9" w:rsidRPr="006E3245">
        <w:rPr>
          <w:rFonts w:ascii="PT Astra Serif" w:hAnsi="PT Astra Serif"/>
          <w:kern w:val="0"/>
          <w:sz w:val="20"/>
          <w:szCs w:val="20"/>
        </w:rPr>
        <w:t xml:space="preserve"> </w:t>
      </w:r>
      <w:r w:rsidR="006E3245" w:rsidRPr="006E3245">
        <w:rPr>
          <w:rFonts w:ascii="PT Astra Serif" w:hAnsi="PT Astra Serif"/>
          <w:kern w:val="0"/>
          <w:sz w:val="20"/>
          <w:szCs w:val="20"/>
        </w:rPr>
        <w:t xml:space="preserve">в случае </w:t>
      </w:r>
      <w:r w:rsidR="00B26C48" w:rsidRPr="006E3245">
        <w:rPr>
          <w:rFonts w:ascii="PT Astra Serif" w:hAnsi="PT Astra Serif"/>
          <w:kern w:val="0"/>
          <w:sz w:val="20"/>
          <w:szCs w:val="20"/>
        </w:rPr>
        <w:t>его наличи</w:t>
      </w:r>
      <w:r w:rsidR="006E3245" w:rsidRPr="006E3245">
        <w:rPr>
          <w:rFonts w:ascii="PT Astra Serif" w:hAnsi="PT Astra Serif"/>
          <w:kern w:val="0"/>
          <w:sz w:val="20"/>
          <w:szCs w:val="20"/>
        </w:rPr>
        <w:t>я</w:t>
      </w:r>
      <w:r w:rsidR="00B26C48" w:rsidRPr="006E3245">
        <w:rPr>
          <w:rFonts w:ascii="PT Astra Serif" w:hAnsi="PT Astra Serif" w:cs="PT Astra Serif"/>
          <w:kern w:val="0"/>
          <w:sz w:val="20"/>
          <w:szCs w:val="20"/>
        </w:rPr>
        <w:t>)</w:t>
      </w:r>
    </w:p>
    <w:p w:rsidR="00335072" w:rsidRPr="006E3245" w:rsidRDefault="00335072" w:rsidP="00B26C48">
      <w:pPr>
        <w:pStyle w:val="ConsPlusNonformat"/>
        <w:widowControl/>
        <w:spacing w:after="200"/>
        <w:ind w:left="1418" w:firstLine="1417"/>
        <w:contextualSpacing/>
        <w:jc w:val="both"/>
        <w:rPr>
          <w:rFonts w:ascii="PT Astra Serif" w:hAnsi="PT Astra Serif" w:cs="PT Astra Serif"/>
          <w:kern w:val="0"/>
          <w:sz w:val="28"/>
          <w:szCs w:val="28"/>
        </w:rPr>
      </w:pPr>
    </w:p>
    <w:p w:rsidR="00B26C48" w:rsidRPr="006E3245" w:rsidRDefault="00B26C48" w:rsidP="004C37E2">
      <w:pPr>
        <w:pStyle w:val="ConsPlusNonformat"/>
        <w:widowControl/>
        <w:spacing w:after="200"/>
        <w:contextualSpacing/>
        <w:rPr>
          <w:rFonts w:ascii="PT Astra Serif" w:hAnsi="PT Astra Serif" w:cs="PT Astra Serif"/>
          <w:kern w:val="0"/>
          <w:sz w:val="28"/>
          <w:szCs w:val="28"/>
        </w:rPr>
      </w:pPr>
      <w:proofErr w:type="spellStart"/>
      <w:r w:rsidRPr="006E3245">
        <w:rPr>
          <w:rFonts w:ascii="PT Astra Serif" w:hAnsi="PT Astra Serif" w:cs="PT Astra Serif"/>
          <w:kern w:val="0"/>
          <w:sz w:val="28"/>
          <w:szCs w:val="28"/>
        </w:rPr>
        <w:t>м.</w:t>
      </w:r>
      <w:r w:rsidR="00D76B3D" w:rsidRPr="006E3245">
        <w:rPr>
          <w:rFonts w:ascii="PT Astra Serif" w:hAnsi="PT Astra Serif" w:cs="PT Astra Serif"/>
          <w:kern w:val="0"/>
          <w:sz w:val="28"/>
          <w:szCs w:val="28"/>
        </w:rPr>
        <w:t>п</w:t>
      </w:r>
      <w:proofErr w:type="spellEnd"/>
      <w:r w:rsidR="004C37E2" w:rsidRPr="006E3245">
        <w:rPr>
          <w:rFonts w:ascii="PT Astra Serif" w:hAnsi="PT Astra Serif" w:cs="PT Astra Serif"/>
          <w:kern w:val="0"/>
          <w:sz w:val="28"/>
          <w:szCs w:val="28"/>
        </w:rPr>
        <w:t>. (при наличии)</w:t>
      </w:r>
    </w:p>
    <w:p w:rsidR="006E3245" w:rsidRPr="006E3245" w:rsidRDefault="006E3245" w:rsidP="00B26C48">
      <w:pPr>
        <w:pStyle w:val="ConsPlusNonformat"/>
        <w:widowControl/>
        <w:spacing w:line="228" w:lineRule="auto"/>
        <w:jc w:val="both"/>
        <w:rPr>
          <w:rFonts w:ascii="PT Astra Serif" w:hAnsi="PT Astra Serif" w:cs="PT Astra Serif"/>
          <w:kern w:val="0"/>
          <w:sz w:val="20"/>
          <w:szCs w:val="20"/>
        </w:rPr>
      </w:pPr>
      <w:r w:rsidRPr="006E3245">
        <w:rPr>
          <w:rFonts w:ascii="PT Astra Serif" w:hAnsi="PT Astra Serif" w:cs="PT Astra Serif"/>
          <w:kern w:val="0"/>
          <w:sz w:val="20"/>
          <w:szCs w:val="20"/>
        </w:rPr>
        <w:t>_______________</w:t>
      </w:r>
    </w:p>
    <w:p w:rsidR="00B26C48" w:rsidRPr="005316E5" w:rsidRDefault="00B26C48" w:rsidP="00B26C48">
      <w:pPr>
        <w:pStyle w:val="ConsPlusNonformat"/>
        <w:widowControl/>
        <w:spacing w:line="228" w:lineRule="auto"/>
        <w:jc w:val="both"/>
        <w:rPr>
          <w:rFonts w:ascii="PT Astra Serif" w:hAnsi="PT Astra Serif"/>
          <w:spacing w:val="-2"/>
          <w:kern w:val="0"/>
          <w:sz w:val="20"/>
          <w:szCs w:val="20"/>
        </w:rPr>
      </w:pPr>
      <w:r w:rsidRPr="005316E5">
        <w:rPr>
          <w:rFonts w:ascii="PT Astra Serif" w:hAnsi="PT Astra Serif" w:cs="PT Astra Serif"/>
          <w:spacing w:val="-2"/>
          <w:kern w:val="0"/>
          <w:sz w:val="20"/>
          <w:szCs w:val="20"/>
        </w:rPr>
        <w:t>*</w:t>
      </w:r>
      <w:proofErr w:type="gramStart"/>
      <w:r w:rsidRPr="005316E5">
        <w:rPr>
          <w:rFonts w:ascii="PT Astra Serif" w:hAnsi="PT Astra Serif" w:cs="PT Astra Serif"/>
          <w:spacing w:val="-2"/>
          <w:kern w:val="0"/>
          <w:sz w:val="20"/>
          <w:szCs w:val="20"/>
        </w:rPr>
        <w:t>В</w:t>
      </w:r>
      <w:proofErr w:type="gramEnd"/>
      <w:r w:rsidRPr="005316E5">
        <w:rPr>
          <w:rFonts w:ascii="PT Astra Serif" w:hAnsi="PT Astra Serif" w:cs="PT Astra Serif"/>
          <w:spacing w:val="-2"/>
          <w:kern w:val="0"/>
          <w:sz w:val="20"/>
          <w:szCs w:val="20"/>
        </w:rPr>
        <w:t xml:space="preserve"> случае отсутствия лиц, являющихся членами коллегиального </w:t>
      </w:r>
      <w:r w:rsidR="006E3245" w:rsidRPr="005316E5">
        <w:rPr>
          <w:rFonts w:ascii="PT Astra Serif" w:hAnsi="PT Astra Serif" w:cs="PT Astra Serif"/>
          <w:spacing w:val="-2"/>
          <w:kern w:val="0"/>
          <w:sz w:val="20"/>
          <w:szCs w:val="20"/>
        </w:rPr>
        <w:t xml:space="preserve">исполнительного </w:t>
      </w:r>
      <w:r w:rsidRPr="005316E5">
        <w:rPr>
          <w:rFonts w:ascii="PT Astra Serif" w:hAnsi="PT Astra Serif" w:cs="PT Astra Serif"/>
          <w:spacing w:val="-2"/>
          <w:kern w:val="0"/>
          <w:sz w:val="20"/>
          <w:szCs w:val="20"/>
        </w:rPr>
        <w:t>орга</w:t>
      </w:r>
      <w:r w:rsidR="00BD492B" w:rsidRPr="005316E5">
        <w:rPr>
          <w:rFonts w:ascii="PT Astra Serif" w:hAnsi="PT Astra Serif" w:cs="PT Astra Serif"/>
          <w:spacing w:val="-2"/>
          <w:kern w:val="0"/>
          <w:sz w:val="20"/>
          <w:szCs w:val="20"/>
        </w:rPr>
        <w:t>на, и (или) главного бухгалтера</w:t>
      </w:r>
      <w:r w:rsidR="006E3245" w:rsidRPr="005316E5">
        <w:rPr>
          <w:rFonts w:ascii="PT Astra Serif" w:hAnsi="PT Astra Serif" w:cs="PT Astra Serif"/>
          <w:spacing w:val="-2"/>
          <w:kern w:val="0"/>
          <w:sz w:val="20"/>
          <w:szCs w:val="20"/>
        </w:rPr>
        <w:t xml:space="preserve"> </w:t>
      </w:r>
      <w:r w:rsidRPr="005316E5">
        <w:rPr>
          <w:rFonts w:ascii="PT Astra Serif" w:hAnsi="PT Astra Serif" w:cs="PT Astra Serif"/>
          <w:spacing w:val="-2"/>
          <w:kern w:val="0"/>
          <w:sz w:val="20"/>
          <w:szCs w:val="20"/>
        </w:rPr>
        <w:t xml:space="preserve">у </w:t>
      </w:r>
      <w:r w:rsidR="00026F68" w:rsidRPr="005316E5">
        <w:rPr>
          <w:rFonts w:ascii="PT Astra Serif" w:hAnsi="PT Astra Serif" w:cs="Times New Roman"/>
          <w:spacing w:val="-2"/>
          <w:kern w:val="0"/>
          <w:sz w:val="20"/>
          <w:szCs w:val="20"/>
        </w:rPr>
        <w:t>хозяйствующего субъекта</w:t>
      </w:r>
      <w:r w:rsidR="00F500E4" w:rsidRPr="005316E5">
        <w:rPr>
          <w:rFonts w:ascii="PT Astra Serif" w:hAnsi="PT Astra Serif" w:cs="Times New Roman"/>
          <w:spacing w:val="-2"/>
          <w:kern w:val="0"/>
          <w:sz w:val="20"/>
          <w:szCs w:val="20"/>
        </w:rPr>
        <w:t xml:space="preserve"> </w:t>
      </w:r>
      <w:r w:rsidR="00D76B3D" w:rsidRPr="005316E5">
        <w:rPr>
          <w:rFonts w:ascii="PT Astra Serif" w:hAnsi="PT Astra Serif" w:cs="Times New Roman"/>
          <w:spacing w:val="-2"/>
          <w:kern w:val="0"/>
          <w:sz w:val="20"/>
          <w:szCs w:val="20"/>
        </w:rPr>
        <w:t>–</w:t>
      </w:r>
      <w:r w:rsidR="00F500E4" w:rsidRPr="005316E5">
        <w:rPr>
          <w:rFonts w:ascii="PT Astra Serif" w:hAnsi="PT Astra Serif" w:cs="Times New Roman"/>
          <w:spacing w:val="-2"/>
          <w:kern w:val="0"/>
          <w:sz w:val="20"/>
          <w:szCs w:val="20"/>
        </w:rPr>
        <w:t xml:space="preserve"> юридического лица</w:t>
      </w:r>
      <w:r w:rsidR="003C1EA7" w:rsidRPr="005316E5">
        <w:rPr>
          <w:rFonts w:ascii="PT Astra Serif" w:hAnsi="PT Astra Serif" w:cs="Times New Roman"/>
          <w:spacing w:val="-2"/>
          <w:kern w:val="0"/>
          <w:sz w:val="20"/>
          <w:szCs w:val="20"/>
        </w:rPr>
        <w:t xml:space="preserve">, </w:t>
      </w:r>
      <w:r w:rsidRPr="005316E5">
        <w:rPr>
          <w:rFonts w:ascii="PT Astra Serif" w:hAnsi="PT Astra Serif" w:cs="PT Astra Serif"/>
          <w:spacing w:val="-2"/>
          <w:kern w:val="0"/>
          <w:sz w:val="20"/>
          <w:szCs w:val="20"/>
        </w:rPr>
        <w:t>в соответству</w:t>
      </w:r>
      <w:r w:rsidR="00B9070A" w:rsidRPr="005316E5">
        <w:rPr>
          <w:rFonts w:ascii="PT Astra Serif" w:hAnsi="PT Astra Serif" w:cs="PT Astra Serif"/>
          <w:spacing w:val="-2"/>
          <w:kern w:val="0"/>
          <w:sz w:val="20"/>
          <w:szCs w:val="20"/>
        </w:rPr>
        <w:t xml:space="preserve">ющих </w:t>
      </w:r>
      <w:r w:rsidR="0059406A" w:rsidRPr="005316E5">
        <w:rPr>
          <w:rFonts w:ascii="PT Astra Serif" w:hAnsi="PT Astra Serif" w:cs="PT Astra Serif"/>
          <w:spacing w:val="-2"/>
          <w:kern w:val="0"/>
          <w:sz w:val="20"/>
          <w:szCs w:val="20"/>
        </w:rPr>
        <w:t>строках</w:t>
      </w:r>
      <w:r w:rsidR="00B9070A" w:rsidRPr="005316E5">
        <w:rPr>
          <w:rFonts w:ascii="PT Astra Serif" w:hAnsi="PT Astra Serif" w:cs="PT Astra Serif"/>
          <w:spacing w:val="-2"/>
          <w:kern w:val="0"/>
          <w:sz w:val="20"/>
          <w:szCs w:val="20"/>
        </w:rPr>
        <w:t xml:space="preserve"> ставятся прочерки «</w:t>
      </w:r>
      <w:r w:rsidR="00D76B3D" w:rsidRPr="005316E5">
        <w:rPr>
          <w:rFonts w:ascii="PT Astra Serif" w:hAnsi="PT Astra Serif" w:cs="PT Astra Serif"/>
          <w:spacing w:val="-2"/>
          <w:kern w:val="0"/>
          <w:sz w:val="20"/>
          <w:szCs w:val="20"/>
        </w:rPr>
        <w:t>–</w:t>
      </w:r>
      <w:r w:rsidRPr="005316E5">
        <w:rPr>
          <w:rFonts w:ascii="PT Astra Serif" w:hAnsi="PT Astra Serif" w:cs="PT Astra Serif"/>
          <w:spacing w:val="-2"/>
          <w:kern w:val="0"/>
          <w:sz w:val="20"/>
          <w:szCs w:val="20"/>
        </w:rPr>
        <w:t>».</w:t>
      </w:r>
    </w:p>
    <w:sectPr w:rsidR="00B26C48" w:rsidRPr="005316E5" w:rsidSect="006E3245">
      <w:pgSz w:w="11906" w:h="16838"/>
      <w:pgMar w:top="851" w:right="567" w:bottom="142" w:left="1701" w:header="567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56" w:rsidRDefault="00345756" w:rsidP="007B3D8F">
      <w:pPr>
        <w:spacing w:after="0" w:line="240" w:lineRule="auto"/>
      </w:pPr>
      <w:r>
        <w:separator/>
      </w:r>
    </w:p>
  </w:endnote>
  <w:endnote w:type="continuationSeparator" w:id="0">
    <w:p w:rsidR="00345756" w:rsidRDefault="00345756" w:rsidP="007B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charset w:val="01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1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swiss"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56" w:rsidRDefault="00345756" w:rsidP="007B3D8F">
      <w:pPr>
        <w:spacing w:after="0" w:line="240" w:lineRule="auto"/>
      </w:pPr>
      <w:r>
        <w:separator/>
      </w:r>
    </w:p>
  </w:footnote>
  <w:footnote w:type="continuationSeparator" w:id="0">
    <w:p w:rsidR="00345756" w:rsidRDefault="00345756" w:rsidP="007B3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1606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45756" w:rsidRDefault="00345756" w:rsidP="00C5260C">
        <w:pPr>
          <w:pStyle w:val="af5"/>
          <w:jc w:val="center"/>
        </w:pPr>
      </w:p>
      <w:p w:rsidR="00345756" w:rsidRDefault="00345756" w:rsidP="00C5260C">
        <w:pPr>
          <w:pStyle w:val="af5"/>
          <w:jc w:val="center"/>
          <w:rPr>
            <w:rFonts w:ascii="PT Astra Serif" w:hAnsi="PT Astra Serif"/>
            <w:sz w:val="28"/>
            <w:szCs w:val="28"/>
          </w:rPr>
        </w:pPr>
        <w:r w:rsidRPr="00C5260C">
          <w:rPr>
            <w:rFonts w:ascii="PT Astra Serif" w:hAnsi="PT Astra Serif"/>
            <w:sz w:val="28"/>
            <w:szCs w:val="28"/>
          </w:rPr>
          <w:fldChar w:fldCharType="begin"/>
        </w:r>
        <w:r w:rsidRPr="00C5260C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5260C">
          <w:rPr>
            <w:rFonts w:ascii="PT Astra Serif" w:hAnsi="PT Astra Serif"/>
            <w:sz w:val="28"/>
            <w:szCs w:val="28"/>
          </w:rPr>
          <w:fldChar w:fldCharType="separate"/>
        </w:r>
        <w:r w:rsidR="00AB4466">
          <w:rPr>
            <w:rFonts w:ascii="PT Astra Serif" w:hAnsi="PT Astra Serif"/>
            <w:noProof/>
            <w:sz w:val="28"/>
            <w:szCs w:val="28"/>
          </w:rPr>
          <w:t>2</w:t>
        </w:r>
        <w:r w:rsidRPr="00C5260C">
          <w:rPr>
            <w:rFonts w:ascii="PT Astra Serif" w:hAnsi="PT Astra Serif"/>
            <w:sz w:val="28"/>
            <w:szCs w:val="28"/>
          </w:rPr>
          <w:fldChar w:fldCharType="end"/>
        </w:r>
      </w:p>
      <w:p w:rsidR="00345756" w:rsidRPr="00C5260C" w:rsidRDefault="00CC1F66" w:rsidP="00C5260C">
        <w:pPr>
          <w:pStyle w:val="af5"/>
          <w:jc w:val="center"/>
          <w:rPr>
            <w:rFonts w:ascii="PT Astra Serif" w:hAnsi="PT Astra Serif"/>
            <w:sz w:val="28"/>
            <w:szCs w:val="28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755" w:rsidRDefault="0035175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755" w:rsidRDefault="00351755">
    <w:pPr>
      <w:pStyle w:val="af5"/>
      <w:jc w:val="center"/>
      <w:rPr>
        <w:rFonts w:ascii="PT Astra Serif" w:hAnsi="PT Astra Serif" w:cs="PT Astra Serif"/>
        <w:sz w:val="28"/>
        <w:szCs w:val="28"/>
      </w:rPr>
    </w:pPr>
    <w:r>
      <w:rPr>
        <w:rFonts w:ascii="PT Astra Serif" w:hAnsi="PT Astra Serif" w:cs="PT Astra Serif"/>
        <w:sz w:val="28"/>
        <w:szCs w:val="28"/>
      </w:rPr>
      <w:fldChar w:fldCharType="begin"/>
    </w:r>
    <w:r>
      <w:rPr>
        <w:rFonts w:ascii="PT Astra Serif" w:hAnsi="PT Astra Serif" w:cs="PT Astra Serif"/>
        <w:sz w:val="28"/>
        <w:szCs w:val="28"/>
      </w:rPr>
      <w:instrText xml:space="preserve"> PAGE </w:instrText>
    </w:r>
    <w:r>
      <w:rPr>
        <w:rFonts w:ascii="PT Astra Serif" w:hAnsi="PT Astra Serif" w:cs="PT Astra Serif"/>
        <w:sz w:val="28"/>
        <w:szCs w:val="28"/>
      </w:rPr>
      <w:fldChar w:fldCharType="separate"/>
    </w:r>
    <w:r w:rsidR="001E3DFF">
      <w:rPr>
        <w:rFonts w:ascii="PT Astra Serif" w:hAnsi="PT Astra Serif" w:cs="PT Astra Serif"/>
        <w:noProof/>
        <w:sz w:val="28"/>
        <w:szCs w:val="28"/>
      </w:rPr>
      <w:t>4</w:t>
    </w:r>
    <w:r>
      <w:rPr>
        <w:rFonts w:ascii="PT Astra Serif" w:hAnsi="PT Astra Serif" w:cs="PT Astra Serif"/>
        <w:sz w:val="28"/>
        <w:szCs w:val="28"/>
      </w:rPr>
      <w:fldChar w:fldCharType="end"/>
    </w:r>
  </w:p>
  <w:p w:rsidR="00351755" w:rsidRDefault="00351755">
    <w:pPr>
      <w:pStyle w:val="af5"/>
      <w:rPr>
        <w:rFonts w:ascii="PT Astra Serif" w:hAnsi="PT Astra Serif" w:cs="PT Astra Serif"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755" w:rsidRDefault="00351755">
    <w:pPr>
      <w:pStyle w:val="af5"/>
      <w:jc w:val="right"/>
      <w:rPr>
        <w:rFonts w:ascii="PT Astra Serif" w:hAnsi="PT Astra Serif" w:cs="PT Astra Seri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71DE6"/>
    <w:multiLevelType w:val="hybridMultilevel"/>
    <w:tmpl w:val="9860386A"/>
    <w:lvl w:ilvl="0" w:tplc="0AE0920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89006F"/>
    <w:multiLevelType w:val="hybridMultilevel"/>
    <w:tmpl w:val="9DB6E02E"/>
    <w:lvl w:ilvl="0" w:tplc="3E8CF198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5B1C05"/>
    <w:multiLevelType w:val="hybridMultilevel"/>
    <w:tmpl w:val="867225C8"/>
    <w:lvl w:ilvl="0" w:tplc="EE32BB62">
      <w:start w:val="1"/>
      <w:numFmt w:val="decimal"/>
      <w:lvlText w:val="4.%1."/>
      <w:lvlJc w:val="left"/>
      <w:pPr>
        <w:ind w:left="1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" w15:restartNumberingAfterBreak="0">
    <w:nsid w:val="56CF10BB"/>
    <w:multiLevelType w:val="hybridMultilevel"/>
    <w:tmpl w:val="452659B2"/>
    <w:lvl w:ilvl="0" w:tplc="04EAC2E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860E9"/>
    <w:multiLevelType w:val="hybridMultilevel"/>
    <w:tmpl w:val="18ACF0D4"/>
    <w:lvl w:ilvl="0" w:tplc="3E8CF198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3A6E33"/>
    <w:multiLevelType w:val="hybridMultilevel"/>
    <w:tmpl w:val="0F56CB18"/>
    <w:lvl w:ilvl="0" w:tplc="EE32BB62">
      <w:start w:val="1"/>
      <w:numFmt w:val="decimal"/>
      <w:lvlText w:val="4.%1."/>
      <w:lvlJc w:val="left"/>
      <w:pPr>
        <w:ind w:left="1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6" w15:restartNumberingAfterBreak="0">
    <w:nsid w:val="721968A5"/>
    <w:multiLevelType w:val="hybridMultilevel"/>
    <w:tmpl w:val="8800D366"/>
    <w:lvl w:ilvl="0" w:tplc="0CE4D16C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D7D"/>
    <w:rsid w:val="00002A19"/>
    <w:rsid w:val="000110A7"/>
    <w:rsid w:val="00026F68"/>
    <w:rsid w:val="00034471"/>
    <w:rsid w:val="00041C6C"/>
    <w:rsid w:val="00052C97"/>
    <w:rsid w:val="000832EB"/>
    <w:rsid w:val="000909F4"/>
    <w:rsid w:val="00093946"/>
    <w:rsid w:val="000B2E26"/>
    <w:rsid w:val="000B6C1F"/>
    <w:rsid w:val="000C3954"/>
    <w:rsid w:val="000E5D51"/>
    <w:rsid w:val="00101E4C"/>
    <w:rsid w:val="00113234"/>
    <w:rsid w:val="00122313"/>
    <w:rsid w:val="0012297F"/>
    <w:rsid w:val="0013253D"/>
    <w:rsid w:val="001417D1"/>
    <w:rsid w:val="00157BE6"/>
    <w:rsid w:val="00183337"/>
    <w:rsid w:val="0019384F"/>
    <w:rsid w:val="001A319E"/>
    <w:rsid w:val="001B0F71"/>
    <w:rsid w:val="001B5359"/>
    <w:rsid w:val="001C15F4"/>
    <w:rsid w:val="001D739C"/>
    <w:rsid w:val="001E3DFF"/>
    <w:rsid w:val="0020679B"/>
    <w:rsid w:val="002267DF"/>
    <w:rsid w:val="00250A6F"/>
    <w:rsid w:val="0025163C"/>
    <w:rsid w:val="002763CF"/>
    <w:rsid w:val="002A7A3D"/>
    <w:rsid w:val="002C4576"/>
    <w:rsid w:val="002E2251"/>
    <w:rsid w:val="002F0B0B"/>
    <w:rsid w:val="002F5D0C"/>
    <w:rsid w:val="0032192A"/>
    <w:rsid w:val="003220E5"/>
    <w:rsid w:val="00335072"/>
    <w:rsid w:val="003402CF"/>
    <w:rsid w:val="00344BCD"/>
    <w:rsid w:val="00345756"/>
    <w:rsid w:val="0034745A"/>
    <w:rsid w:val="00351755"/>
    <w:rsid w:val="00355E7C"/>
    <w:rsid w:val="00367A52"/>
    <w:rsid w:val="0038361F"/>
    <w:rsid w:val="00393850"/>
    <w:rsid w:val="0039496C"/>
    <w:rsid w:val="003B07E5"/>
    <w:rsid w:val="003B6696"/>
    <w:rsid w:val="003C1EA7"/>
    <w:rsid w:val="003D51C4"/>
    <w:rsid w:val="003D665D"/>
    <w:rsid w:val="003F4006"/>
    <w:rsid w:val="00411672"/>
    <w:rsid w:val="00412A8D"/>
    <w:rsid w:val="0044272A"/>
    <w:rsid w:val="00456707"/>
    <w:rsid w:val="00481812"/>
    <w:rsid w:val="004900DA"/>
    <w:rsid w:val="004A057C"/>
    <w:rsid w:val="004C08AB"/>
    <w:rsid w:val="004C27E0"/>
    <w:rsid w:val="004C30C6"/>
    <w:rsid w:val="004C37E2"/>
    <w:rsid w:val="004C49A2"/>
    <w:rsid w:val="004D28DC"/>
    <w:rsid w:val="004D7050"/>
    <w:rsid w:val="004F1402"/>
    <w:rsid w:val="005316E5"/>
    <w:rsid w:val="00543D1D"/>
    <w:rsid w:val="00557407"/>
    <w:rsid w:val="00573A85"/>
    <w:rsid w:val="00573CF4"/>
    <w:rsid w:val="00581CDF"/>
    <w:rsid w:val="0059270A"/>
    <w:rsid w:val="0059406A"/>
    <w:rsid w:val="00595502"/>
    <w:rsid w:val="005A1183"/>
    <w:rsid w:val="005A2006"/>
    <w:rsid w:val="005A2125"/>
    <w:rsid w:val="005C2649"/>
    <w:rsid w:val="005C2C99"/>
    <w:rsid w:val="005C6C89"/>
    <w:rsid w:val="005C7C3A"/>
    <w:rsid w:val="005D0D53"/>
    <w:rsid w:val="005E1E13"/>
    <w:rsid w:val="005E679D"/>
    <w:rsid w:val="005F18F4"/>
    <w:rsid w:val="005F268E"/>
    <w:rsid w:val="005F2A86"/>
    <w:rsid w:val="0060262B"/>
    <w:rsid w:val="006106AF"/>
    <w:rsid w:val="006143D7"/>
    <w:rsid w:val="00620C9D"/>
    <w:rsid w:val="0062476F"/>
    <w:rsid w:val="0062634D"/>
    <w:rsid w:val="00641BC8"/>
    <w:rsid w:val="006424BC"/>
    <w:rsid w:val="006609EA"/>
    <w:rsid w:val="00666C15"/>
    <w:rsid w:val="0067131E"/>
    <w:rsid w:val="00676E2E"/>
    <w:rsid w:val="0069336F"/>
    <w:rsid w:val="006B7D79"/>
    <w:rsid w:val="006E060E"/>
    <w:rsid w:val="006E3245"/>
    <w:rsid w:val="006F66C5"/>
    <w:rsid w:val="007172C8"/>
    <w:rsid w:val="00722592"/>
    <w:rsid w:val="00727C6D"/>
    <w:rsid w:val="00735B07"/>
    <w:rsid w:val="00740B17"/>
    <w:rsid w:val="00745D62"/>
    <w:rsid w:val="00746B1C"/>
    <w:rsid w:val="00767F98"/>
    <w:rsid w:val="00781252"/>
    <w:rsid w:val="00783137"/>
    <w:rsid w:val="007A114D"/>
    <w:rsid w:val="007A2FF2"/>
    <w:rsid w:val="007B1676"/>
    <w:rsid w:val="007B1B2E"/>
    <w:rsid w:val="007B2127"/>
    <w:rsid w:val="007B3D8F"/>
    <w:rsid w:val="007C6205"/>
    <w:rsid w:val="007D30DF"/>
    <w:rsid w:val="007E2D40"/>
    <w:rsid w:val="007F44B5"/>
    <w:rsid w:val="00812974"/>
    <w:rsid w:val="008154E0"/>
    <w:rsid w:val="00816B78"/>
    <w:rsid w:val="00826420"/>
    <w:rsid w:val="00832A9B"/>
    <w:rsid w:val="0083468A"/>
    <w:rsid w:val="008408C2"/>
    <w:rsid w:val="00844ABE"/>
    <w:rsid w:val="00851693"/>
    <w:rsid w:val="0086296E"/>
    <w:rsid w:val="008701D3"/>
    <w:rsid w:val="00875FBA"/>
    <w:rsid w:val="008824B1"/>
    <w:rsid w:val="00885776"/>
    <w:rsid w:val="008A2944"/>
    <w:rsid w:val="008B46A0"/>
    <w:rsid w:val="008C16FF"/>
    <w:rsid w:val="008D2CD6"/>
    <w:rsid w:val="008D475D"/>
    <w:rsid w:val="008F6D7D"/>
    <w:rsid w:val="009132B7"/>
    <w:rsid w:val="00914FEF"/>
    <w:rsid w:val="0093496A"/>
    <w:rsid w:val="009364C4"/>
    <w:rsid w:val="009406EA"/>
    <w:rsid w:val="009549A0"/>
    <w:rsid w:val="00957736"/>
    <w:rsid w:val="00963F7B"/>
    <w:rsid w:val="0097128A"/>
    <w:rsid w:val="009734D6"/>
    <w:rsid w:val="00976B14"/>
    <w:rsid w:val="00982B07"/>
    <w:rsid w:val="009933B4"/>
    <w:rsid w:val="009A4E2A"/>
    <w:rsid w:val="009C02D2"/>
    <w:rsid w:val="009C1118"/>
    <w:rsid w:val="009D0F02"/>
    <w:rsid w:val="009F74A0"/>
    <w:rsid w:val="00A0442F"/>
    <w:rsid w:val="00A11885"/>
    <w:rsid w:val="00A22AEA"/>
    <w:rsid w:val="00A26279"/>
    <w:rsid w:val="00A41F5A"/>
    <w:rsid w:val="00A50D63"/>
    <w:rsid w:val="00A62883"/>
    <w:rsid w:val="00A65E3A"/>
    <w:rsid w:val="00A663A7"/>
    <w:rsid w:val="00A753D4"/>
    <w:rsid w:val="00A83638"/>
    <w:rsid w:val="00A846B7"/>
    <w:rsid w:val="00A84A21"/>
    <w:rsid w:val="00A9142F"/>
    <w:rsid w:val="00A95BED"/>
    <w:rsid w:val="00AB4466"/>
    <w:rsid w:val="00AC3B9B"/>
    <w:rsid w:val="00AE244B"/>
    <w:rsid w:val="00AE5DE0"/>
    <w:rsid w:val="00AF624C"/>
    <w:rsid w:val="00AF752A"/>
    <w:rsid w:val="00B162B3"/>
    <w:rsid w:val="00B26C48"/>
    <w:rsid w:val="00B31B98"/>
    <w:rsid w:val="00B324D5"/>
    <w:rsid w:val="00B35A54"/>
    <w:rsid w:val="00B473C3"/>
    <w:rsid w:val="00B63C74"/>
    <w:rsid w:val="00B642BF"/>
    <w:rsid w:val="00B66616"/>
    <w:rsid w:val="00B76D99"/>
    <w:rsid w:val="00B770A9"/>
    <w:rsid w:val="00B90653"/>
    <w:rsid w:val="00B9070A"/>
    <w:rsid w:val="00B911FD"/>
    <w:rsid w:val="00B9173E"/>
    <w:rsid w:val="00B92705"/>
    <w:rsid w:val="00B95985"/>
    <w:rsid w:val="00BD492B"/>
    <w:rsid w:val="00BD7251"/>
    <w:rsid w:val="00C03D40"/>
    <w:rsid w:val="00C05B64"/>
    <w:rsid w:val="00C12576"/>
    <w:rsid w:val="00C14296"/>
    <w:rsid w:val="00C226F2"/>
    <w:rsid w:val="00C253C0"/>
    <w:rsid w:val="00C42F61"/>
    <w:rsid w:val="00C5260C"/>
    <w:rsid w:val="00C65185"/>
    <w:rsid w:val="00C708D4"/>
    <w:rsid w:val="00C71EBB"/>
    <w:rsid w:val="00C833E7"/>
    <w:rsid w:val="00CB688F"/>
    <w:rsid w:val="00CC1F66"/>
    <w:rsid w:val="00CD1B25"/>
    <w:rsid w:val="00CD7AD5"/>
    <w:rsid w:val="00CF23E8"/>
    <w:rsid w:val="00D00212"/>
    <w:rsid w:val="00D15F47"/>
    <w:rsid w:val="00D21402"/>
    <w:rsid w:val="00D30B96"/>
    <w:rsid w:val="00D5712C"/>
    <w:rsid w:val="00D625A4"/>
    <w:rsid w:val="00D734E8"/>
    <w:rsid w:val="00D7443F"/>
    <w:rsid w:val="00D76247"/>
    <w:rsid w:val="00D76B3D"/>
    <w:rsid w:val="00D76EF3"/>
    <w:rsid w:val="00D82A9B"/>
    <w:rsid w:val="00D8323F"/>
    <w:rsid w:val="00D852F4"/>
    <w:rsid w:val="00D9497E"/>
    <w:rsid w:val="00D97ED7"/>
    <w:rsid w:val="00DB08EB"/>
    <w:rsid w:val="00DB1B16"/>
    <w:rsid w:val="00DB2F23"/>
    <w:rsid w:val="00DD1823"/>
    <w:rsid w:val="00DD5532"/>
    <w:rsid w:val="00DE2D22"/>
    <w:rsid w:val="00DE3CB3"/>
    <w:rsid w:val="00DF10D3"/>
    <w:rsid w:val="00DF1276"/>
    <w:rsid w:val="00DF5C67"/>
    <w:rsid w:val="00E002EF"/>
    <w:rsid w:val="00E039A5"/>
    <w:rsid w:val="00E227E1"/>
    <w:rsid w:val="00E23F45"/>
    <w:rsid w:val="00E33BBD"/>
    <w:rsid w:val="00E37417"/>
    <w:rsid w:val="00E40267"/>
    <w:rsid w:val="00E45D8A"/>
    <w:rsid w:val="00E54AF2"/>
    <w:rsid w:val="00E76929"/>
    <w:rsid w:val="00E77AAC"/>
    <w:rsid w:val="00E82348"/>
    <w:rsid w:val="00E85487"/>
    <w:rsid w:val="00E85AE0"/>
    <w:rsid w:val="00EA1BD9"/>
    <w:rsid w:val="00EB17C1"/>
    <w:rsid w:val="00EB66FB"/>
    <w:rsid w:val="00EC7C0A"/>
    <w:rsid w:val="00ED1B70"/>
    <w:rsid w:val="00ED4FD4"/>
    <w:rsid w:val="00EE3D39"/>
    <w:rsid w:val="00EF1032"/>
    <w:rsid w:val="00EF2532"/>
    <w:rsid w:val="00F03A09"/>
    <w:rsid w:val="00F16276"/>
    <w:rsid w:val="00F31514"/>
    <w:rsid w:val="00F42CD8"/>
    <w:rsid w:val="00F500E4"/>
    <w:rsid w:val="00F57B1C"/>
    <w:rsid w:val="00F61210"/>
    <w:rsid w:val="00F832D5"/>
    <w:rsid w:val="00FA1330"/>
    <w:rsid w:val="00FA62A3"/>
    <w:rsid w:val="00FA708A"/>
    <w:rsid w:val="00FC4513"/>
    <w:rsid w:val="00FC4691"/>
    <w:rsid w:val="00FD5BA8"/>
    <w:rsid w:val="00FE6242"/>
    <w:rsid w:val="00FE6757"/>
    <w:rsid w:val="00FF262E"/>
    <w:rsid w:val="00FF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439C10FC-873F-4BD8-A99D-DA393D7A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43F"/>
    <w:pPr>
      <w:spacing w:after="200" w:line="276" w:lineRule="auto"/>
    </w:pPr>
    <w:rPr>
      <w:rFonts w:eastAsia="Tahoma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1B2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DD1B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DD1B25"/>
    <w:rPr>
      <w:rFonts w:ascii="Calibri" w:eastAsia="Tahoma" w:hAnsi="Calibri" w:cs="Tahoma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DD1B25"/>
    <w:rPr>
      <w:rFonts w:ascii="Calibri" w:eastAsia="Tahoma" w:hAnsi="Calibri" w:cs="Tahoma"/>
      <w:lang w:eastAsia="ru-RU"/>
    </w:rPr>
  </w:style>
  <w:style w:type="character" w:customStyle="1" w:styleId="a6">
    <w:name w:val="Текст выноски Знак"/>
    <w:basedOn w:val="a0"/>
    <w:qFormat/>
    <w:rsid w:val="00DD1B25"/>
    <w:rPr>
      <w:rFonts w:ascii="Tahoma" w:eastAsia="Tahoma" w:hAnsi="Tahoma" w:cs="Tahoma"/>
      <w:sz w:val="16"/>
      <w:szCs w:val="16"/>
      <w:lang w:eastAsia="ru-RU"/>
    </w:rPr>
  </w:style>
  <w:style w:type="character" w:customStyle="1" w:styleId="11">
    <w:name w:val="Верхний колонтитул Знак1"/>
    <w:basedOn w:val="a0"/>
    <w:qFormat/>
    <w:rsid w:val="00DD1B25"/>
    <w:rPr>
      <w:rFonts w:eastAsia="Tahoma" w:cs="Tahoma"/>
      <w:sz w:val="22"/>
      <w:lang w:eastAsia="ru-RU"/>
    </w:rPr>
  </w:style>
  <w:style w:type="character" w:customStyle="1" w:styleId="12">
    <w:name w:val="Нижний колонтитул Знак1"/>
    <w:basedOn w:val="a0"/>
    <w:qFormat/>
    <w:rsid w:val="00DD1B25"/>
    <w:rPr>
      <w:rFonts w:eastAsia="Tahoma" w:cs="Tahoma"/>
      <w:sz w:val="22"/>
      <w:lang w:eastAsia="ru-RU"/>
    </w:rPr>
  </w:style>
  <w:style w:type="character" w:customStyle="1" w:styleId="2">
    <w:name w:val="Верхний колонтитул Знак2"/>
    <w:basedOn w:val="a0"/>
    <w:qFormat/>
    <w:rsid w:val="00DD1B25"/>
    <w:rPr>
      <w:rFonts w:eastAsia="Tahoma" w:cs="Tahoma"/>
      <w:sz w:val="22"/>
      <w:lang w:eastAsia="ru-RU"/>
    </w:rPr>
  </w:style>
  <w:style w:type="character" w:customStyle="1" w:styleId="20">
    <w:name w:val="Нижний колонтитул Знак2"/>
    <w:basedOn w:val="a0"/>
    <w:qFormat/>
    <w:rsid w:val="00DD1B25"/>
    <w:rPr>
      <w:rFonts w:eastAsia="Tahoma" w:cs="Tahoma"/>
      <w:sz w:val="22"/>
      <w:lang w:eastAsia="ru-RU"/>
    </w:rPr>
  </w:style>
  <w:style w:type="character" w:customStyle="1" w:styleId="a7">
    <w:name w:val="Символ нумерации"/>
    <w:qFormat/>
    <w:rsid w:val="00DD1B25"/>
  </w:style>
  <w:style w:type="character" w:customStyle="1" w:styleId="3">
    <w:name w:val="Верхний колонтитул Знак3"/>
    <w:basedOn w:val="a0"/>
    <w:link w:val="13"/>
    <w:uiPriority w:val="99"/>
    <w:semiHidden/>
    <w:qFormat/>
    <w:rsid w:val="00C75EF9"/>
    <w:rPr>
      <w:rFonts w:eastAsia="Tahoma"/>
      <w:sz w:val="22"/>
      <w:lang w:eastAsia="ru-RU"/>
    </w:rPr>
  </w:style>
  <w:style w:type="character" w:customStyle="1" w:styleId="30">
    <w:name w:val="Нижний колонтитул Знак3"/>
    <w:basedOn w:val="a0"/>
    <w:uiPriority w:val="99"/>
    <w:semiHidden/>
    <w:qFormat/>
    <w:rsid w:val="00C75EF9"/>
    <w:rPr>
      <w:rFonts w:eastAsia="Tahoma"/>
      <w:sz w:val="22"/>
      <w:lang w:eastAsia="ru-RU"/>
    </w:rPr>
  </w:style>
  <w:style w:type="paragraph" w:customStyle="1" w:styleId="a8">
    <w:name w:val="Заголовок"/>
    <w:basedOn w:val="a"/>
    <w:next w:val="a9"/>
    <w:qFormat/>
    <w:rsid w:val="00DD1B25"/>
    <w:pPr>
      <w:keepNext/>
      <w:spacing w:before="240" w:after="120"/>
    </w:pPr>
    <w:rPr>
      <w:rFonts w:ascii="PT Sans" w:hAnsi="PT Sans" w:cs="Noto Sans Devanagari"/>
      <w:sz w:val="28"/>
      <w:szCs w:val="28"/>
    </w:rPr>
  </w:style>
  <w:style w:type="paragraph" w:styleId="a9">
    <w:name w:val="Body Text"/>
    <w:basedOn w:val="a"/>
    <w:rsid w:val="00DD1B25"/>
    <w:pPr>
      <w:spacing w:after="140"/>
    </w:pPr>
  </w:style>
  <w:style w:type="paragraph" w:styleId="aa">
    <w:name w:val="List"/>
    <w:basedOn w:val="a9"/>
    <w:rsid w:val="00DD1B25"/>
    <w:rPr>
      <w:rFonts w:ascii="PT Sans" w:hAnsi="PT Sans" w:cs="Noto Sans Devanagari"/>
    </w:rPr>
  </w:style>
  <w:style w:type="paragraph" w:customStyle="1" w:styleId="14">
    <w:name w:val="Название объекта1"/>
    <w:basedOn w:val="a"/>
    <w:qFormat/>
    <w:rsid w:val="00DD1B25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DD1B25"/>
    <w:pPr>
      <w:suppressLineNumbers/>
    </w:pPr>
    <w:rPr>
      <w:rFonts w:ascii="PT Sans" w:hAnsi="PT Sans" w:cs="Noto Sans Devanagari"/>
    </w:rPr>
  </w:style>
  <w:style w:type="paragraph" w:styleId="ac">
    <w:name w:val="Title"/>
    <w:basedOn w:val="a"/>
    <w:qFormat/>
    <w:rsid w:val="00DD1B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List Paragraph"/>
    <w:basedOn w:val="a"/>
    <w:qFormat/>
    <w:rsid w:val="00DD1B25"/>
    <w:pPr>
      <w:ind w:left="720"/>
      <w:contextualSpacing/>
    </w:pPr>
  </w:style>
  <w:style w:type="paragraph" w:styleId="ae">
    <w:name w:val="No Spacing"/>
    <w:qFormat/>
    <w:rsid w:val="00DD1B25"/>
    <w:rPr>
      <w:rFonts w:ascii="Times New Roman" w:hAnsi="Times New Roman" w:cs="Times New Roman"/>
      <w:color w:val="000000"/>
      <w:sz w:val="28"/>
    </w:rPr>
  </w:style>
  <w:style w:type="paragraph" w:customStyle="1" w:styleId="af">
    <w:name w:val="Верхний и нижний колонтитулы"/>
    <w:basedOn w:val="a"/>
    <w:qFormat/>
    <w:rsid w:val="00DD1B25"/>
  </w:style>
  <w:style w:type="paragraph" w:customStyle="1" w:styleId="13">
    <w:name w:val="Верхний колонтитул1"/>
    <w:basedOn w:val="a"/>
    <w:link w:val="3"/>
    <w:uiPriority w:val="99"/>
    <w:semiHidden/>
    <w:unhideWhenUsed/>
    <w:rsid w:val="00C75EF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Нижний колонтитул1"/>
    <w:basedOn w:val="a"/>
    <w:uiPriority w:val="99"/>
    <w:semiHidden/>
    <w:unhideWhenUsed/>
    <w:rsid w:val="00C75EF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qFormat/>
    <w:rsid w:val="00DD1B25"/>
    <w:pPr>
      <w:widowControl w:val="0"/>
    </w:pPr>
    <w:rPr>
      <w:rFonts w:eastAsia="Lucida Sans Unicode" w:cs="font291"/>
      <w:kern w:val="2"/>
      <w:sz w:val="22"/>
      <w:lang w:eastAsia="ar-SA"/>
    </w:rPr>
  </w:style>
  <w:style w:type="paragraph" w:customStyle="1" w:styleId="ConsPlusNormal">
    <w:name w:val="ConsPlusNormal"/>
    <w:qFormat/>
    <w:rsid w:val="00DD1B25"/>
    <w:pPr>
      <w:widowControl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одержимое таблицы"/>
    <w:basedOn w:val="a"/>
    <w:qFormat/>
    <w:rsid w:val="00DD1B25"/>
    <w:pPr>
      <w:suppressLineNumbers/>
    </w:pPr>
  </w:style>
  <w:style w:type="paragraph" w:customStyle="1" w:styleId="af1">
    <w:name w:val="Заголовок таблицы"/>
    <w:basedOn w:val="af0"/>
    <w:qFormat/>
    <w:rsid w:val="00DD1B25"/>
    <w:pPr>
      <w:jc w:val="center"/>
    </w:pPr>
    <w:rPr>
      <w:b/>
      <w:bCs/>
    </w:rPr>
  </w:style>
  <w:style w:type="paragraph" w:customStyle="1" w:styleId="af2">
    <w:name w:val="Горизонтальная линия"/>
    <w:basedOn w:val="a"/>
    <w:next w:val="a9"/>
    <w:qFormat/>
    <w:rsid w:val="00DD1B25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f3">
    <w:name w:val="Balloon Text"/>
    <w:basedOn w:val="a"/>
    <w:qFormat/>
    <w:rsid w:val="00DD1B25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16">
    <w:name w:val="Верхний колонтитул1"/>
    <w:basedOn w:val="a"/>
    <w:qFormat/>
    <w:rsid w:val="00DD1B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">
    <w:name w:val="ConsPlusTextList"/>
    <w:qFormat/>
    <w:rsid w:val="00DD1B25"/>
    <w:rPr>
      <w:rFonts w:ascii="PT Astra Serif" w:eastAsia="Courier New" w:hAnsi="PT Astra Serif" w:cs="Liberation Serif"/>
      <w:kern w:val="2"/>
      <w:sz w:val="28"/>
      <w:szCs w:val="24"/>
      <w:lang w:eastAsia="hi-IN"/>
    </w:rPr>
  </w:style>
  <w:style w:type="paragraph" w:customStyle="1" w:styleId="ConsPlusJurTerm">
    <w:name w:val="ConsPlusJurTerm"/>
    <w:qFormat/>
    <w:rsid w:val="00DD1B25"/>
    <w:rPr>
      <w:rFonts w:ascii="Arial" w:eastAsia="Courier New" w:hAnsi="Arial" w:cs="Liberation Serif"/>
      <w:kern w:val="2"/>
      <w:sz w:val="26"/>
      <w:szCs w:val="24"/>
      <w:lang w:eastAsia="hi-IN"/>
    </w:rPr>
  </w:style>
  <w:style w:type="paragraph" w:customStyle="1" w:styleId="ConsPlusTitlePage">
    <w:name w:val="ConsPlusTitlePage"/>
    <w:qFormat/>
    <w:rsid w:val="00DD1B25"/>
    <w:rPr>
      <w:rFonts w:ascii="Tahoma" w:eastAsia="Courier New" w:hAnsi="Tahoma" w:cs="Liberation Serif"/>
      <w:kern w:val="2"/>
      <w:sz w:val="16"/>
      <w:szCs w:val="24"/>
      <w:lang w:eastAsia="hi-IN"/>
    </w:rPr>
  </w:style>
  <w:style w:type="paragraph" w:customStyle="1" w:styleId="ConsPlusDocList">
    <w:name w:val="ConsPlusDocList"/>
    <w:qFormat/>
    <w:rsid w:val="00DD1B25"/>
    <w:rPr>
      <w:rFonts w:ascii="Courier New" w:eastAsia="Courier New" w:hAnsi="Courier New" w:cs="Liberation Serif"/>
      <w:kern w:val="2"/>
      <w:sz w:val="16"/>
      <w:szCs w:val="24"/>
      <w:lang w:eastAsia="hi-IN"/>
    </w:rPr>
  </w:style>
  <w:style w:type="paragraph" w:customStyle="1" w:styleId="ConsPlusCell">
    <w:name w:val="ConsPlusCell"/>
    <w:qFormat/>
    <w:rsid w:val="00DD1B25"/>
    <w:rPr>
      <w:rFonts w:ascii="Courier New" w:eastAsia="Courier New" w:hAnsi="Courier New" w:cs="Liberation Serif"/>
      <w:kern w:val="2"/>
      <w:sz w:val="22"/>
      <w:szCs w:val="24"/>
      <w:lang w:eastAsia="hi-IN"/>
    </w:rPr>
  </w:style>
  <w:style w:type="paragraph" w:customStyle="1" w:styleId="ConsPlusTitle">
    <w:name w:val="ConsPlusTitle"/>
    <w:qFormat/>
    <w:rsid w:val="00DD1B25"/>
    <w:rPr>
      <w:rFonts w:ascii="Arial" w:eastAsia="Courier New" w:hAnsi="Arial" w:cs="Liberation Serif"/>
      <w:b/>
      <w:kern w:val="2"/>
      <w:sz w:val="16"/>
      <w:szCs w:val="24"/>
      <w:lang w:eastAsia="hi-IN"/>
    </w:rPr>
  </w:style>
  <w:style w:type="paragraph" w:customStyle="1" w:styleId="af4">
    <w:name w:val="Текст в заданном формате"/>
    <w:basedOn w:val="a"/>
    <w:qFormat/>
    <w:rsid w:val="00DD1B25"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FORMATTEXT">
    <w:name w:val=".FORMATTEXT"/>
    <w:qFormat/>
    <w:rsid w:val="00DD1B25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4"/>
    <w:uiPriority w:val="99"/>
    <w:unhideWhenUsed/>
    <w:rsid w:val="007B3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4">
    <w:name w:val="Верхний колонтитул Знак4"/>
    <w:basedOn w:val="a0"/>
    <w:link w:val="af5"/>
    <w:uiPriority w:val="99"/>
    <w:rsid w:val="007B3D8F"/>
    <w:rPr>
      <w:rFonts w:eastAsia="Tahoma"/>
      <w:sz w:val="22"/>
      <w:lang w:eastAsia="ru-RU"/>
    </w:rPr>
  </w:style>
  <w:style w:type="paragraph" w:styleId="af6">
    <w:name w:val="footer"/>
    <w:basedOn w:val="a"/>
    <w:link w:val="40"/>
    <w:uiPriority w:val="99"/>
    <w:unhideWhenUsed/>
    <w:rsid w:val="007B3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40">
    <w:name w:val="Нижний колонтитул Знак4"/>
    <w:basedOn w:val="a0"/>
    <w:link w:val="af6"/>
    <w:uiPriority w:val="99"/>
    <w:semiHidden/>
    <w:rsid w:val="007B3D8F"/>
    <w:rPr>
      <w:rFonts w:eastAsia="Tahoma"/>
      <w:sz w:val="22"/>
      <w:lang w:eastAsia="ru-RU"/>
    </w:rPr>
  </w:style>
  <w:style w:type="table" w:styleId="af7">
    <w:name w:val="Table Grid"/>
    <w:basedOn w:val="a1"/>
    <w:uiPriority w:val="59"/>
    <w:rsid w:val="00DE2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FA708A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D1B25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customStyle="1" w:styleId="Style28">
    <w:name w:val="Style28"/>
    <w:basedOn w:val="a"/>
    <w:uiPriority w:val="99"/>
    <w:rsid w:val="00CD1B25"/>
    <w:pPr>
      <w:widowControl w:val="0"/>
      <w:suppressAutoHyphens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CD1B25"/>
    <w:rPr>
      <w:rFonts w:ascii="Times New Roman" w:hAnsi="Times New Roman" w:cs="Times New Roman" w:hint="default"/>
      <w:sz w:val="26"/>
      <w:szCs w:val="26"/>
    </w:rPr>
  </w:style>
  <w:style w:type="character" w:styleId="af8">
    <w:name w:val="Hyperlink"/>
    <w:basedOn w:val="a0"/>
    <w:uiPriority w:val="99"/>
    <w:semiHidden/>
    <w:unhideWhenUsed/>
    <w:rsid w:val="00EC7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LAW076&amp;n=80370&amp;dst=100064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6&amp;n=80370&amp;dst=100060" TargetMode="External"/><Relationship Id="rId17" Type="http://schemas.openxmlformats.org/officeDocument/2006/relationships/hyperlink" Target="https://login.consultant.ru/link/?req=doc&amp;base=RLAW076&amp;n=80370&amp;dst=10006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6&amp;n=80370&amp;dst=100078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6&amp;n=80370&amp;dst=1000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6&amp;n=80370&amp;dst=100026" TargetMode="External"/><Relationship Id="rId10" Type="http://schemas.openxmlformats.org/officeDocument/2006/relationships/hyperlink" Target="https://login.consultant.ru/link/?req=doc&amp;base=RLAW076&amp;n=80370&amp;dst=100026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80370&amp;dst=100064" TargetMode="External"/><Relationship Id="rId14" Type="http://schemas.openxmlformats.org/officeDocument/2006/relationships/hyperlink" Target="https://login.consultant.ru/link/?req=doc&amp;base=RLAW076&amp;n=80370&amp;dst=10006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E38C0-870E-48F7-872A-5D11CAA2B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1889</TotalTime>
  <Pages>7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агропромышленного комплекса и развития сельских территорий Ульяновской обл. от 20.02.2021 N 5"Об утверждении форм журналов регистрации заявлений производителей муки и предприятий хлебопекарной промышленности на получение субсидий из об</vt:lpstr>
    </vt:vector>
  </TitlesOfParts>
  <Company>КонсультантПлюс Версия 4021.00.65</Company>
  <LinksUpToDate>false</LinksUpToDate>
  <CharactersWithSpaces>13571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агропромышленного комплекса и развития сельских территорий Ульяновской обл. от 20.02.2021 N 5"Об утверждении форм журналов регистрации заявлений производителей муки и предприятий хлебопекарной промышленности на получение субсидий из областного бюджета Ульяновской области"</dc:title>
  <dc:creator>Пользователь</dc:creator>
  <cp:lastModifiedBy>Пользователь</cp:lastModifiedBy>
  <cp:revision>41</cp:revision>
  <cp:lastPrinted>2025-06-03T07:33:00Z</cp:lastPrinted>
  <dcterms:created xsi:type="dcterms:W3CDTF">2022-09-13T12:34:00Z</dcterms:created>
  <dcterms:modified xsi:type="dcterms:W3CDTF">2025-06-03T09:03:00Z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