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30" w:rsidRPr="00814586" w:rsidRDefault="00147130" w:rsidP="00147130">
      <w:pPr>
        <w:ind w:firstLine="698"/>
        <w:jc w:val="right"/>
        <w:rPr>
          <w:rStyle w:val="a7"/>
          <w:b w:val="0"/>
        </w:rPr>
      </w:pPr>
      <w:bookmarkStart w:id="0" w:name="sub_1000"/>
      <w:bookmarkStart w:id="1" w:name="_GoBack"/>
      <w:bookmarkEnd w:id="1"/>
      <w:r w:rsidRPr="00814586">
        <w:rPr>
          <w:rStyle w:val="a7"/>
          <w:b w:val="0"/>
        </w:rPr>
        <w:t xml:space="preserve">Проект </w:t>
      </w:r>
    </w:p>
    <w:p w:rsidR="00147130" w:rsidRDefault="00147130" w:rsidP="00147130">
      <w:pPr>
        <w:jc w:val="center"/>
        <w:rPr>
          <w:rStyle w:val="a7"/>
        </w:rPr>
      </w:pPr>
      <w:r>
        <w:rPr>
          <w:rStyle w:val="a7"/>
        </w:rPr>
        <w:t>ПРАВИТЕЛЬСТВО УЛЬЯНОВСКОЙ ОБЛАСТИ</w:t>
      </w:r>
    </w:p>
    <w:p w:rsidR="00147130" w:rsidRDefault="00147130" w:rsidP="00147130">
      <w:pPr>
        <w:jc w:val="center"/>
      </w:pPr>
      <w:r>
        <w:rPr>
          <w:rStyle w:val="a7"/>
        </w:rPr>
        <w:t>П О С Т А Н О В Л Е Н И Е</w:t>
      </w:r>
      <w:bookmarkEnd w:id="0"/>
    </w:p>
    <w:p w:rsidR="00147130" w:rsidRDefault="00147130" w:rsidP="00147130">
      <w:pPr>
        <w:spacing w:after="0" w:line="245" w:lineRule="auto"/>
        <w:jc w:val="center"/>
        <w:rPr>
          <w:b/>
        </w:rPr>
      </w:pPr>
    </w:p>
    <w:p w:rsidR="001E0A9C" w:rsidRDefault="001E0A9C" w:rsidP="00147130">
      <w:pPr>
        <w:spacing w:after="0" w:line="245" w:lineRule="auto"/>
        <w:jc w:val="center"/>
        <w:rPr>
          <w:b/>
        </w:rPr>
      </w:pPr>
    </w:p>
    <w:p w:rsidR="001E0A9C" w:rsidRDefault="001E0A9C" w:rsidP="00147130">
      <w:pPr>
        <w:spacing w:after="0" w:line="245" w:lineRule="auto"/>
        <w:jc w:val="center"/>
        <w:rPr>
          <w:b/>
        </w:rPr>
      </w:pPr>
    </w:p>
    <w:p w:rsidR="00F42071" w:rsidRDefault="00F42071" w:rsidP="00147130">
      <w:pPr>
        <w:spacing w:after="0" w:line="245" w:lineRule="auto"/>
        <w:jc w:val="center"/>
        <w:rPr>
          <w:b/>
        </w:rPr>
      </w:pPr>
    </w:p>
    <w:p w:rsidR="00F42071" w:rsidRDefault="00F42071" w:rsidP="00147130">
      <w:pPr>
        <w:spacing w:after="0" w:line="245" w:lineRule="auto"/>
        <w:jc w:val="center"/>
        <w:rPr>
          <w:b/>
        </w:rPr>
      </w:pPr>
    </w:p>
    <w:p w:rsidR="001E0A9C" w:rsidRDefault="001E0A9C" w:rsidP="00147130">
      <w:pPr>
        <w:spacing w:after="0" w:line="245" w:lineRule="auto"/>
        <w:jc w:val="center"/>
        <w:rPr>
          <w:b/>
        </w:rPr>
      </w:pPr>
    </w:p>
    <w:p w:rsidR="001E0A9C" w:rsidRDefault="001E0A9C" w:rsidP="00147130">
      <w:pPr>
        <w:spacing w:after="0" w:line="245" w:lineRule="auto"/>
        <w:jc w:val="center"/>
        <w:rPr>
          <w:b/>
        </w:rPr>
      </w:pPr>
    </w:p>
    <w:p w:rsidR="00971CEA" w:rsidRDefault="00147130" w:rsidP="00147130">
      <w:pPr>
        <w:spacing w:after="0" w:line="245" w:lineRule="auto"/>
        <w:jc w:val="center"/>
        <w:rPr>
          <w:b/>
        </w:rPr>
      </w:pPr>
      <w:r w:rsidRPr="0001509B">
        <w:rPr>
          <w:b/>
        </w:rPr>
        <w:t>О внесении изменений в</w:t>
      </w:r>
      <w:r>
        <w:rPr>
          <w:b/>
        </w:rPr>
        <w:t xml:space="preserve"> постановление </w:t>
      </w:r>
    </w:p>
    <w:p w:rsidR="00147130" w:rsidRPr="00F22A59" w:rsidRDefault="00147130" w:rsidP="00147130">
      <w:pPr>
        <w:spacing w:after="0" w:line="245" w:lineRule="auto"/>
        <w:jc w:val="center"/>
        <w:rPr>
          <w:b/>
        </w:rPr>
      </w:pPr>
      <w:r>
        <w:rPr>
          <w:b/>
        </w:rPr>
        <w:t>Правительства Ульяновской области от 23.12.2011 № 640-П</w:t>
      </w:r>
    </w:p>
    <w:p w:rsidR="00147130" w:rsidRDefault="00147130" w:rsidP="00147130">
      <w:pPr>
        <w:spacing w:after="0" w:line="245" w:lineRule="auto"/>
        <w:ind w:firstLine="709"/>
        <w:jc w:val="center"/>
        <w:rPr>
          <w:b/>
        </w:rPr>
      </w:pPr>
    </w:p>
    <w:p w:rsidR="00147130" w:rsidRPr="0081357E" w:rsidRDefault="00147130" w:rsidP="00147130">
      <w:pPr>
        <w:spacing w:after="0" w:line="245" w:lineRule="auto"/>
        <w:ind w:firstLine="709"/>
        <w:jc w:val="both"/>
        <w:rPr>
          <w:shd w:val="clear" w:color="auto" w:fill="FFFFFF"/>
        </w:rPr>
      </w:pPr>
      <w:r w:rsidRPr="0081357E">
        <w:rPr>
          <w:shd w:val="clear" w:color="auto" w:fill="FFFFFF"/>
        </w:rPr>
        <w:t xml:space="preserve">Правительство Ульяновской области </w:t>
      </w:r>
      <w:proofErr w:type="gramStart"/>
      <w:r w:rsidRPr="0081357E">
        <w:rPr>
          <w:shd w:val="clear" w:color="auto" w:fill="FFFFFF"/>
        </w:rPr>
        <w:t>п</w:t>
      </w:r>
      <w:proofErr w:type="gramEnd"/>
      <w:r w:rsidRPr="0081357E">
        <w:rPr>
          <w:shd w:val="clear" w:color="auto" w:fill="FFFFFF"/>
        </w:rPr>
        <w:t xml:space="preserve"> о с т а н о в л я е т: </w:t>
      </w:r>
    </w:p>
    <w:p w:rsidR="006E5F97" w:rsidRPr="00E03303" w:rsidRDefault="00147130" w:rsidP="006E5F97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5" w:lineRule="auto"/>
        <w:ind w:left="0" w:firstLine="709"/>
        <w:jc w:val="both"/>
      </w:pPr>
      <w:r w:rsidRPr="0021226E">
        <w:t xml:space="preserve">Внести в </w:t>
      </w:r>
      <w:r w:rsidRPr="006E5F97">
        <w:rPr>
          <w:shd w:val="clear" w:color="auto" w:fill="FFFFFF"/>
        </w:rPr>
        <w:t>постановление Правительства Ульяновской области</w:t>
      </w:r>
      <w:r w:rsidR="001E0A9C">
        <w:rPr>
          <w:shd w:val="clear" w:color="auto" w:fill="FFFFFF"/>
        </w:rPr>
        <w:br/>
      </w:r>
      <w:r w:rsidRPr="006E5F97">
        <w:rPr>
          <w:shd w:val="clear" w:color="auto" w:fill="FFFFFF"/>
        </w:rPr>
        <w:t xml:space="preserve">от 23.12.2011 № 640-П «О некоторых мерах, направленных на обеспечение реализации Закона Ульяновской области «О мерах государственной поддержки общественных объединений </w:t>
      </w:r>
      <w:r w:rsidR="002A456A">
        <w:rPr>
          <w:shd w:val="clear" w:color="auto" w:fill="FFFFFF"/>
        </w:rPr>
        <w:t xml:space="preserve">добровольной </w:t>
      </w:r>
      <w:r w:rsidRPr="006E5F97">
        <w:rPr>
          <w:shd w:val="clear" w:color="auto" w:fill="FFFFFF"/>
        </w:rPr>
        <w:t>пожарной охраны</w:t>
      </w:r>
      <w:r w:rsidR="002A456A">
        <w:rPr>
          <w:shd w:val="clear" w:color="auto" w:fill="FFFFFF"/>
        </w:rPr>
        <w:t>,</w:t>
      </w:r>
      <w:r w:rsidRPr="006E5F97">
        <w:rPr>
          <w:shd w:val="clear" w:color="auto" w:fill="FFFFFF"/>
        </w:rPr>
        <w:t xml:space="preserve"> добровольных пожарных </w:t>
      </w:r>
      <w:r w:rsidR="002A456A">
        <w:rPr>
          <w:shd w:val="clear" w:color="auto" w:fill="FFFFFF"/>
        </w:rPr>
        <w:t xml:space="preserve">и работников добровольной пожарной охраны </w:t>
      </w:r>
      <w:r w:rsidRPr="006E5F97">
        <w:rPr>
          <w:shd w:val="clear" w:color="auto" w:fill="FFFFFF"/>
        </w:rPr>
        <w:t>в Ульяновской области»</w:t>
      </w:r>
      <w:r w:rsidR="006E5F97" w:rsidRPr="006E5F97">
        <w:rPr>
          <w:shd w:val="clear" w:color="auto" w:fill="FFFFFF"/>
        </w:rPr>
        <w:t xml:space="preserve"> следующие изменения:</w:t>
      </w:r>
    </w:p>
    <w:p w:rsidR="00E03303" w:rsidRPr="00E03303" w:rsidRDefault="00E03303" w:rsidP="00790478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</w:pPr>
      <w:r>
        <w:t xml:space="preserve">в </w:t>
      </w:r>
      <w:r w:rsidR="00790478">
        <w:t>под</w:t>
      </w:r>
      <w:r>
        <w:t>пункте 1.3 пункта 1 слова «общественных объединений» исключить;</w:t>
      </w:r>
    </w:p>
    <w:p w:rsidR="00500DC6" w:rsidRPr="00BE0732" w:rsidRDefault="00147130" w:rsidP="00AF69BD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5" w:lineRule="auto"/>
        <w:ind w:hanging="502"/>
        <w:jc w:val="both"/>
      </w:pPr>
      <w:r w:rsidRPr="00BE0732">
        <w:rPr>
          <w:shd w:val="clear" w:color="auto" w:fill="FFFFFF"/>
        </w:rPr>
        <w:t>приложени</w:t>
      </w:r>
      <w:r w:rsidR="00AE37D6" w:rsidRPr="00BE0732">
        <w:rPr>
          <w:shd w:val="clear" w:color="auto" w:fill="FFFFFF"/>
        </w:rPr>
        <w:t>е</w:t>
      </w:r>
      <w:r w:rsidRPr="00BE0732">
        <w:rPr>
          <w:shd w:val="clear" w:color="auto" w:fill="FFFFFF"/>
        </w:rPr>
        <w:t xml:space="preserve"> № 2</w:t>
      </w:r>
      <w:r w:rsidR="00500DC6" w:rsidRPr="00BE0732">
        <w:rPr>
          <w:shd w:val="clear" w:color="auto" w:fill="FFFFFF"/>
        </w:rPr>
        <w:t xml:space="preserve"> изложить в следующей редакции:</w:t>
      </w:r>
    </w:p>
    <w:p w:rsidR="00E046B3" w:rsidRPr="00BE0732" w:rsidRDefault="00E046B3" w:rsidP="00E046B3">
      <w:pPr>
        <w:pStyle w:val="111111111"/>
        <w:ind w:firstLine="5103"/>
        <w:jc w:val="center"/>
        <w:rPr>
          <w:lang w:val="ru-RU"/>
        </w:rPr>
      </w:pPr>
      <w:r w:rsidRPr="00BE0732">
        <w:rPr>
          <w:lang w:val="ru-RU"/>
        </w:rPr>
        <w:t>«</w:t>
      </w:r>
      <w:r w:rsidR="00E03303">
        <w:rPr>
          <w:lang w:val="ru-RU"/>
        </w:rPr>
        <w:t>ПРИЛОЖЕНИЕ</w:t>
      </w:r>
      <w:r w:rsidRPr="00BE0732">
        <w:rPr>
          <w:lang w:val="ru-RU"/>
        </w:rPr>
        <w:t xml:space="preserve"> № 2</w:t>
      </w:r>
    </w:p>
    <w:p w:rsidR="00E046B3" w:rsidRPr="00BE0732" w:rsidRDefault="00E046B3" w:rsidP="00E046B3">
      <w:pPr>
        <w:pStyle w:val="111111111"/>
        <w:ind w:firstLine="5103"/>
        <w:jc w:val="center"/>
        <w:rPr>
          <w:lang w:val="ru-RU"/>
        </w:rPr>
      </w:pPr>
      <w:r w:rsidRPr="00BE0732">
        <w:rPr>
          <w:lang w:val="ru-RU"/>
        </w:rPr>
        <w:t>к постановлению</w:t>
      </w:r>
    </w:p>
    <w:p w:rsidR="00E046B3" w:rsidRPr="00BE0732" w:rsidRDefault="00E046B3" w:rsidP="00E046B3">
      <w:pPr>
        <w:pStyle w:val="111111111"/>
        <w:ind w:firstLine="5103"/>
        <w:jc w:val="center"/>
        <w:rPr>
          <w:lang w:val="ru-RU"/>
        </w:rPr>
      </w:pPr>
      <w:r w:rsidRPr="00BE0732">
        <w:rPr>
          <w:lang w:val="ru-RU"/>
        </w:rPr>
        <w:t>Правительства Ульяновской области</w:t>
      </w:r>
    </w:p>
    <w:p w:rsidR="00E046B3" w:rsidRPr="00BE0732" w:rsidRDefault="00E046B3" w:rsidP="00E046B3">
      <w:pPr>
        <w:pStyle w:val="111111111"/>
        <w:ind w:firstLine="5103"/>
        <w:jc w:val="center"/>
        <w:rPr>
          <w:lang w:val="ru-RU"/>
        </w:rPr>
      </w:pPr>
      <w:r w:rsidRPr="00BE0732">
        <w:rPr>
          <w:lang w:val="ru-RU"/>
        </w:rPr>
        <w:t>от 23</w:t>
      </w:r>
      <w:r w:rsidR="00E03303">
        <w:rPr>
          <w:lang w:val="ru-RU"/>
        </w:rPr>
        <w:t xml:space="preserve"> декабря </w:t>
      </w:r>
      <w:r w:rsidRPr="00BE0732">
        <w:rPr>
          <w:lang w:val="ru-RU"/>
        </w:rPr>
        <w:t>2011</w:t>
      </w:r>
      <w:r w:rsidR="00E03303">
        <w:rPr>
          <w:lang w:val="ru-RU"/>
        </w:rPr>
        <w:t xml:space="preserve"> г</w:t>
      </w:r>
      <w:r w:rsidR="002E7E86">
        <w:rPr>
          <w:lang w:val="ru-RU"/>
        </w:rPr>
        <w:t>.</w:t>
      </w:r>
      <w:r w:rsidRPr="00BE0732">
        <w:rPr>
          <w:lang w:val="ru-RU"/>
        </w:rPr>
        <w:t xml:space="preserve"> </w:t>
      </w:r>
      <w:r w:rsidR="00E03303">
        <w:rPr>
          <w:lang w:val="ru-RU"/>
        </w:rPr>
        <w:t xml:space="preserve"> </w:t>
      </w:r>
      <w:r w:rsidRPr="00BE0732">
        <w:rPr>
          <w:lang w:val="ru-RU"/>
        </w:rPr>
        <w:t>№ 640-П»</w:t>
      </w:r>
    </w:p>
    <w:p w:rsidR="00E046B3" w:rsidRPr="00BE0732" w:rsidRDefault="00E046B3" w:rsidP="00E046B3">
      <w:pPr>
        <w:pStyle w:val="111111111"/>
        <w:ind w:firstLine="5103"/>
        <w:jc w:val="center"/>
        <w:rPr>
          <w:lang w:val="ru-RU"/>
        </w:rPr>
      </w:pPr>
    </w:p>
    <w:p w:rsidR="00500DC6" w:rsidRPr="00BE0732" w:rsidRDefault="00500DC6" w:rsidP="00500DC6">
      <w:pPr>
        <w:pStyle w:val="a5"/>
        <w:shd w:val="clear" w:color="auto" w:fill="FFFFFF"/>
        <w:spacing w:after="0" w:line="245" w:lineRule="auto"/>
        <w:ind w:left="0"/>
        <w:jc w:val="center"/>
        <w:rPr>
          <w:b/>
        </w:rPr>
      </w:pPr>
      <w:r w:rsidRPr="00BE0732">
        <w:rPr>
          <w:b/>
        </w:rPr>
        <w:t>ПОЛОЖЕНИЕ</w:t>
      </w:r>
    </w:p>
    <w:p w:rsidR="00500DC6" w:rsidRPr="00BE0732" w:rsidRDefault="00500DC6" w:rsidP="00500DC6">
      <w:pPr>
        <w:pStyle w:val="a5"/>
        <w:shd w:val="clear" w:color="auto" w:fill="FFFFFF"/>
        <w:spacing w:after="0" w:line="245" w:lineRule="auto"/>
        <w:ind w:left="0"/>
        <w:jc w:val="center"/>
        <w:rPr>
          <w:b/>
        </w:rPr>
      </w:pPr>
      <w:r w:rsidRPr="00BE0732">
        <w:rPr>
          <w:b/>
        </w:rPr>
        <w:t>о порядке предоставления ежегодных денежных выплат</w:t>
      </w:r>
    </w:p>
    <w:p w:rsidR="00500DC6" w:rsidRPr="00BE0732" w:rsidRDefault="00500DC6" w:rsidP="00500DC6">
      <w:pPr>
        <w:pStyle w:val="a5"/>
        <w:shd w:val="clear" w:color="auto" w:fill="FFFFFF"/>
        <w:spacing w:after="0" w:line="245" w:lineRule="auto"/>
        <w:ind w:left="0"/>
        <w:jc w:val="center"/>
        <w:rPr>
          <w:b/>
        </w:rPr>
      </w:pPr>
      <w:r w:rsidRPr="00BE0732">
        <w:rPr>
          <w:b/>
        </w:rPr>
        <w:t xml:space="preserve">добровольным пожарным и </w:t>
      </w:r>
      <w:r w:rsidRPr="00BE0732">
        <w:rPr>
          <w:rFonts w:eastAsiaTheme="minorHAnsi" w:cs="PT Astra Serif"/>
          <w:b/>
          <w:color w:val="000000" w:themeColor="text1"/>
        </w:rPr>
        <w:t xml:space="preserve">работникам добровольной пожарной охраны </w:t>
      </w:r>
      <w:r w:rsidR="0063698C" w:rsidRPr="00BE0732">
        <w:rPr>
          <w:rFonts w:eastAsiaTheme="minorHAnsi" w:cs="PT Astra Serif"/>
          <w:b/>
          <w:color w:val="000000" w:themeColor="text1"/>
        </w:rPr>
        <w:br/>
      </w:r>
      <w:r w:rsidRPr="00BE0732">
        <w:rPr>
          <w:b/>
        </w:rPr>
        <w:t>в Ульяновской области</w:t>
      </w:r>
    </w:p>
    <w:p w:rsidR="00500DC6" w:rsidRPr="00BE0732" w:rsidRDefault="00500DC6" w:rsidP="00500DC6">
      <w:pPr>
        <w:pStyle w:val="a5"/>
        <w:shd w:val="clear" w:color="auto" w:fill="FFFFFF"/>
        <w:spacing w:after="0" w:line="245" w:lineRule="auto"/>
        <w:ind w:left="0"/>
        <w:jc w:val="center"/>
        <w:rPr>
          <w:b/>
        </w:rPr>
      </w:pPr>
    </w:p>
    <w:p w:rsidR="006E4727" w:rsidRPr="006E4727" w:rsidRDefault="00500DC6" w:rsidP="00A41B8F">
      <w:pPr>
        <w:pStyle w:val="ConsPlusNormal"/>
        <w:numPr>
          <w:ilvl w:val="1"/>
          <w:numId w:val="38"/>
        </w:numPr>
        <w:tabs>
          <w:tab w:val="left" w:pos="1134"/>
        </w:tabs>
        <w:adjustRightInd w:val="0"/>
        <w:ind w:left="0" w:firstLine="709"/>
        <w:jc w:val="both"/>
        <w:rPr>
          <w:rFonts w:eastAsiaTheme="minorHAnsi"/>
        </w:rPr>
      </w:pPr>
      <w:r w:rsidRPr="00BE0732">
        <w:t xml:space="preserve">Настоящее Положение устанавливает </w:t>
      </w:r>
      <w:r w:rsidR="00E046B3" w:rsidRPr="00BE0732">
        <w:t>порядок</w:t>
      </w:r>
      <w:r w:rsidRPr="00BE0732">
        <w:t xml:space="preserve"> предоставления ежегодных денежных выплат добровольным пожарным и</w:t>
      </w:r>
      <w:r w:rsidRPr="006E4727">
        <w:rPr>
          <w:rFonts w:eastAsiaTheme="minorHAnsi"/>
          <w:b/>
          <w:color w:val="000000" w:themeColor="text1"/>
        </w:rPr>
        <w:t xml:space="preserve"> </w:t>
      </w:r>
      <w:r w:rsidRPr="006E4727">
        <w:rPr>
          <w:rFonts w:eastAsiaTheme="minorHAnsi"/>
          <w:color w:val="000000" w:themeColor="text1"/>
        </w:rPr>
        <w:t>работникам добровольной пожарной охраны</w:t>
      </w:r>
      <w:r w:rsidRPr="00BE0732">
        <w:t xml:space="preserve"> в Ульяновской области, предусмотренных </w:t>
      </w:r>
      <w:hyperlink r:id="rId8">
        <w:r w:rsidRPr="00BE0732">
          <w:t>пунктами 2</w:t>
        </w:r>
      </w:hyperlink>
      <w:r w:rsidRPr="00BE0732">
        <w:t>-</w:t>
      </w:r>
      <w:hyperlink r:id="rId9">
        <w:r w:rsidRPr="00BE0732">
          <w:t>4 статьи 3</w:t>
        </w:r>
      </w:hyperlink>
      <w:r w:rsidRPr="00BE0732">
        <w:t xml:space="preserve"> Закона Ульяновской области от 06.10.2011 № 170-ЗО </w:t>
      </w:r>
      <w:r w:rsidR="00460483" w:rsidRPr="00BE0732">
        <w:br/>
      </w:r>
      <w:r w:rsidRPr="00BE0732">
        <w:t xml:space="preserve">«О мерах государственной поддержки общественных объединений добровольной пожарной охраны, добровольных пожарных и </w:t>
      </w:r>
      <w:r w:rsidRPr="006E4727">
        <w:rPr>
          <w:rFonts w:eastAsiaTheme="minorHAnsi"/>
        </w:rPr>
        <w:t>работников добровольной пожарной охраны</w:t>
      </w:r>
      <w:r w:rsidR="001E0A9C" w:rsidRPr="00BE0732">
        <w:t xml:space="preserve"> в Ульяновской области» (далее –</w:t>
      </w:r>
      <w:r w:rsidRPr="00BE0732">
        <w:t xml:space="preserve"> денежные выплаты, Закон соответственно).</w:t>
      </w:r>
      <w:bookmarkStart w:id="2" w:name="P95"/>
      <w:bookmarkEnd w:id="2"/>
    </w:p>
    <w:p w:rsidR="006E4727" w:rsidRPr="006E4727" w:rsidRDefault="00500DC6" w:rsidP="00A41B8F">
      <w:pPr>
        <w:pStyle w:val="ConsPlusNormal"/>
        <w:numPr>
          <w:ilvl w:val="1"/>
          <w:numId w:val="38"/>
        </w:numPr>
        <w:tabs>
          <w:tab w:val="left" w:pos="1134"/>
        </w:tabs>
        <w:adjustRightInd w:val="0"/>
        <w:ind w:left="0" w:firstLine="709"/>
        <w:jc w:val="both"/>
        <w:rPr>
          <w:rFonts w:eastAsiaTheme="minorHAnsi"/>
        </w:rPr>
      </w:pPr>
      <w:r w:rsidRPr="00BE0732">
        <w:t xml:space="preserve">Министерство социального развития Ульяновской области (далее </w:t>
      </w:r>
      <w:r w:rsidR="001E0A9C" w:rsidRPr="00BE0732">
        <w:t>–</w:t>
      </w:r>
      <w:r w:rsidRPr="00BE0732">
        <w:t xml:space="preserve"> </w:t>
      </w:r>
      <w:r w:rsidRPr="00BE0732">
        <w:lastRenderedPageBreak/>
        <w:t>уполномоченный орган) ежемесячно в порядке межведомственного информац</w:t>
      </w:r>
      <w:r>
        <w:t xml:space="preserve">ионного взаимодействия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 с соблюдением норм законодательства Российской Федерации </w:t>
      </w:r>
      <w:r w:rsidR="006F1923">
        <w:br/>
      </w:r>
      <w:r>
        <w:t xml:space="preserve">в области персональных данных получает информацию о лицах, внесённых </w:t>
      </w:r>
      <w:r w:rsidR="006F1923">
        <w:br/>
      </w:r>
      <w:r>
        <w:t xml:space="preserve">в сводный реестр добровольных пожарных по Ульяновской области (далее </w:t>
      </w:r>
      <w:r w:rsidR="001E0A9C">
        <w:t>–</w:t>
      </w:r>
      <w:r>
        <w:t xml:space="preserve"> сводный реестр добровольных пожарных), имеющих право </w:t>
      </w:r>
      <w:r w:rsidR="00A84643">
        <w:t xml:space="preserve">на </w:t>
      </w:r>
      <w:r>
        <w:t>предоставление им мер социальной поддержки в связи с истечением полного года, следующего за днём регистрации указанных лиц</w:t>
      </w:r>
      <w:r w:rsidRPr="006E4727">
        <w:rPr>
          <w:rFonts w:eastAsiaTheme="minorHAnsi"/>
        </w:rPr>
        <w:t xml:space="preserve"> в сводном реестре добровольных пожарных (далее – добровольные пожарные), </w:t>
      </w:r>
      <w:r>
        <w:t xml:space="preserve">а также сведения из реестра добровольной пожарной охраны об организациях, </w:t>
      </w:r>
      <w:r w:rsidRPr="006B4C82">
        <w:t>созда</w:t>
      </w:r>
      <w:r>
        <w:t>вших</w:t>
      </w:r>
      <w:r w:rsidRPr="006B4C82">
        <w:t xml:space="preserve"> добровольно</w:t>
      </w:r>
      <w:r>
        <w:t>е</w:t>
      </w:r>
      <w:r w:rsidRPr="006B4C82">
        <w:t xml:space="preserve"> пожарно</w:t>
      </w:r>
      <w:r>
        <w:t>е</w:t>
      </w:r>
      <w:r w:rsidRPr="006B4C82">
        <w:t xml:space="preserve"> подразделени</w:t>
      </w:r>
      <w:r>
        <w:t>е.</w:t>
      </w:r>
    </w:p>
    <w:p w:rsidR="006E4727" w:rsidRDefault="00037F44" w:rsidP="00A41B8F">
      <w:pPr>
        <w:pStyle w:val="ConsPlusNormal"/>
        <w:numPr>
          <w:ilvl w:val="1"/>
          <w:numId w:val="38"/>
        </w:numPr>
        <w:tabs>
          <w:tab w:val="left" w:pos="1134"/>
        </w:tabs>
        <w:adjustRightInd w:val="0"/>
        <w:ind w:left="0" w:firstLine="709"/>
        <w:jc w:val="both"/>
        <w:rPr>
          <w:rFonts w:eastAsiaTheme="minorHAnsi"/>
        </w:rPr>
      </w:pPr>
      <w:r w:rsidRPr="006E4727">
        <w:rPr>
          <w:rFonts w:eastAsiaTheme="minorHAnsi"/>
        </w:rPr>
        <w:t xml:space="preserve">Решение о назначении и предоставлении </w:t>
      </w:r>
      <w:r w:rsidRPr="00037F44">
        <w:t>денежных выплат</w:t>
      </w:r>
      <w:r w:rsidRPr="006E4727">
        <w:rPr>
          <w:rFonts w:eastAsiaTheme="minorHAnsi"/>
        </w:rPr>
        <w:t xml:space="preserve"> </w:t>
      </w:r>
      <w:r w:rsidR="00E046B3" w:rsidRPr="006E4727">
        <w:rPr>
          <w:rFonts w:eastAsiaTheme="minorHAnsi"/>
        </w:rPr>
        <w:t xml:space="preserve">                              </w:t>
      </w:r>
      <w:r w:rsidRPr="006E4727">
        <w:rPr>
          <w:rFonts w:eastAsiaTheme="minorHAnsi"/>
        </w:rPr>
        <w:t>или об отказе в их назначении и предоставлении принимает уполномоченный орган.</w:t>
      </w:r>
    </w:p>
    <w:p w:rsidR="00A41B8F" w:rsidRPr="006E4727" w:rsidRDefault="00E046B3" w:rsidP="00A41B8F">
      <w:pPr>
        <w:pStyle w:val="ConsPlusNormal"/>
        <w:numPr>
          <w:ilvl w:val="1"/>
          <w:numId w:val="38"/>
        </w:numPr>
        <w:tabs>
          <w:tab w:val="left" w:pos="1134"/>
        </w:tabs>
        <w:adjustRightInd w:val="0"/>
        <w:ind w:left="0" w:firstLine="709"/>
        <w:jc w:val="both"/>
        <w:rPr>
          <w:rFonts w:eastAsiaTheme="minorHAnsi"/>
        </w:rPr>
      </w:pPr>
      <w:r w:rsidRPr="00B84447">
        <w:t xml:space="preserve">Для получения денежных выплат добровольные пожарные </w:t>
      </w:r>
      <w:r>
        <w:t xml:space="preserve">                                </w:t>
      </w:r>
      <w:r w:rsidRPr="00B84447">
        <w:t xml:space="preserve">и работники добровольной пожарной охраны </w:t>
      </w:r>
      <w:r>
        <w:t xml:space="preserve">(далее также – заявитель) </w:t>
      </w:r>
      <w:r w:rsidRPr="00B84447">
        <w:t>представляют в уполномоченный орган заявление, составленное по форме, установленной уполномоченным органом (далее – заявление), и документы, предусмотренные настоящим Положением (далее – документы)</w:t>
      </w:r>
      <w:r w:rsidR="00A41B8F">
        <w:t>.</w:t>
      </w:r>
      <w:r w:rsidR="00A41B8F" w:rsidRPr="006E4727">
        <w:rPr>
          <w:rFonts w:eastAsiaTheme="minorHAnsi"/>
        </w:rPr>
        <w:t xml:space="preserve"> Заявление </w:t>
      </w:r>
      <w:r w:rsidR="00AD67DA">
        <w:rPr>
          <w:rFonts w:eastAsiaTheme="minorHAnsi"/>
        </w:rPr>
        <w:t xml:space="preserve">                    </w:t>
      </w:r>
      <w:r w:rsidR="00A41B8F" w:rsidRPr="006E4727">
        <w:rPr>
          <w:rFonts w:eastAsiaTheme="minorHAnsi"/>
        </w:rPr>
        <w:t>и документы представляются в уполномоченный орган в отношении каждой денежной выплаты:</w:t>
      </w:r>
    </w:p>
    <w:p w:rsidR="00037F44" w:rsidRPr="009D18D8" w:rsidRDefault="00037F44" w:rsidP="009D18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PT Astra Serif"/>
        </w:rPr>
      </w:pPr>
      <w:r w:rsidRPr="009D18D8">
        <w:rPr>
          <w:rFonts w:eastAsiaTheme="minorHAnsi" w:cs="PT Astra Serif"/>
        </w:rPr>
        <w:t>лично при посещении уполномоченного органа;</w:t>
      </w:r>
    </w:p>
    <w:p w:rsidR="00037F44" w:rsidRPr="009D18D8" w:rsidRDefault="00037F44" w:rsidP="009D18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PT Astra Serif"/>
        </w:rPr>
      </w:pPr>
      <w:r w:rsidRPr="009D18D8">
        <w:rPr>
          <w:rFonts w:eastAsiaTheme="minorHAnsi" w:cs="PT Astra Serif"/>
        </w:rPr>
        <w:t xml:space="preserve">через Областное государственное </w:t>
      </w:r>
      <w:r w:rsidR="009D18D8" w:rsidRPr="009D18D8">
        <w:rPr>
          <w:rFonts w:eastAsiaTheme="minorHAnsi" w:cs="PT Astra Serif"/>
        </w:rPr>
        <w:t>казённое</w:t>
      </w:r>
      <w:r w:rsidRPr="009D18D8">
        <w:rPr>
          <w:rFonts w:eastAsiaTheme="minorHAnsi" w:cs="PT Astra Serif"/>
        </w:rPr>
        <w:t xml:space="preserve"> учреждение социальной защиты населения Ульяновской области (далее </w:t>
      </w:r>
      <w:r w:rsidR="00460483">
        <w:rPr>
          <w:rFonts w:eastAsiaTheme="minorHAnsi" w:cs="PT Astra Serif"/>
        </w:rPr>
        <w:t>–</w:t>
      </w:r>
      <w:r w:rsidRPr="009D18D8">
        <w:rPr>
          <w:rFonts w:eastAsiaTheme="minorHAnsi" w:cs="PT Astra Serif"/>
        </w:rPr>
        <w:t xml:space="preserve"> Учреждение);</w:t>
      </w:r>
    </w:p>
    <w:p w:rsidR="00037F44" w:rsidRDefault="00037F44" w:rsidP="009D18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PT Astra Serif"/>
        </w:rPr>
      </w:pPr>
      <w:r w:rsidRPr="009D18D8">
        <w:rPr>
          <w:rFonts w:eastAsiaTheme="minorHAnsi" w:cs="PT Astra Serif"/>
        </w:rPr>
        <w:t xml:space="preserve">через многофункциональный центр предоставления государственных </w:t>
      </w:r>
      <w:r w:rsidR="009D18D8">
        <w:rPr>
          <w:rFonts w:eastAsiaTheme="minorHAnsi" w:cs="PT Astra Serif"/>
        </w:rPr>
        <w:br/>
      </w:r>
      <w:r w:rsidRPr="009D18D8">
        <w:rPr>
          <w:rFonts w:eastAsiaTheme="minorHAnsi" w:cs="PT Astra Serif"/>
        </w:rPr>
        <w:t>и му</w:t>
      </w:r>
      <w:r w:rsidR="009D18D8">
        <w:rPr>
          <w:rFonts w:eastAsiaTheme="minorHAnsi" w:cs="PT Astra Serif"/>
        </w:rPr>
        <w:t>ниципальных услуг (далее - МФЦ);</w:t>
      </w:r>
    </w:p>
    <w:p w:rsidR="009D18D8" w:rsidRDefault="009D18D8" w:rsidP="009D18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PT Astra Serif"/>
        </w:rPr>
      </w:pPr>
      <w:r>
        <w:rPr>
          <w:rFonts w:eastAsiaTheme="minorHAnsi" w:cs="PT Astra Serif"/>
        </w:rPr>
        <w:t xml:space="preserve">посредством использования федеральной государственной информационной системы «Единый портал государственных </w:t>
      </w:r>
      <w:r>
        <w:rPr>
          <w:rFonts w:eastAsiaTheme="minorHAnsi" w:cs="PT Astra Serif"/>
        </w:rPr>
        <w:br/>
        <w:t xml:space="preserve">и муниципальных услуг (функций)» (далее </w:t>
      </w:r>
      <w:r w:rsidR="00B016CD">
        <w:rPr>
          <w:rFonts w:eastAsiaTheme="minorHAnsi" w:cs="PT Astra Serif"/>
        </w:rPr>
        <w:t>–</w:t>
      </w:r>
      <w:r>
        <w:rPr>
          <w:rFonts w:eastAsiaTheme="minorHAnsi" w:cs="PT Astra Serif"/>
        </w:rPr>
        <w:t xml:space="preserve"> </w:t>
      </w:r>
      <w:r w:rsidR="00B016CD">
        <w:rPr>
          <w:rFonts w:eastAsiaTheme="minorHAnsi" w:cs="PT Astra Serif"/>
        </w:rPr>
        <w:t>Единый п</w:t>
      </w:r>
      <w:r>
        <w:rPr>
          <w:rFonts w:eastAsiaTheme="minorHAnsi" w:cs="PT Astra Serif"/>
        </w:rPr>
        <w:t>ортал)</w:t>
      </w:r>
      <w:r w:rsidR="00126D80">
        <w:rPr>
          <w:rFonts w:eastAsiaTheme="minorHAnsi" w:cs="PT Astra Serif"/>
        </w:rPr>
        <w:t>.</w:t>
      </w:r>
      <w:r w:rsidR="0063698C">
        <w:rPr>
          <w:rFonts w:eastAsiaTheme="minorHAnsi" w:cs="PT Astra Serif"/>
        </w:rPr>
        <w:t xml:space="preserve"> </w:t>
      </w:r>
    </w:p>
    <w:p w:rsidR="009D18D8" w:rsidRDefault="00D26013" w:rsidP="009D18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PT Astra Serif"/>
        </w:rPr>
      </w:pPr>
      <w:r>
        <w:rPr>
          <w:rFonts w:eastAsiaTheme="minorHAnsi" w:cs="PT Astra Serif"/>
        </w:rPr>
        <w:t xml:space="preserve">Заявление и документы могут </w:t>
      </w:r>
      <w:r w:rsidR="009D18D8" w:rsidRPr="009D18D8">
        <w:rPr>
          <w:rFonts w:eastAsiaTheme="minorHAnsi" w:cs="PT Astra Serif"/>
        </w:rPr>
        <w:t>быть представлен</w:t>
      </w:r>
      <w:r>
        <w:rPr>
          <w:rFonts w:eastAsiaTheme="minorHAnsi" w:cs="PT Astra Serif"/>
        </w:rPr>
        <w:t>ы в уполномоченный орган</w:t>
      </w:r>
      <w:r w:rsidR="009D18D8" w:rsidRPr="009D18D8">
        <w:rPr>
          <w:rFonts w:eastAsiaTheme="minorHAnsi" w:cs="PT Astra Serif"/>
        </w:rPr>
        <w:t xml:space="preserve"> представителем заявителя</w:t>
      </w:r>
      <w:r w:rsidR="00126D80">
        <w:rPr>
          <w:rFonts w:eastAsiaTheme="minorHAnsi" w:cs="PT Astra Serif"/>
        </w:rPr>
        <w:t xml:space="preserve">. </w:t>
      </w:r>
    </w:p>
    <w:p w:rsidR="009D18D8" w:rsidRPr="009D18D8" w:rsidRDefault="009D18D8" w:rsidP="009D18D8">
      <w:pPr>
        <w:pStyle w:val="a5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9D18D8">
        <w:rPr>
          <w:rFonts w:eastAsiaTheme="minorHAnsi" w:cs="PT Astra Serif"/>
        </w:rPr>
        <w:t>В случае представления заявления и документов</w:t>
      </w:r>
      <w:r w:rsidR="005C6FB3">
        <w:rPr>
          <w:rFonts w:eastAsiaTheme="minorHAnsi" w:cs="PT Astra Serif"/>
        </w:rPr>
        <w:t xml:space="preserve"> в </w:t>
      </w:r>
      <w:r w:rsidRPr="009D18D8">
        <w:rPr>
          <w:rFonts w:eastAsiaTheme="minorHAnsi" w:cs="PT Astra Serif"/>
        </w:rPr>
        <w:t>уполномоченный орган лично при его посещении либо через Учреждение или МФЦ основаниями для отказа в их приёме являются:</w:t>
      </w:r>
    </w:p>
    <w:p w:rsidR="009D18D8" w:rsidRPr="009D18D8" w:rsidRDefault="009D18D8" w:rsidP="009D18D8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9D18D8">
        <w:rPr>
          <w:rFonts w:eastAsiaTheme="minorHAnsi" w:cs="PT Astra Serif"/>
        </w:rPr>
        <w:t xml:space="preserve">непредставление документа, удостоверяющего в соответствии </w:t>
      </w:r>
      <w:r>
        <w:rPr>
          <w:rFonts w:eastAsiaTheme="minorHAnsi" w:cs="PT Astra Serif"/>
        </w:rPr>
        <w:br/>
      </w:r>
      <w:r w:rsidRPr="009D18D8">
        <w:rPr>
          <w:rFonts w:eastAsiaTheme="minorHAnsi" w:cs="PT Astra Serif"/>
        </w:rPr>
        <w:t xml:space="preserve">с законодательством Российской Федерации личность заявителя, </w:t>
      </w:r>
      <w:r w:rsidR="00460483">
        <w:rPr>
          <w:rFonts w:eastAsiaTheme="minorHAnsi" w:cs="PT Astra Serif"/>
        </w:rPr>
        <w:br/>
      </w:r>
      <w:r w:rsidRPr="009D18D8">
        <w:rPr>
          <w:rFonts w:eastAsiaTheme="minorHAnsi" w:cs="PT Astra Serif"/>
        </w:rPr>
        <w:t xml:space="preserve">или представление документа, удостоверяющего в соответствии </w:t>
      </w:r>
      <w:r w:rsidR="00460483">
        <w:rPr>
          <w:rFonts w:eastAsiaTheme="minorHAnsi" w:cs="PT Astra Serif"/>
        </w:rPr>
        <w:br/>
      </w:r>
      <w:r w:rsidRPr="009D18D8">
        <w:rPr>
          <w:rFonts w:eastAsiaTheme="minorHAnsi" w:cs="PT Astra Serif"/>
        </w:rPr>
        <w:t xml:space="preserve">с </w:t>
      </w:r>
      <w:r w:rsidR="00460483">
        <w:rPr>
          <w:rFonts w:eastAsiaTheme="minorHAnsi" w:cs="PT Astra Serif"/>
        </w:rPr>
        <w:t>з</w:t>
      </w:r>
      <w:r w:rsidRPr="009D18D8">
        <w:rPr>
          <w:rFonts w:eastAsiaTheme="minorHAnsi" w:cs="PT Astra Serif"/>
        </w:rPr>
        <w:t>аконодательством Российской Федерации личность заявителя, срок действия которого истёк;</w:t>
      </w:r>
    </w:p>
    <w:p w:rsidR="009D18D8" w:rsidRPr="009D18D8" w:rsidRDefault="009D18D8" w:rsidP="009D18D8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9D18D8">
        <w:rPr>
          <w:rFonts w:eastAsiaTheme="minorHAnsi" w:cs="PT Astra Serif"/>
        </w:rPr>
        <w:t xml:space="preserve">непредставление документа, удостоверяющего в соответствии </w:t>
      </w:r>
      <w:r>
        <w:rPr>
          <w:rFonts w:eastAsiaTheme="minorHAnsi" w:cs="PT Astra Serif"/>
        </w:rPr>
        <w:br/>
      </w:r>
      <w:r w:rsidRPr="009D18D8">
        <w:rPr>
          <w:rFonts w:eastAsiaTheme="minorHAnsi" w:cs="PT Astra Serif"/>
        </w:rPr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>
        <w:rPr>
          <w:rFonts w:eastAsiaTheme="minorHAnsi" w:cs="PT Astra Serif"/>
        </w:rPr>
        <w:br/>
      </w:r>
      <w:r w:rsidRPr="009D18D8">
        <w:rPr>
          <w:rFonts w:eastAsiaTheme="minorHAnsi" w:cs="PT Astra Serif"/>
        </w:rPr>
        <w:t xml:space="preserve">с законодательством Российской Федерации личность представителя заявителя, </w:t>
      </w:r>
      <w:r w:rsidRPr="009D18D8">
        <w:rPr>
          <w:rFonts w:eastAsiaTheme="minorHAnsi" w:cs="PT Astra Serif"/>
        </w:rPr>
        <w:lastRenderedPageBreak/>
        <w:t xml:space="preserve">срок действия которого истёк (в случае представления заявления </w:t>
      </w:r>
      <w:r>
        <w:rPr>
          <w:rFonts w:eastAsiaTheme="minorHAnsi" w:cs="PT Astra Serif"/>
        </w:rPr>
        <w:br/>
      </w:r>
      <w:r w:rsidRPr="009D18D8">
        <w:rPr>
          <w:rFonts w:eastAsiaTheme="minorHAnsi" w:cs="PT Astra Serif"/>
        </w:rPr>
        <w:t>и документов представителем заявителя);</w:t>
      </w:r>
    </w:p>
    <w:p w:rsidR="009D18D8" w:rsidRPr="009D18D8" w:rsidRDefault="009D18D8" w:rsidP="009D18D8">
      <w:pPr>
        <w:pStyle w:val="a5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9D18D8">
        <w:rPr>
          <w:rFonts w:eastAsiaTheme="minorHAnsi" w:cs="PT Astra Serif"/>
        </w:rPr>
        <w:t>непредставление документа, подтверждающего полномочия представителя заявителя, или представление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</w:t>
      </w:r>
    </w:p>
    <w:p w:rsidR="00505FCA" w:rsidRDefault="00505FCA" w:rsidP="00505FCA">
      <w:pPr>
        <w:pStyle w:val="a5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Решение о назначении и предоставлении добровольн</w:t>
      </w:r>
      <w:r w:rsidR="00CE6A84">
        <w:t>ому</w:t>
      </w:r>
      <w:r>
        <w:t xml:space="preserve"> пожарн</w:t>
      </w:r>
      <w:r w:rsidR="00CE6A84">
        <w:t>ому</w:t>
      </w:r>
      <w:r>
        <w:t xml:space="preserve"> денежных выплат или об отказе в их назначения и предоставлении </w:t>
      </w:r>
      <w:r w:rsidR="00E046B3">
        <w:t>принимается</w:t>
      </w:r>
      <w:r w:rsidRPr="00DC2268">
        <w:t xml:space="preserve"> </w:t>
      </w:r>
      <w:r>
        <w:t>на основании заявления и сведений, содержащихся:</w:t>
      </w:r>
    </w:p>
    <w:p w:rsidR="00500DC6" w:rsidRPr="00B77FA5" w:rsidRDefault="00500DC6" w:rsidP="00B77FA5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B77FA5">
        <w:t xml:space="preserve">в документе, удостоверяющем в соответствии с законодательством Российской Федерации личность </w:t>
      </w:r>
      <w:r w:rsidR="00CE6A84">
        <w:t>добровольного пожарного</w:t>
      </w:r>
      <w:r w:rsidRPr="00B77FA5">
        <w:t>;</w:t>
      </w:r>
    </w:p>
    <w:p w:rsidR="00CE6A84" w:rsidRDefault="00CE6A84" w:rsidP="00A22857">
      <w:pPr>
        <w:pStyle w:val="a5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сводном реестре добровольных пожарных</w:t>
      </w:r>
      <w:r w:rsidR="00A22857">
        <w:t xml:space="preserve"> о </w:t>
      </w:r>
      <w:r w:rsidR="0009444A">
        <w:t xml:space="preserve">регистрации </w:t>
      </w:r>
      <w:r w:rsidR="00A22857" w:rsidRPr="00A22857">
        <w:t>добровольно</w:t>
      </w:r>
      <w:r w:rsidR="00A22857">
        <w:t>го</w:t>
      </w:r>
      <w:r w:rsidR="00A22857" w:rsidRPr="00A22857">
        <w:t xml:space="preserve"> пожарно</w:t>
      </w:r>
      <w:r w:rsidR="00A22857">
        <w:t>го в указанн</w:t>
      </w:r>
      <w:r w:rsidR="0009444A">
        <w:t>ом</w:t>
      </w:r>
      <w:r w:rsidR="00A22857">
        <w:t xml:space="preserve"> реестр</w:t>
      </w:r>
      <w:r w:rsidR="0009444A">
        <w:t>е</w:t>
      </w:r>
      <w:r>
        <w:t>;</w:t>
      </w:r>
    </w:p>
    <w:p w:rsidR="00500DC6" w:rsidRPr="00B77FA5" w:rsidRDefault="00500DC6" w:rsidP="00AE3729">
      <w:pPr>
        <w:pStyle w:val="a5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77FA5">
        <w:t xml:space="preserve">в документе, подтверждающем, что в течение каждого полного года, следующего </w:t>
      </w:r>
      <w:r w:rsidR="00B77FA5" w:rsidRPr="00B77FA5">
        <w:t xml:space="preserve">за днём регистрации добровольного пожарного в сводном реестре добровольных пожарных, среднемесячная продолжительность его участия </w:t>
      </w:r>
      <w:r w:rsidR="00460483">
        <w:br/>
      </w:r>
      <w:r w:rsidR="00B77FA5" w:rsidRPr="00B77FA5">
        <w:t>в профилактике и (или) тушении пожаров и проведении аварийно-спасательных работ составила не менее четырёх часов</w:t>
      </w:r>
      <w:r w:rsidRPr="00B77FA5">
        <w:t>,</w:t>
      </w:r>
      <w:r w:rsidR="00AE3729" w:rsidRPr="00AE3729">
        <w:rPr>
          <w:rFonts w:eastAsiaTheme="minorHAnsi" w:cs="PT Astra Serif"/>
        </w:rPr>
        <w:t xml:space="preserve"> выданном главой местной администрации городского </w:t>
      </w:r>
      <w:r w:rsidR="005C6FB3">
        <w:rPr>
          <w:rFonts w:eastAsiaTheme="minorHAnsi" w:cs="PT Astra Serif"/>
        </w:rPr>
        <w:t xml:space="preserve">(муниципального) </w:t>
      </w:r>
      <w:r w:rsidR="00AE3729" w:rsidRPr="00AE3729">
        <w:rPr>
          <w:rFonts w:eastAsiaTheme="minorHAnsi" w:cs="PT Astra Serif"/>
        </w:rPr>
        <w:t>округа</w:t>
      </w:r>
      <w:r w:rsidR="006659D7">
        <w:rPr>
          <w:rFonts w:eastAsiaTheme="minorHAnsi" w:cs="PT Astra Serif"/>
        </w:rPr>
        <w:t>,</w:t>
      </w:r>
      <w:r w:rsidR="00AE3729" w:rsidRPr="00AE3729">
        <w:rPr>
          <w:rFonts w:eastAsiaTheme="minorHAnsi" w:cs="PT Astra Serif"/>
        </w:rPr>
        <w:t xml:space="preserve"> </w:t>
      </w:r>
      <w:r w:rsidR="006659D7">
        <w:t xml:space="preserve">муниципального района </w:t>
      </w:r>
      <w:r w:rsidR="005C6FB3">
        <w:t>или</w:t>
      </w:r>
      <w:r w:rsidR="006659D7">
        <w:t xml:space="preserve"> городского поселения </w:t>
      </w:r>
      <w:r w:rsidR="00AE3729" w:rsidRPr="00AE3729">
        <w:rPr>
          <w:rFonts w:eastAsiaTheme="minorHAnsi" w:cs="PT Astra Serif"/>
        </w:rPr>
        <w:t xml:space="preserve">Ульяновской области </w:t>
      </w:r>
      <w:r w:rsidR="005C6FB3">
        <w:rPr>
          <w:rFonts w:eastAsiaTheme="minorHAnsi" w:cs="PT Astra Serif"/>
        </w:rPr>
        <w:t>л</w:t>
      </w:r>
      <w:r w:rsidR="00AE3729" w:rsidRPr="00AE3729">
        <w:rPr>
          <w:rFonts w:eastAsiaTheme="minorHAnsi" w:cs="PT Astra Serif"/>
        </w:rPr>
        <w:t>и</w:t>
      </w:r>
      <w:r w:rsidR="005C6FB3">
        <w:rPr>
          <w:rFonts w:eastAsiaTheme="minorHAnsi" w:cs="PT Astra Serif"/>
        </w:rPr>
        <w:t>бо</w:t>
      </w:r>
      <w:r w:rsidR="00AE3729" w:rsidRPr="00AE3729">
        <w:rPr>
          <w:rFonts w:eastAsiaTheme="minorHAnsi" w:cs="PT Astra Serif"/>
        </w:rPr>
        <w:t xml:space="preserve"> уполном</w:t>
      </w:r>
      <w:r w:rsidR="005C6FB3">
        <w:rPr>
          <w:rFonts w:eastAsiaTheme="minorHAnsi" w:cs="PT Astra Serif"/>
        </w:rPr>
        <w:t xml:space="preserve">оченным им лицом </w:t>
      </w:r>
      <w:r w:rsidR="00AE3729" w:rsidRPr="00AE3729">
        <w:rPr>
          <w:rFonts w:eastAsiaTheme="minorHAnsi" w:cs="PT Astra Serif"/>
        </w:rPr>
        <w:t>и</w:t>
      </w:r>
      <w:r w:rsidR="005C6FB3">
        <w:rPr>
          <w:rFonts w:eastAsiaTheme="minorHAnsi" w:cs="PT Astra Serif"/>
        </w:rPr>
        <w:t>ли</w:t>
      </w:r>
      <w:r w:rsidR="00AE3729" w:rsidRPr="00AE3729">
        <w:rPr>
          <w:rFonts w:eastAsiaTheme="minorHAnsi" w:cs="PT Astra Serif"/>
        </w:rPr>
        <w:t xml:space="preserve"> руководителем общественного объединения </w:t>
      </w:r>
      <w:r w:rsidR="00286B91">
        <w:rPr>
          <w:rFonts w:eastAsiaTheme="minorHAnsi" w:cs="PT Astra Serif"/>
        </w:rPr>
        <w:t xml:space="preserve">добровольной </w:t>
      </w:r>
      <w:r w:rsidR="00AE3729" w:rsidRPr="00AE3729">
        <w:rPr>
          <w:rFonts w:eastAsiaTheme="minorHAnsi" w:cs="PT Astra Serif"/>
        </w:rPr>
        <w:t xml:space="preserve">пожарной охраны, членом (участником) которого является добровольный пожарный, </w:t>
      </w:r>
      <w:r w:rsidR="001E0A9C">
        <w:t>–</w:t>
      </w:r>
      <w:r w:rsidRPr="00B77FA5">
        <w:t xml:space="preserve"> для получения ежегодной денежной выплаты</w:t>
      </w:r>
      <w:r w:rsidR="00AE3729" w:rsidRPr="00AE3729">
        <w:t xml:space="preserve"> </w:t>
      </w:r>
      <w:r w:rsidR="00AE3729">
        <w:t>установленной добровольному пожарному</w:t>
      </w:r>
      <w:r w:rsidRPr="00B77FA5">
        <w:t xml:space="preserve"> </w:t>
      </w:r>
      <w:hyperlink r:id="rId10">
        <w:r w:rsidRPr="00B77FA5">
          <w:t>пунктом 3 статьи 3</w:t>
        </w:r>
      </w:hyperlink>
      <w:r w:rsidRPr="00B77FA5">
        <w:t xml:space="preserve"> Закона;</w:t>
      </w:r>
    </w:p>
    <w:p w:rsidR="00B77FA5" w:rsidRDefault="00500DC6" w:rsidP="00AE3729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B77FA5">
        <w:t xml:space="preserve">в документе, подтверждающем число пожаров, в тушении которых принял участие добровольный пожарный в течение каждого полного года, следующего за </w:t>
      </w:r>
      <w:r w:rsidR="00B77FA5" w:rsidRPr="00B77FA5">
        <w:t>днём</w:t>
      </w:r>
      <w:r w:rsidRPr="00B77FA5">
        <w:t xml:space="preserve"> регистрации добровольного пожарного в сводном реестре добровольных пожарных, выданном главой местной администрации </w:t>
      </w:r>
      <w:r w:rsidR="002F78D4" w:rsidRPr="00AE3729">
        <w:rPr>
          <w:rFonts w:eastAsiaTheme="minorHAnsi"/>
        </w:rPr>
        <w:t xml:space="preserve">городского </w:t>
      </w:r>
      <w:r w:rsidR="005C6FB3">
        <w:rPr>
          <w:rFonts w:eastAsiaTheme="minorHAnsi"/>
        </w:rPr>
        <w:t xml:space="preserve">(муниципального) </w:t>
      </w:r>
      <w:r w:rsidR="002F78D4" w:rsidRPr="00AE3729">
        <w:rPr>
          <w:rFonts w:eastAsiaTheme="minorHAnsi"/>
        </w:rPr>
        <w:t>округа</w:t>
      </w:r>
      <w:r w:rsidR="002F78D4">
        <w:rPr>
          <w:rFonts w:eastAsiaTheme="minorHAnsi"/>
        </w:rPr>
        <w:t>,</w:t>
      </w:r>
      <w:r w:rsidR="002F78D4" w:rsidRPr="00AE3729">
        <w:rPr>
          <w:rFonts w:eastAsiaTheme="minorHAnsi"/>
        </w:rPr>
        <w:t xml:space="preserve"> </w:t>
      </w:r>
      <w:r w:rsidR="002F78D4">
        <w:t>муниципального района и</w:t>
      </w:r>
      <w:r w:rsidR="005C6FB3">
        <w:t>ли</w:t>
      </w:r>
      <w:r w:rsidR="002F78D4">
        <w:t xml:space="preserve"> городского поселения </w:t>
      </w:r>
      <w:r w:rsidRPr="00B77FA5">
        <w:t xml:space="preserve">Ульяновской области </w:t>
      </w:r>
      <w:r w:rsidR="005C6FB3">
        <w:t>либо</w:t>
      </w:r>
      <w:r w:rsidRPr="00B77FA5">
        <w:t xml:space="preserve"> уполномоченным им лицом </w:t>
      </w:r>
      <w:r w:rsidR="005C6FB3">
        <w:t>или</w:t>
      </w:r>
      <w:r w:rsidRPr="00B77FA5">
        <w:t xml:space="preserve"> руководителем общественного объединения </w:t>
      </w:r>
      <w:r w:rsidR="008C03EF">
        <w:t xml:space="preserve">добровольной </w:t>
      </w:r>
      <w:r w:rsidRPr="00B77FA5">
        <w:t xml:space="preserve">пожарной охраны, членом (участником) которого является добровольный пожарный, </w:t>
      </w:r>
      <w:r w:rsidR="001E0A9C">
        <w:t>–</w:t>
      </w:r>
      <w:r w:rsidRPr="00B77FA5">
        <w:t xml:space="preserve"> для получения ежегодной денежной выплаты, установленной </w:t>
      </w:r>
      <w:r w:rsidR="00B77FA5">
        <w:t xml:space="preserve">добровольному пожарному </w:t>
      </w:r>
      <w:hyperlink r:id="rId11">
        <w:r w:rsidRPr="00B77FA5">
          <w:t>пунктом 4 статьи 3</w:t>
        </w:r>
      </w:hyperlink>
      <w:r w:rsidRPr="00B77FA5">
        <w:t xml:space="preserve"> Закона</w:t>
      </w:r>
      <w:r w:rsidR="00B77FA5">
        <w:t>;</w:t>
      </w:r>
    </w:p>
    <w:p w:rsidR="00126D80" w:rsidRDefault="00126D80" w:rsidP="00A22857">
      <w:pPr>
        <w:pStyle w:val="ConsPlusNormal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>
        <w:t xml:space="preserve">в документе, удостоверяющем личность представителя заявителя, </w:t>
      </w:r>
      <w:r>
        <w:br/>
        <w:t xml:space="preserve">и в документе, подтверждающем его полномочия, – в случае </w:t>
      </w:r>
      <w:r w:rsidR="002E7E86">
        <w:t>представления заявления и документов представителем</w:t>
      </w:r>
      <w:r>
        <w:t xml:space="preserve"> </w:t>
      </w:r>
      <w:r w:rsidR="00A22857" w:rsidRPr="00A22857">
        <w:t>добровольно</w:t>
      </w:r>
      <w:r w:rsidR="00A22857">
        <w:t>го</w:t>
      </w:r>
      <w:r w:rsidR="00A22857" w:rsidRPr="00A22857">
        <w:t xml:space="preserve"> пожарно</w:t>
      </w:r>
      <w:r w:rsidR="00A22857">
        <w:t>го</w:t>
      </w:r>
      <w:r>
        <w:t>.</w:t>
      </w:r>
    </w:p>
    <w:p w:rsidR="00505FCA" w:rsidRDefault="00505FCA" w:rsidP="00505FCA">
      <w:pPr>
        <w:pStyle w:val="a5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Решение о назначении и предоставлении </w:t>
      </w:r>
      <w:r w:rsidR="00CE6A84">
        <w:t xml:space="preserve">работнику добровольной пожарной охраны </w:t>
      </w:r>
      <w:r>
        <w:t xml:space="preserve">денежных выплат или об отказе в их назначения </w:t>
      </w:r>
      <w:r w:rsidR="00E46C7E">
        <w:t xml:space="preserve">                                  </w:t>
      </w:r>
      <w:r>
        <w:t xml:space="preserve">и предоставлении </w:t>
      </w:r>
      <w:r w:rsidR="00E046B3">
        <w:t>принимается</w:t>
      </w:r>
      <w:r w:rsidRPr="00DC2268">
        <w:t xml:space="preserve"> </w:t>
      </w:r>
      <w:r>
        <w:t>на основании заявления и сведений, содержащихся:</w:t>
      </w:r>
    </w:p>
    <w:p w:rsidR="00505FCA" w:rsidRPr="00B77FA5" w:rsidRDefault="00505FCA" w:rsidP="00CE6A84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 w:rsidRPr="00B77FA5">
        <w:t xml:space="preserve">в документе, удостоверяющем в соответствии с законодательством Российской Федерации личность </w:t>
      </w:r>
      <w:r w:rsidR="00CE6A84">
        <w:t>работника добровольной пожарной охраны</w:t>
      </w:r>
      <w:r w:rsidRPr="00B77FA5">
        <w:t>;</w:t>
      </w:r>
    </w:p>
    <w:p w:rsidR="00505FCA" w:rsidRDefault="00505FCA" w:rsidP="00CE6A84">
      <w:pPr>
        <w:pStyle w:val="a5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Theme="minorEastAsia" w:cs="PT Astra Serif"/>
          <w:szCs w:val="22"/>
          <w:lang w:eastAsia="ru-RU"/>
        </w:rPr>
      </w:pPr>
      <w:r>
        <w:rPr>
          <w:rFonts w:eastAsiaTheme="minorEastAsia" w:cs="PT Astra Serif"/>
          <w:szCs w:val="22"/>
          <w:lang w:eastAsia="ru-RU"/>
        </w:rPr>
        <w:lastRenderedPageBreak/>
        <w:t xml:space="preserve">в </w:t>
      </w:r>
      <w:r w:rsidRPr="0063698C">
        <w:rPr>
          <w:rFonts w:eastAsiaTheme="minorEastAsia" w:cs="PT Astra Serif"/>
          <w:szCs w:val="22"/>
          <w:lang w:eastAsia="ru-RU"/>
        </w:rPr>
        <w:t xml:space="preserve">сформированных в соответствии с трудовым законодательством </w:t>
      </w:r>
      <w:r>
        <w:rPr>
          <w:rFonts w:eastAsiaTheme="minorEastAsia" w:cs="PT Astra Serif"/>
          <w:szCs w:val="22"/>
          <w:lang w:eastAsia="ru-RU"/>
        </w:rPr>
        <w:br/>
      </w:r>
      <w:r w:rsidRPr="0063698C">
        <w:rPr>
          <w:rFonts w:eastAsiaTheme="minorEastAsia" w:cs="PT Astra Serif"/>
          <w:szCs w:val="22"/>
          <w:lang w:eastAsia="ru-RU"/>
        </w:rPr>
        <w:t>в электронном виде сведений о трудовой деятельности</w:t>
      </w:r>
      <w:r w:rsidR="00A22857">
        <w:rPr>
          <w:rFonts w:eastAsiaTheme="minorEastAsia" w:cs="PT Astra Serif"/>
          <w:szCs w:val="22"/>
          <w:lang w:eastAsia="ru-RU"/>
        </w:rPr>
        <w:t xml:space="preserve"> </w:t>
      </w:r>
      <w:r w:rsidR="00A22857">
        <w:t>работника добровольной пожарной охраны</w:t>
      </w:r>
      <w:r w:rsidRPr="0063698C">
        <w:rPr>
          <w:rFonts w:eastAsiaTheme="minorEastAsia" w:cs="PT Astra Serif"/>
          <w:szCs w:val="22"/>
          <w:lang w:eastAsia="ru-RU"/>
        </w:rPr>
        <w:t>;</w:t>
      </w:r>
    </w:p>
    <w:p w:rsidR="00505FCA" w:rsidRPr="00AE3729" w:rsidRDefault="00505FCA" w:rsidP="00CE6A84">
      <w:pPr>
        <w:pStyle w:val="a5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Theme="minorEastAsia" w:cs="PT Astra Serif"/>
          <w:szCs w:val="22"/>
          <w:lang w:eastAsia="ru-RU"/>
        </w:rPr>
      </w:pPr>
      <w:r w:rsidRPr="00AE3729">
        <w:rPr>
          <w:rFonts w:eastAsiaTheme="minorEastAsia" w:cs="PT Astra Serif"/>
          <w:szCs w:val="22"/>
          <w:lang w:eastAsia="ru-RU"/>
        </w:rPr>
        <w:t xml:space="preserve">в документе, подтверждающем, что в течение каждого полного года, следующего за днём вступления работника добровольной пожарной охраны </w:t>
      </w:r>
      <w:r>
        <w:rPr>
          <w:rFonts w:eastAsiaTheme="minorEastAsia" w:cs="PT Astra Serif"/>
          <w:szCs w:val="22"/>
          <w:lang w:eastAsia="ru-RU"/>
        </w:rPr>
        <w:br/>
      </w:r>
      <w:r w:rsidRPr="00AE3729">
        <w:rPr>
          <w:rFonts w:eastAsiaTheme="minorEastAsia" w:cs="PT Astra Serif"/>
          <w:szCs w:val="22"/>
          <w:lang w:eastAsia="ru-RU"/>
        </w:rPr>
        <w:t xml:space="preserve">в трудовые отношения с юридическим лицом </w:t>
      </w:r>
      <w:r>
        <w:t>–</w:t>
      </w:r>
      <w:r w:rsidRPr="00AE3729">
        <w:rPr>
          <w:rFonts w:eastAsiaTheme="minorEastAsia" w:cs="PT Astra Serif"/>
          <w:szCs w:val="22"/>
          <w:lang w:eastAsia="ru-RU"/>
        </w:rPr>
        <w:t xml:space="preserve"> общественным объединением </w:t>
      </w:r>
      <w:r>
        <w:rPr>
          <w:rFonts w:eastAsiaTheme="minorEastAsia" w:cs="PT Astra Serif"/>
          <w:szCs w:val="22"/>
          <w:lang w:eastAsia="ru-RU"/>
        </w:rPr>
        <w:t xml:space="preserve">добровольной </w:t>
      </w:r>
      <w:r w:rsidRPr="00AE3729">
        <w:rPr>
          <w:rFonts w:eastAsiaTheme="minorEastAsia" w:cs="PT Astra Serif"/>
          <w:szCs w:val="22"/>
          <w:lang w:eastAsia="ru-RU"/>
        </w:rPr>
        <w:t xml:space="preserve">пожарной охраны, среднемесячная продолжительность его участия в профилактике и (или) тушении пожаров и проведении аварийно-спасательных работ составила не менее четырёх часов, выданном руководителем общественного объединения </w:t>
      </w:r>
      <w:r>
        <w:rPr>
          <w:rFonts w:eastAsiaTheme="minorEastAsia" w:cs="PT Astra Serif"/>
          <w:szCs w:val="22"/>
          <w:lang w:eastAsia="ru-RU"/>
        </w:rPr>
        <w:t xml:space="preserve">добровольной </w:t>
      </w:r>
      <w:r w:rsidRPr="00AE3729">
        <w:rPr>
          <w:rFonts w:eastAsiaTheme="minorEastAsia" w:cs="PT Astra Serif"/>
          <w:szCs w:val="22"/>
          <w:lang w:eastAsia="ru-RU"/>
        </w:rPr>
        <w:t xml:space="preserve">пожарной охраны, </w:t>
      </w:r>
      <w:r>
        <w:rPr>
          <w:rFonts w:eastAsiaTheme="minorEastAsia" w:cs="PT Astra Serif"/>
          <w:szCs w:val="22"/>
          <w:lang w:eastAsia="ru-RU"/>
        </w:rPr>
        <w:br/>
      </w:r>
      <w:r w:rsidRPr="00AE3729">
        <w:rPr>
          <w:rFonts w:eastAsiaTheme="minorEastAsia" w:cs="PT Astra Serif"/>
          <w:szCs w:val="22"/>
          <w:lang w:eastAsia="ru-RU"/>
        </w:rPr>
        <w:t>с которым работник добровольной пожарной охраны</w:t>
      </w:r>
      <w:r w:rsidR="005C6FB3">
        <w:rPr>
          <w:rFonts w:eastAsiaTheme="minorEastAsia" w:cs="PT Astra Serif"/>
          <w:szCs w:val="22"/>
          <w:lang w:eastAsia="ru-RU"/>
        </w:rPr>
        <w:t xml:space="preserve"> состоит в трудовых отношениях, – </w:t>
      </w:r>
      <w:r w:rsidRPr="00AE3729">
        <w:rPr>
          <w:rFonts w:eastAsiaTheme="minorEastAsia" w:cs="PT Astra Serif"/>
          <w:szCs w:val="22"/>
          <w:lang w:eastAsia="ru-RU"/>
        </w:rPr>
        <w:t>для получения ежегодной денежной выплаты, установленной работнику добровольной пожарной охраны пунктом 3 статьи 3 Закона;</w:t>
      </w:r>
    </w:p>
    <w:p w:rsidR="00505FCA" w:rsidRDefault="00505FCA" w:rsidP="00CE6A84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 w:rsidRPr="00B77FA5">
        <w:t xml:space="preserve">в документе, подтверждающем число пожаров, в тушении которых принял участие </w:t>
      </w:r>
      <w:r>
        <w:t>работник добровольной пожарной охраны</w:t>
      </w:r>
      <w:r w:rsidRPr="00B77FA5">
        <w:t xml:space="preserve"> в течение каждого полного года, следующего за днём вступления работника добровольной пожарной охраны в трудовые отношения с юридическим лицом </w:t>
      </w:r>
      <w:r>
        <w:t>–</w:t>
      </w:r>
      <w:r w:rsidRPr="00B77FA5">
        <w:t xml:space="preserve"> общественным объединением</w:t>
      </w:r>
      <w:r>
        <w:t xml:space="preserve"> добровольной</w:t>
      </w:r>
      <w:r w:rsidRPr="00B77FA5">
        <w:t xml:space="preserve"> пожарной охраны, выданном </w:t>
      </w:r>
      <w:r>
        <w:t xml:space="preserve">руководителем </w:t>
      </w:r>
      <w:r w:rsidRPr="00B77FA5">
        <w:t>общественного о</w:t>
      </w:r>
      <w:r>
        <w:t xml:space="preserve">бъединения добровольной пожарной охраны, </w:t>
      </w:r>
      <w:r w:rsidR="00E46C7E">
        <w:t xml:space="preserve">                              </w:t>
      </w:r>
      <w:r>
        <w:t xml:space="preserve">с которым работник </w:t>
      </w:r>
      <w:r w:rsidRPr="00B77FA5">
        <w:rPr>
          <w:rFonts w:eastAsiaTheme="minorHAnsi"/>
        </w:rPr>
        <w:t>добровольной пожарной охраны</w:t>
      </w:r>
      <w:r>
        <w:t xml:space="preserve"> состоит в трудовых отношениях,</w:t>
      </w:r>
      <w:r w:rsidRPr="00B77FA5">
        <w:t xml:space="preserve"> </w:t>
      </w:r>
      <w:r w:rsidR="005C6FB3">
        <w:t xml:space="preserve">– </w:t>
      </w:r>
      <w:r w:rsidRPr="00B77FA5">
        <w:t xml:space="preserve">для получения ежегодной денежной выплаты, установленной </w:t>
      </w:r>
      <w:r w:rsidRPr="00AE3729">
        <w:t>работник</w:t>
      </w:r>
      <w:r>
        <w:t>у</w:t>
      </w:r>
      <w:r w:rsidRPr="00AE3729">
        <w:t xml:space="preserve"> добровольной пожарной охраны</w:t>
      </w:r>
      <w:r>
        <w:t xml:space="preserve"> </w:t>
      </w:r>
      <w:hyperlink r:id="rId12">
        <w:r w:rsidRPr="00B77FA5">
          <w:t>пунктом 4 статьи 3</w:t>
        </w:r>
      </w:hyperlink>
      <w:r w:rsidRPr="00B77FA5">
        <w:t xml:space="preserve"> Закона</w:t>
      </w:r>
      <w:r>
        <w:t>;</w:t>
      </w:r>
    </w:p>
    <w:p w:rsidR="00505FCA" w:rsidRPr="00A22857" w:rsidRDefault="00505FCA" w:rsidP="00CE6A84">
      <w:pPr>
        <w:pStyle w:val="ConsPlusNormal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 xml:space="preserve">в документе, удостоверяющем личность представителя заявителя, </w:t>
      </w:r>
      <w:r>
        <w:br/>
        <w:t xml:space="preserve">и в документе, подтверждающем его полномочия, – в случае </w:t>
      </w:r>
      <w:r w:rsidR="00E046B3">
        <w:t xml:space="preserve">представления заявления и документов представителем </w:t>
      </w:r>
      <w:r w:rsidR="00CE6A84" w:rsidRPr="00A22857">
        <w:t xml:space="preserve">работника добровольной пожарной </w:t>
      </w:r>
      <w:r w:rsidR="00A22857" w:rsidRPr="00A22857">
        <w:t>о</w:t>
      </w:r>
      <w:r w:rsidR="00CE6A84" w:rsidRPr="00A22857">
        <w:t>храны</w:t>
      </w:r>
      <w:r w:rsidRPr="00A22857">
        <w:t>.</w:t>
      </w:r>
    </w:p>
    <w:p w:rsidR="00126D80" w:rsidRDefault="00126D80" w:rsidP="004B6FC5">
      <w:pPr>
        <w:pStyle w:val="ConsPlusNormal"/>
        <w:numPr>
          <w:ilvl w:val="1"/>
          <w:numId w:val="17"/>
        </w:numPr>
        <w:tabs>
          <w:tab w:val="left" w:pos="993"/>
        </w:tabs>
        <w:ind w:left="0" w:firstLine="709"/>
        <w:jc w:val="both"/>
      </w:pPr>
      <w:r>
        <w:t xml:space="preserve">Документы, указанные в подпунктах 1, </w:t>
      </w:r>
      <w:r w:rsidR="00C40476">
        <w:t>3-5</w:t>
      </w:r>
      <w:r>
        <w:t xml:space="preserve"> пункта 6</w:t>
      </w:r>
      <w:r w:rsidR="00C40476">
        <w:t xml:space="preserve"> и подпунктах</w:t>
      </w:r>
      <w:r w:rsidR="004B6FC5">
        <w:t xml:space="preserve"> </w:t>
      </w:r>
      <w:r w:rsidR="00C40476">
        <w:t xml:space="preserve">1, </w:t>
      </w:r>
      <w:r w:rsidR="004B6FC5">
        <w:br/>
      </w:r>
      <w:r w:rsidR="00C40476">
        <w:t xml:space="preserve">3-5 пункта </w:t>
      </w:r>
      <w:r w:rsidR="004B6FC5">
        <w:t xml:space="preserve">7 </w:t>
      </w:r>
      <w:r>
        <w:t xml:space="preserve">настоящего Положения, должны быть </w:t>
      </w:r>
      <w:r w:rsidR="004B6FC5">
        <w:t>п</w:t>
      </w:r>
      <w:r>
        <w:t>редставлены заявителем или его представителем самостоятельно.</w:t>
      </w:r>
    </w:p>
    <w:p w:rsidR="00126D80" w:rsidRDefault="002840F2" w:rsidP="00126D80">
      <w:pPr>
        <w:pStyle w:val="ConsPlusNormal"/>
        <w:tabs>
          <w:tab w:val="left" w:pos="1134"/>
        </w:tabs>
        <w:ind w:firstLine="709"/>
        <w:jc w:val="both"/>
      </w:pPr>
      <w:r>
        <w:t xml:space="preserve">Сведения, указанные в подпункте </w:t>
      </w:r>
      <w:r w:rsidR="004B6FC5">
        <w:t>2</w:t>
      </w:r>
      <w:r>
        <w:t xml:space="preserve"> </w:t>
      </w:r>
      <w:r w:rsidR="00126D80">
        <w:t>пункта 6</w:t>
      </w:r>
      <w:r w:rsidR="00976D57">
        <w:t xml:space="preserve"> и подпункте 2 пункта 7</w:t>
      </w:r>
      <w:r w:rsidR="00126D80">
        <w:t xml:space="preserve"> настоящего Положения, запрашиваются уполномоченным органом в порядке межведомственного информационного взаимодействия в органах </w:t>
      </w:r>
      <w:r w:rsidR="00E46C7E">
        <w:t xml:space="preserve">                                      </w:t>
      </w:r>
      <w:r w:rsidR="00126D80">
        <w:t xml:space="preserve">и (или) организациях, в распоряжении которых они находятся, в том числе </w:t>
      </w:r>
      <w:r w:rsidR="00E46C7E">
        <w:t xml:space="preserve">                        </w:t>
      </w:r>
      <w:r w:rsidR="00126D80">
        <w:t>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126D80" w:rsidRDefault="002840F2" w:rsidP="00126D80">
      <w:pPr>
        <w:pStyle w:val="ConsPlusNormal"/>
        <w:tabs>
          <w:tab w:val="left" w:pos="1134"/>
        </w:tabs>
        <w:ind w:firstLine="709"/>
        <w:jc w:val="both"/>
      </w:pPr>
      <w:r>
        <w:t>Т</w:t>
      </w:r>
      <w:r w:rsidRPr="002840F2">
        <w:t>рудов</w:t>
      </w:r>
      <w:r>
        <w:t>ую</w:t>
      </w:r>
      <w:r w:rsidRPr="002840F2">
        <w:t xml:space="preserve"> книжк</w:t>
      </w:r>
      <w:r>
        <w:t>у или сформированные</w:t>
      </w:r>
      <w:r w:rsidRPr="002840F2">
        <w:t xml:space="preserve"> </w:t>
      </w:r>
      <w:proofErr w:type="gramStart"/>
      <w:r w:rsidRPr="002840F2">
        <w:t>в соответствии с трудовым законодательством в электронном виде сведени</w:t>
      </w:r>
      <w:r>
        <w:t>я</w:t>
      </w:r>
      <w:r w:rsidRPr="002840F2">
        <w:t xml:space="preserve"> о трудовой де</w:t>
      </w:r>
      <w:r>
        <w:t xml:space="preserve">ятельности </w:t>
      </w:r>
      <w:r w:rsidR="00E46C7E">
        <w:t xml:space="preserve">                     </w:t>
      </w:r>
      <w:r>
        <w:t>на бумажном носителе</w:t>
      </w:r>
      <w:proofErr w:type="gramEnd"/>
      <w:r>
        <w:t xml:space="preserve">  </w:t>
      </w:r>
      <w:r w:rsidR="00126D80">
        <w:t xml:space="preserve">заявитель или его представитель вправе представить </w:t>
      </w:r>
      <w:r w:rsidR="00E46C7E">
        <w:t xml:space="preserve">                       </w:t>
      </w:r>
      <w:r w:rsidR="00126D80">
        <w:t>по собственной инициативе.</w:t>
      </w:r>
    </w:p>
    <w:p w:rsidR="00B016CD" w:rsidRPr="00B016CD" w:rsidRDefault="00B016CD" w:rsidP="00B016CD">
      <w:pPr>
        <w:pStyle w:val="ConsPlusNormal"/>
        <w:numPr>
          <w:ilvl w:val="1"/>
          <w:numId w:val="17"/>
        </w:numPr>
        <w:tabs>
          <w:tab w:val="left" w:pos="1134"/>
        </w:tabs>
        <w:ind w:left="0" w:firstLine="709"/>
        <w:jc w:val="both"/>
      </w:pPr>
      <w:r w:rsidRPr="00B016CD">
        <w:t xml:space="preserve">Должностное лицо уполномоченного органа или работник Учреждения, осуществляющий приём заявления и (или) документов, формирует заявление в государственной информационной системе «Интеграционная информационная система по персонифицированному учёту </w:t>
      </w:r>
      <w:r w:rsidRPr="00B016CD">
        <w:lastRenderedPageBreak/>
        <w:t xml:space="preserve">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</w:t>
      </w:r>
      <w:r w:rsidR="001E0A9C">
        <w:t>–</w:t>
      </w:r>
      <w:r w:rsidRPr="00B016CD">
        <w:t xml:space="preserve"> информационная система уполномоченного органа), изготавливает сканированные копии с подлинников документов (далее </w:t>
      </w:r>
      <w:r w:rsidR="001E0A9C">
        <w:t>–</w:t>
      </w:r>
      <w:r w:rsidRPr="00B016CD">
        <w:t xml:space="preserve"> копии документов), представленных заявителем или его представителем, </w:t>
      </w:r>
      <w:r w:rsidR="00460483">
        <w:br/>
      </w:r>
      <w:r w:rsidRPr="00B016CD">
        <w:t>и возвращает подлинники документов лицу, их представившему.</w:t>
      </w:r>
    </w:p>
    <w:p w:rsidR="00B016CD" w:rsidRPr="00B016CD" w:rsidRDefault="00B016CD" w:rsidP="00B016CD">
      <w:pPr>
        <w:pStyle w:val="ConsPlusNormal"/>
        <w:ind w:firstLine="709"/>
        <w:jc w:val="both"/>
      </w:pPr>
      <w:r w:rsidRPr="00B016CD"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 w:rsidR="00E46C7E">
        <w:t xml:space="preserve">                        </w:t>
      </w:r>
      <w:r w:rsidRPr="00B016CD">
        <w:t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Порядок и сроки передачи</w:t>
      </w:r>
      <w:r w:rsidR="00460483">
        <w:t xml:space="preserve"> </w:t>
      </w:r>
      <w:r w:rsidRPr="00B016CD">
        <w:t xml:space="preserve"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</w:t>
      </w:r>
      <w:r w:rsidR="001E0A9C">
        <w:t>–</w:t>
      </w:r>
      <w:r w:rsidRPr="00B016CD">
        <w:t xml:space="preserve"> электронные документы) определяются соглашением </w:t>
      </w:r>
      <w:r w:rsidR="00460483">
        <w:br/>
      </w:r>
      <w:r w:rsidRPr="00B016CD">
        <w:t xml:space="preserve">о взаимодействии, заключённым между уполномоченным органом и МФЦ </w:t>
      </w:r>
      <w:r w:rsidR="00460483">
        <w:br/>
      </w:r>
      <w:r w:rsidRPr="00B016CD">
        <w:t xml:space="preserve">в установленном законодательством Российской Федерации порядке (далее </w:t>
      </w:r>
      <w:r w:rsidR="001E0A9C">
        <w:t>–</w:t>
      </w:r>
      <w:r w:rsidRPr="00B016CD">
        <w:t xml:space="preserve"> соглашение о взаимодействии).</w:t>
      </w:r>
    </w:p>
    <w:p w:rsidR="00B016CD" w:rsidRPr="00B016CD" w:rsidRDefault="00B016CD" w:rsidP="00B016CD">
      <w:pPr>
        <w:pStyle w:val="a5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B016CD">
        <w:rPr>
          <w:rFonts w:eastAsiaTheme="minorHAnsi" w:cs="PT Astra Serif"/>
        </w:rPr>
        <w:t>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 в уполномоченный орган лично при его посещении, либо поступления заявления и копий документов или электронных документов в информационную систему уполномоченного органа в случае представления заявления и документов в уполномоченный орган через Учреждение или МФЦ, либо поступления заявления в информационную систему уполномоченного органа через Единый портал.</w:t>
      </w:r>
    </w:p>
    <w:p w:rsidR="00B016CD" w:rsidRPr="00B016CD" w:rsidRDefault="00B016CD" w:rsidP="00B016CD">
      <w:pPr>
        <w:pStyle w:val="a5"/>
        <w:numPr>
          <w:ilvl w:val="1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B016CD">
        <w:rPr>
          <w:rFonts w:eastAsiaTheme="minorHAnsi" w:cs="PT Astra Serif"/>
        </w:rPr>
        <w:t xml:space="preserve"> Наличие </w:t>
      </w:r>
      <w:r w:rsidR="00E046B3">
        <w:rPr>
          <w:rFonts w:eastAsiaTheme="minorHAnsi" w:cs="PT Astra Serif"/>
        </w:rPr>
        <w:t xml:space="preserve">у заявителя </w:t>
      </w:r>
      <w:r w:rsidRPr="00B016CD">
        <w:rPr>
          <w:rFonts w:eastAsiaTheme="minorHAnsi" w:cs="PT Astra Serif"/>
        </w:rPr>
        <w:t xml:space="preserve">права на получение </w:t>
      </w:r>
      <w:r>
        <w:rPr>
          <w:rFonts w:eastAsiaTheme="minorHAnsi" w:cs="PT Astra Serif"/>
        </w:rPr>
        <w:t xml:space="preserve">денежных </w:t>
      </w:r>
      <w:r w:rsidRPr="00B016CD">
        <w:rPr>
          <w:rFonts w:eastAsiaTheme="minorHAnsi" w:cs="PT Astra Serif"/>
        </w:rPr>
        <w:t>выплат определяется по состоянию на дату регистрации заявления в информационной системе уполномоченного органа.</w:t>
      </w:r>
    </w:p>
    <w:p w:rsidR="00B016CD" w:rsidRPr="00B016CD" w:rsidRDefault="00B016CD" w:rsidP="00B016CD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 w:rsidRPr="00B016CD">
        <w:t xml:space="preserve"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</w:t>
      </w:r>
      <w:r w:rsidR="00460483">
        <w:br/>
      </w:r>
      <w:r w:rsidRPr="00B016CD">
        <w:t>и (или) организации, в распоряжении которых находятся соответствующие сведения,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B016CD" w:rsidRPr="00B016CD" w:rsidRDefault="00B016CD" w:rsidP="00B016CD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 w:rsidRPr="00B016CD">
        <w:t xml:space="preserve">Направление межведомственных запросов осуществляется </w:t>
      </w:r>
      <w:r w:rsidR="006F1923">
        <w:br/>
      </w:r>
      <w:r w:rsidRPr="00B016CD">
        <w:t xml:space="preserve">в течение 1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</w:t>
      </w:r>
      <w:r w:rsidRPr="00B016CD">
        <w:lastRenderedPageBreak/>
        <w:t>необходимые для назначения и предоставления</w:t>
      </w:r>
      <w:r w:rsidR="004419F7">
        <w:t xml:space="preserve"> денежных</w:t>
      </w:r>
      <w:r w:rsidRPr="00B016CD">
        <w:t xml:space="preserve"> выплат, сведений, </w:t>
      </w:r>
      <w:r>
        <w:br/>
      </w:r>
      <w:r w:rsidRPr="00B016CD">
        <w:t>в отношении которых направлялся межведомственный запрос.</w:t>
      </w:r>
    </w:p>
    <w:p w:rsidR="00B016CD" w:rsidRDefault="00B016CD" w:rsidP="00B016CD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>
        <w:t xml:space="preserve">В случае представления заявления в уполномоченный орган посредством использования Единого портала уполномоченный орган в день его регистрации направляет в личный кабинет заявителя на Едином портале информацию о перечне документов, которые ему необходимо представить </w:t>
      </w:r>
      <w:r>
        <w:br/>
        <w:t xml:space="preserve">в уполномоченный орган, и о приостановлении рассмотрения заявления (далее </w:t>
      </w:r>
      <w:r w:rsidR="001E0A9C">
        <w:t>–</w:t>
      </w:r>
      <w:r>
        <w:t xml:space="preserve"> информация).</w:t>
      </w:r>
    </w:p>
    <w:p w:rsidR="00B016CD" w:rsidRDefault="00B016CD" w:rsidP="00B016CD">
      <w:pPr>
        <w:pStyle w:val="ConsPlusNormal"/>
        <w:ind w:firstLine="709"/>
        <w:jc w:val="both"/>
      </w:pPr>
      <w:r>
        <w:t xml:space="preserve">Уполномоченный орган приостанавливает рассмотрение заявления, представленного посредством использования Единого портала, на срок </w:t>
      </w:r>
      <w:r>
        <w:br/>
        <w:t>не более чем 5 рабочих дней со дня получения заявителем информации.</w:t>
      </w:r>
    </w:p>
    <w:p w:rsidR="00B016CD" w:rsidRDefault="00B016CD" w:rsidP="00B016CD">
      <w:pPr>
        <w:pStyle w:val="ConsPlusNormal"/>
        <w:ind w:firstLine="709"/>
        <w:jc w:val="both"/>
      </w:pPr>
      <w:r>
        <w:t>Заявитель в течение 5 рабочих дней со дня получения информации представляет в уполномоченный орган указанные в ней документы.</w:t>
      </w:r>
    </w:p>
    <w:p w:rsidR="00B016CD" w:rsidRDefault="00B016CD" w:rsidP="00B016CD">
      <w:pPr>
        <w:pStyle w:val="ConsPlusNormal"/>
        <w:ind w:firstLine="709"/>
        <w:jc w:val="both"/>
      </w:pPr>
      <w:r>
        <w:t xml:space="preserve">Рассмотрение уполномоченным органом заявления возобновляется </w:t>
      </w:r>
      <w:r>
        <w:br/>
        <w:t xml:space="preserve">со дня представления заявителем документов, указанных в информации, </w:t>
      </w:r>
      <w:r>
        <w:br/>
        <w:t>но не позднее чем по истечении 5 рабочих дней со дня получения заявителем такой информации. Уполномоченный орган в день возобновления рассмотрения заявления направляет в личный кабинет заявителя на Едином портале информацию о возобновлении рассмотрения заявления.</w:t>
      </w:r>
    </w:p>
    <w:p w:rsidR="00B016CD" w:rsidRDefault="00B016CD" w:rsidP="00B016CD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>
        <w:t xml:space="preserve">В случае установления уполномоченным органом факта наличия </w:t>
      </w:r>
      <w:r>
        <w:br/>
        <w:t xml:space="preserve">в заявлении, представленном посредством использования Единого портала, недостоверной и (или) неполной информации рассмотрение заявления приостанавливается. Уполномоченный орган в день установления указанного факта направляет в личный кабинет заявителя на Едином портале информацию о необходимости доработки заявления и о приостановлении рассмотрения заявления. Рассмотрение уполномоченным органом в таком случае заявления приостанавливается на срок не более чем 5 рабочих дней со дня получения заявителем информации о необходимости доработки заявления </w:t>
      </w:r>
      <w:r w:rsidR="00460483">
        <w:br/>
      </w:r>
      <w:r>
        <w:t>и о приостановлении рассмотрения заявления.</w:t>
      </w:r>
    </w:p>
    <w:p w:rsidR="00B016CD" w:rsidRDefault="00B016CD" w:rsidP="00B016CD">
      <w:pPr>
        <w:pStyle w:val="ConsPlusNormal"/>
        <w:ind w:firstLine="709"/>
        <w:jc w:val="both"/>
      </w:pPr>
      <w:r>
        <w:t xml:space="preserve">Заявитель в течение 5 рабочих дней со дня получения информации </w:t>
      </w:r>
      <w:r>
        <w:br/>
        <w:t>о необходимости доработки заявления и о приостановлении рассмотрения заявления направляет доработанное заявление в уполномоченный орган посредством использования Единого портала.</w:t>
      </w:r>
    </w:p>
    <w:p w:rsidR="00B016CD" w:rsidRPr="00B016CD" w:rsidRDefault="00B016CD" w:rsidP="00B016CD">
      <w:pPr>
        <w:pStyle w:val="ConsPlusNormal"/>
        <w:ind w:firstLine="709"/>
        <w:jc w:val="both"/>
      </w:pPr>
      <w:r>
        <w:t xml:space="preserve">Рассмотрение уполномоченным органом заявления возобновляется </w:t>
      </w:r>
      <w:r w:rsidR="00C74D5E">
        <w:br/>
      </w:r>
      <w:r>
        <w:t>со дня представления заявителем доработанного заявления. Уполномоченный орган в день возобновления рассмотрения заявления направляет в личный кабинет заявителя на Едином портале информацию о возобновлении рассмотрения заявления.</w:t>
      </w:r>
    </w:p>
    <w:p w:rsidR="00B016CD" w:rsidRPr="00B016CD" w:rsidRDefault="00B016CD" w:rsidP="00B016CD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 w:rsidRPr="00B016CD">
        <w:t xml:space="preserve">Решение о назначении и предоставлении </w:t>
      </w:r>
      <w:r>
        <w:t xml:space="preserve">денежных </w:t>
      </w:r>
      <w:r w:rsidRPr="00B016CD">
        <w:t xml:space="preserve">выплат </w:t>
      </w:r>
      <w:r w:rsidR="00E46C7E">
        <w:t xml:space="preserve">                           </w:t>
      </w:r>
      <w:r w:rsidRPr="00B016CD">
        <w:t xml:space="preserve">или об отказе в </w:t>
      </w:r>
      <w:r>
        <w:t>их</w:t>
      </w:r>
      <w:r w:rsidRPr="00B016CD">
        <w:t xml:space="preserve"> назначении и предоставлении формируется </w:t>
      </w:r>
      <w:r w:rsidR="00026353">
        <w:br/>
      </w:r>
      <w:r w:rsidRPr="00B016CD">
        <w:t xml:space="preserve">в результате обработки сведений, содержащихся в заявлении и копиях документов или электронных документах, а также сведений, полученных </w:t>
      </w:r>
      <w:r w:rsidR="00026353">
        <w:br/>
      </w:r>
      <w:r w:rsidRPr="00B016CD">
        <w:t xml:space="preserve">в порядке межведомственного информационного взаимодействия, </w:t>
      </w:r>
      <w:r w:rsidR="00026353">
        <w:br/>
      </w:r>
      <w:r w:rsidRPr="00B016CD">
        <w:t>и принимается уполномоченным органом не позднее 8 рабочих дней со дня регистрации заявления</w:t>
      </w:r>
      <w:r w:rsidR="00E046B3">
        <w:t xml:space="preserve"> в информационной системе уполномоченного органа</w:t>
      </w:r>
      <w:r w:rsidRPr="00B016CD">
        <w:t xml:space="preserve">, </w:t>
      </w:r>
      <w:r w:rsidR="00E046B3">
        <w:t xml:space="preserve">      </w:t>
      </w:r>
      <w:r w:rsidRPr="00B016CD">
        <w:lastRenderedPageBreak/>
        <w:t>но не позднее 2-го рабочего дня со дня получения всех необходимых для принятия соответствующего решения сведений 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органа.</w:t>
      </w:r>
    </w:p>
    <w:p w:rsidR="00026353" w:rsidRDefault="00026353" w:rsidP="00026353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 w:rsidRPr="00026353">
        <w:t xml:space="preserve">Сведения о назначении заявителю денежных выплат не позднее </w:t>
      </w:r>
      <w:r>
        <w:br/>
      </w:r>
      <w:r w:rsidRPr="00026353">
        <w:t xml:space="preserve">1 рабочего дня, следующего за днём принятия решения о назначении </w:t>
      </w:r>
      <w:r>
        <w:br/>
      </w:r>
      <w:r w:rsidRPr="00026353">
        <w:t>и предоставлении денежных выплат, передаются уполномоченным органом посредством использования информационной системы уполномоченного органа в автоматическом режиме в государс</w:t>
      </w:r>
      <w:r>
        <w:t>твенную информационную систему «</w:t>
      </w:r>
      <w:r w:rsidRPr="00026353">
        <w:t>Единая централизованная цифровая платформа в социальной сфере</w:t>
      </w:r>
      <w:r>
        <w:t>»</w:t>
      </w:r>
      <w:r w:rsidR="008450B6">
        <w:t>.</w:t>
      </w:r>
    </w:p>
    <w:p w:rsidR="00026353" w:rsidRPr="00026353" w:rsidRDefault="00026353" w:rsidP="00026353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 w:rsidRPr="00026353">
        <w:t>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</w:t>
      </w:r>
    </w:p>
    <w:p w:rsidR="00026353" w:rsidRPr="00026353" w:rsidRDefault="00026353" w:rsidP="00026353">
      <w:pPr>
        <w:pStyle w:val="ConsPlusNormal"/>
        <w:ind w:firstLine="540"/>
        <w:jc w:val="both"/>
      </w:pPr>
      <w:r w:rsidRPr="00026353">
        <w:t>В случае принятия решения об отказе в назначении и предоставлении денежной выплаты в уведомлении о результате рассмотрения заявления указываются обстоятельства, являющиеся основаниями для принятия такого решения, и порядок его обжалования.</w:t>
      </w:r>
    </w:p>
    <w:p w:rsidR="00026353" w:rsidRPr="00026353" w:rsidRDefault="00026353" w:rsidP="00026353">
      <w:pPr>
        <w:pStyle w:val="ConsPlusNormal"/>
        <w:ind w:firstLine="540"/>
        <w:jc w:val="both"/>
      </w:pPr>
      <w:r w:rsidRPr="00026353">
        <w:t>Способ получения уведомления о результате рассмотрения заявления заявитель выбирает самостоятельно при представлении заявления.</w:t>
      </w:r>
    </w:p>
    <w:p w:rsidR="00B016CD" w:rsidRPr="00026353" w:rsidRDefault="00026353" w:rsidP="00026353">
      <w:pPr>
        <w:pStyle w:val="ConsPlusNormal"/>
        <w:ind w:firstLine="540"/>
        <w:jc w:val="both"/>
      </w:pPr>
      <w:r w:rsidRPr="00026353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B016CD" w:rsidRPr="008F1774" w:rsidRDefault="006F1923" w:rsidP="006F1923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 w:rsidRPr="006F1923">
        <w:t xml:space="preserve">Решение о назначении и предоставлении </w:t>
      </w:r>
      <w:r>
        <w:t xml:space="preserve">денежных </w:t>
      </w:r>
      <w:r w:rsidRPr="006F1923">
        <w:t xml:space="preserve">выплат является основанием для включения заявителя в реестр получателей </w:t>
      </w:r>
      <w:r w:rsidR="002C6F64">
        <w:t xml:space="preserve">денежных </w:t>
      </w:r>
      <w:r w:rsidRPr="006F1923">
        <w:t xml:space="preserve">выплат (далее </w:t>
      </w:r>
      <w:r w:rsidR="008450B6">
        <w:t xml:space="preserve">также </w:t>
      </w:r>
      <w:r w:rsidR="001E0A9C">
        <w:t>–</w:t>
      </w:r>
      <w:r w:rsidRPr="006F1923">
        <w:t xml:space="preserve"> реестр получателей</w:t>
      </w:r>
      <w:r>
        <w:t>, получатель соответственно</w:t>
      </w:r>
      <w:r w:rsidRPr="006F1923">
        <w:t>), формируемый Учреждением в информационной системе уполномоченного органа</w:t>
      </w:r>
      <w:r w:rsidR="00460483">
        <w:t xml:space="preserve"> </w:t>
      </w:r>
      <w:r w:rsidR="008450B6">
        <w:br/>
      </w:r>
      <w:r w:rsidRPr="006F1923">
        <w:t xml:space="preserve">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</w:t>
      </w:r>
      <w:r w:rsidR="001E0A9C">
        <w:t>–</w:t>
      </w:r>
      <w:r w:rsidRPr="006F1923">
        <w:t xml:space="preserve"> центр социальных выплат), посредством указанной </w:t>
      </w:r>
      <w:r w:rsidRPr="008F1774">
        <w:t xml:space="preserve">информационной системы для организации предоставления </w:t>
      </w:r>
      <w:r w:rsidR="0067559B" w:rsidRPr="008F1774">
        <w:t xml:space="preserve">денежных </w:t>
      </w:r>
      <w:r w:rsidRPr="008F1774">
        <w:t>выплат.</w:t>
      </w:r>
    </w:p>
    <w:p w:rsidR="00500DC6" w:rsidRPr="008F1774" w:rsidRDefault="00500DC6" w:rsidP="001E0A9C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 w:rsidRPr="008F1774">
        <w:t xml:space="preserve">Основаниями для </w:t>
      </w:r>
      <w:r w:rsidR="0067559B" w:rsidRPr="008F1774">
        <w:t xml:space="preserve">принятия решения об </w:t>
      </w:r>
      <w:r w:rsidRPr="008F1774">
        <w:t>отказ</w:t>
      </w:r>
      <w:r w:rsidR="0067559B" w:rsidRPr="008F1774">
        <w:t xml:space="preserve">е в назначении </w:t>
      </w:r>
      <w:r w:rsidR="00C74D5E">
        <w:br/>
      </w:r>
      <w:r w:rsidR="0067559B" w:rsidRPr="008F1774">
        <w:t xml:space="preserve">и предоставлении </w:t>
      </w:r>
      <w:r w:rsidRPr="008F1774">
        <w:t>денежных выплат являются:</w:t>
      </w:r>
    </w:p>
    <w:p w:rsidR="00500858" w:rsidRPr="001E0A9C" w:rsidRDefault="00500858" w:rsidP="001E0A9C">
      <w:pPr>
        <w:pStyle w:val="a5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1E0A9C">
        <w:rPr>
          <w:rFonts w:eastAsiaTheme="minorHAnsi" w:cs="PT Astra Serif"/>
        </w:rPr>
        <w:t xml:space="preserve">отсутствие у заявителя по состоянию на дату регистрации заявления </w:t>
      </w:r>
      <w:r w:rsidR="00460483">
        <w:rPr>
          <w:rFonts w:eastAsiaTheme="minorHAnsi" w:cs="PT Astra Serif"/>
        </w:rPr>
        <w:br/>
      </w:r>
      <w:r w:rsidRPr="001E0A9C">
        <w:rPr>
          <w:rFonts w:eastAsiaTheme="minorHAnsi" w:cs="PT Astra Serif"/>
        </w:rPr>
        <w:t>в информационной системе уполномоченного органа права на получение денежной выплаты;</w:t>
      </w:r>
    </w:p>
    <w:p w:rsidR="00500858" w:rsidRPr="001E0A9C" w:rsidRDefault="00500858" w:rsidP="001E0A9C">
      <w:pPr>
        <w:pStyle w:val="a5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1E0A9C">
        <w:rPr>
          <w:rFonts w:eastAsiaTheme="minorHAnsi" w:cs="PT Astra Serif"/>
        </w:rPr>
        <w:t xml:space="preserve">представление заявителем или его представителем документов, содержащих сведения, которые противоречат сведениям, полученным </w:t>
      </w:r>
      <w:r w:rsidRPr="001E0A9C">
        <w:rPr>
          <w:rFonts w:eastAsiaTheme="minorHAnsi" w:cs="PT Astra Serif"/>
        </w:rPr>
        <w:br/>
        <w:t>в порядке межведомственного информационного взаимодействия;</w:t>
      </w:r>
    </w:p>
    <w:p w:rsidR="00500858" w:rsidRPr="001E0A9C" w:rsidRDefault="00500858" w:rsidP="001E0A9C">
      <w:pPr>
        <w:pStyle w:val="a5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1E0A9C">
        <w:rPr>
          <w:rFonts w:eastAsiaTheme="minorHAnsi" w:cs="PT Astra Serif"/>
        </w:rPr>
        <w:lastRenderedPageBreak/>
        <w:t xml:space="preserve">непредставление заявителем документов, указанных в информации, </w:t>
      </w:r>
      <w:r w:rsidRPr="001E0A9C">
        <w:rPr>
          <w:rFonts w:eastAsiaTheme="minorHAnsi" w:cs="PT Astra Serif"/>
        </w:rPr>
        <w:br/>
        <w:t xml:space="preserve">в срок, предусмотренный </w:t>
      </w:r>
      <w:hyperlink r:id="rId13" w:history="1">
        <w:r w:rsidRPr="001E0A9C">
          <w:rPr>
            <w:rFonts w:eastAsiaTheme="minorHAnsi" w:cs="PT Astra Serif"/>
          </w:rPr>
          <w:t>абзацем третьим пункта 1</w:t>
        </w:r>
      </w:hyperlink>
      <w:r w:rsidR="00976D57">
        <w:rPr>
          <w:rFonts w:eastAsiaTheme="minorHAnsi" w:cs="PT Astra Serif"/>
        </w:rPr>
        <w:t>4</w:t>
      </w:r>
      <w:r w:rsidRPr="001E0A9C">
        <w:rPr>
          <w:rFonts w:eastAsiaTheme="minorHAnsi" w:cs="PT Astra Serif"/>
        </w:rPr>
        <w:t xml:space="preserve"> настоящего Положения, </w:t>
      </w:r>
      <w:r w:rsidR="001E0A9C">
        <w:t>–</w:t>
      </w:r>
      <w:r w:rsidRPr="001E0A9C">
        <w:rPr>
          <w:rFonts w:eastAsiaTheme="minorHAnsi" w:cs="PT Astra Serif"/>
        </w:rPr>
        <w:t xml:space="preserve"> в случае представления заявления в уполномоченный орган посредством использования Единого портала;</w:t>
      </w:r>
    </w:p>
    <w:p w:rsidR="00500858" w:rsidRPr="001E0A9C" w:rsidRDefault="00500858" w:rsidP="001E0A9C">
      <w:pPr>
        <w:pStyle w:val="a5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1E0A9C">
        <w:rPr>
          <w:rFonts w:eastAsiaTheme="minorHAnsi" w:cs="PT Astra Serif"/>
        </w:rPr>
        <w:t xml:space="preserve">представление заявителем </w:t>
      </w:r>
      <w:r w:rsidR="007767D4">
        <w:rPr>
          <w:rFonts w:eastAsiaTheme="minorHAnsi" w:cs="PT Astra Serif"/>
        </w:rPr>
        <w:t xml:space="preserve">или его представителем </w:t>
      </w:r>
      <w:r w:rsidRPr="001E0A9C">
        <w:rPr>
          <w:rFonts w:eastAsiaTheme="minorHAnsi" w:cs="PT Astra Serif"/>
        </w:rPr>
        <w:t xml:space="preserve">документов, предусмотренных </w:t>
      </w:r>
      <w:hyperlink r:id="rId14" w:history="1">
        <w:r w:rsidR="0009444A">
          <w:rPr>
            <w:rFonts w:eastAsiaTheme="minorHAnsi" w:cs="PT Astra Serif"/>
          </w:rPr>
          <w:t>пункта</w:t>
        </w:r>
        <w:r w:rsidRPr="001E0A9C">
          <w:rPr>
            <w:rFonts w:eastAsiaTheme="minorHAnsi" w:cs="PT Astra Serif"/>
          </w:rPr>
          <w:t>м</w:t>
        </w:r>
        <w:r w:rsidR="0009444A">
          <w:rPr>
            <w:rFonts w:eastAsiaTheme="minorHAnsi" w:cs="PT Astra Serif"/>
          </w:rPr>
          <w:t>и</w:t>
        </w:r>
        <w:r w:rsidRPr="001E0A9C">
          <w:rPr>
            <w:rFonts w:eastAsiaTheme="minorHAnsi" w:cs="PT Astra Serif"/>
          </w:rPr>
          <w:t xml:space="preserve"> 6</w:t>
        </w:r>
      </w:hyperlink>
      <w:r w:rsidR="0009444A">
        <w:rPr>
          <w:rFonts w:eastAsiaTheme="minorHAnsi" w:cs="PT Astra Serif"/>
        </w:rPr>
        <w:t xml:space="preserve"> и 7</w:t>
      </w:r>
      <w:r w:rsidRPr="001E0A9C">
        <w:rPr>
          <w:rFonts w:eastAsiaTheme="minorHAnsi" w:cs="PT Astra Serif"/>
        </w:rPr>
        <w:t xml:space="preserve"> настоящего Положения, </w:t>
      </w:r>
      <w:r w:rsidR="005C6FB3">
        <w:rPr>
          <w:rFonts w:eastAsiaTheme="minorHAnsi" w:cs="PT Astra Serif"/>
        </w:rPr>
        <w:t xml:space="preserve">которые заявитель или его представитель в соответствии с пунктом 8 настоящего Положения должен представить самостоятельно, </w:t>
      </w:r>
      <w:r w:rsidRPr="001E0A9C">
        <w:rPr>
          <w:rFonts w:eastAsiaTheme="minorHAnsi" w:cs="PT Astra Serif"/>
        </w:rPr>
        <w:t>не в полном объёме либо с нарушением предъявляемых к ним требований и (или) наличие в таких документах, а также в представленном заявлении неполных и (или) недостоверных сведений</w:t>
      </w:r>
      <w:r w:rsidR="008450B6">
        <w:rPr>
          <w:rFonts w:eastAsiaTheme="minorHAnsi" w:cs="PT Astra Serif"/>
        </w:rPr>
        <w:t xml:space="preserve">, </w:t>
      </w:r>
      <w:r w:rsidR="00E46C7E">
        <w:rPr>
          <w:rFonts w:eastAsiaTheme="minorHAnsi" w:cs="PT Astra Serif"/>
        </w:rPr>
        <w:t xml:space="preserve">                       </w:t>
      </w:r>
      <w:r w:rsidR="008450B6">
        <w:rPr>
          <w:rFonts w:eastAsiaTheme="minorHAnsi" w:cs="PT Astra Serif"/>
        </w:rPr>
        <w:t xml:space="preserve">за </w:t>
      </w:r>
      <w:r w:rsidR="00D41229">
        <w:rPr>
          <w:rFonts w:eastAsiaTheme="minorHAnsi" w:cs="PT Astra Serif"/>
        </w:rPr>
        <w:t xml:space="preserve">исключением </w:t>
      </w:r>
      <w:r w:rsidR="004419F7">
        <w:rPr>
          <w:rFonts w:eastAsiaTheme="minorHAnsi" w:cs="PT Astra Serif"/>
        </w:rPr>
        <w:t>случаев</w:t>
      </w:r>
      <w:r w:rsidR="008450B6">
        <w:rPr>
          <w:rFonts w:eastAsiaTheme="minorHAnsi" w:cs="PT Astra Serif"/>
        </w:rPr>
        <w:t xml:space="preserve">, указанных в </w:t>
      </w:r>
      <w:r w:rsidR="004419F7">
        <w:rPr>
          <w:rFonts w:eastAsiaTheme="minorHAnsi" w:cs="PT Astra Serif"/>
        </w:rPr>
        <w:t>пункте 5</w:t>
      </w:r>
      <w:r w:rsidR="008450B6">
        <w:rPr>
          <w:rFonts w:eastAsiaTheme="minorHAnsi" w:cs="PT Astra Serif"/>
        </w:rPr>
        <w:t xml:space="preserve"> </w:t>
      </w:r>
      <w:r w:rsidR="004419F7">
        <w:rPr>
          <w:rFonts w:eastAsiaTheme="minorHAnsi" w:cs="PT Astra Serif"/>
        </w:rPr>
        <w:t>настоящего Положения,</w:t>
      </w:r>
      <w:r w:rsidRPr="001E0A9C">
        <w:rPr>
          <w:rFonts w:eastAsiaTheme="minorHAnsi" w:cs="PT Astra Serif"/>
        </w:rPr>
        <w:t xml:space="preserve"> </w:t>
      </w:r>
      <w:r w:rsidR="001E0A9C">
        <w:t>–</w:t>
      </w:r>
      <w:r w:rsidRPr="001E0A9C">
        <w:rPr>
          <w:rFonts w:eastAsiaTheme="minorHAnsi" w:cs="PT Astra Serif"/>
        </w:rPr>
        <w:t xml:space="preserve"> в случае представления заявления и документов в уполномоченный орган лично при его посещении либо через Учреждение или МФЦ;</w:t>
      </w:r>
    </w:p>
    <w:p w:rsidR="00500858" w:rsidRDefault="00500858" w:rsidP="001E0A9C">
      <w:pPr>
        <w:pStyle w:val="a5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1E0A9C">
        <w:rPr>
          <w:rFonts w:eastAsiaTheme="minorHAnsi" w:cs="PT Astra Serif"/>
        </w:rPr>
        <w:t>непредставление заявителем в уполномоченный орган доработанного заявления в срок, предусмотренный абзацем вторым пункта 1</w:t>
      </w:r>
      <w:r w:rsidR="00976D57">
        <w:rPr>
          <w:rFonts w:eastAsiaTheme="minorHAnsi" w:cs="PT Astra Serif"/>
        </w:rPr>
        <w:t>5</w:t>
      </w:r>
      <w:r w:rsidRPr="001E0A9C">
        <w:rPr>
          <w:rFonts w:eastAsiaTheme="minorHAnsi" w:cs="PT Astra Serif"/>
        </w:rPr>
        <w:t xml:space="preserve"> настоящего Положения, </w:t>
      </w:r>
      <w:r w:rsidR="001E0A9C">
        <w:t>–</w:t>
      </w:r>
      <w:r w:rsidRPr="001E0A9C">
        <w:rPr>
          <w:rFonts w:eastAsiaTheme="minorHAnsi" w:cs="PT Astra Serif"/>
        </w:rPr>
        <w:t xml:space="preserve"> в случае представления заявления в уполномоченный орган посредством использования Единого портала</w:t>
      </w:r>
      <w:r w:rsidR="002840F2">
        <w:rPr>
          <w:rFonts w:eastAsiaTheme="minorHAnsi" w:cs="PT Astra Serif"/>
        </w:rPr>
        <w:t>.</w:t>
      </w:r>
    </w:p>
    <w:p w:rsidR="002840F2" w:rsidRPr="00026353" w:rsidRDefault="00BA030E" w:rsidP="002840F2">
      <w:pPr>
        <w:pStyle w:val="a5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500858">
        <w:rPr>
          <w:rFonts w:eastAsiaTheme="minorHAnsi"/>
        </w:rPr>
        <w:t xml:space="preserve">Предоставление </w:t>
      </w:r>
      <w:r>
        <w:t xml:space="preserve">денежных выплат </w:t>
      </w:r>
      <w:r w:rsidRPr="00500858">
        <w:rPr>
          <w:rFonts w:eastAsiaTheme="minorHAnsi"/>
        </w:rPr>
        <w:t xml:space="preserve">производится центром социальных выплат в месяце, следующем за месяцем, в котором было принято решение о назначении и </w:t>
      </w:r>
      <w:r>
        <w:rPr>
          <w:rFonts w:eastAsiaTheme="minorHAnsi"/>
        </w:rPr>
        <w:t>предоставлении денежных выплат</w:t>
      </w:r>
      <w:r w:rsidRPr="00500858">
        <w:rPr>
          <w:rFonts w:eastAsiaTheme="minorHAnsi"/>
        </w:rPr>
        <w:t>, не позднее</w:t>
      </w:r>
      <w:r>
        <w:rPr>
          <w:rFonts w:eastAsiaTheme="minorHAnsi"/>
        </w:rPr>
        <w:t xml:space="preserve">                        </w:t>
      </w:r>
      <w:r w:rsidRPr="00500858">
        <w:rPr>
          <w:rFonts w:eastAsiaTheme="minorHAnsi"/>
        </w:rPr>
        <w:t xml:space="preserve">26-го числа в соответствии со способом </w:t>
      </w:r>
      <w:r w:rsidR="002840F2" w:rsidRPr="00500858">
        <w:rPr>
          <w:rFonts w:eastAsiaTheme="minorHAnsi" w:cs="PT Astra Serif"/>
        </w:rPr>
        <w:t xml:space="preserve">получения </w:t>
      </w:r>
      <w:r w:rsidR="002840F2">
        <w:rPr>
          <w:rFonts w:eastAsiaTheme="minorHAnsi" w:cs="PT Astra Serif"/>
        </w:rPr>
        <w:t xml:space="preserve">денежных </w:t>
      </w:r>
      <w:r w:rsidR="002840F2" w:rsidRPr="00500858">
        <w:rPr>
          <w:rFonts w:eastAsiaTheme="minorHAnsi" w:cs="PT Astra Serif"/>
        </w:rPr>
        <w:t xml:space="preserve">выплат, указанным в заявлении, посредством перечисления </w:t>
      </w:r>
      <w:r w:rsidR="002840F2">
        <w:rPr>
          <w:rFonts w:eastAsiaTheme="minorHAnsi" w:cs="PT Astra Serif"/>
        </w:rPr>
        <w:t xml:space="preserve">денежных средств, предоставляемых в качестве денежных </w:t>
      </w:r>
      <w:r w:rsidR="002840F2" w:rsidRPr="00500858">
        <w:rPr>
          <w:rFonts w:eastAsiaTheme="minorHAnsi" w:cs="PT Astra Serif"/>
        </w:rPr>
        <w:t>выплат</w:t>
      </w:r>
      <w:r w:rsidR="002840F2">
        <w:rPr>
          <w:rFonts w:eastAsiaTheme="minorHAnsi" w:cs="PT Astra Serif"/>
        </w:rPr>
        <w:t>,</w:t>
      </w:r>
      <w:r w:rsidR="002840F2" w:rsidRPr="00500858">
        <w:rPr>
          <w:rFonts w:eastAsiaTheme="minorHAnsi" w:cs="PT Astra Serif"/>
        </w:rPr>
        <w:t xml:space="preserve"> на счёт, открытый получателю </w:t>
      </w:r>
      <w:r>
        <w:rPr>
          <w:rFonts w:eastAsiaTheme="minorHAnsi" w:cs="PT Astra Serif"/>
        </w:rPr>
        <w:t xml:space="preserve">       </w:t>
      </w:r>
      <w:r w:rsidR="002840F2" w:rsidRPr="00500858">
        <w:rPr>
          <w:rFonts w:eastAsiaTheme="minorHAnsi" w:cs="PT Astra Serif"/>
        </w:rPr>
        <w:t>в российской кредитной организации, либо организации е</w:t>
      </w:r>
      <w:r w:rsidR="005C6FB3">
        <w:rPr>
          <w:rFonts w:eastAsiaTheme="minorHAnsi" w:cs="PT Astra Serif"/>
        </w:rPr>
        <w:t>ё</w:t>
      </w:r>
      <w:r w:rsidR="002840F2" w:rsidRPr="00500858">
        <w:rPr>
          <w:rFonts w:eastAsiaTheme="minorHAnsi" w:cs="PT Astra Serif"/>
        </w:rPr>
        <w:t xml:space="preserve"> доставки через организацию федеральной почтовой связи по месту жительства получателя.</w:t>
      </w:r>
    </w:p>
    <w:p w:rsidR="002840F2" w:rsidRDefault="002840F2" w:rsidP="002840F2">
      <w:pPr>
        <w:pStyle w:val="ConsPlusNormal"/>
        <w:tabs>
          <w:tab w:val="left" w:pos="1276"/>
        </w:tabs>
        <w:ind w:firstLine="709"/>
        <w:jc w:val="both"/>
      </w:pPr>
      <w:r>
        <w:t xml:space="preserve">В случае, если добровольный пожарный или </w:t>
      </w:r>
      <w:r w:rsidRPr="006F1923">
        <w:t>работник добровольной пожарной охраны</w:t>
      </w:r>
      <w:r>
        <w:t xml:space="preserve"> не обращался за предоставлением денежных выплат </w:t>
      </w:r>
      <w:r>
        <w:br/>
        <w:t xml:space="preserve">по истечении каждого полного года, следующего за </w:t>
      </w:r>
      <w:r w:rsidRPr="006F1923">
        <w:t xml:space="preserve">днём регистрации добровольного пожарного в сводном реестре добровольных пожарных или </w:t>
      </w:r>
      <w:r>
        <w:br/>
      </w:r>
      <w:r w:rsidRPr="006F1923">
        <w:t>за днём вступления работника добровольной пожарной охраны в трудовые отношения с общественным объединением</w:t>
      </w:r>
      <w:r w:rsidR="004419F7">
        <w:t xml:space="preserve"> добровольной</w:t>
      </w:r>
      <w:r w:rsidRPr="006F1923">
        <w:t xml:space="preserve"> пожарной охраны </w:t>
      </w:r>
      <w:r>
        <w:t>с</w:t>
      </w:r>
      <w:r w:rsidRPr="006F1923">
        <w:t>оответственно,</w:t>
      </w:r>
      <w:r>
        <w:t xml:space="preserve"> денежные выплаты производятся за весь прошедший период без ограничения сроком.</w:t>
      </w:r>
    </w:p>
    <w:p w:rsidR="00500858" w:rsidRPr="00500858" w:rsidRDefault="00500858" w:rsidP="00500858">
      <w:pPr>
        <w:pStyle w:val="a5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500858">
        <w:rPr>
          <w:rFonts w:eastAsiaTheme="minorHAnsi" w:cs="PT Astra Serif"/>
        </w:rPr>
        <w:t xml:space="preserve">Уполномоченный орган в день перечисления </w:t>
      </w:r>
      <w:r>
        <w:rPr>
          <w:rFonts w:eastAsiaTheme="minorHAnsi" w:cs="PT Astra Serif"/>
        </w:rPr>
        <w:t xml:space="preserve">денежных средств, предоставляемых в качестве денежных </w:t>
      </w:r>
      <w:r w:rsidRPr="00500858">
        <w:rPr>
          <w:rFonts w:eastAsiaTheme="minorHAnsi" w:cs="PT Astra Serif"/>
        </w:rPr>
        <w:t>выплат</w:t>
      </w:r>
      <w:r>
        <w:rPr>
          <w:rFonts w:eastAsiaTheme="minorHAnsi" w:cs="PT Astra Serif"/>
        </w:rPr>
        <w:t>,</w:t>
      </w:r>
      <w:r w:rsidRPr="00500858">
        <w:rPr>
          <w:rFonts w:eastAsiaTheme="minorHAnsi" w:cs="PT Astra Serif"/>
        </w:rPr>
        <w:t xml:space="preserve"> направляет в личный кабинет получателя на Едином портале информацию о перечислении денежных средств с указанием сч</w:t>
      </w:r>
      <w:r>
        <w:rPr>
          <w:rFonts w:eastAsiaTheme="minorHAnsi" w:cs="PT Astra Serif"/>
        </w:rPr>
        <w:t>ё</w:t>
      </w:r>
      <w:r w:rsidRPr="00500858">
        <w:rPr>
          <w:rFonts w:eastAsiaTheme="minorHAnsi" w:cs="PT Astra Serif"/>
        </w:rPr>
        <w:t xml:space="preserve">та, открытого получателю в российской кредитной организации, на который осуществлено перечисление </w:t>
      </w:r>
      <w:r>
        <w:rPr>
          <w:rFonts w:eastAsiaTheme="minorHAnsi" w:cs="PT Astra Serif"/>
        </w:rPr>
        <w:t xml:space="preserve">денежных </w:t>
      </w:r>
      <w:r w:rsidRPr="00500858">
        <w:rPr>
          <w:rFonts w:eastAsiaTheme="minorHAnsi" w:cs="PT Astra Serif"/>
        </w:rPr>
        <w:t xml:space="preserve">выплат, </w:t>
      </w:r>
      <w:r w:rsidR="00176229">
        <w:rPr>
          <w:rFonts w:eastAsiaTheme="minorHAnsi" w:cs="PT Astra Serif"/>
        </w:rPr>
        <w:br/>
      </w:r>
      <w:r w:rsidRPr="00500858">
        <w:rPr>
          <w:rFonts w:eastAsiaTheme="minorHAnsi" w:cs="PT Astra Serif"/>
        </w:rPr>
        <w:t xml:space="preserve">или о невозможности зачисления денежных средств с указанием действий </w:t>
      </w:r>
      <w:r w:rsidR="00176229">
        <w:rPr>
          <w:rFonts w:eastAsiaTheme="minorHAnsi" w:cs="PT Astra Serif"/>
        </w:rPr>
        <w:br/>
      </w:r>
      <w:r w:rsidRPr="00500858">
        <w:rPr>
          <w:rFonts w:eastAsiaTheme="minorHAnsi" w:cs="PT Astra Serif"/>
        </w:rPr>
        <w:t>для изменения реквизитов сч</w:t>
      </w:r>
      <w:r w:rsidR="0009444A">
        <w:rPr>
          <w:rFonts w:eastAsiaTheme="minorHAnsi" w:cs="PT Astra Serif"/>
        </w:rPr>
        <w:t>ё</w:t>
      </w:r>
      <w:r w:rsidRPr="00500858">
        <w:rPr>
          <w:rFonts w:eastAsiaTheme="minorHAnsi" w:cs="PT Astra Serif"/>
        </w:rPr>
        <w:t>та.</w:t>
      </w:r>
    </w:p>
    <w:p w:rsidR="00500858" w:rsidRDefault="00E85DE1" w:rsidP="00E85DE1">
      <w:pPr>
        <w:pStyle w:val="a5"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E85DE1">
        <w:rPr>
          <w:rFonts w:eastAsiaTheme="minorHAnsi" w:cs="PT Astra Serif"/>
        </w:rPr>
        <w:t xml:space="preserve">Уполномоченный орган независимо от способа представления заявления информирует заявителя об осуществлении процессов назначения </w:t>
      </w:r>
      <w:r w:rsidR="00C74D5E">
        <w:rPr>
          <w:rFonts w:eastAsiaTheme="minorHAnsi" w:cs="PT Astra Serif"/>
        </w:rPr>
        <w:br/>
      </w:r>
      <w:r w:rsidRPr="00E85DE1">
        <w:rPr>
          <w:rFonts w:eastAsiaTheme="minorHAnsi" w:cs="PT Astra Serif"/>
        </w:rPr>
        <w:t xml:space="preserve">и предоставления </w:t>
      </w:r>
      <w:r>
        <w:rPr>
          <w:rFonts w:eastAsiaTheme="minorHAnsi" w:cs="PT Astra Serif"/>
        </w:rPr>
        <w:t xml:space="preserve">денежных </w:t>
      </w:r>
      <w:r w:rsidRPr="00E85DE1">
        <w:rPr>
          <w:rFonts w:eastAsiaTheme="minorHAnsi" w:cs="PT Astra Serif"/>
        </w:rPr>
        <w:t xml:space="preserve">выплат посредством направления информации </w:t>
      </w:r>
      <w:r w:rsidR="00C74D5E">
        <w:rPr>
          <w:rFonts w:eastAsiaTheme="minorHAnsi" w:cs="PT Astra Serif"/>
        </w:rPr>
        <w:br/>
      </w:r>
      <w:r w:rsidRPr="00E85DE1">
        <w:rPr>
          <w:rFonts w:eastAsiaTheme="minorHAnsi" w:cs="PT Astra Serif"/>
        </w:rPr>
        <w:t>в его личный кабинет на Едином портале в день осуществления соответствующего процесса.</w:t>
      </w:r>
    </w:p>
    <w:p w:rsidR="00E85DE1" w:rsidRPr="00E85DE1" w:rsidRDefault="00E85DE1" w:rsidP="00E85DE1">
      <w:pPr>
        <w:pStyle w:val="a5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E85DE1">
        <w:rPr>
          <w:rFonts w:eastAsiaTheme="minorHAnsi" w:cs="PT Astra Serif"/>
        </w:rPr>
        <w:lastRenderedPageBreak/>
        <w:t xml:space="preserve">Заявление, копии документов и (или) электронные документы, содержащие сведения, на основании которых было принято решение </w:t>
      </w:r>
      <w:r w:rsidR="00C74D5E">
        <w:rPr>
          <w:rFonts w:eastAsiaTheme="minorHAnsi" w:cs="PT Astra Serif"/>
        </w:rPr>
        <w:br/>
      </w:r>
      <w:r w:rsidRPr="00E85DE1">
        <w:rPr>
          <w:rFonts w:eastAsiaTheme="minorHAnsi" w:cs="PT Astra Serif"/>
        </w:rPr>
        <w:t xml:space="preserve">о назначении и предоставлении </w:t>
      </w:r>
      <w:r>
        <w:rPr>
          <w:rFonts w:eastAsiaTheme="minorHAnsi" w:cs="PT Astra Serif"/>
        </w:rPr>
        <w:t xml:space="preserve">денежных </w:t>
      </w:r>
      <w:r w:rsidRPr="00E85DE1">
        <w:rPr>
          <w:rFonts w:eastAsiaTheme="minorHAnsi" w:cs="PT Astra Serif"/>
        </w:rPr>
        <w:t xml:space="preserve">выплат или об отказе </w:t>
      </w:r>
      <w:r w:rsidR="00E46C7E">
        <w:rPr>
          <w:rFonts w:eastAsiaTheme="minorHAnsi" w:cs="PT Astra Serif"/>
        </w:rPr>
        <w:t xml:space="preserve">                                   </w:t>
      </w:r>
      <w:r w:rsidRPr="00E85DE1">
        <w:rPr>
          <w:rFonts w:eastAsiaTheme="minorHAnsi" w:cs="PT Astra Serif"/>
        </w:rPr>
        <w:t xml:space="preserve">в </w:t>
      </w:r>
      <w:r>
        <w:rPr>
          <w:rFonts w:eastAsiaTheme="minorHAnsi" w:cs="PT Astra Serif"/>
        </w:rPr>
        <w:t>их</w:t>
      </w:r>
      <w:r w:rsidRPr="00E85DE1">
        <w:rPr>
          <w:rFonts w:eastAsiaTheme="minorHAnsi" w:cs="PT Astra Serif"/>
        </w:rPr>
        <w:t xml:space="preserve"> назначении и предоставлении, сведения, полученные в порядке межведомственного информационного взаимодействия, а также сведения </w:t>
      </w:r>
      <w:r w:rsidR="00C74D5E">
        <w:rPr>
          <w:rFonts w:eastAsiaTheme="minorHAnsi" w:cs="PT Astra Serif"/>
        </w:rPr>
        <w:br/>
      </w:r>
      <w:r w:rsidRPr="00E85DE1">
        <w:rPr>
          <w:rFonts w:eastAsiaTheme="minorHAnsi" w:cs="PT Astra Serif"/>
        </w:rPr>
        <w:t xml:space="preserve">о доставке денежных средств, предоставленных в качестве </w:t>
      </w:r>
      <w:r w:rsidR="004419F7">
        <w:rPr>
          <w:rFonts w:eastAsiaTheme="minorHAnsi" w:cs="PT Astra Serif"/>
        </w:rPr>
        <w:t xml:space="preserve">денежных </w:t>
      </w:r>
      <w:r w:rsidR="004419F7">
        <w:rPr>
          <w:rFonts w:eastAsiaTheme="minorHAnsi" w:cs="PT Astra Serif"/>
        </w:rPr>
        <w:br/>
      </w:r>
      <w:r w:rsidRPr="00E85DE1">
        <w:rPr>
          <w:rFonts w:eastAsiaTheme="minorHAnsi" w:cs="PT Astra Serif"/>
        </w:rPr>
        <w:t xml:space="preserve">выплат, хранятся в личном деле (выплатном деле) получателя </w:t>
      </w:r>
      <w:r w:rsidR="004419F7">
        <w:rPr>
          <w:rFonts w:eastAsiaTheme="minorHAnsi" w:cs="PT Astra Serif"/>
        </w:rPr>
        <w:br/>
      </w:r>
      <w:r w:rsidRPr="00E85DE1">
        <w:rPr>
          <w:rFonts w:eastAsiaTheme="minorHAnsi" w:cs="PT Astra Serif"/>
        </w:rPr>
        <w:t xml:space="preserve">в информационной системе уполномоченного органа в электронной форме </w:t>
      </w:r>
      <w:r w:rsidR="004419F7">
        <w:rPr>
          <w:rFonts w:eastAsiaTheme="minorHAnsi" w:cs="PT Astra Serif"/>
        </w:rPr>
        <w:br/>
      </w:r>
      <w:r w:rsidRPr="00E85DE1">
        <w:rPr>
          <w:rFonts w:eastAsiaTheme="minorHAnsi" w:cs="PT Astra Serif"/>
        </w:rPr>
        <w:t xml:space="preserve">в порядке, установленном уполномоченным органом, и в соответствии </w:t>
      </w:r>
      <w:r w:rsidR="004419F7">
        <w:rPr>
          <w:rFonts w:eastAsiaTheme="minorHAnsi" w:cs="PT Astra Serif"/>
        </w:rPr>
        <w:br/>
      </w:r>
      <w:r w:rsidRPr="00E85DE1">
        <w:rPr>
          <w:rFonts w:eastAsiaTheme="minorHAnsi" w:cs="PT Astra Serif"/>
        </w:rPr>
        <w:t xml:space="preserve">с </w:t>
      </w:r>
      <w:r w:rsidR="004419F7">
        <w:rPr>
          <w:rFonts w:eastAsiaTheme="minorHAnsi" w:cs="PT Astra Serif"/>
        </w:rPr>
        <w:t>з</w:t>
      </w:r>
      <w:r w:rsidRPr="00E85DE1">
        <w:rPr>
          <w:rFonts w:eastAsiaTheme="minorHAnsi" w:cs="PT Astra Serif"/>
        </w:rPr>
        <w:t>аконодательством Российской Федерации об архивном деле.</w:t>
      </w:r>
    </w:p>
    <w:p w:rsidR="00E85DE1" w:rsidRDefault="00500DC6" w:rsidP="00E85DE1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 w:rsidRPr="00E85DE1">
        <w:t xml:space="preserve">Главным распорядителем средств областного бюджета Ульяновской области, направляемых на </w:t>
      </w:r>
      <w:r w:rsidR="004419F7">
        <w:t xml:space="preserve">предоставление денежных </w:t>
      </w:r>
      <w:r w:rsidRPr="00E85DE1">
        <w:t>выплат</w:t>
      </w:r>
      <w:r w:rsidR="00E85DE1">
        <w:t>, является уполномоченный орган.</w:t>
      </w:r>
    </w:p>
    <w:p w:rsidR="00E85DE1" w:rsidRPr="00E85DE1" w:rsidRDefault="00500DC6" w:rsidP="00E85DE1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 w:rsidRPr="00E85DE1">
        <w:t xml:space="preserve">Финансовое обеспечение расходов, связанных с предоставлением денежных выплат, </w:t>
      </w:r>
      <w:r w:rsidR="00E85DE1" w:rsidRPr="00E85DE1">
        <w:t xml:space="preserve">включая расходы на оплату услуг по их доставке получателям через организацию федеральной почтовой связи </w:t>
      </w:r>
      <w:r w:rsidR="00E46C7E">
        <w:t xml:space="preserve">                                             </w:t>
      </w:r>
      <w:r w:rsidR="00E85DE1" w:rsidRPr="00E85DE1">
        <w:t>и по их перечислению на счета, открытые получателям в российских кредитных орг</w:t>
      </w:r>
      <w:r w:rsidR="00E85DE1">
        <w:t>анизациях, осуществляется за счё</w:t>
      </w:r>
      <w:r w:rsidR="00E85DE1" w:rsidRPr="00E85DE1">
        <w:t xml:space="preserve">т средств, предусмотренных </w:t>
      </w:r>
      <w:r w:rsidR="00E46C7E">
        <w:t xml:space="preserve">                                </w:t>
      </w:r>
      <w:r w:rsidR="00E85DE1" w:rsidRPr="00E85DE1">
        <w:t>на соответствующие цели в областном бюджете Ульяновской области</w:t>
      </w:r>
      <w:r w:rsidR="00E85DE1">
        <w:t xml:space="preserve"> </w:t>
      </w:r>
      <w:r w:rsidR="00E85DE1" w:rsidRPr="00E85DE1">
        <w:rPr>
          <w:rFonts w:eastAsiaTheme="minorHAnsi"/>
        </w:rPr>
        <w:t xml:space="preserve">(далее </w:t>
      </w:r>
      <w:r w:rsidR="001E0A9C">
        <w:t>–</w:t>
      </w:r>
      <w:r w:rsidR="00E85DE1" w:rsidRPr="00E85DE1">
        <w:rPr>
          <w:rFonts w:eastAsiaTheme="minorHAnsi"/>
        </w:rPr>
        <w:t xml:space="preserve"> средства, направляемые на предоставление денежных выплат)</w:t>
      </w:r>
      <w:r w:rsidR="00E85DE1">
        <w:rPr>
          <w:rFonts w:eastAsiaTheme="minorHAnsi"/>
        </w:rPr>
        <w:t>.</w:t>
      </w:r>
    </w:p>
    <w:p w:rsidR="00E85DE1" w:rsidRPr="00E85DE1" w:rsidRDefault="00E85DE1" w:rsidP="00E85DE1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 w:rsidRPr="00E85DE1">
        <w:t>Уполномоченный орган:</w:t>
      </w:r>
    </w:p>
    <w:p w:rsidR="00E85DE1" w:rsidRDefault="00E85DE1" w:rsidP="00E85DE1">
      <w:pPr>
        <w:pStyle w:val="ConsPlusNormal"/>
        <w:ind w:firstLine="709"/>
        <w:jc w:val="both"/>
      </w:pPr>
      <w:r>
        <w:t xml:space="preserve">1) зачисляет средства, направляемые на предоставление </w:t>
      </w:r>
      <w:r w:rsidR="002A6CE2">
        <w:t xml:space="preserve">денежных </w:t>
      </w:r>
      <w:r>
        <w:t xml:space="preserve">выплат, на лицевой </w:t>
      </w:r>
      <w:r w:rsidR="002A6CE2">
        <w:t>счёт</w:t>
      </w:r>
      <w:r>
        <w:t xml:space="preserve"> центра социальных выплат, открытый в финансовом органе 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E85DE1" w:rsidRDefault="00E85DE1" w:rsidP="00E85DE1">
      <w:pPr>
        <w:pStyle w:val="ConsPlusNormal"/>
        <w:ind w:firstLine="709"/>
        <w:jc w:val="both"/>
      </w:pPr>
      <w:r>
        <w:t xml:space="preserve">2) представляет в финансовый орган Ульяновской области не позднее </w:t>
      </w:r>
      <w:r w:rsidR="00E46C7E">
        <w:t xml:space="preserve">                   </w:t>
      </w:r>
      <w:r>
        <w:t xml:space="preserve">10-го числа месяца, следующего за истекшим, </w:t>
      </w:r>
      <w:r w:rsidR="002A6CE2">
        <w:t>отчёт</w:t>
      </w:r>
      <w:r>
        <w:t xml:space="preserve"> об использовании средств, направленных на предоставление </w:t>
      </w:r>
      <w:r w:rsidR="002A6CE2">
        <w:t xml:space="preserve">денежных </w:t>
      </w:r>
      <w:r>
        <w:t>выплат, в составе бухгалтерской (финансовой) отчётности;</w:t>
      </w:r>
    </w:p>
    <w:p w:rsidR="00E85DE1" w:rsidRDefault="00E85DE1" w:rsidP="00E85DE1">
      <w:pPr>
        <w:pStyle w:val="ConsPlusNormal"/>
        <w:ind w:firstLine="709"/>
        <w:jc w:val="both"/>
      </w:pPr>
      <w:r>
        <w:t>3) обеспечивает результативность, адресность и целевой характер использования средств, направляемых на предоставление денежных выплат, в соответствии с утверждёнными ему бюджетными ассигнованиями и лимитами бюджетных обязательств.</w:t>
      </w:r>
    </w:p>
    <w:p w:rsidR="00E85DE1" w:rsidRDefault="00E85DE1" w:rsidP="00E85DE1">
      <w:pPr>
        <w:pStyle w:val="ConsPlusNormal"/>
        <w:numPr>
          <w:ilvl w:val="1"/>
          <w:numId w:val="17"/>
        </w:numPr>
        <w:tabs>
          <w:tab w:val="left" w:pos="1276"/>
        </w:tabs>
        <w:ind w:left="0" w:firstLine="709"/>
        <w:jc w:val="both"/>
      </w:pPr>
      <w:r>
        <w:t>Центр социальных выплат:</w:t>
      </w:r>
    </w:p>
    <w:p w:rsidR="00E85DE1" w:rsidRDefault="00E85DE1" w:rsidP="00E85DE1">
      <w:pPr>
        <w:pStyle w:val="ConsPlusNormal"/>
        <w:ind w:firstLine="709"/>
        <w:jc w:val="both"/>
      </w:pPr>
      <w:r>
        <w:t>1) после 25-го числа текущего месяца производит расходование средств, предусмотренных кассовым планом исполнения областного бюджета Ульяновской области на соответствующие цели, в целях обеспечения предоставления денежных выплат с 1-го числа месяца, следующего за текущим;</w:t>
      </w:r>
    </w:p>
    <w:p w:rsidR="00E85DE1" w:rsidRDefault="00E85DE1" w:rsidP="00E85DE1">
      <w:pPr>
        <w:pStyle w:val="ConsPlusNormal"/>
        <w:ind w:firstLine="709"/>
        <w:jc w:val="both"/>
      </w:pPr>
      <w:r>
        <w:t xml:space="preserve">2) в течение месяца осуществляет расходование средств путём </w:t>
      </w:r>
      <w:r w:rsidR="00E46C7E">
        <w:t xml:space="preserve">                         </w:t>
      </w:r>
      <w:r>
        <w:t xml:space="preserve">их перечисления с лицевого счета центра социальных выплат, открытого </w:t>
      </w:r>
      <w:r w:rsidR="00E46C7E">
        <w:t xml:space="preserve">                        </w:t>
      </w:r>
      <w:r>
        <w:t xml:space="preserve">в финансовом органе Ульяновской области, на счета, открытые получателям </w:t>
      </w:r>
      <w:r w:rsidR="00E46C7E">
        <w:t xml:space="preserve">                    </w:t>
      </w:r>
      <w:r>
        <w:t xml:space="preserve">в </w:t>
      </w:r>
      <w:r w:rsidR="00F42071">
        <w:t xml:space="preserve">российских </w:t>
      </w:r>
      <w:r>
        <w:t xml:space="preserve">кредитных организациях, или организации их доставки через организации федеральной почтовой связи по месту жительства </w:t>
      </w:r>
      <w:r w:rsidR="003A06DA">
        <w:t xml:space="preserve">(пребывания) </w:t>
      </w:r>
      <w:r>
        <w:t>получателя;</w:t>
      </w:r>
    </w:p>
    <w:p w:rsidR="00E85DE1" w:rsidRDefault="00E85DE1" w:rsidP="00E85DE1">
      <w:pPr>
        <w:pStyle w:val="ConsPlusNormal"/>
        <w:ind w:firstLine="709"/>
        <w:jc w:val="both"/>
      </w:pPr>
      <w:r>
        <w:t xml:space="preserve">3) не позднее 5-го числа месяца, следующего за истекшим, направляет </w:t>
      </w:r>
      <w:r w:rsidR="00E46C7E">
        <w:t xml:space="preserve">               </w:t>
      </w:r>
      <w:r>
        <w:lastRenderedPageBreak/>
        <w:t xml:space="preserve">в уполномоченный орган отчёт об использовании средств, направленных </w:t>
      </w:r>
      <w:r w:rsidR="00C74D5E">
        <w:br/>
      </w:r>
      <w:r>
        <w:t>на предоставление денежных выплат, составленный по форме, утверждённой уполномоченным органом;</w:t>
      </w:r>
    </w:p>
    <w:p w:rsidR="00500DC6" w:rsidRPr="00E85DE1" w:rsidRDefault="00E85DE1" w:rsidP="00E85DE1">
      <w:pPr>
        <w:pStyle w:val="ConsPlusNormal"/>
        <w:ind w:firstLine="709"/>
        <w:jc w:val="both"/>
      </w:pPr>
      <w:r>
        <w:t>4) несёт ответственность за достоверность представляемых отчётов, своевременность расходования средств, направляемых на предоставление денежных выплат, а также обеспечивает результативность и целевой характер использования указанных средств</w:t>
      </w:r>
      <w:r w:rsidRPr="00E85DE1">
        <w:t>.</w:t>
      </w:r>
      <w:r w:rsidR="008F1774">
        <w:t>»;</w:t>
      </w:r>
    </w:p>
    <w:p w:rsidR="00147130" w:rsidRPr="00E500D5" w:rsidRDefault="002E7E86" w:rsidP="00500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3</w:t>
      </w:r>
      <w:r w:rsidR="00147130" w:rsidRPr="00E500D5">
        <w:t>)</w:t>
      </w:r>
      <w:r w:rsidR="00AE37D6">
        <w:t xml:space="preserve"> </w:t>
      </w:r>
      <w:r w:rsidR="00147130">
        <w:t>п</w:t>
      </w:r>
      <w:r w:rsidR="00147130" w:rsidRPr="00E500D5">
        <w:t>риложени</w:t>
      </w:r>
      <w:r w:rsidR="00215D32">
        <w:t>е</w:t>
      </w:r>
      <w:r w:rsidR="00147130" w:rsidRPr="00E500D5">
        <w:t xml:space="preserve"> № 3</w:t>
      </w:r>
      <w:r w:rsidR="00215D32">
        <w:t xml:space="preserve"> изложить в следующей редакции</w:t>
      </w:r>
      <w:r w:rsidR="00147130" w:rsidRPr="00E500D5">
        <w:t>:</w:t>
      </w:r>
    </w:p>
    <w:p w:rsidR="00F42071" w:rsidRDefault="00121533" w:rsidP="00F42071">
      <w:pPr>
        <w:pStyle w:val="111111111"/>
        <w:ind w:firstLine="5103"/>
        <w:jc w:val="center"/>
        <w:rPr>
          <w:lang w:val="ru-RU"/>
        </w:rPr>
      </w:pPr>
      <w:r>
        <w:t>«</w:t>
      </w:r>
      <w:r w:rsidR="002E7E86">
        <w:rPr>
          <w:lang w:val="ru-RU"/>
        </w:rPr>
        <w:t>ПРИЛОЖЕНИЕ</w:t>
      </w:r>
      <w:r w:rsidR="00F42071">
        <w:rPr>
          <w:lang w:val="ru-RU"/>
        </w:rPr>
        <w:t xml:space="preserve"> № </w:t>
      </w:r>
      <w:r w:rsidR="00C8461D">
        <w:rPr>
          <w:lang w:val="ru-RU"/>
        </w:rPr>
        <w:t>3</w:t>
      </w:r>
    </w:p>
    <w:p w:rsidR="00F42071" w:rsidRDefault="00F42071" w:rsidP="00F42071">
      <w:pPr>
        <w:pStyle w:val="111111111"/>
        <w:ind w:firstLine="5103"/>
        <w:jc w:val="center"/>
        <w:rPr>
          <w:lang w:val="ru-RU"/>
        </w:rPr>
      </w:pPr>
      <w:r>
        <w:rPr>
          <w:lang w:val="ru-RU"/>
        </w:rPr>
        <w:t>к постановлению</w:t>
      </w:r>
    </w:p>
    <w:p w:rsidR="00F42071" w:rsidRDefault="00F42071" w:rsidP="00F42071">
      <w:pPr>
        <w:pStyle w:val="111111111"/>
        <w:ind w:firstLine="5103"/>
        <w:jc w:val="center"/>
        <w:rPr>
          <w:lang w:val="ru-RU"/>
        </w:rPr>
      </w:pPr>
      <w:r>
        <w:rPr>
          <w:lang w:val="ru-RU"/>
        </w:rPr>
        <w:t>Правительства Ульяновской области</w:t>
      </w:r>
    </w:p>
    <w:p w:rsidR="00F42071" w:rsidRDefault="00F42071" w:rsidP="00F42071">
      <w:pPr>
        <w:pStyle w:val="111111111"/>
        <w:ind w:firstLine="5103"/>
        <w:jc w:val="center"/>
        <w:rPr>
          <w:lang w:val="ru-RU"/>
        </w:rPr>
      </w:pPr>
      <w:r>
        <w:rPr>
          <w:lang w:val="ru-RU"/>
        </w:rPr>
        <w:t>от 23</w:t>
      </w:r>
      <w:r w:rsidR="002E7E86">
        <w:rPr>
          <w:lang w:val="ru-RU"/>
        </w:rPr>
        <w:t xml:space="preserve"> декабря </w:t>
      </w:r>
      <w:r>
        <w:rPr>
          <w:lang w:val="ru-RU"/>
        </w:rPr>
        <w:t>2011</w:t>
      </w:r>
      <w:r w:rsidR="002E7E86">
        <w:rPr>
          <w:lang w:val="ru-RU"/>
        </w:rPr>
        <w:t xml:space="preserve"> г. </w:t>
      </w:r>
      <w:r>
        <w:rPr>
          <w:lang w:val="ru-RU"/>
        </w:rPr>
        <w:t xml:space="preserve"> № 640-П»</w:t>
      </w:r>
    </w:p>
    <w:p w:rsidR="00F42071" w:rsidRDefault="00F42071" w:rsidP="00121533">
      <w:pPr>
        <w:spacing w:after="0" w:line="240" w:lineRule="auto"/>
        <w:jc w:val="center"/>
        <w:rPr>
          <w:rFonts w:eastAsiaTheme="minorHAnsi" w:cs="PT Astra Serif"/>
          <w:b/>
        </w:rPr>
      </w:pPr>
    </w:p>
    <w:p w:rsidR="00F42071" w:rsidRDefault="00F42071" w:rsidP="00121533">
      <w:pPr>
        <w:spacing w:after="0" w:line="240" w:lineRule="auto"/>
        <w:jc w:val="center"/>
        <w:rPr>
          <w:rFonts w:eastAsiaTheme="minorHAnsi" w:cs="PT Astra Serif"/>
          <w:b/>
        </w:rPr>
      </w:pPr>
    </w:p>
    <w:p w:rsidR="00121533" w:rsidRPr="00121533" w:rsidRDefault="00121533" w:rsidP="00121533">
      <w:pPr>
        <w:spacing w:after="0" w:line="240" w:lineRule="auto"/>
        <w:jc w:val="center"/>
        <w:rPr>
          <w:rFonts w:eastAsiaTheme="minorHAnsi" w:cs="PT Astra Serif"/>
          <w:b/>
        </w:rPr>
      </w:pPr>
      <w:r w:rsidRPr="00121533">
        <w:rPr>
          <w:rFonts w:eastAsiaTheme="minorHAnsi" w:cs="PT Astra Serif"/>
          <w:b/>
        </w:rPr>
        <w:t xml:space="preserve">ПОЛОЖЕНИЕ </w:t>
      </w:r>
    </w:p>
    <w:p w:rsidR="00E22886" w:rsidRDefault="00121533" w:rsidP="00121533">
      <w:pPr>
        <w:spacing w:after="0" w:line="240" w:lineRule="auto"/>
        <w:jc w:val="center"/>
        <w:rPr>
          <w:rFonts w:eastAsiaTheme="minorHAnsi" w:cs="PT Astra Serif"/>
          <w:b/>
        </w:rPr>
      </w:pPr>
      <w:r w:rsidRPr="00121533">
        <w:rPr>
          <w:rFonts w:eastAsiaTheme="minorHAnsi" w:cs="PT Astra Serif"/>
          <w:b/>
        </w:rPr>
        <w:t xml:space="preserve">о порядке назначения и выплаты единовременных пособий </w:t>
      </w:r>
      <w:r>
        <w:rPr>
          <w:rFonts w:eastAsiaTheme="minorHAnsi" w:cs="PT Astra Serif"/>
          <w:b/>
        </w:rPr>
        <w:br/>
      </w:r>
      <w:r w:rsidRPr="00121533">
        <w:rPr>
          <w:rFonts w:eastAsiaTheme="minorHAnsi" w:cs="PT Astra Serif"/>
          <w:b/>
        </w:rPr>
        <w:t xml:space="preserve">в целях возмещения вреда добровольным пожарным и работникам </w:t>
      </w:r>
      <w:r>
        <w:rPr>
          <w:rFonts w:eastAsiaTheme="minorHAnsi" w:cs="PT Astra Serif"/>
          <w:b/>
        </w:rPr>
        <w:t xml:space="preserve">добровольной </w:t>
      </w:r>
      <w:r w:rsidRPr="00121533">
        <w:rPr>
          <w:rFonts w:eastAsiaTheme="minorHAnsi" w:cs="PT Astra Serif"/>
          <w:b/>
        </w:rPr>
        <w:t xml:space="preserve">пожарной охраны в </w:t>
      </w:r>
      <w:r>
        <w:rPr>
          <w:rFonts w:eastAsiaTheme="minorHAnsi" w:cs="PT Astra Serif"/>
          <w:b/>
        </w:rPr>
        <w:t>У</w:t>
      </w:r>
      <w:r w:rsidRPr="00121533">
        <w:rPr>
          <w:rFonts w:eastAsiaTheme="minorHAnsi" w:cs="PT Astra Serif"/>
          <w:b/>
        </w:rPr>
        <w:t xml:space="preserve">льяновской области, </w:t>
      </w:r>
      <w:r>
        <w:rPr>
          <w:rFonts w:eastAsiaTheme="minorHAnsi" w:cs="PT Astra Serif"/>
          <w:b/>
        </w:rPr>
        <w:br/>
      </w:r>
      <w:r w:rsidRPr="00121533">
        <w:rPr>
          <w:rFonts w:eastAsiaTheme="minorHAnsi" w:cs="PT Astra Serif"/>
          <w:b/>
        </w:rPr>
        <w:t>а также членам их семей</w:t>
      </w:r>
    </w:p>
    <w:p w:rsidR="00121533" w:rsidRPr="00121533" w:rsidRDefault="00121533" w:rsidP="00121533">
      <w:pPr>
        <w:spacing w:after="0" w:line="240" w:lineRule="auto"/>
        <w:jc w:val="center"/>
        <w:rPr>
          <w:rFonts w:eastAsiaTheme="minorHAnsi" w:cs="PT Astra Serif"/>
        </w:rPr>
      </w:pPr>
    </w:p>
    <w:p w:rsidR="00121533" w:rsidRPr="00121533" w:rsidRDefault="00121533" w:rsidP="00121533">
      <w:pPr>
        <w:pStyle w:val="a5"/>
        <w:numPr>
          <w:ilvl w:val="3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  <w:bCs/>
        </w:rPr>
      </w:pPr>
      <w:r w:rsidRPr="00121533">
        <w:rPr>
          <w:rFonts w:eastAsiaTheme="minorHAnsi" w:cs="PT Astra Serif"/>
          <w:bCs/>
        </w:rPr>
        <w:t xml:space="preserve">Настоящее Положение </w:t>
      </w:r>
      <w:r>
        <w:rPr>
          <w:rFonts w:eastAsiaTheme="minorHAnsi" w:cs="PT Astra Serif"/>
          <w:bCs/>
        </w:rPr>
        <w:t>устанавливает</w:t>
      </w:r>
      <w:r w:rsidRPr="00121533">
        <w:rPr>
          <w:rFonts w:eastAsiaTheme="minorHAnsi" w:cs="PT Astra Serif"/>
          <w:bCs/>
        </w:rPr>
        <w:t xml:space="preserve"> </w:t>
      </w:r>
      <w:r w:rsidR="002E7E86">
        <w:rPr>
          <w:rFonts w:eastAsiaTheme="minorHAnsi" w:cs="PT Astra Serif"/>
          <w:bCs/>
        </w:rPr>
        <w:t>порядок</w:t>
      </w:r>
      <w:r w:rsidRPr="00121533">
        <w:rPr>
          <w:rFonts w:eastAsiaTheme="minorHAnsi" w:cs="PT Astra Serif"/>
          <w:bCs/>
        </w:rPr>
        <w:t xml:space="preserve"> назначения </w:t>
      </w:r>
      <w:r>
        <w:rPr>
          <w:rFonts w:eastAsiaTheme="minorHAnsi" w:cs="PT Astra Serif"/>
          <w:bCs/>
        </w:rPr>
        <w:br/>
      </w:r>
      <w:r w:rsidRPr="00121533">
        <w:rPr>
          <w:rFonts w:eastAsiaTheme="minorHAnsi" w:cs="PT Astra Serif"/>
          <w:bCs/>
        </w:rPr>
        <w:t xml:space="preserve">и выплаты единовременных пособий в целях возмещения вреда добровольным пожарным и работникам </w:t>
      </w:r>
      <w:r>
        <w:rPr>
          <w:rFonts w:eastAsiaTheme="minorHAnsi" w:cs="PT Astra Serif"/>
          <w:bCs/>
        </w:rPr>
        <w:t>добровольной</w:t>
      </w:r>
      <w:r w:rsidRPr="00121533">
        <w:rPr>
          <w:rFonts w:eastAsiaTheme="minorHAnsi" w:cs="PT Astra Serif"/>
          <w:bCs/>
        </w:rPr>
        <w:t xml:space="preserve"> пожарной охраны</w:t>
      </w:r>
      <w:r>
        <w:rPr>
          <w:rFonts w:eastAsiaTheme="minorHAnsi" w:cs="PT Astra Serif"/>
          <w:bCs/>
        </w:rPr>
        <w:t xml:space="preserve"> </w:t>
      </w:r>
      <w:r w:rsidRPr="00121533">
        <w:rPr>
          <w:rFonts w:eastAsiaTheme="minorHAnsi" w:cs="PT Astra Serif"/>
          <w:bCs/>
        </w:rPr>
        <w:t xml:space="preserve">в Ульяновской области, а также членам их семей в соответствии с </w:t>
      </w:r>
      <w:hyperlink r:id="rId15" w:history="1">
        <w:r w:rsidRPr="00121533">
          <w:rPr>
            <w:rFonts w:eastAsiaTheme="minorHAnsi" w:cs="PT Astra Serif"/>
            <w:bCs/>
          </w:rPr>
          <w:t>Законом</w:t>
        </w:r>
      </w:hyperlink>
      <w:r w:rsidRPr="00121533">
        <w:rPr>
          <w:rFonts w:eastAsiaTheme="minorHAnsi" w:cs="PT Astra Serif"/>
          <w:bCs/>
        </w:rPr>
        <w:t xml:space="preserve"> Ульяновской области от 06.10.2011 № 170-ЗО </w:t>
      </w:r>
      <w:r>
        <w:rPr>
          <w:rFonts w:eastAsiaTheme="minorHAnsi" w:cs="PT Astra Serif"/>
          <w:bCs/>
        </w:rPr>
        <w:t>«</w:t>
      </w:r>
      <w:r>
        <w:t xml:space="preserve">О мерах государственной поддержки общественных объединений добровольной пожарной охраны, добровольных пожарных и </w:t>
      </w:r>
      <w:r w:rsidRPr="00037F44">
        <w:rPr>
          <w:rFonts w:eastAsiaTheme="minorHAnsi"/>
        </w:rPr>
        <w:t>работников добровольной пожарной охраны</w:t>
      </w:r>
      <w:r>
        <w:t xml:space="preserve"> в Ульяновской области</w:t>
      </w:r>
      <w:r>
        <w:rPr>
          <w:rFonts w:eastAsiaTheme="minorHAnsi" w:cs="PT Astra Serif"/>
          <w:bCs/>
        </w:rPr>
        <w:t>» (далее –</w:t>
      </w:r>
      <w:r w:rsidR="00FE4C32">
        <w:rPr>
          <w:rFonts w:eastAsiaTheme="minorHAnsi" w:cs="PT Astra Serif"/>
          <w:bCs/>
        </w:rPr>
        <w:t xml:space="preserve"> единовременные пособия, </w:t>
      </w:r>
      <w:r w:rsidRPr="00121533">
        <w:rPr>
          <w:rFonts w:eastAsiaTheme="minorHAnsi" w:cs="PT Astra Serif"/>
          <w:bCs/>
        </w:rPr>
        <w:t>Закон</w:t>
      </w:r>
      <w:r w:rsidR="00FE4C32">
        <w:rPr>
          <w:rFonts w:eastAsiaTheme="minorHAnsi" w:cs="PT Astra Serif"/>
          <w:bCs/>
        </w:rPr>
        <w:t xml:space="preserve"> соответственно</w:t>
      </w:r>
      <w:r w:rsidRPr="00121533">
        <w:rPr>
          <w:rFonts w:eastAsiaTheme="minorHAnsi" w:cs="PT Astra Serif"/>
          <w:bCs/>
        </w:rPr>
        <w:t>).</w:t>
      </w:r>
    </w:p>
    <w:p w:rsidR="00121533" w:rsidRPr="00B23BCC" w:rsidRDefault="00121533" w:rsidP="00B23BCC">
      <w:pPr>
        <w:pStyle w:val="a5"/>
        <w:numPr>
          <w:ilvl w:val="3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B23BCC">
        <w:rPr>
          <w:rFonts w:eastAsiaTheme="minorHAnsi" w:cs="PT Astra Serif"/>
        </w:rPr>
        <w:t>Единовременные пособия в размерах, установленных Законом, предоставляются:</w:t>
      </w:r>
    </w:p>
    <w:p w:rsidR="00AE17E3" w:rsidRDefault="00121533" w:rsidP="003A06DA">
      <w:pPr>
        <w:pStyle w:val="a5"/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AE17E3">
        <w:rPr>
          <w:rFonts w:eastAsiaTheme="minorHAnsi" w:cs="PT Astra Serif"/>
        </w:rPr>
        <w:t xml:space="preserve">членам семьи погибшего (умершего) добровольного пожарного, работника добровольной пожарной охраны и лицам, находившимся </w:t>
      </w:r>
      <w:r w:rsidR="00E46C7E">
        <w:rPr>
          <w:rFonts w:eastAsiaTheme="minorHAnsi" w:cs="PT Astra Serif"/>
        </w:rPr>
        <w:t xml:space="preserve">                               </w:t>
      </w:r>
      <w:r w:rsidRPr="00AE17E3">
        <w:rPr>
          <w:rFonts w:eastAsiaTheme="minorHAnsi" w:cs="PT Astra Serif"/>
        </w:rPr>
        <w:t xml:space="preserve">на его иждивении, в случае гибели (смерти) добровольного пожарного, работника добровольной пожарной охраны, наступившей при тушении пожара, проведении аварийно-спасательных работ, спасении людей и имущества </w:t>
      </w:r>
      <w:r w:rsidR="00E46C7E">
        <w:rPr>
          <w:rFonts w:eastAsiaTheme="minorHAnsi" w:cs="PT Astra Serif"/>
        </w:rPr>
        <w:t xml:space="preserve">                     </w:t>
      </w:r>
      <w:r w:rsidRPr="00AE17E3">
        <w:rPr>
          <w:rFonts w:eastAsiaTheme="minorHAnsi" w:cs="PT Astra Serif"/>
        </w:rPr>
        <w:t>при пожарах и оказании первой помощи пострадавшим;</w:t>
      </w:r>
    </w:p>
    <w:p w:rsidR="00121533" w:rsidRPr="00AE17E3" w:rsidRDefault="00121533" w:rsidP="003A06DA">
      <w:pPr>
        <w:pStyle w:val="a5"/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AE17E3">
        <w:rPr>
          <w:rFonts w:eastAsiaTheme="minorHAnsi" w:cs="PT Astra Serif"/>
        </w:rPr>
        <w:t xml:space="preserve">в случае получения добровольным пожарным, работником добровольной пожарной охраны увечья (ранения, травмы, контузии), заболевания, наступивших вследствие причинения вреда здоровью </w:t>
      </w:r>
      <w:r w:rsidR="00E46C7E">
        <w:rPr>
          <w:rFonts w:eastAsiaTheme="minorHAnsi" w:cs="PT Astra Serif"/>
        </w:rPr>
        <w:t xml:space="preserve">                            </w:t>
      </w:r>
      <w:r w:rsidRPr="00AE17E3">
        <w:rPr>
          <w:rFonts w:eastAsiaTheme="minorHAnsi" w:cs="PT Astra Serif"/>
        </w:rPr>
        <w:t xml:space="preserve">при тушении пожаров, проведении аварийно-спасательных работ, спасении людей и имущества при пожарах и оказании первой помощи пострадавшим </w:t>
      </w:r>
      <w:r w:rsidR="00E46C7E">
        <w:rPr>
          <w:rFonts w:eastAsiaTheme="minorHAnsi" w:cs="PT Astra Serif"/>
        </w:rPr>
        <w:t xml:space="preserve">                 </w:t>
      </w:r>
      <w:r w:rsidRPr="00AE17E3">
        <w:rPr>
          <w:rFonts w:eastAsiaTheme="minorHAnsi" w:cs="PT Astra Serif"/>
        </w:rPr>
        <w:t xml:space="preserve">и приведших </w:t>
      </w:r>
      <w:proofErr w:type="gramStart"/>
      <w:r w:rsidRPr="00AE17E3">
        <w:rPr>
          <w:rFonts w:eastAsiaTheme="minorHAnsi" w:cs="PT Astra Serif"/>
        </w:rPr>
        <w:t>к</w:t>
      </w:r>
      <w:proofErr w:type="gramEnd"/>
      <w:r w:rsidRPr="00AE17E3">
        <w:rPr>
          <w:rFonts w:eastAsiaTheme="minorHAnsi" w:cs="PT Astra Serif"/>
        </w:rPr>
        <w:t xml:space="preserve"> </w:t>
      </w:r>
      <w:proofErr w:type="gramStart"/>
      <w:r w:rsidRPr="00AE17E3">
        <w:rPr>
          <w:rFonts w:eastAsiaTheme="minorHAnsi" w:cs="PT Astra Serif"/>
        </w:rPr>
        <w:t>стойкой</w:t>
      </w:r>
      <w:proofErr w:type="gramEnd"/>
      <w:r w:rsidRPr="00AE17E3">
        <w:rPr>
          <w:rFonts w:eastAsiaTheme="minorHAnsi" w:cs="PT Astra Serif"/>
        </w:rPr>
        <w:t xml:space="preserve"> утрате трудоспособности.</w:t>
      </w:r>
    </w:p>
    <w:p w:rsidR="00B23BCC" w:rsidRDefault="00121533" w:rsidP="00FE4C32">
      <w:pPr>
        <w:pStyle w:val="a5"/>
        <w:numPr>
          <w:ilvl w:val="3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Решение о назначении и </w:t>
      </w:r>
      <w:r w:rsidR="003A06DA">
        <w:t>предоставлении</w:t>
      </w:r>
      <w:r>
        <w:t xml:space="preserve"> </w:t>
      </w:r>
      <w:r w:rsidR="00FE4C32">
        <w:t>единовременных пособий</w:t>
      </w:r>
      <w:r>
        <w:t xml:space="preserve"> или об отказе в их назначении и </w:t>
      </w:r>
      <w:r w:rsidR="003A06DA">
        <w:t>предоставлении</w:t>
      </w:r>
      <w:r>
        <w:t xml:space="preserve"> принимает </w:t>
      </w:r>
      <w:r w:rsidR="003A06DA">
        <w:t xml:space="preserve">Министерство социального развития Ульяновской области (далее – </w:t>
      </w:r>
      <w:r>
        <w:t>уполномоченный орган</w:t>
      </w:r>
      <w:r w:rsidR="003A06DA">
        <w:t>)</w:t>
      </w:r>
      <w:r>
        <w:t>.</w:t>
      </w:r>
    </w:p>
    <w:p w:rsidR="00121533" w:rsidRDefault="00F42071" w:rsidP="00FE4C32">
      <w:pPr>
        <w:pStyle w:val="a5"/>
        <w:numPr>
          <w:ilvl w:val="3"/>
          <w:numId w:val="2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</w:pPr>
      <w:r>
        <w:lastRenderedPageBreak/>
        <w:t xml:space="preserve">Для получения единовременных пособий, лица, указанные в пункте 2 настоящего Положения, </w:t>
      </w:r>
      <w:r w:rsidRPr="00B23BCC">
        <w:t xml:space="preserve">не позднее шести месяцев со дня гибели (смерти) добровольного пожарного, работника </w:t>
      </w:r>
      <w:r>
        <w:t xml:space="preserve">добровольной </w:t>
      </w:r>
      <w:r w:rsidRPr="00B23BCC">
        <w:t xml:space="preserve">пожарной охраны, наступившей при тушении пожара, проведении аварийно-спасательных работ, спасении людей и имущества при пожарах и оказании первой помощи пострадавшим либо со дня получения добровольным пожарным, работником </w:t>
      </w:r>
      <w:r>
        <w:t xml:space="preserve">добровольной </w:t>
      </w:r>
      <w:r w:rsidRPr="00B23BCC">
        <w:t xml:space="preserve">пожарной охраны увечья (ранения, травмы, контузии), заболевания, наступивших вследствие причинения вреда здоровью </w:t>
      </w:r>
      <w:r w:rsidR="00E46C7E">
        <w:t xml:space="preserve">                             </w:t>
      </w:r>
      <w:r w:rsidRPr="00B23BCC">
        <w:t xml:space="preserve">при тушении пожаров, проведении аварийно-спасательных работ, спасении людей и имущества при пожарах и оказании первой помощи пострадавшим </w:t>
      </w:r>
      <w:r w:rsidR="00E46C7E">
        <w:t xml:space="preserve">                       </w:t>
      </w:r>
      <w:r w:rsidRPr="00B23BCC">
        <w:t>и приведших к стойкой утрате трудоспособности</w:t>
      </w:r>
      <w:r>
        <w:t xml:space="preserve"> (далее также – заявители)</w:t>
      </w:r>
      <w:r w:rsidRPr="00B23BCC">
        <w:t>, представляют в уполномоченный орган заявление</w:t>
      </w:r>
      <w:r>
        <w:t xml:space="preserve"> </w:t>
      </w:r>
      <w:r w:rsidRPr="00B23BCC">
        <w:t xml:space="preserve">о предоставлении единовременного пособия, </w:t>
      </w:r>
      <w:r>
        <w:t xml:space="preserve">составленное по форме, установленной уполномоченным органом (далее – заявление), и </w:t>
      </w:r>
      <w:r w:rsidRPr="00700335">
        <w:t xml:space="preserve">документы, предусмотренные настоящим Положением (далее </w:t>
      </w:r>
      <w:r w:rsidRPr="001E0A9C">
        <w:t>–</w:t>
      </w:r>
      <w:r w:rsidRPr="00700335">
        <w:t xml:space="preserve"> документы)</w:t>
      </w:r>
      <w:r w:rsidR="00A41B8F">
        <w:t>.</w:t>
      </w:r>
    </w:p>
    <w:p w:rsidR="00A41B8F" w:rsidRDefault="00A41B8F" w:rsidP="00A41B8F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Заявление и документы представляются в уполномоченный орган:</w:t>
      </w:r>
    </w:p>
    <w:p w:rsidR="00121533" w:rsidRPr="00BE0732" w:rsidRDefault="00A41B8F" w:rsidP="00121533">
      <w:pPr>
        <w:tabs>
          <w:tab w:val="left" w:pos="1134"/>
        </w:tabs>
        <w:spacing w:after="0" w:line="240" w:lineRule="auto"/>
        <w:ind w:firstLine="709"/>
        <w:jc w:val="both"/>
      </w:pPr>
      <w:r>
        <w:t>лично</w:t>
      </w:r>
      <w:r w:rsidR="00121533" w:rsidRPr="00BE0732">
        <w:t xml:space="preserve"> при посещении уполномоченного органа;</w:t>
      </w:r>
    </w:p>
    <w:p w:rsidR="00121533" w:rsidRPr="00BE0732" w:rsidRDefault="00121533" w:rsidP="00121533">
      <w:pPr>
        <w:tabs>
          <w:tab w:val="left" w:pos="1134"/>
        </w:tabs>
        <w:spacing w:after="0" w:line="240" w:lineRule="auto"/>
        <w:ind w:firstLine="709"/>
        <w:jc w:val="both"/>
      </w:pPr>
      <w:r w:rsidRPr="00BE0732">
        <w:t xml:space="preserve">через Областное государственное казённое учреждение социальной защиты населения Ульяновской области (далее </w:t>
      </w:r>
      <w:r w:rsidR="001E0A9C" w:rsidRPr="00BE0732">
        <w:t>–</w:t>
      </w:r>
      <w:r w:rsidRPr="00BE0732">
        <w:t xml:space="preserve"> Учреждение);</w:t>
      </w:r>
    </w:p>
    <w:p w:rsidR="00121533" w:rsidRPr="00BE0732" w:rsidRDefault="00121533" w:rsidP="00121533">
      <w:pPr>
        <w:tabs>
          <w:tab w:val="left" w:pos="1134"/>
        </w:tabs>
        <w:spacing w:after="0" w:line="240" w:lineRule="auto"/>
        <w:ind w:firstLine="709"/>
        <w:jc w:val="both"/>
      </w:pPr>
      <w:r w:rsidRPr="00BE0732">
        <w:t xml:space="preserve">через многофункциональный центр предоставления государственных </w:t>
      </w:r>
      <w:r w:rsidR="00FE4C32" w:rsidRPr="00BE0732">
        <w:br/>
      </w:r>
      <w:r w:rsidRPr="00BE0732">
        <w:t>и му</w:t>
      </w:r>
      <w:r w:rsidR="00FE4C32" w:rsidRPr="00BE0732">
        <w:t xml:space="preserve">ниципальных услуг (далее </w:t>
      </w:r>
      <w:r w:rsidR="001E0A9C" w:rsidRPr="00BE0732">
        <w:t>–</w:t>
      </w:r>
      <w:r w:rsidR="00FE4C32" w:rsidRPr="00BE0732">
        <w:t xml:space="preserve"> МФЦ).</w:t>
      </w:r>
    </w:p>
    <w:p w:rsidR="003A06DA" w:rsidRPr="003A06DA" w:rsidRDefault="003A06DA" w:rsidP="003A06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PT Astra Serif"/>
        </w:rPr>
      </w:pPr>
      <w:r w:rsidRPr="00BE0732">
        <w:rPr>
          <w:rFonts w:eastAsiaTheme="minorHAnsi" w:cs="PT Astra Serif"/>
        </w:rPr>
        <w:t>Заявление и документы могут быть представлены в уполномоченный орган представителем заявителя.</w:t>
      </w:r>
      <w:r w:rsidRPr="003A06DA">
        <w:rPr>
          <w:rFonts w:eastAsiaTheme="minorHAnsi" w:cs="PT Astra Serif"/>
        </w:rPr>
        <w:t xml:space="preserve"> </w:t>
      </w:r>
    </w:p>
    <w:p w:rsidR="00121533" w:rsidRDefault="00FE4C32" w:rsidP="00DC2268">
      <w:pPr>
        <w:pStyle w:val="a5"/>
        <w:numPr>
          <w:ilvl w:val="3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Основаниями для отказа в приёме </w:t>
      </w:r>
      <w:r w:rsidR="00121533">
        <w:t>заявления и документов являются:</w:t>
      </w:r>
    </w:p>
    <w:p w:rsidR="00121533" w:rsidRDefault="00121533" w:rsidP="00121533">
      <w:pPr>
        <w:tabs>
          <w:tab w:val="left" w:pos="1134"/>
        </w:tabs>
        <w:spacing w:after="0" w:line="240" w:lineRule="auto"/>
        <w:ind w:firstLine="709"/>
        <w:jc w:val="both"/>
      </w:pPr>
      <w:r>
        <w:t>1)</w:t>
      </w:r>
      <w:r>
        <w:tab/>
        <w:t xml:space="preserve">непредставление документа, удостоверяющего в соответствии </w:t>
      </w:r>
      <w:r w:rsidR="00FE4C32">
        <w:br/>
      </w:r>
      <w:r>
        <w:t xml:space="preserve">с законодательством Российской Федерации личность заявителя, </w:t>
      </w:r>
      <w:r w:rsidR="00E46C7E">
        <w:t xml:space="preserve">                               </w:t>
      </w:r>
      <w:r>
        <w:t xml:space="preserve">или представление документа, удостоверяющего в соответствии </w:t>
      </w:r>
      <w:r w:rsidR="00460483">
        <w:br/>
      </w:r>
      <w:r>
        <w:t xml:space="preserve">с </w:t>
      </w:r>
      <w:r w:rsidR="00460483">
        <w:t>з</w:t>
      </w:r>
      <w:r>
        <w:t>аконодательством Российской Федерации личность заявителя, срок действия которого истёк;</w:t>
      </w:r>
    </w:p>
    <w:p w:rsidR="00121533" w:rsidRDefault="00121533" w:rsidP="00121533">
      <w:pPr>
        <w:tabs>
          <w:tab w:val="left" w:pos="1134"/>
        </w:tabs>
        <w:spacing w:after="0" w:line="240" w:lineRule="auto"/>
        <w:ind w:firstLine="709"/>
        <w:jc w:val="both"/>
      </w:pPr>
      <w:r>
        <w:t>2)</w:t>
      </w:r>
      <w:r>
        <w:tab/>
        <w:t xml:space="preserve">непредставление документа, удостоверяющего в соответствии </w:t>
      </w:r>
      <w:r w:rsidR="00FE4C32">
        <w:br/>
      </w:r>
      <w:r>
        <w:t xml:space="preserve">с законодательством Российской Федерации личность представителя заявителя, или представление документа, удостоверяющего в соответствии </w:t>
      </w:r>
      <w:r w:rsidR="00FE4C32">
        <w:br/>
      </w:r>
      <w:r>
        <w:t xml:space="preserve">с законодательством Российской Федерации личность представителя заявителя, срок действия которого истёк (в случае представления заявления </w:t>
      </w:r>
      <w:r w:rsidR="00FE4C32">
        <w:br/>
      </w:r>
      <w:r>
        <w:t>и документов представителем заявителя);</w:t>
      </w:r>
    </w:p>
    <w:p w:rsidR="00027B77" w:rsidRDefault="00121533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3)</w:t>
      </w:r>
      <w:r>
        <w:tab/>
        <w:t>непредставление документа, подтверждающего полномочия представителя заявителя, или представление документа, подтверждающего полномочия представителя заявителя, срок действия которого истёк (в случае представления заявления и документов представителем заявителя).</w:t>
      </w:r>
    </w:p>
    <w:p w:rsidR="00027B77" w:rsidRDefault="00027B77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 xml:space="preserve">6. Решение о назначении и предоставлении единовременного пособия </w:t>
      </w:r>
      <w:r w:rsidR="00E46C7E">
        <w:t xml:space="preserve">                     </w:t>
      </w:r>
      <w:r>
        <w:t xml:space="preserve">или об отказе в его назначении и предоставлении </w:t>
      </w:r>
      <w:r w:rsidRPr="00DC2268">
        <w:t xml:space="preserve">лицам, указанным </w:t>
      </w:r>
      <w:r w:rsidR="00E46C7E">
        <w:t xml:space="preserve">                                 </w:t>
      </w:r>
      <w:r w:rsidRPr="00DC2268">
        <w:t xml:space="preserve">в </w:t>
      </w:r>
      <w:r>
        <w:t>подпункте 1 пункта 2</w:t>
      </w:r>
      <w:r w:rsidRPr="00DC2268">
        <w:t xml:space="preserve"> настоящего Положения, принимает</w:t>
      </w:r>
      <w:r>
        <w:t>ся</w:t>
      </w:r>
      <w:r w:rsidRPr="00DC2268">
        <w:t xml:space="preserve"> </w:t>
      </w:r>
      <w:r>
        <w:t>на основании заявления и сведений, содержащихся:</w:t>
      </w:r>
    </w:p>
    <w:p w:rsidR="00027B77" w:rsidRDefault="00027B77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1) в документе, удостоверяющем в соответствии с законодательством Российской Федерации личность заявителя;</w:t>
      </w:r>
    </w:p>
    <w:p w:rsidR="00027B77" w:rsidRDefault="00027B77" w:rsidP="00027B77">
      <w:pPr>
        <w:tabs>
          <w:tab w:val="left" w:pos="1134"/>
        </w:tabs>
        <w:spacing w:after="0" w:line="240" w:lineRule="auto"/>
        <w:ind w:firstLine="709"/>
        <w:jc w:val="both"/>
      </w:pPr>
      <w:proofErr w:type="gramStart"/>
      <w:r>
        <w:lastRenderedPageBreak/>
        <w:t xml:space="preserve">2) в сформированных в соответствии с трудовым законодательством          в электронном виде сведениях о трудовой деятельности работника добровольной пожарной охраны – в случае представления заявления                   и документов  </w:t>
      </w:r>
      <w:r w:rsidRPr="00176229">
        <w:t>член</w:t>
      </w:r>
      <w:r>
        <w:t>ами</w:t>
      </w:r>
      <w:r w:rsidRPr="00176229">
        <w:t xml:space="preserve"> семьи</w:t>
      </w:r>
      <w:r w:rsidRPr="00704036">
        <w:t xml:space="preserve"> </w:t>
      </w:r>
      <w:r w:rsidRPr="00176229">
        <w:t>погибшего (умершего)</w:t>
      </w:r>
      <w:r>
        <w:t xml:space="preserve"> работника добровольной пожарной охраны либо лицами</w:t>
      </w:r>
      <w:r w:rsidRPr="00AE17E3">
        <w:t>, находивши</w:t>
      </w:r>
      <w:r>
        <w:t>ми</w:t>
      </w:r>
      <w:r w:rsidRPr="00AE17E3">
        <w:t>ся на его иждивении</w:t>
      </w:r>
      <w:r>
        <w:t>;</w:t>
      </w:r>
      <w:proofErr w:type="gramEnd"/>
    </w:p>
    <w:p w:rsidR="00027B77" w:rsidRDefault="00027B77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 xml:space="preserve">3) </w:t>
      </w:r>
      <w:r w:rsidRPr="00CB45A0">
        <w:t>в</w:t>
      </w:r>
      <w:r>
        <w:t xml:space="preserve"> выписке из</w:t>
      </w:r>
      <w:r w:rsidRPr="00CB45A0">
        <w:t xml:space="preserve"> сводн</w:t>
      </w:r>
      <w:r>
        <w:t>ого</w:t>
      </w:r>
      <w:r w:rsidRPr="00CB45A0">
        <w:t xml:space="preserve"> реестр</w:t>
      </w:r>
      <w:r>
        <w:t>а</w:t>
      </w:r>
      <w:r w:rsidRPr="00CB45A0">
        <w:t xml:space="preserve"> добровольных пожарных </w:t>
      </w:r>
      <w:r>
        <w:t xml:space="preserve">                        </w:t>
      </w:r>
      <w:r w:rsidRPr="00CB45A0">
        <w:t>по Ульяновской области</w:t>
      </w:r>
      <w:r>
        <w:t xml:space="preserve"> о включении </w:t>
      </w:r>
      <w:r w:rsidRPr="00176229">
        <w:t>погибшего (умершего)</w:t>
      </w:r>
      <w:r>
        <w:t xml:space="preserve"> добровольного пожарного в указанный реестр – в случае представления заявления                      и документов </w:t>
      </w:r>
      <w:r w:rsidRPr="00176229">
        <w:t>член</w:t>
      </w:r>
      <w:r>
        <w:t>ами</w:t>
      </w:r>
      <w:r w:rsidRPr="00176229">
        <w:t xml:space="preserve"> семьи погибшего (умершего)</w:t>
      </w:r>
      <w:r>
        <w:t xml:space="preserve"> добровольного пожарного либо лицами</w:t>
      </w:r>
      <w:r w:rsidRPr="00AE17E3">
        <w:t>, находивши</w:t>
      </w:r>
      <w:r>
        <w:t>мися</w:t>
      </w:r>
      <w:r w:rsidRPr="00AE17E3">
        <w:t xml:space="preserve"> на его иждивении</w:t>
      </w:r>
      <w:r>
        <w:t>;</w:t>
      </w:r>
    </w:p>
    <w:p w:rsidR="00027B77" w:rsidRDefault="002E7E86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4</w:t>
      </w:r>
      <w:r w:rsidR="00027B77">
        <w:t>) в акте о несчастном случае, составленном общественным объединением добровольной пожарной охраны;</w:t>
      </w:r>
    </w:p>
    <w:p w:rsidR="00027B77" w:rsidRDefault="002E7E86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5</w:t>
      </w:r>
      <w:r w:rsidR="00027B77">
        <w:t>) в свидетельстве о смерти добровольного пожарного, работника добровольной пожарной охраны;</w:t>
      </w:r>
    </w:p>
    <w:p w:rsidR="00027B77" w:rsidRDefault="002E7E86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6</w:t>
      </w:r>
      <w:r w:rsidR="00027B77">
        <w:t xml:space="preserve">) в справке, подтверждающей факт гибели (смерти) добровольного пожарного, работника добровольной пожарной охраны при тушении пожара, проведении аварийно-спасательных работ, спасении людей и имущества </w:t>
      </w:r>
      <w:r w:rsidR="00E46C7E">
        <w:t xml:space="preserve">                       </w:t>
      </w:r>
      <w:r w:rsidR="00027B77">
        <w:t>при пожарах и оказании первой помощи пострадавшим, выданной общественным объединением добровольной пожарной охраны;</w:t>
      </w:r>
    </w:p>
    <w:p w:rsidR="00027B77" w:rsidRDefault="002E7E86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7</w:t>
      </w:r>
      <w:r w:rsidR="00027B77">
        <w:t>) в справке из медицинской организации о причине смерти (гибели) добровольного пожарного, работника добровольной пожарной охраны;</w:t>
      </w:r>
    </w:p>
    <w:p w:rsidR="00027B77" w:rsidRDefault="002E7E86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8</w:t>
      </w:r>
      <w:r w:rsidR="00027B77">
        <w:t>) в свидетельстве о заключении брака добровольного пожарного, работника добровольной пожарной охраны – в случае представления заявления и документов супругой (супругом) погибшего (умершего) добровольного пожарного, работника добровольной пожарной охраны;</w:t>
      </w:r>
    </w:p>
    <w:p w:rsidR="00027B77" w:rsidRDefault="002E7E86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9</w:t>
      </w:r>
      <w:r w:rsidR="00027B77">
        <w:t>) в свидетельстве о рождении погибшего (умершего) добровольного пожарного, работника добровольной пожарной охраны, – в случае представления заявления и документов родителями погибшего (умершего) добровольного пожарного, работника добровольной пожарной охраны;</w:t>
      </w:r>
    </w:p>
    <w:p w:rsidR="00027B77" w:rsidRDefault="002E7E86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10</w:t>
      </w:r>
      <w:r w:rsidR="00027B77">
        <w:t xml:space="preserve">) в свидетельствах о рождении детей погибшего (умершего) добровольного пожарного, работника добровольной пожарной охраны </w:t>
      </w:r>
      <w:r w:rsidR="00027B77">
        <w:br/>
        <w:t xml:space="preserve">(далее – дети), – в случае представления заявления и документов законными представителями детей, не достигших возраста 18 лет, детей старше </w:t>
      </w:r>
      <w:r w:rsidR="00E46C7E">
        <w:t xml:space="preserve">                                 </w:t>
      </w:r>
      <w:r w:rsidR="00027B77">
        <w:t xml:space="preserve">18 лет, ставших инвалидами до достижения ими возраста 18 лет, детей </w:t>
      </w:r>
      <w:r w:rsidR="00E46C7E">
        <w:t xml:space="preserve">                             </w:t>
      </w:r>
      <w:r w:rsidR="00027B77">
        <w:t>в возрасте до 23 лет, обучающихся в образовательных организациях в очной форме обучения либо проходящих военную службу по призыву;</w:t>
      </w:r>
    </w:p>
    <w:p w:rsidR="00027B77" w:rsidRDefault="00027B77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1</w:t>
      </w:r>
      <w:r w:rsidR="002E7E86">
        <w:t>1</w:t>
      </w:r>
      <w:r>
        <w:t xml:space="preserve">) в государственной информационной системе «Единая централизованная цифровая платформа в социальной сфере», о группе инвалидности детей старше 18 лет, ставших инвалидами до достижения </w:t>
      </w:r>
      <w:r w:rsidR="00E46C7E">
        <w:t xml:space="preserve">                       </w:t>
      </w:r>
      <w:r>
        <w:t>ими возраста 18 лет, – в случае представления заявления и документов детьми старше 18 лет, ставшими инвалидами до достижения ими возраста 18 лет;</w:t>
      </w:r>
    </w:p>
    <w:p w:rsidR="00027B77" w:rsidRDefault="00027B77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1</w:t>
      </w:r>
      <w:r w:rsidR="002E7E86">
        <w:t>2</w:t>
      </w:r>
      <w:r>
        <w:t xml:space="preserve">) в справке об обучении в образовательной организации по очной форме обучения, – в случае представления заявления и документов детьми </w:t>
      </w:r>
      <w:r>
        <w:br/>
        <w:t>в возрасте до 23 лет, обучающимися в образовательных организациях в очной форме обучения;</w:t>
      </w:r>
    </w:p>
    <w:p w:rsidR="00027B77" w:rsidRDefault="00027B77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lastRenderedPageBreak/>
        <w:t>1</w:t>
      </w:r>
      <w:r w:rsidR="002E7E86">
        <w:t>3</w:t>
      </w:r>
      <w:r>
        <w:t>) в информационной системе Министерства обороны Российской Федерации о периодах прохождения военной службы по призыву, – в случае представления заявления и документов детьми в возрасте до 23 лет, проходившими военную службу по призыву по состоянию на дату гибели (смерти) добровольного пожарного, работника добровольной пожарной охраны;</w:t>
      </w:r>
    </w:p>
    <w:p w:rsidR="00027B77" w:rsidRDefault="00027B77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1</w:t>
      </w:r>
      <w:r w:rsidR="002E7E86">
        <w:t>4</w:t>
      </w:r>
      <w:r>
        <w:t>) во вступившем в законную силу решении суда об установлении факта нахождения заявителя на иждивении погибшего (умершего) добровольного пожарного, работника добровольной пожарной охраны, – в случае представления заявления и документов лицами, указанными в части 3 статьи 5 Закона;</w:t>
      </w:r>
    </w:p>
    <w:p w:rsidR="00027B77" w:rsidRDefault="00027B77" w:rsidP="00027B77">
      <w:pPr>
        <w:tabs>
          <w:tab w:val="left" w:pos="1134"/>
        </w:tabs>
        <w:spacing w:after="0" w:line="240" w:lineRule="auto"/>
        <w:ind w:firstLine="709"/>
        <w:jc w:val="both"/>
      </w:pPr>
      <w:r>
        <w:t>1</w:t>
      </w:r>
      <w:r w:rsidR="002E7E86">
        <w:t>5</w:t>
      </w:r>
      <w:r>
        <w:t xml:space="preserve">) </w:t>
      </w:r>
      <w:r w:rsidRPr="00B23BCC">
        <w:t xml:space="preserve">в документе, удостоверяющем личность представителя заявителя, </w:t>
      </w:r>
      <w:r>
        <w:br/>
      </w:r>
      <w:r w:rsidRPr="00B23BCC">
        <w:t>и в документе, подтверждающем его полномочия</w:t>
      </w:r>
      <w:r>
        <w:t>,</w:t>
      </w:r>
      <w:r w:rsidRPr="00B23BCC">
        <w:t xml:space="preserve"> </w:t>
      </w:r>
      <w:r>
        <w:t>–</w:t>
      </w:r>
      <w:r w:rsidRPr="00B23BCC">
        <w:t xml:space="preserve"> в</w:t>
      </w:r>
      <w:r>
        <w:t xml:space="preserve"> </w:t>
      </w:r>
      <w:r w:rsidRPr="00B23BCC">
        <w:t xml:space="preserve">случае </w:t>
      </w:r>
      <w:r>
        <w:t>представления заявления и документов</w:t>
      </w:r>
      <w:r w:rsidRPr="00B23BCC">
        <w:t xml:space="preserve"> представител</w:t>
      </w:r>
      <w:r>
        <w:t>ем</w:t>
      </w:r>
      <w:r w:rsidRPr="00B23BCC">
        <w:t xml:space="preserve"> заявителя.</w:t>
      </w:r>
    </w:p>
    <w:p w:rsidR="008F344A" w:rsidRDefault="008F344A" w:rsidP="00027B77">
      <w:pPr>
        <w:pStyle w:val="a5"/>
        <w:numPr>
          <w:ilvl w:val="2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Документы, указанные </w:t>
      </w:r>
      <w:r w:rsidRPr="006A1C04">
        <w:t>в подпунктах 1,</w:t>
      </w:r>
      <w:r w:rsidR="00B23BCC" w:rsidRPr="006A1C04">
        <w:t xml:space="preserve"> </w:t>
      </w:r>
      <w:r w:rsidR="00986F4B">
        <w:t xml:space="preserve">4, </w:t>
      </w:r>
      <w:r w:rsidR="006A1C04" w:rsidRPr="006A1C04">
        <w:t>6</w:t>
      </w:r>
      <w:r w:rsidR="00986F4B">
        <w:t>, 7,</w:t>
      </w:r>
      <w:r w:rsidR="00B23BCC" w:rsidRPr="006A1C04">
        <w:t xml:space="preserve"> 1</w:t>
      </w:r>
      <w:r w:rsidR="00986F4B">
        <w:t>4</w:t>
      </w:r>
      <w:r w:rsidR="00B23BCC" w:rsidRPr="006A1C04">
        <w:t xml:space="preserve"> и 1</w:t>
      </w:r>
      <w:r w:rsidR="00986F4B">
        <w:t>5</w:t>
      </w:r>
      <w:r w:rsidR="00670D7B">
        <w:t xml:space="preserve"> </w:t>
      </w:r>
      <w:r>
        <w:t xml:space="preserve">пункта </w:t>
      </w:r>
      <w:r w:rsidR="00B23BCC">
        <w:t>6</w:t>
      </w:r>
      <w:r>
        <w:t xml:space="preserve"> </w:t>
      </w:r>
      <w:r w:rsidR="006A1C04">
        <w:t>н</w:t>
      </w:r>
      <w:r>
        <w:t xml:space="preserve">астоящего Положения, должны быть представлены заявителем </w:t>
      </w:r>
      <w:r w:rsidR="00E46C7E">
        <w:t xml:space="preserve">                                        </w:t>
      </w:r>
      <w:r>
        <w:t>или его представителем самостоятельно.</w:t>
      </w:r>
    </w:p>
    <w:p w:rsidR="008F344A" w:rsidRDefault="008F344A" w:rsidP="00B23BC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В случае регистрации заключения брака, рождения </w:t>
      </w:r>
      <w:r w:rsidR="00B23BCC">
        <w:t>ребёнка</w:t>
      </w:r>
      <w:r>
        <w:t xml:space="preserve"> (детей) компетентным органом иностранного государства соответствующие документы должны быть представлены заявителем самостоятельно с приложением к ним их перевода на русский язык, верность которого свидетельствована нотариусом или иным должностным лицом, имеющим право </w:t>
      </w:r>
      <w:r w:rsidRPr="006A1C04">
        <w:t>свидетельствовать</w:t>
      </w:r>
      <w:r>
        <w:t xml:space="preserve"> верность перевода документов с одного языка на другой. В случае регистрации заключения брака, рождения </w:t>
      </w:r>
      <w:r w:rsidR="00B23BCC">
        <w:t>ребёнка</w:t>
      </w:r>
      <w:r>
        <w:t xml:space="preserve"> (детей) органами записи актов гражданского состояния Российской Федераци</w:t>
      </w:r>
      <w:r w:rsidR="00B23BCC">
        <w:t xml:space="preserve">и сведения о такой регистрации, а также </w:t>
      </w:r>
      <w:r w:rsidR="00B23BCC">
        <w:rPr>
          <w:rFonts w:eastAsiaTheme="minorHAnsi" w:cs="PT Astra Serif"/>
        </w:rPr>
        <w:t xml:space="preserve">сведения и документы, указанные в подпунктах </w:t>
      </w:r>
      <w:r w:rsidR="006A1C04">
        <w:rPr>
          <w:rFonts w:eastAsiaTheme="minorHAnsi" w:cs="PT Astra Serif"/>
        </w:rPr>
        <w:t>2</w:t>
      </w:r>
      <w:r w:rsidR="00986F4B">
        <w:rPr>
          <w:rFonts w:eastAsiaTheme="minorHAnsi" w:cs="PT Astra Serif"/>
        </w:rPr>
        <w:t>, 3, 5</w:t>
      </w:r>
      <w:r w:rsidR="00B23BCC">
        <w:rPr>
          <w:rFonts w:eastAsiaTheme="minorHAnsi" w:cs="PT Astra Serif"/>
        </w:rPr>
        <w:t xml:space="preserve"> и </w:t>
      </w:r>
      <w:r w:rsidR="00704036">
        <w:rPr>
          <w:rFonts w:eastAsiaTheme="minorHAnsi" w:cs="PT Astra Serif"/>
        </w:rPr>
        <w:t>11</w:t>
      </w:r>
      <w:r w:rsidR="00B23BCC">
        <w:rPr>
          <w:rFonts w:eastAsiaTheme="minorHAnsi" w:cs="PT Astra Serif"/>
        </w:rPr>
        <w:t>-1</w:t>
      </w:r>
      <w:r w:rsidR="00986F4B">
        <w:rPr>
          <w:rFonts w:eastAsiaTheme="minorHAnsi" w:cs="PT Astra Serif"/>
        </w:rPr>
        <w:t>3</w:t>
      </w:r>
      <w:r w:rsidR="00B23BCC" w:rsidRPr="00B23BCC">
        <w:t xml:space="preserve"> </w:t>
      </w:r>
      <w:r w:rsidR="00B23BCC">
        <w:t xml:space="preserve">пункта 6 настоящего Положения, </w:t>
      </w:r>
      <w:r>
        <w:t xml:space="preserve">запрашиваются уполномоченным органом в порядке межведомственного информационного взаимодействия в органах </w:t>
      </w:r>
      <w:r w:rsidR="00E46C7E">
        <w:t xml:space="preserve">                                     </w:t>
      </w:r>
      <w:r>
        <w:t xml:space="preserve">и (или) организациях, в распоряжении которых они находятся, в том числе </w:t>
      </w:r>
      <w:r w:rsidR="00E46C7E">
        <w:t xml:space="preserve">                            </w:t>
      </w:r>
      <w:r>
        <w:t>в электронной форме с использованием единой системы межведомственного электронного взаимодействия и подключаемой к ней государстве</w:t>
      </w:r>
      <w:r w:rsidR="00B23BCC">
        <w:t>нной информационной системы «</w:t>
      </w:r>
      <w:r>
        <w:t>Региональная система межведомственного электронного взаимодействия Ульяновской области</w:t>
      </w:r>
      <w:r w:rsidR="00B23BCC">
        <w:t>»</w:t>
      </w:r>
      <w:r>
        <w:t>.</w:t>
      </w:r>
    </w:p>
    <w:p w:rsidR="00B23BCC" w:rsidRDefault="008F344A" w:rsidP="00B23BCC">
      <w:pPr>
        <w:tabs>
          <w:tab w:val="left" w:pos="1134"/>
        </w:tabs>
        <w:spacing w:after="0" w:line="240" w:lineRule="auto"/>
        <w:ind w:firstLine="709"/>
        <w:jc w:val="both"/>
      </w:pPr>
      <w:r>
        <w:t xml:space="preserve">Документы, указанные в подпунктах </w:t>
      </w:r>
      <w:r w:rsidR="00DF5017">
        <w:t>5</w:t>
      </w:r>
      <w:r w:rsidR="006A1C04">
        <w:t xml:space="preserve">, </w:t>
      </w:r>
      <w:r w:rsidR="00DF5017">
        <w:t>8-10</w:t>
      </w:r>
      <w:r w:rsidR="006A1C04">
        <w:t xml:space="preserve"> и 1</w:t>
      </w:r>
      <w:r w:rsidR="00DF5017">
        <w:t>2</w:t>
      </w:r>
      <w:r w:rsidR="00700E45">
        <w:t xml:space="preserve"> пункта 6 настоящего Положения, а также документы и </w:t>
      </w:r>
      <w:r w:rsidR="00B23BCC">
        <w:t>сведения</w:t>
      </w:r>
      <w:r w:rsidR="00704036">
        <w:t>,</w:t>
      </w:r>
      <w:r w:rsidR="00B23BCC">
        <w:t xml:space="preserve"> </w:t>
      </w:r>
      <w:r w:rsidR="00670D7B">
        <w:t xml:space="preserve">указанные в подпунктах </w:t>
      </w:r>
      <w:r w:rsidR="00DF5017">
        <w:t>2, 3, 11</w:t>
      </w:r>
      <w:r w:rsidR="006A1C04">
        <w:t xml:space="preserve"> </w:t>
      </w:r>
      <w:r w:rsidR="00E46C7E">
        <w:t xml:space="preserve">                  </w:t>
      </w:r>
      <w:r w:rsidR="006A1C04">
        <w:t>и 1</w:t>
      </w:r>
      <w:r w:rsidR="00DF5017">
        <w:t>3</w:t>
      </w:r>
      <w:r>
        <w:t xml:space="preserve"> пункта </w:t>
      </w:r>
      <w:r w:rsidR="00B23BCC">
        <w:t>6</w:t>
      </w:r>
      <w:r>
        <w:t xml:space="preserve"> настоящего</w:t>
      </w:r>
      <w:r w:rsidR="00704036">
        <w:t xml:space="preserve"> </w:t>
      </w:r>
      <w:r>
        <w:t>Положения, заявитель или его представитель вправе представить по собственной инициативе.</w:t>
      </w:r>
    </w:p>
    <w:p w:rsidR="00DC2268" w:rsidRDefault="00DC2268" w:rsidP="00700E45">
      <w:pPr>
        <w:pStyle w:val="a5"/>
        <w:numPr>
          <w:ilvl w:val="2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Решение о назначении и </w:t>
      </w:r>
      <w:r w:rsidR="00986F4B">
        <w:t>предоставлении</w:t>
      </w:r>
      <w:r>
        <w:t xml:space="preserve"> единовременного пособия или об отказе в его назначении и </w:t>
      </w:r>
      <w:r w:rsidR="00986F4B">
        <w:t>предоставлении</w:t>
      </w:r>
      <w:r>
        <w:t xml:space="preserve">, </w:t>
      </w:r>
      <w:r w:rsidRPr="00DC2268">
        <w:t xml:space="preserve">лицам, указанным </w:t>
      </w:r>
      <w:r w:rsidR="00E46C7E">
        <w:t xml:space="preserve">                              </w:t>
      </w:r>
      <w:r w:rsidRPr="00DC2268">
        <w:t xml:space="preserve">в </w:t>
      </w:r>
      <w:r w:rsidR="006A1C04">
        <w:t xml:space="preserve">подпункте 2 </w:t>
      </w:r>
      <w:hyperlink r:id="rId16" w:history="1">
        <w:r w:rsidRPr="00DC2268">
          <w:rPr>
            <w:rStyle w:val="a8"/>
            <w:color w:val="auto"/>
            <w:u w:val="none"/>
          </w:rPr>
          <w:t>пункта 2</w:t>
        </w:r>
      </w:hyperlink>
      <w:r w:rsidRPr="00DC2268">
        <w:t xml:space="preserve"> настоящего Положения, </w:t>
      </w:r>
      <w:r w:rsidR="00700E45">
        <w:t>принимается</w:t>
      </w:r>
      <w:r w:rsidRPr="00DC2268">
        <w:t xml:space="preserve"> </w:t>
      </w:r>
      <w:r>
        <w:t>на основании заявления и сведений, содержащихся:</w:t>
      </w:r>
    </w:p>
    <w:p w:rsidR="00670D7B" w:rsidRDefault="00DC2268" w:rsidP="00670D7B">
      <w:pPr>
        <w:pStyle w:val="a5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>в документе, удостоверяющем в соответствии с законодательством Российской Федерации личность заявителя;</w:t>
      </w:r>
    </w:p>
    <w:p w:rsidR="00670D7B" w:rsidRDefault="00670D7B" w:rsidP="00670D7B">
      <w:pPr>
        <w:pStyle w:val="a5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 xml:space="preserve">в сформированных в соответствии с трудовым законодательством </w:t>
      </w:r>
      <w:r w:rsidR="00E46C7E">
        <w:t xml:space="preserve">                    </w:t>
      </w:r>
      <w:r>
        <w:t>в электронном виде сведени</w:t>
      </w:r>
      <w:r w:rsidR="00700E45">
        <w:t>ях</w:t>
      </w:r>
      <w:r>
        <w:t xml:space="preserve"> о трудовой деятельности </w:t>
      </w:r>
      <w:r w:rsidR="006A1C04">
        <w:t xml:space="preserve">работника </w:t>
      </w:r>
      <w:r w:rsidR="006A1C04">
        <w:lastRenderedPageBreak/>
        <w:t xml:space="preserve">добровольной пожарной охраны </w:t>
      </w:r>
      <w:r>
        <w:t xml:space="preserve">– в случае </w:t>
      </w:r>
      <w:r w:rsidR="00700E45">
        <w:t xml:space="preserve">представления заявления </w:t>
      </w:r>
      <w:r w:rsidR="00E46C7E">
        <w:t xml:space="preserve">                                 </w:t>
      </w:r>
      <w:r w:rsidR="00700E45">
        <w:t>и документов работником</w:t>
      </w:r>
      <w:r>
        <w:t xml:space="preserve"> добровольной пожарной охраны;</w:t>
      </w:r>
    </w:p>
    <w:p w:rsidR="00670D7B" w:rsidRDefault="00670D7B" w:rsidP="00670D7B">
      <w:pPr>
        <w:pStyle w:val="a5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 w:rsidRPr="00CB45A0">
        <w:t>в</w:t>
      </w:r>
      <w:r>
        <w:t xml:space="preserve"> выписке из</w:t>
      </w:r>
      <w:r w:rsidRPr="00CB45A0">
        <w:t xml:space="preserve"> сводн</w:t>
      </w:r>
      <w:r>
        <w:t>ого</w:t>
      </w:r>
      <w:r w:rsidRPr="00CB45A0">
        <w:t xml:space="preserve"> реестр</w:t>
      </w:r>
      <w:r>
        <w:t>а</w:t>
      </w:r>
      <w:r w:rsidRPr="00CB45A0">
        <w:t xml:space="preserve"> добровольных пожарных </w:t>
      </w:r>
      <w:r w:rsidR="00E46C7E">
        <w:t xml:space="preserve">                                 </w:t>
      </w:r>
      <w:r w:rsidRPr="00CB45A0">
        <w:t>по Ульяновской области</w:t>
      </w:r>
      <w:r>
        <w:t xml:space="preserve"> о включении добровольного пожарного в указанный </w:t>
      </w:r>
      <w:r w:rsidR="00986F4B">
        <w:t>р</w:t>
      </w:r>
      <w:r>
        <w:t xml:space="preserve">еестр – в случае </w:t>
      </w:r>
      <w:r w:rsidR="00700E45">
        <w:t>представления заявления и документов добровольным пожарным</w:t>
      </w:r>
      <w:r>
        <w:t>;</w:t>
      </w:r>
    </w:p>
    <w:p w:rsidR="00DC2268" w:rsidRDefault="00DC2268" w:rsidP="00DC2268">
      <w:pPr>
        <w:pStyle w:val="a5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>в акте о несчастном случае, составленном общественным объединением добровольной пожарной охраны;</w:t>
      </w:r>
    </w:p>
    <w:p w:rsidR="00DC2268" w:rsidRDefault="00DC2268" w:rsidP="00704036">
      <w:pPr>
        <w:pStyle w:val="a5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 xml:space="preserve">в справке, подтверждающей факт привлечения подразделения добровольной пожарной охраны, в составе которого </w:t>
      </w:r>
      <w:r w:rsidR="00704036" w:rsidRPr="00704036">
        <w:t>добровольн</w:t>
      </w:r>
      <w:r w:rsidR="00704036">
        <w:t>ый</w:t>
      </w:r>
      <w:r w:rsidR="00704036" w:rsidRPr="00704036">
        <w:t xml:space="preserve"> пожарн</w:t>
      </w:r>
      <w:r w:rsidR="00704036">
        <w:t>ый</w:t>
      </w:r>
      <w:r>
        <w:t xml:space="preserve"> выполнял обязанности добровольного пожарного, к тушению пожаров, проведению аварийно-спасательных работ, спасению людей и имущества </w:t>
      </w:r>
      <w:r w:rsidR="00E46C7E">
        <w:t xml:space="preserve">                                 </w:t>
      </w:r>
      <w:r>
        <w:t>при пожарах и оказанию первой помощи пострадавшим, выданной общественным объединением добровольной пожарной охраны;</w:t>
      </w:r>
    </w:p>
    <w:p w:rsidR="00DC2268" w:rsidRDefault="00DC2268" w:rsidP="00DC2268">
      <w:pPr>
        <w:pStyle w:val="a5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>в справке из медицинской организации о получении добровольным пожарным, работником добровольной пожарной охраны увечья (ранения, травмы, контузии), заболевания, наступивших вследствие причинения вреда здоровью при тушении пожаров, проведении аварийно-спасательных работ, спасении людей и имущества при пожарах и оказании первой помощи пострадавшим;</w:t>
      </w:r>
    </w:p>
    <w:p w:rsidR="00DC2268" w:rsidRDefault="00DC2268" w:rsidP="00DC2268">
      <w:pPr>
        <w:pStyle w:val="a5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 xml:space="preserve">в государственной информационной системе «Единая централизованная цифровая платформа в социальной сфере», в том числе </w:t>
      </w:r>
      <w:r>
        <w:br/>
        <w:t xml:space="preserve">о группе инвалидности, об ограничениях жизнедеятельности, о нарушенных функциях организма и степени утраты профессиональной трудоспособности добровольным пожарным, работником </w:t>
      </w:r>
      <w:r w:rsidR="008C03EF">
        <w:t xml:space="preserve">добровольной </w:t>
      </w:r>
      <w:r>
        <w:t>пожарной охраны;</w:t>
      </w:r>
    </w:p>
    <w:p w:rsidR="00DC2268" w:rsidRDefault="00DC2268" w:rsidP="00DC2268">
      <w:pPr>
        <w:pStyle w:val="a5"/>
        <w:numPr>
          <w:ilvl w:val="0"/>
          <w:numId w:val="3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t xml:space="preserve">в документе, удостоверяющем личность представителя заявителя, </w:t>
      </w:r>
      <w:r>
        <w:br/>
        <w:t xml:space="preserve">и в документе, подтверждающем его полномочия, </w:t>
      </w:r>
      <w:r w:rsidR="00687278">
        <w:t>–</w:t>
      </w:r>
      <w:r>
        <w:t xml:space="preserve"> в случае </w:t>
      </w:r>
      <w:r w:rsidR="006C0E2D">
        <w:t>представления заявления и документов представителем заявителя</w:t>
      </w:r>
      <w:r>
        <w:t>.</w:t>
      </w:r>
    </w:p>
    <w:p w:rsidR="005A72EA" w:rsidRDefault="005A72EA" w:rsidP="006C0E2D">
      <w:pPr>
        <w:pStyle w:val="a5"/>
        <w:numPr>
          <w:ilvl w:val="2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 w:rsidRPr="005A72EA">
        <w:t xml:space="preserve">Документы, указанные в </w:t>
      </w:r>
      <w:r>
        <w:t>подпунктах 1</w:t>
      </w:r>
      <w:r w:rsidR="00670D7B">
        <w:t xml:space="preserve">, </w:t>
      </w:r>
      <w:r w:rsidR="00DF5017">
        <w:t>4-6</w:t>
      </w:r>
      <w:r>
        <w:t xml:space="preserve"> </w:t>
      </w:r>
      <w:r w:rsidRPr="005A72EA">
        <w:t xml:space="preserve">и </w:t>
      </w:r>
      <w:r w:rsidR="00670D7B">
        <w:t>8</w:t>
      </w:r>
      <w:r w:rsidRPr="005A72EA">
        <w:t xml:space="preserve"> пункта</w:t>
      </w:r>
      <w:r>
        <w:t xml:space="preserve"> 8 настоящего Положения</w:t>
      </w:r>
      <w:r w:rsidRPr="005A72EA">
        <w:t xml:space="preserve">, должны быть представлены заявителем или его представителем самостоятельно. </w:t>
      </w:r>
    </w:p>
    <w:p w:rsidR="00DC2268" w:rsidRDefault="005A72EA" w:rsidP="005A72EA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 w:rsidRPr="005A72EA">
        <w:t xml:space="preserve">Документы и сведения, указанные в </w:t>
      </w:r>
      <w:r>
        <w:t xml:space="preserve">подпунктах </w:t>
      </w:r>
      <w:r w:rsidR="00DF5017">
        <w:t>2, 3</w:t>
      </w:r>
      <w:r>
        <w:t xml:space="preserve"> и </w:t>
      </w:r>
      <w:r w:rsidR="00670D7B">
        <w:t>7</w:t>
      </w:r>
      <w:r>
        <w:t xml:space="preserve"> пункта 8</w:t>
      </w:r>
      <w:r w:rsidRPr="005A72EA">
        <w:t xml:space="preserve"> настоящего </w:t>
      </w:r>
      <w:r>
        <w:t>Положения</w:t>
      </w:r>
      <w:r w:rsidRPr="005A72EA">
        <w:t xml:space="preserve">, запрашиваются в </w:t>
      </w:r>
      <w:r w:rsidR="006C0E2D">
        <w:t>порядке</w:t>
      </w:r>
      <w:r w:rsidRPr="005A72EA">
        <w:t xml:space="preserve"> межведомственного информационного взаимодействия в органах и (или) организациях, </w:t>
      </w:r>
      <w:r w:rsidR="00C74D5E">
        <w:br/>
      </w:r>
      <w:r w:rsidRPr="005A72EA">
        <w:t xml:space="preserve">в распоряжении которых они находятся, в том числе в электронной форме </w:t>
      </w:r>
      <w:r w:rsidR="00C74D5E">
        <w:br/>
      </w:r>
      <w:r w:rsidRPr="005A72EA">
        <w:t>с использованием единой системы межведомственного электронного взаимодействия и подключаемой к ней государс</w:t>
      </w:r>
      <w:r>
        <w:t>твенной информационной системы «</w:t>
      </w:r>
      <w:r w:rsidRPr="005A72EA">
        <w:t>Региональная система межведомственного электронного взаимодействия Ульяновской области</w:t>
      </w:r>
      <w:r>
        <w:t>»</w:t>
      </w:r>
      <w:r w:rsidRPr="005A72EA">
        <w:t>.</w:t>
      </w:r>
    </w:p>
    <w:p w:rsidR="006C0E2D" w:rsidRDefault="005A72EA" w:rsidP="006C0E2D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 w:rsidRPr="005A72EA">
        <w:t>Документ</w:t>
      </w:r>
      <w:r w:rsidR="00DF5017">
        <w:t>ы</w:t>
      </w:r>
      <w:r w:rsidR="00D41229">
        <w:t xml:space="preserve"> и с</w:t>
      </w:r>
      <w:r w:rsidR="00DF5017">
        <w:t>ведения</w:t>
      </w:r>
      <w:r w:rsidRPr="005A72EA">
        <w:t>, указанны</w:t>
      </w:r>
      <w:r w:rsidR="00DF5017">
        <w:t xml:space="preserve">е </w:t>
      </w:r>
      <w:r w:rsidRPr="005A72EA">
        <w:t xml:space="preserve">в </w:t>
      </w:r>
      <w:r>
        <w:t>подпункт</w:t>
      </w:r>
      <w:r w:rsidR="00DF5017">
        <w:t xml:space="preserve">ах </w:t>
      </w:r>
      <w:r w:rsidR="00D41229">
        <w:t xml:space="preserve">2, </w:t>
      </w:r>
      <w:r w:rsidR="00DF5017">
        <w:t>3 и 7</w:t>
      </w:r>
      <w:r w:rsidRPr="005A72EA">
        <w:t xml:space="preserve"> </w:t>
      </w:r>
      <w:r w:rsidR="003B2366" w:rsidRPr="005A72EA">
        <w:t>пункта</w:t>
      </w:r>
      <w:r w:rsidR="003B2366">
        <w:t xml:space="preserve"> 8 </w:t>
      </w:r>
      <w:r w:rsidRPr="005A72EA">
        <w:t xml:space="preserve">настоящего </w:t>
      </w:r>
      <w:r>
        <w:t>Положения</w:t>
      </w:r>
      <w:r w:rsidR="003B2366">
        <w:t xml:space="preserve">, </w:t>
      </w:r>
      <w:r w:rsidRPr="005A72EA">
        <w:t xml:space="preserve">заявитель </w:t>
      </w:r>
      <w:r w:rsidR="003B2366">
        <w:t xml:space="preserve">или его </w:t>
      </w:r>
      <w:r w:rsidRPr="005A72EA">
        <w:t xml:space="preserve">представитель вправе представить </w:t>
      </w:r>
      <w:r w:rsidR="00E46C7E">
        <w:t xml:space="preserve">                      </w:t>
      </w:r>
      <w:r w:rsidRPr="005A72EA">
        <w:t>по собственной инициативе.</w:t>
      </w:r>
    </w:p>
    <w:p w:rsidR="00B23BCC" w:rsidRPr="00B016CD" w:rsidRDefault="00B23BCC" w:rsidP="006C0E2D">
      <w:pPr>
        <w:pStyle w:val="a5"/>
        <w:numPr>
          <w:ilvl w:val="2"/>
          <w:numId w:val="2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 w:rsidRPr="00B016CD">
        <w:t xml:space="preserve">Должностное лицо уполномоченного органа или работник Учреждения, осуществляющий приём заявления и (или) документов, формирует заявление в государственной информационной системе </w:t>
      </w:r>
      <w:r w:rsidRPr="00B016CD">
        <w:lastRenderedPageBreak/>
        <w:t xml:space="preserve">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</w:t>
      </w:r>
      <w:r w:rsidR="00DC2268" w:rsidRPr="00B016CD">
        <w:t xml:space="preserve">– </w:t>
      </w:r>
      <w:r w:rsidRPr="00B016CD">
        <w:t xml:space="preserve">информационная система уполномоченного органа), изготавливает сканированные копии с подлинников документов </w:t>
      </w:r>
      <w:r w:rsidR="00460483">
        <w:br/>
      </w:r>
      <w:r w:rsidRPr="00B016CD">
        <w:t xml:space="preserve">(далее </w:t>
      </w:r>
      <w:r w:rsidR="00DC2268" w:rsidRPr="00B016CD">
        <w:t xml:space="preserve">– </w:t>
      </w:r>
      <w:r w:rsidRPr="00B016CD">
        <w:t xml:space="preserve">копии документов), представленных заявителем или </w:t>
      </w:r>
      <w:r w:rsidR="00E46C7E">
        <w:t xml:space="preserve">                                        </w:t>
      </w:r>
      <w:r w:rsidRPr="00B016CD">
        <w:t xml:space="preserve">его </w:t>
      </w:r>
      <w:r w:rsidR="00460483">
        <w:t>п</w:t>
      </w:r>
      <w:r w:rsidRPr="00B016CD">
        <w:t xml:space="preserve">редставителем, и возвращает подлинники документов лицу, </w:t>
      </w:r>
      <w:r w:rsidR="00E46C7E">
        <w:t xml:space="preserve">                                  </w:t>
      </w:r>
      <w:r w:rsidRPr="00B016CD">
        <w:t xml:space="preserve">их </w:t>
      </w:r>
      <w:r w:rsidR="00460483">
        <w:t>п</w:t>
      </w:r>
      <w:r w:rsidRPr="00B016CD">
        <w:t>редставившему.</w:t>
      </w:r>
    </w:p>
    <w:p w:rsidR="006C0E2D" w:rsidRDefault="00B23BCC" w:rsidP="006C0E2D">
      <w:pPr>
        <w:pStyle w:val="ConsPlusNormal"/>
        <w:ind w:firstLine="709"/>
        <w:jc w:val="both"/>
      </w:pPr>
      <w:r w:rsidRPr="00B016CD"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</w:t>
      </w:r>
      <w:r w:rsidR="00E46C7E">
        <w:t xml:space="preserve">                        </w:t>
      </w:r>
      <w:r w:rsidRPr="00B016CD">
        <w:t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Порядок и сроки передачи</w:t>
      </w:r>
      <w:r w:rsidR="00460483">
        <w:t xml:space="preserve"> </w:t>
      </w:r>
      <w:r w:rsidRPr="00B016CD">
        <w:t xml:space="preserve">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</w:t>
      </w:r>
      <w:r w:rsidR="00DC2268">
        <w:t>–</w:t>
      </w:r>
      <w:r w:rsidRPr="00B016CD">
        <w:t xml:space="preserve"> электронные документы) определяются соглашением </w:t>
      </w:r>
      <w:r w:rsidR="00460483">
        <w:br/>
      </w:r>
      <w:r w:rsidRPr="00B016CD">
        <w:t xml:space="preserve">о взаимодействии, заключённым между уполномоченным органом и МФЦ </w:t>
      </w:r>
      <w:r w:rsidR="00460483">
        <w:br/>
      </w:r>
      <w:r w:rsidRPr="00B016CD">
        <w:t>в установленном законодательством Росси</w:t>
      </w:r>
      <w:r w:rsidR="00DC2268">
        <w:t xml:space="preserve">йской Федерации порядке (далее </w:t>
      </w:r>
      <w:r w:rsidR="00DC2268" w:rsidRPr="00B016CD">
        <w:t xml:space="preserve">– </w:t>
      </w:r>
      <w:r w:rsidRPr="00B016CD">
        <w:t>соглашение о взаимодействии).</w:t>
      </w:r>
    </w:p>
    <w:p w:rsidR="00D41229" w:rsidRDefault="00B23BCC" w:rsidP="006C0E2D">
      <w:pPr>
        <w:pStyle w:val="ConsPlusNormal"/>
        <w:numPr>
          <w:ilvl w:val="2"/>
          <w:numId w:val="25"/>
        </w:numPr>
        <w:ind w:left="0" w:firstLine="709"/>
        <w:jc w:val="both"/>
        <w:rPr>
          <w:rFonts w:eastAsiaTheme="minorHAnsi"/>
        </w:rPr>
      </w:pPr>
      <w:r w:rsidRPr="00D41229">
        <w:rPr>
          <w:rFonts w:eastAsiaTheme="minorHAnsi"/>
        </w:rPr>
        <w:t>Регистрация заявления осуществляется в информационной системе уполномоченного органа не позднее 1 рабочего дня со дня представления заявления и документов в уполномоченный орган лично при его посещении, либо поступления заявления и копий документов или электронных документов в информационную систему уполномоченного органа в случае представления заявления и документов в уполномоченный орган через Учреждение или МФЦ</w:t>
      </w:r>
      <w:r w:rsidR="00D41229" w:rsidRPr="00D41229">
        <w:rPr>
          <w:rFonts w:eastAsiaTheme="minorHAnsi"/>
        </w:rPr>
        <w:t>.</w:t>
      </w:r>
    </w:p>
    <w:p w:rsidR="00150F85" w:rsidRDefault="00B23BCC" w:rsidP="00150F85">
      <w:pPr>
        <w:pStyle w:val="a5"/>
        <w:numPr>
          <w:ilvl w:val="2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150F85">
        <w:rPr>
          <w:rFonts w:eastAsiaTheme="minorHAnsi" w:cs="PT Astra Serif"/>
        </w:rPr>
        <w:t xml:space="preserve">Наличие </w:t>
      </w:r>
      <w:r w:rsidR="002E7E86">
        <w:rPr>
          <w:rFonts w:eastAsiaTheme="minorHAnsi" w:cs="PT Astra Serif"/>
        </w:rPr>
        <w:t xml:space="preserve">у заявителя </w:t>
      </w:r>
      <w:r w:rsidRPr="00150F85">
        <w:rPr>
          <w:rFonts w:eastAsiaTheme="minorHAnsi" w:cs="PT Astra Serif"/>
        </w:rPr>
        <w:t xml:space="preserve">права на получение </w:t>
      </w:r>
      <w:r w:rsidR="003B2366" w:rsidRPr="00150F85">
        <w:rPr>
          <w:rFonts w:eastAsiaTheme="minorHAnsi" w:cs="PT Astra Serif"/>
        </w:rPr>
        <w:t>единовременного пособия</w:t>
      </w:r>
      <w:r w:rsidRPr="00150F85">
        <w:rPr>
          <w:rFonts w:eastAsiaTheme="minorHAnsi" w:cs="PT Astra Serif"/>
        </w:rPr>
        <w:t xml:space="preserve"> определяется по состоянию на дату регистрации заявления в информационной системе уполномоченного органа.</w:t>
      </w:r>
    </w:p>
    <w:p w:rsidR="00150F85" w:rsidRDefault="00B23BCC" w:rsidP="00150F85">
      <w:pPr>
        <w:pStyle w:val="a5"/>
        <w:numPr>
          <w:ilvl w:val="2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016CD">
        <w:t xml:space="preserve"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</w:t>
      </w:r>
      <w:r w:rsidR="00E46C7E">
        <w:t xml:space="preserve">                      </w:t>
      </w:r>
      <w:r w:rsidRPr="00B016CD">
        <w:t xml:space="preserve">и (или) организации, в распоряжении которых находятся соответствующие сведения, в том числе в электронной форме с использованием единой системы межведомственного электронного взаимодействия и подключаемой </w:t>
      </w:r>
      <w:r w:rsidR="00E46C7E">
        <w:t xml:space="preserve">                                   </w:t>
      </w:r>
      <w:r w:rsidRPr="00B016CD">
        <w:t>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150F85" w:rsidRDefault="00B23BCC" w:rsidP="00150F85">
      <w:pPr>
        <w:pStyle w:val="a5"/>
        <w:numPr>
          <w:ilvl w:val="2"/>
          <w:numId w:val="25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B016CD">
        <w:t xml:space="preserve">Направление межведомственных запросов осуществляется </w:t>
      </w:r>
      <w:r>
        <w:br/>
      </w:r>
      <w:r w:rsidRPr="00B016CD">
        <w:t xml:space="preserve">в течение 1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</w:t>
      </w:r>
      <w:r w:rsidR="00E46C7E">
        <w:t xml:space="preserve">                              </w:t>
      </w:r>
      <w:r w:rsidRPr="00B016CD">
        <w:t xml:space="preserve">и (или) организаций, в распоряжении которых имеются документы и сведения, </w:t>
      </w:r>
      <w:r w:rsidRPr="00B016CD">
        <w:lastRenderedPageBreak/>
        <w:t xml:space="preserve">необходимые для назначения и предоставления </w:t>
      </w:r>
      <w:r w:rsidR="00700335">
        <w:t>единовременных пособий</w:t>
      </w:r>
      <w:r w:rsidRPr="00B016CD">
        <w:t>, сведений, в отношении которых направлялся межведомственный запрос.</w:t>
      </w:r>
    </w:p>
    <w:p w:rsidR="00150F85" w:rsidRDefault="003B2366" w:rsidP="00150F85">
      <w:pPr>
        <w:pStyle w:val="a5"/>
        <w:numPr>
          <w:ilvl w:val="2"/>
          <w:numId w:val="25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Решение о назначении и </w:t>
      </w:r>
      <w:r w:rsidR="007767D4">
        <w:t>предоставлении</w:t>
      </w:r>
      <w:r>
        <w:t xml:space="preserve"> единовременного пособия или решение об отказе в его назначении и </w:t>
      </w:r>
      <w:r w:rsidR="007767D4">
        <w:t>предоставлении</w:t>
      </w:r>
      <w:r>
        <w:t xml:space="preserve"> формируется </w:t>
      </w:r>
      <w:r w:rsidR="00E46C7E">
        <w:t xml:space="preserve">                           </w:t>
      </w:r>
      <w:r>
        <w:t xml:space="preserve">в результате обработки сведений, содержащихся в заявлении и копиях документов или электронных документах, а также сведений, полученных </w:t>
      </w:r>
      <w:r w:rsidR="00E46C7E">
        <w:t xml:space="preserve">                             </w:t>
      </w:r>
      <w:r>
        <w:t xml:space="preserve">в порядке межведомственного информационного взаимодействия, </w:t>
      </w:r>
      <w:r w:rsidR="00E46C7E">
        <w:t xml:space="preserve">                               </w:t>
      </w:r>
      <w:r>
        <w:t>и принимается уполномоченным органом не позднее 8 рабочих дней со дня регистрации заявления</w:t>
      </w:r>
      <w:r w:rsidR="002E7E86" w:rsidRPr="002E7E86">
        <w:t xml:space="preserve"> </w:t>
      </w:r>
      <w:r w:rsidR="002E7E86" w:rsidRPr="00B016CD">
        <w:t>в информационной системе уполномоченного органа</w:t>
      </w:r>
      <w:r>
        <w:t xml:space="preserve">, </w:t>
      </w:r>
      <w:r w:rsidR="002E7E86">
        <w:t xml:space="preserve">           </w:t>
      </w:r>
      <w:r>
        <w:t>но не позднее 2-го рабочего дня со дня получения всех необходимых для принятия соответствующего решения сведений и фиксируется подписанием соответствующего решения усиленной квалифицированной электронной подписью руководителя уполномоченного органа в информационной системе уполномоченного органа.</w:t>
      </w:r>
    </w:p>
    <w:p w:rsidR="00150F85" w:rsidRDefault="003B2366" w:rsidP="00150F85">
      <w:pPr>
        <w:pStyle w:val="a5"/>
        <w:numPr>
          <w:ilvl w:val="2"/>
          <w:numId w:val="25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Сведения о назначении заявителю единовременного пособия </w:t>
      </w:r>
      <w:r w:rsidR="00C74D5E">
        <w:br/>
      </w:r>
      <w:r>
        <w:t xml:space="preserve">не позднее 1 рабочего дня, следующего за днём принятия решения </w:t>
      </w:r>
      <w:r w:rsidR="00E46C7E">
        <w:t xml:space="preserve">                                  </w:t>
      </w:r>
      <w:r>
        <w:t xml:space="preserve">о назначении и </w:t>
      </w:r>
      <w:r w:rsidR="002C6F64">
        <w:t>предоставления</w:t>
      </w:r>
      <w:r>
        <w:t xml:space="preserve"> единовременного пособия, передаются уполномоченным органом посредством использования информационной системы уполномоченного органа в автоматическом режиме в государственную информационную систему «Единая централизованная цифровая платформа </w:t>
      </w:r>
      <w:r w:rsidR="00460483">
        <w:br/>
      </w:r>
      <w:r>
        <w:t>в социальной сфере».</w:t>
      </w:r>
    </w:p>
    <w:p w:rsidR="003B2366" w:rsidRDefault="003B2366" w:rsidP="00150F85">
      <w:pPr>
        <w:pStyle w:val="a5"/>
        <w:numPr>
          <w:ilvl w:val="2"/>
          <w:numId w:val="25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</w:t>
      </w:r>
    </w:p>
    <w:p w:rsidR="003B2366" w:rsidRDefault="003B2366" w:rsidP="00150F85">
      <w:pPr>
        <w:tabs>
          <w:tab w:val="left" w:pos="1134"/>
        </w:tabs>
        <w:spacing w:after="0" w:line="240" w:lineRule="auto"/>
        <w:ind w:firstLine="709"/>
        <w:jc w:val="both"/>
      </w:pPr>
      <w:r>
        <w:t xml:space="preserve">В случае принятия решения об отказе в назначении и </w:t>
      </w:r>
      <w:r w:rsidR="007767D4">
        <w:t xml:space="preserve">предоставлении </w:t>
      </w:r>
      <w:r>
        <w:t>единовременного пособия в уведомлении о результате рассмотрения заявления указываются обстоятельства, являющиеся основаниями для принятия такого решения, и порядок его обжалования.</w:t>
      </w:r>
    </w:p>
    <w:p w:rsidR="003B2366" w:rsidRDefault="003B2366" w:rsidP="00150F85">
      <w:pPr>
        <w:tabs>
          <w:tab w:val="left" w:pos="1134"/>
        </w:tabs>
        <w:spacing w:after="0" w:line="240" w:lineRule="auto"/>
        <w:ind w:firstLine="709"/>
        <w:jc w:val="both"/>
      </w:pPr>
      <w:r>
        <w:t>Способ получения уведомления о результате рассмотрения заявления заявитель выбирает самостоятельно при представлении заявления.</w:t>
      </w:r>
    </w:p>
    <w:p w:rsidR="00150F85" w:rsidRDefault="003B2366" w:rsidP="00150F85">
      <w:pPr>
        <w:tabs>
          <w:tab w:val="left" w:pos="1134"/>
        </w:tabs>
        <w:spacing w:after="0" w:line="240" w:lineRule="auto"/>
        <w:ind w:firstLine="709"/>
        <w:jc w:val="both"/>
      </w:pPr>
      <w:r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150F85" w:rsidRDefault="003B2366" w:rsidP="00150F85">
      <w:pPr>
        <w:pStyle w:val="a5"/>
        <w:numPr>
          <w:ilvl w:val="2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t xml:space="preserve">Решение о назначении и </w:t>
      </w:r>
      <w:r w:rsidR="002C6F64">
        <w:t>предоставлении</w:t>
      </w:r>
      <w:r w:rsidR="00607731">
        <w:t xml:space="preserve"> единовременного пособия</w:t>
      </w:r>
      <w:r>
        <w:t xml:space="preserve"> является основанием для включения заявителя в реестр получателей </w:t>
      </w:r>
      <w:r w:rsidR="00D41229">
        <w:t xml:space="preserve">единовременного </w:t>
      </w:r>
      <w:r w:rsidR="00607731">
        <w:t xml:space="preserve">пособия </w:t>
      </w:r>
      <w:r>
        <w:t xml:space="preserve">(далее </w:t>
      </w:r>
      <w:r w:rsidR="007767D4">
        <w:t>также –</w:t>
      </w:r>
      <w:r>
        <w:t xml:space="preserve"> реестр получателей, получатель соответственно), формируемый Учреждением в информационной системе уполномоченного органа</w:t>
      </w:r>
      <w:r w:rsidR="00D41229">
        <w:t xml:space="preserve"> </w:t>
      </w:r>
      <w:r>
        <w:t>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</w:t>
      </w:r>
      <w:r w:rsidR="00460483">
        <w:t xml:space="preserve"> </w:t>
      </w:r>
      <w:r>
        <w:t xml:space="preserve">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</w:t>
      </w:r>
      <w:r w:rsidR="00687278">
        <w:t>–</w:t>
      </w:r>
      <w:r>
        <w:t xml:space="preserve"> центр социальных выплат), посредством указанной </w:t>
      </w:r>
      <w:r>
        <w:lastRenderedPageBreak/>
        <w:t xml:space="preserve">информационной системы для организации предоставления </w:t>
      </w:r>
      <w:r w:rsidR="00607731">
        <w:t>единовременного пособия.</w:t>
      </w:r>
    </w:p>
    <w:p w:rsidR="00607731" w:rsidRDefault="00607731" w:rsidP="00150F85">
      <w:pPr>
        <w:pStyle w:val="a5"/>
        <w:numPr>
          <w:ilvl w:val="2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 w:rsidRPr="008F1774">
        <w:t>Основаниями для принятия решения об отказе в назначении</w:t>
      </w:r>
      <w:r w:rsidR="00C74D5E">
        <w:br/>
      </w:r>
      <w:r w:rsidRPr="008F1774">
        <w:t xml:space="preserve">и </w:t>
      </w:r>
      <w:r w:rsidR="007767D4">
        <w:t>предоставлении</w:t>
      </w:r>
      <w:r>
        <w:t xml:space="preserve"> единовременного пособия</w:t>
      </w:r>
      <w:r w:rsidRPr="008F1774">
        <w:t xml:space="preserve"> являются:</w:t>
      </w:r>
    </w:p>
    <w:p w:rsidR="001D3973" w:rsidRDefault="00607731" w:rsidP="00150F85">
      <w:pPr>
        <w:pStyle w:val="ConsPlusNormal"/>
        <w:tabs>
          <w:tab w:val="left" w:pos="1276"/>
        </w:tabs>
        <w:ind w:firstLine="709"/>
        <w:jc w:val="both"/>
      </w:pPr>
      <w:r>
        <w:t>1)</w:t>
      </w:r>
      <w:r w:rsidR="001D3973" w:rsidRPr="001D3973">
        <w:t xml:space="preserve"> </w:t>
      </w:r>
      <w:r w:rsidR="001D3973">
        <w:t xml:space="preserve">отсутствие у заявителя по состоянию на дату регистрации заявления </w:t>
      </w:r>
      <w:r w:rsidR="00E46C7E">
        <w:t xml:space="preserve">                        </w:t>
      </w:r>
      <w:r w:rsidR="001D3973">
        <w:t>в информационной системе уполномоченного органа права на получение единовременного пособия;</w:t>
      </w:r>
    </w:p>
    <w:p w:rsidR="001D3973" w:rsidRDefault="001D3973" w:rsidP="00150F85">
      <w:pPr>
        <w:pStyle w:val="ConsPlusNormal"/>
        <w:tabs>
          <w:tab w:val="left" w:pos="1276"/>
        </w:tabs>
        <w:ind w:firstLine="709"/>
        <w:jc w:val="both"/>
      </w:pPr>
      <w:r>
        <w:t>2)</w:t>
      </w:r>
      <w:r>
        <w:tab/>
        <w:t>представление заявителем или его представителем документов, содержащих сведения, которые противоречат сведениям, полученным</w:t>
      </w:r>
      <w:r w:rsidR="00C74D5E">
        <w:br/>
      </w:r>
      <w:r>
        <w:t xml:space="preserve">в порядке межведомственного информационного взаимодействия; </w:t>
      </w:r>
    </w:p>
    <w:p w:rsidR="00150F85" w:rsidRDefault="001D3973" w:rsidP="00150F85">
      <w:pPr>
        <w:pStyle w:val="ConsPlusNormal"/>
        <w:tabs>
          <w:tab w:val="left" w:pos="1276"/>
        </w:tabs>
        <w:ind w:firstLine="709"/>
        <w:jc w:val="both"/>
        <w:rPr>
          <w:rFonts w:eastAsiaTheme="minorHAnsi"/>
        </w:rPr>
      </w:pPr>
      <w:r>
        <w:t>3)</w:t>
      </w:r>
      <w:r>
        <w:tab/>
      </w:r>
      <w:r w:rsidR="007767D4" w:rsidRPr="001E0A9C">
        <w:rPr>
          <w:rFonts w:eastAsiaTheme="minorHAnsi"/>
        </w:rPr>
        <w:t>представление заявителем</w:t>
      </w:r>
      <w:r w:rsidR="00D41229">
        <w:rPr>
          <w:rFonts w:eastAsiaTheme="minorHAnsi"/>
        </w:rPr>
        <w:t xml:space="preserve"> или его представителем </w:t>
      </w:r>
      <w:r w:rsidR="007767D4" w:rsidRPr="001E0A9C">
        <w:rPr>
          <w:rFonts w:eastAsiaTheme="minorHAnsi"/>
        </w:rPr>
        <w:t xml:space="preserve">документов, предусмотренных </w:t>
      </w:r>
      <w:hyperlink r:id="rId17" w:history="1">
        <w:r w:rsidR="007767D4" w:rsidRPr="001E0A9C">
          <w:rPr>
            <w:rFonts w:eastAsiaTheme="minorHAnsi"/>
          </w:rPr>
          <w:t>пункт</w:t>
        </w:r>
        <w:r w:rsidR="005048E1">
          <w:rPr>
            <w:rFonts w:eastAsiaTheme="minorHAnsi"/>
          </w:rPr>
          <w:t xml:space="preserve">ами </w:t>
        </w:r>
        <w:r w:rsidR="007767D4" w:rsidRPr="001E0A9C">
          <w:rPr>
            <w:rFonts w:eastAsiaTheme="minorHAnsi"/>
          </w:rPr>
          <w:t>6</w:t>
        </w:r>
      </w:hyperlink>
      <w:r w:rsidR="005048E1">
        <w:rPr>
          <w:rFonts w:eastAsiaTheme="minorHAnsi"/>
        </w:rPr>
        <w:t xml:space="preserve"> и 8</w:t>
      </w:r>
      <w:r w:rsidR="007767D4" w:rsidRPr="001E0A9C">
        <w:rPr>
          <w:rFonts w:eastAsiaTheme="minorHAnsi"/>
        </w:rPr>
        <w:t xml:space="preserve"> настоящего Положения, </w:t>
      </w:r>
      <w:r w:rsidR="00D41229">
        <w:rPr>
          <w:rFonts w:eastAsiaTheme="minorHAnsi"/>
        </w:rPr>
        <w:t xml:space="preserve">которые заявитель или его представитель в соответствии с пунктами 7 и 9 настоящего Положения должен представить самостоятельно, </w:t>
      </w:r>
      <w:r w:rsidR="007767D4" w:rsidRPr="001E0A9C">
        <w:rPr>
          <w:rFonts w:eastAsiaTheme="minorHAnsi"/>
        </w:rPr>
        <w:t xml:space="preserve">не в полном объёме либо с нарушением предъявляемых к ним требований и (или) наличие в таких документах, </w:t>
      </w:r>
      <w:r w:rsidR="007767D4" w:rsidRPr="001E0A9C">
        <w:rPr>
          <w:rFonts w:eastAsiaTheme="minorHAnsi"/>
        </w:rPr>
        <w:br/>
        <w:t>а также в представленном заявлении неполных и (или) недостоверных сведений</w:t>
      </w:r>
      <w:r w:rsidR="007767D4">
        <w:rPr>
          <w:rFonts w:eastAsiaTheme="minorHAnsi"/>
        </w:rPr>
        <w:t xml:space="preserve">, за </w:t>
      </w:r>
      <w:r w:rsidR="00D41229">
        <w:rPr>
          <w:rFonts w:eastAsiaTheme="minorHAnsi"/>
        </w:rPr>
        <w:t xml:space="preserve">исключением </w:t>
      </w:r>
      <w:r w:rsidR="007767D4">
        <w:rPr>
          <w:rFonts w:eastAsiaTheme="minorHAnsi"/>
        </w:rPr>
        <w:t>случаев, указанных в пункте 5 настоящего Положения</w:t>
      </w:r>
      <w:r w:rsidR="005048E1">
        <w:rPr>
          <w:rFonts w:eastAsiaTheme="minorHAnsi"/>
        </w:rPr>
        <w:t>.</w:t>
      </w:r>
    </w:p>
    <w:p w:rsidR="00150F85" w:rsidRDefault="00150F85" w:rsidP="00150F85">
      <w:pPr>
        <w:pStyle w:val="ConsPlusNormal"/>
        <w:tabs>
          <w:tab w:val="left" w:pos="1276"/>
        </w:tabs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20. </w:t>
      </w:r>
      <w:r w:rsidR="00607731" w:rsidRPr="00500858">
        <w:rPr>
          <w:rFonts w:eastAsiaTheme="minorHAnsi"/>
        </w:rPr>
        <w:t xml:space="preserve">Предоставление </w:t>
      </w:r>
      <w:r w:rsidR="00607731">
        <w:rPr>
          <w:rFonts w:eastAsiaTheme="minorHAnsi"/>
        </w:rPr>
        <w:t>единовременн</w:t>
      </w:r>
      <w:r w:rsidR="00807B7E">
        <w:rPr>
          <w:rFonts w:eastAsiaTheme="minorHAnsi"/>
        </w:rPr>
        <w:t>ого</w:t>
      </w:r>
      <w:r w:rsidR="00607731">
        <w:rPr>
          <w:rFonts w:eastAsiaTheme="minorHAnsi"/>
        </w:rPr>
        <w:t xml:space="preserve"> пособи</w:t>
      </w:r>
      <w:r w:rsidR="00807B7E">
        <w:rPr>
          <w:rFonts w:eastAsiaTheme="minorHAnsi"/>
        </w:rPr>
        <w:t>я</w:t>
      </w:r>
      <w:r w:rsidR="00607731">
        <w:rPr>
          <w:rFonts w:eastAsiaTheme="minorHAnsi"/>
        </w:rPr>
        <w:t xml:space="preserve"> </w:t>
      </w:r>
      <w:r w:rsidR="00607731" w:rsidRPr="00500858">
        <w:rPr>
          <w:rFonts w:eastAsiaTheme="minorHAnsi"/>
        </w:rPr>
        <w:t xml:space="preserve">производится центром социальных выплат в месяце, следующем за месяцем, в котором было принято решение о назначении и </w:t>
      </w:r>
      <w:r w:rsidR="005048E1">
        <w:rPr>
          <w:rFonts w:eastAsiaTheme="minorHAnsi"/>
        </w:rPr>
        <w:t>предоставлении</w:t>
      </w:r>
      <w:r w:rsidR="00607731">
        <w:rPr>
          <w:rFonts w:eastAsiaTheme="minorHAnsi"/>
        </w:rPr>
        <w:t xml:space="preserve"> единовременного пособия</w:t>
      </w:r>
      <w:r w:rsidR="00607731" w:rsidRPr="00500858">
        <w:rPr>
          <w:rFonts w:eastAsiaTheme="minorHAnsi"/>
        </w:rPr>
        <w:t xml:space="preserve">, не позднее </w:t>
      </w:r>
      <w:r w:rsidR="00460483">
        <w:rPr>
          <w:rFonts w:eastAsiaTheme="minorHAnsi"/>
        </w:rPr>
        <w:br/>
      </w:r>
      <w:r w:rsidR="00607731" w:rsidRPr="00500858">
        <w:rPr>
          <w:rFonts w:eastAsiaTheme="minorHAnsi"/>
        </w:rPr>
        <w:t xml:space="preserve">26-го числа в соответствии со способом получения </w:t>
      </w:r>
      <w:r w:rsidR="00607731">
        <w:rPr>
          <w:rFonts w:eastAsiaTheme="minorHAnsi"/>
        </w:rPr>
        <w:t>единовременного пособия</w:t>
      </w:r>
      <w:r w:rsidR="00607731" w:rsidRPr="00500858">
        <w:rPr>
          <w:rFonts w:eastAsiaTheme="minorHAnsi"/>
        </w:rPr>
        <w:t xml:space="preserve">, указанным в заявлении, посредством перечисления </w:t>
      </w:r>
      <w:r w:rsidR="00607731">
        <w:rPr>
          <w:rFonts w:eastAsiaTheme="minorHAnsi"/>
        </w:rPr>
        <w:t>денежных средств, предоставляемых в качестве единовременного пособия,</w:t>
      </w:r>
      <w:r w:rsidR="00607731" w:rsidRPr="00500858">
        <w:rPr>
          <w:rFonts w:eastAsiaTheme="minorHAnsi"/>
        </w:rPr>
        <w:t xml:space="preserve"> на счёт, открытый получателю в российской кредитной организации, либо организации </w:t>
      </w:r>
      <w:r w:rsidR="00E46C7E">
        <w:rPr>
          <w:rFonts w:eastAsiaTheme="minorHAnsi"/>
        </w:rPr>
        <w:t xml:space="preserve">                                  </w:t>
      </w:r>
      <w:r w:rsidR="00607731" w:rsidRPr="00500858">
        <w:rPr>
          <w:rFonts w:eastAsiaTheme="minorHAnsi"/>
        </w:rPr>
        <w:t>е</w:t>
      </w:r>
      <w:r w:rsidR="00460483">
        <w:rPr>
          <w:rFonts w:eastAsiaTheme="minorHAnsi"/>
        </w:rPr>
        <w:t>ё</w:t>
      </w:r>
      <w:r w:rsidR="00607731" w:rsidRPr="00500858">
        <w:rPr>
          <w:rFonts w:eastAsiaTheme="minorHAnsi"/>
        </w:rPr>
        <w:t xml:space="preserve"> доставки через организацию федеральной почтовой связи по месту жительства получателя.</w:t>
      </w:r>
    </w:p>
    <w:p w:rsidR="00607731" w:rsidRPr="00D41229" w:rsidRDefault="00150F85" w:rsidP="00150F85">
      <w:pPr>
        <w:pStyle w:val="ConsPlusNormal"/>
        <w:tabs>
          <w:tab w:val="left" w:pos="1276"/>
        </w:tabs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21. </w:t>
      </w:r>
      <w:r w:rsidR="00607731" w:rsidRPr="00D41229">
        <w:rPr>
          <w:rFonts w:eastAsiaTheme="minorHAnsi"/>
        </w:rPr>
        <w:t xml:space="preserve">Уполномоченный орган в день перечисления денежных средств, предоставляемых в качестве единовременного пособия, направляет в личный кабинет получателя </w:t>
      </w:r>
      <w:r w:rsidR="00D41229">
        <w:rPr>
          <w:rFonts w:eastAsiaTheme="minorHAnsi"/>
        </w:rPr>
        <w:t xml:space="preserve">в </w:t>
      </w:r>
      <w:r w:rsidR="00D41229" w:rsidRPr="00D41229">
        <w:rPr>
          <w:rFonts w:eastAsiaTheme="minorHAnsi"/>
        </w:rPr>
        <w:t>федеральной государственной информационной систем</w:t>
      </w:r>
      <w:r w:rsidR="00D41229">
        <w:rPr>
          <w:rFonts w:eastAsiaTheme="minorHAnsi"/>
        </w:rPr>
        <w:t xml:space="preserve">е </w:t>
      </w:r>
      <w:r w:rsidR="00D41229" w:rsidRPr="00D41229">
        <w:rPr>
          <w:rFonts w:eastAsiaTheme="minorHAnsi"/>
        </w:rPr>
        <w:t>«Единый портал государственных и муниципальных услуг (функций)» (далее – Единый портал)</w:t>
      </w:r>
      <w:r w:rsidR="00BA030E">
        <w:rPr>
          <w:rFonts w:eastAsiaTheme="minorHAnsi"/>
        </w:rPr>
        <w:t xml:space="preserve"> </w:t>
      </w:r>
      <w:r w:rsidR="00607731" w:rsidRPr="00D41229">
        <w:rPr>
          <w:rFonts w:eastAsiaTheme="minorHAnsi"/>
        </w:rPr>
        <w:t xml:space="preserve">портале информацию о перечислении денежных средств </w:t>
      </w:r>
      <w:r w:rsidR="00D41229">
        <w:rPr>
          <w:rFonts w:eastAsiaTheme="minorHAnsi"/>
        </w:rPr>
        <w:br/>
      </w:r>
      <w:r w:rsidR="00607731" w:rsidRPr="00D41229">
        <w:rPr>
          <w:rFonts w:eastAsiaTheme="minorHAnsi"/>
        </w:rPr>
        <w:t xml:space="preserve">с указанием счёта, открытого получателю в российской кредитной организации, на который осуществлено перечисление </w:t>
      </w:r>
      <w:r w:rsidR="00700335" w:rsidRPr="00D41229">
        <w:rPr>
          <w:rFonts w:eastAsiaTheme="minorHAnsi"/>
        </w:rPr>
        <w:t>единовременного пособия</w:t>
      </w:r>
      <w:r w:rsidR="00607731" w:rsidRPr="00D41229">
        <w:rPr>
          <w:rFonts w:eastAsiaTheme="minorHAnsi"/>
        </w:rPr>
        <w:t>, или о невозможности зачисления денежных средств с указанием действий для изменения реквизитов счета.</w:t>
      </w:r>
    </w:p>
    <w:p w:rsidR="00607731" w:rsidRDefault="00607731" w:rsidP="00150F85">
      <w:pPr>
        <w:pStyle w:val="a5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607731">
        <w:rPr>
          <w:rFonts w:eastAsiaTheme="minorHAnsi" w:cs="PT Astra Serif"/>
        </w:rPr>
        <w:t xml:space="preserve">Уполномоченный орган независимо от способа представления заявления информирует заявителя об осуществлении процессов назначения </w:t>
      </w:r>
      <w:r w:rsidR="00C74D5E">
        <w:rPr>
          <w:rFonts w:eastAsiaTheme="minorHAnsi" w:cs="PT Astra Serif"/>
        </w:rPr>
        <w:br/>
      </w:r>
      <w:r w:rsidR="005048E1">
        <w:rPr>
          <w:rFonts w:eastAsiaTheme="minorHAnsi" w:cs="PT Astra Serif"/>
        </w:rPr>
        <w:t>и предоставления единовременного пособия</w:t>
      </w:r>
      <w:r w:rsidRPr="00607731">
        <w:rPr>
          <w:rFonts w:eastAsiaTheme="minorHAnsi" w:cs="PT Astra Serif"/>
        </w:rPr>
        <w:t xml:space="preserve"> посредством направления информации в его личный кабинет на Едином портале в день осуществления соответствующего процесса.</w:t>
      </w:r>
    </w:p>
    <w:p w:rsidR="00607731" w:rsidRDefault="00607731" w:rsidP="00150F85">
      <w:pPr>
        <w:pStyle w:val="a5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607731">
        <w:rPr>
          <w:rFonts w:eastAsiaTheme="minorHAnsi" w:cs="PT Astra Serif"/>
        </w:rPr>
        <w:t xml:space="preserve">Заявление, копии документов и (или) электронные документы, содержащие сведения, на основании которых было принято решение </w:t>
      </w:r>
      <w:r w:rsidR="00C74D5E">
        <w:rPr>
          <w:rFonts w:eastAsiaTheme="minorHAnsi" w:cs="PT Astra Serif"/>
        </w:rPr>
        <w:br/>
      </w:r>
      <w:r w:rsidRPr="00607731">
        <w:rPr>
          <w:rFonts w:eastAsiaTheme="minorHAnsi" w:cs="PT Astra Serif"/>
        </w:rPr>
        <w:t xml:space="preserve">о назначении и предоставлении </w:t>
      </w:r>
      <w:r>
        <w:rPr>
          <w:rFonts w:eastAsiaTheme="minorHAnsi" w:cs="PT Astra Serif"/>
        </w:rPr>
        <w:t>единовременных пособий</w:t>
      </w:r>
      <w:r w:rsidRPr="00607731">
        <w:rPr>
          <w:rFonts w:eastAsiaTheme="minorHAnsi" w:cs="PT Astra Serif"/>
        </w:rPr>
        <w:t xml:space="preserve"> или об отказе </w:t>
      </w:r>
      <w:r w:rsidR="00EE458E">
        <w:rPr>
          <w:rFonts w:eastAsiaTheme="minorHAnsi" w:cs="PT Astra Serif"/>
        </w:rPr>
        <w:t xml:space="preserve">                           </w:t>
      </w:r>
      <w:r w:rsidRPr="00607731">
        <w:rPr>
          <w:rFonts w:eastAsiaTheme="minorHAnsi" w:cs="PT Astra Serif"/>
        </w:rPr>
        <w:t xml:space="preserve">в их назначении и </w:t>
      </w:r>
      <w:r w:rsidR="005048E1">
        <w:rPr>
          <w:rFonts w:eastAsiaTheme="minorHAnsi" w:cs="PT Astra Serif"/>
        </w:rPr>
        <w:t>предоставлении</w:t>
      </w:r>
      <w:r w:rsidRPr="00607731">
        <w:rPr>
          <w:rFonts w:eastAsiaTheme="minorHAnsi" w:cs="PT Astra Serif"/>
        </w:rPr>
        <w:t xml:space="preserve">, сведения, полученные в порядке </w:t>
      </w:r>
      <w:r w:rsidRPr="00607731">
        <w:rPr>
          <w:rFonts w:eastAsiaTheme="minorHAnsi" w:cs="PT Astra Serif"/>
        </w:rPr>
        <w:lastRenderedPageBreak/>
        <w:t xml:space="preserve">межведомственного информационного взаимодействия, а также сведения </w:t>
      </w:r>
      <w:r w:rsidR="00C74D5E">
        <w:rPr>
          <w:rFonts w:eastAsiaTheme="minorHAnsi" w:cs="PT Astra Serif"/>
        </w:rPr>
        <w:br/>
      </w:r>
      <w:r w:rsidRPr="00607731">
        <w:rPr>
          <w:rFonts w:eastAsiaTheme="minorHAnsi" w:cs="PT Astra Serif"/>
        </w:rPr>
        <w:t xml:space="preserve">о доставке денежных средств, предоставленных в качестве </w:t>
      </w:r>
      <w:r>
        <w:rPr>
          <w:rFonts w:eastAsiaTheme="minorHAnsi" w:cs="PT Astra Serif"/>
        </w:rPr>
        <w:t>единовременного пособия</w:t>
      </w:r>
      <w:r w:rsidRPr="00607731">
        <w:rPr>
          <w:rFonts w:eastAsiaTheme="minorHAnsi" w:cs="PT Astra Serif"/>
        </w:rPr>
        <w:t xml:space="preserve">, хранятся в личном деле (выплатном деле) получателя </w:t>
      </w:r>
      <w:r w:rsidR="00C74D5E">
        <w:rPr>
          <w:rFonts w:eastAsiaTheme="minorHAnsi" w:cs="PT Astra Serif"/>
        </w:rPr>
        <w:br/>
      </w:r>
      <w:r w:rsidRPr="00607731">
        <w:rPr>
          <w:rFonts w:eastAsiaTheme="minorHAnsi" w:cs="PT Astra Serif"/>
        </w:rPr>
        <w:t xml:space="preserve">в информационной системе уполномоченного органа в электронной форме </w:t>
      </w:r>
      <w:r w:rsidR="00C74D5E">
        <w:rPr>
          <w:rFonts w:eastAsiaTheme="minorHAnsi" w:cs="PT Astra Serif"/>
        </w:rPr>
        <w:br/>
      </w:r>
      <w:r w:rsidRPr="00607731">
        <w:rPr>
          <w:rFonts w:eastAsiaTheme="minorHAnsi" w:cs="PT Astra Serif"/>
        </w:rPr>
        <w:t xml:space="preserve">в порядке, установленном уполномоченным органом, и в соответствии </w:t>
      </w:r>
      <w:r w:rsidR="00C74D5E">
        <w:rPr>
          <w:rFonts w:eastAsiaTheme="minorHAnsi" w:cs="PT Astra Serif"/>
        </w:rPr>
        <w:br/>
      </w:r>
      <w:r w:rsidRPr="00607731">
        <w:rPr>
          <w:rFonts w:eastAsiaTheme="minorHAnsi" w:cs="PT Astra Serif"/>
        </w:rPr>
        <w:t>с законодательством Российской Федерации об архивном деле.</w:t>
      </w:r>
    </w:p>
    <w:p w:rsidR="00607731" w:rsidRPr="00607731" w:rsidRDefault="00607731" w:rsidP="00150F85">
      <w:pPr>
        <w:pStyle w:val="a5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E85DE1">
        <w:t xml:space="preserve">Главным распорядителем средств областного бюджета Ульяновской области, направляемых на </w:t>
      </w:r>
      <w:r w:rsidR="005048E1">
        <w:t>предоставление</w:t>
      </w:r>
      <w:r w:rsidRPr="00E85DE1">
        <w:t xml:space="preserve"> </w:t>
      </w:r>
      <w:r>
        <w:t>единовременных пособий, является уполномоченный орган.</w:t>
      </w:r>
    </w:p>
    <w:p w:rsidR="00150F85" w:rsidRPr="00150F85" w:rsidRDefault="00607731" w:rsidP="00150F85">
      <w:pPr>
        <w:pStyle w:val="a5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E85DE1">
        <w:t xml:space="preserve">Финансовое обеспечение расходов, связанных с предоставлением </w:t>
      </w:r>
      <w:r>
        <w:t>единовременных пособий</w:t>
      </w:r>
      <w:r w:rsidRPr="00E85DE1">
        <w:t xml:space="preserve">, включая расходы на оплату услуг по их доставке получателям через организацию федеральной почтовой связи </w:t>
      </w:r>
      <w:r w:rsidR="00AD67DA">
        <w:t xml:space="preserve">                                           </w:t>
      </w:r>
      <w:r w:rsidRPr="00E85DE1">
        <w:t>и по их перечислению на счета, открытые получателям в российских кредитных орг</w:t>
      </w:r>
      <w:r>
        <w:t>анизациях, осуществляется за счё</w:t>
      </w:r>
      <w:r w:rsidRPr="00E85DE1">
        <w:t xml:space="preserve">т средств, предусмотренных </w:t>
      </w:r>
      <w:r w:rsidR="00C74D5E">
        <w:br/>
      </w:r>
      <w:r w:rsidRPr="00E85DE1">
        <w:t>на соответствующие цели в областном бюджете Ульяновской области</w:t>
      </w:r>
      <w:r>
        <w:t xml:space="preserve"> </w:t>
      </w:r>
      <w:r w:rsidRPr="00150F85">
        <w:rPr>
          <w:rFonts w:eastAsiaTheme="minorHAnsi"/>
        </w:rPr>
        <w:t xml:space="preserve">(далее </w:t>
      </w:r>
      <w:r w:rsidR="00460483" w:rsidRPr="00150F85">
        <w:rPr>
          <w:rFonts w:eastAsiaTheme="minorHAnsi" w:cs="PT Astra Serif"/>
        </w:rPr>
        <w:t>–</w:t>
      </w:r>
      <w:r w:rsidRPr="00150F85">
        <w:rPr>
          <w:rFonts w:eastAsiaTheme="minorHAnsi"/>
        </w:rPr>
        <w:t xml:space="preserve"> средства, направляемые на предоставление единовременных пособий).</w:t>
      </w:r>
    </w:p>
    <w:p w:rsidR="00607731" w:rsidRPr="00150F85" w:rsidRDefault="00607731" w:rsidP="00150F85">
      <w:pPr>
        <w:pStyle w:val="a5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 w:cs="PT Astra Serif"/>
        </w:rPr>
      </w:pPr>
      <w:r w:rsidRPr="00E85DE1">
        <w:t>Уполномоченный орган:</w:t>
      </w:r>
    </w:p>
    <w:p w:rsidR="00607731" w:rsidRDefault="00607731" w:rsidP="00150F85">
      <w:pPr>
        <w:pStyle w:val="ConsPlusNormal"/>
        <w:ind w:firstLine="709"/>
        <w:jc w:val="both"/>
      </w:pPr>
      <w:r>
        <w:t>1) зачисляет средства, направляемые на предоставление единовременных пособий, на лицевой счёт центра социальных выплат, открытый в финансовом органе Ульяновской области, в соответствии со сводной бюджетной росписью и кассовым планом исполнения областного бюджета Ульяновской области;</w:t>
      </w:r>
    </w:p>
    <w:p w:rsidR="00607731" w:rsidRDefault="00607731" w:rsidP="00150F85">
      <w:pPr>
        <w:pStyle w:val="ConsPlusNormal"/>
        <w:ind w:firstLine="709"/>
        <w:jc w:val="both"/>
      </w:pPr>
      <w:r>
        <w:t xml:space="preserve">2) представляет в финансовый орган Ульяновской области не позднее </w:t>
      </w:r>
      <w:r w:rsidR="00460483">
        <w:br/>
      </w:r>
      <w:r>
        <w:t>10-го числа месяца, следующего за истекшим, отчёт об использовании средств, направленных на предоставление единовременных пособий, в составе бухгалтерской (финансовой) отчётности;</w:t>
      </w:r>
    </w:p>
    <w:p w:rsidR="00150F85" w:rsidRDefault="00607731" w:rsidP="00150F85">
      <w:pPr>
        <w:pStyle w:val="ConsPlusNormal"/>
        <w:ind w:firstLine="709"/>
        <w:jc w:val="both"/>
      </w:pPr>
      <w:r>
        <w:t xml:space="preserve">3) обеспечивает результативность, адресность и целевой характер использования средств, направляемых на предоставление единовременных пособий, в соответствии с утверждёнными ему бюджетными ассигнованиями </w:t>
      </w:r>
      <w:r w:rsidR="00460483">
        <w:br/>
      </w:r>
      <w:r>
        <w:t>и лимитами бюджетных обязательств.</w:t>
      </w:r>
    </w:p>
    <w:p w:rsidR="00607731" w:rsidRDefault="00150F85" w:rsidP="00150F85">
      <w:pPr>
        <w:pStyle w:val="ConsPlusNormal"/>
        <w:ind w:firstLine="709"/>
        <w:jc w:val="both"/>
      </w:pPr>
      <w:r>
        <w:t xml:space="preserve">27. </w:t>
      </w:r>
      <w:r w:rsidR="00607731">
        <w:t>Центр социальных выплат:</w:t>
      </w:r>
    </w:p>
    <w:p w:rsidR="00607731" w:rsidRDefault="00607731" w:rsidP="00150F85">
      <w:pPr>
        <w:pStyle w:val="ConsPlusNormal"/>
        <w:ind w:firstLine="709"/>
        <w:jc w:val="both"/>
      </w:pPr>
      <w:r>
        <w:t xml:space="preserve">1) после 25-го числа текущего месяца производит расходование средств, предусмотренных кассовым планом исполнения областного бюджета Ульяновской области на соответствующие цели, в целях обеспечения предоставления единовременных пособий с 1-го числа месяца, следующего </w:t>
      </w:r>
      <w:r w:rsidR="00460483">
        <w:br/>
      </w:r>
      <w:r>
        <w:t>за текущим;</w:t>
      </w:r>
    </w:p>
    <w:p w:rsidR="00607731" w:rsidRDefault="00607731" w:rsidP="00150F85">
      <w:pPr>
        <w:pStyle w:val="ConsPlusNormal"/>
        <w:ind w:firstLine="709"/>
        <w:jc w:val="both"/>
      </w:pPr>
      <w:r>
        <w:t xml:space="preserve">2) в течение месяца осуществляет расходование средств путём </w:t>
      </w:r>
      <w:r w:rsidR="00E46C7E">
        <w:t xml:space="preserve">                              </w:t>
      </w:r>
      <w:r>
        <w:t>их перечисления с лицевого сч</w:t>
      </w:r>
      <w:r w:rsidR="005048E1">
        <w:t>ё</w:t>
      </w:r>
      <w:r>
        <w:t xml:space="preserve">та центра социальных выплат, открытого </w:t>
      </w:r>
      <w:r w:rsidR="00C74D5E">
        <w:br/>
      </w:r>
      <w:r>
        <w:t xml:space="preserve">в финансовом органе Ульяновской области, на счета, открытые получателям </w:t>
      </w:r>
      <w:r w:rsidR="00460483">
        <w:br/>
      </w:r>
      <w:r>
        <w:t xml:space="preserve">в </w:t>
      </w:r>
      <w:r w:rsidR="00EE458E">
        <w:t xml:space="preserve">российских </w:t>
      </w:r>
      <w:r>
        <w:t xml:space="preserve">кредитных организациях, или организации их доставки через организации федеральной почтовой связи по месту жительства </w:t>
      </w:r>
      <w:r w:rsidR="005048E1">
        <w:t xml:space="preserve">(пребывания) </w:t>
      </w:r>
      <w:r>
        <w:t>получателя;</w:t>
      </w:r>
    </w:p>
    <w:p w:rsidR="00607731" w:rsidRDefault="00607731" w:rsidP="00150F85">
      <w:pPr>
        <w:pStyle w:val="ConsPlusNormal"/>
        <w:ind w:firstLine="709"/>
        <w:jc w:val="both"/>
      </w:pPr>
      <w:r>
        <w:t xml:space="preserve">3) не позднее 5-го числа месяца, следующего за истекшим, направляет </w:t>
      </w:r>
      <w:r w:rsidR="00460483">
        <w:br/>
      </w:r>
      <w:r>
        <w:t xml:space="preserve">в уполномоченный орган отчёт об использовании средств, направленных </w:t>
      </w:r>
      <w:r w:rsidR="00460483">
        <w:br/>
      </w:r>
      <w:r>
        <w:t>на предоставление единовременных пособий, составленный по форме, утверждённой уполномоченным органом;</w:t>
      </w:r>
    </w:p>
    <w:p w:rsidR="00607731" w:rsidRPr="00E85DE1" w:rsidRDefault="00607731" w:rsidP="00150F85">
      <w:pPr>
        <w:pStyle w:val="ConsPlusNormal"/>
        <w:ind w:firstLine="709"/>
        <w:jc w:val="both"/>
      </w:pPr>
      <w:r>
        <w:lastRenderedPageBreak/>
        <w:t>4) несёт ответственность за достоверность представляемых отчётов, своевременность расходования средств, направляемых на предоставление единовременных пособий, а также обеспечивает результативность и целевой характер использования указанных средств</w:t>
      </w:r>
      <w:r w:rsidRPr="00E85DE1">
        <w:t>.</w:t>
      </w:r>
      <w:r>
        <w:t>»</w:t>
      </w:r>
      <w:r w:rsidR="00570D8E">
        <w:t>.</w:t>
      </w:r>
    </w:p>
    <w:p w:rsidR="00147130" w:rsidRPr="0081357E" w:rsidRDefault="00147130" w:rsidP="00570D8E">
      <w:pPr>
        <w:pStyle w:val="a5"/>
        <w:numPr>
          <w:ilvl w:val="0"/>
          <w:numId w:val="14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10"/>
        <w:jc w:val="both"/>
      </w:pPr>
      <w:r w:rsidRPr="0081357E">
        <w:t>Настоящее постановление вступает в силу на следующий день после дня его официального опубликования.</w:t>
      </w:r>
    </w:p>
    <w:p w:rsidR="00147130" w:rsidRDefault="00147130" w:rsidP="00147130">
      <w:pPr>
        <w:shd w:val="clear" w:color="auto" w:fill="FFFFFF"/>
        <w:spacing w:after="0" w:line="240" w:lineRule="auto"/>
        <w:ind w:firstLine="851"/>
        <w:jc w:val="both"/>
      </w:pPr>
    </w:p>
    <w:p w:rsidR="00147130" w:rsidRDefault="00147130" w:rsidP="00147130">
      <w:pPr>
        <w:shd w:val="clear" w:color="auto" w:fill="FFFFFF"/>
        <w:spacing w:after="0" w:line="240" w:lineRule="auto"/>
        <w:ind w:firstLine="851"/>
        <w:jc w:val="both"/>
      </w:pPr>
    </w:p>
    <w:p w:rsidR="00147130" w:rsidRDefault="00147130" w:rsidP="00147130">
      <w:pPr>
        <w:shd w:val="clear" w:color="auto" w:fill="FFFFFF"/>
        <w:spacing w:after="0" w:line="240" w:lineRule="auto"/>
        <w:ind w:firstLine="710"/>
        <w:jc w:val="both"/>
      </w:pPr>
    </w:p>
    <w:p w:rsidR="00147130" w:rsidRDefault="00147130" w:rsidP="00147130">
      <w:pPr>
        <w:shd w:val="clear" w:color="auto" w:fill="FFFFFF"/>
        <w:tabs>
          <w:tab w:val="left" w:pos="1134"/>
        </w:tabs>
        <w:spacing w:after="0" w:line="240" w:lineRule="auto"/>
        <w:jc w:val="both"/>
      </w:pPr>
      <w:r>
        <w:t>Председатель</w:t>
      </w:r>
    </w:p>
    <w:p w:rsidR="00147130" w:rsidRPr="0081357E" w:rsidRDefault="00147130" w:rsidP="00147130">
      <w:pPr>
        <w:shd w:val="clear" w:color="auto" w:fill="FFFFFF"/>
        <w:tabs>
          <w:tab w:val="left" w:pos="1134"/>
        </w:tabs>
        <w:spacing w:after="0" w:line="240" w:lineRule="auto"/>
        <w:jc w:val="both"/>
      </w:pPr>
      <w:r w:rsidRPr="00A6465A">
        <w:t>Правительства области</w:t>
      </w:r>
      <w:r w:rsidRPr="00A6465A">
        <w:tab/>
      </w:r>
      <w:r w:rsidRPr="00A6465A">
        <w:tab/>
      </w:r>
      <w:r w:rsidRPr="00A6465A">
        <w:tab/>
      </w:r>
      <w:r w:rsidRPr="00A6465A">
        <w:tab/>
      </w:r>
      <w:r>
        <w:t xml:space="preserve">                                     </w:t>
      </w:r>
      <w:proofErr w:type="spellStart"/>
      <w:r>
        <w:t>Г.С.Спирчагов</w:t>
      </w:r>
      <w:proofErr w:type="spellEnd"/>
    </w:p>
    <w:p w:rsidR="000E0655" w:rsidRPr="00147130" w:rsidRDefault="000E0655" w:rsidP="00147130"/>
    <w:sectPr w:rsidR="000E0655" w:rsidRPr="00147130" w:rsidSect="00814586">
      <w:headerReference w:type="default" r:id="rId18"/>
      <w:pgSz w:w="11906" w:h="16838"/>
      <w:pgMar w:top="1134" w:right="567" w:bottom="1134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0B" w:rsidRDefault="005E3C0B" w:rsidP="00814586">
      <w:pPr>
        <w:spacing w:after="0" w:line="240" w:lineRule="auto"/>
      </w:pPr>
      <w:r>
        <w:separator/>
      </w:r>
    </w:p>
  </w:endnote>
  <w:endnote w:type="continuationSeparator" w:id="0">
    <w:p w:rsidR="005E3C0B" w:rsidRDefault="005E3C0B" w:rsidP="0081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0B" w:rsidRDefault="005E3C0B" w:rsidP="00814586">
      <w:pPr>
        <w:spacing w:after="0" w:line="240" w:lineRule="auto"/>
      </w:pPr>
      <w:r>
        <w:separator/>
      </w:r>
    </w:p>
  </w:footnote>
  <w:footnote w:type="continuationSeparator" w:id="0">
    <w:p w:rsidR="005E3C0B" w:rsidRDefault="005E3C0B" w:rsidP="0081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706416"/>
      <w:docPartObj>
        <w:docPartGallery w:val="Page Numbers (Top of Page)"/>
        <w:docPartUnique/>
      </w:docPartObj>
    </w:sdtPr>
    <w:sdtEndPr/>
    <w:sdtContent>
      <w:p w:rsidR="00814586" w:rsidRDefault="008145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5C9">
          <w:rPr>
            <w:noProof/>
          </w:rPr>
          <w:t>19</w:t>
        </w:r>
        <w:r>
          <w:fldChar w:fldCharType="end"/>
        </w:r>
      </w:p>
    </w:sdtContent>
  </w:sdt>
  <w:p w:rsidR="00814586" w:rsidRDefault="0081458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811"/>
    <w:multiLevelType w:val="hybridMultilevel"/>
    <w:tmpl w:val="CDF01674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01847"/>
    <w:multiLevelType w:val="hybridMultilevel"/>
    <w:tmpl w:val="B350848C"/>
    <w:lvl w:ilvl="0" w:tplc="E5DA8AAC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463A4"/>
    <w:multiLevelType w:val="hybridMultilevel"/>
    <w:tmpl w:val="A7EC9EAC"/>
    <w:lvl w:ilvl="0" w:tplc="58E6FCC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2D0C62"/>
    <w:multiLevelType w:val="hybridMultilevel"/>
    <w:tmpl w:val="75AEF5FC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2A74"/>
    <w:multiLevelType w:val="hybridMultilevel"/>
    <w:tmpl w:val="433E0982"/>
    <w:lvl w:ilvl="0" w:tplc="B9FCA666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E5DB9"/>
    <w:multiLevelType w:val="hybridMultilevel"/>
    <w:tmpl w:val="A3E2AEF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A71558"/>
    <w:multiLevelType w:val="hybridMultilevel"/>
    <w:tmpl w:val="03E0281C"/>
    <w:lvl w:ilvl="0" w:tplc="AD981BC0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942BF"/>
    <w:multiLevelType w:val="hybridMultilevel"/>
    <w:tmpl w:val="9FA63AF8"/>
    <w:lvl w:ilvl="0" w:tplc="67DA89FC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A6F0C"/>
    <w:multiLevelType w:val="hybridMultilevel"/>
    <w:tmpl w:val="EF04F7AC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014E34"/>
    <w:multiLevelType w:val="hybridMultilevel"/>
    <w:tmpl w:val="CB9463D0"/>
    <w:lvl w:ilvl="0" w:tplc="81088D1A">
      <w:start w:val="1"/>
      <w:numFmt w:val="decimal"/>
      <w:lvlText w:val="%1."/>
      <w:lvlJc w:val="left"/>
      <w:pPr>
        <w:ind w:left="1260" w:hanging="360"/>
      </w:pPr>
      <w:rPr>
        <w:rFonts w:ascii="PT Astra Serif" w:eastAsia="Times New Roman" w:hAnsi="PT Astra Serif" w:cs="Courier New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17E20DE"/>
    <w:multiLevelType w:val="hybridMultilevel"/>
    <w:tmpl w:val="6414BF4C"/>
    <w:lvl w:ilvl="0" w:tplc="E892C8A2">
      <w:start w:val="1"/>
      <w:numFmt w:val="decimal"/>
      <w:lvlText w:val="%1)"/>
      <w:lvlJc w:val="left"/>
      <w:pPr>
        <w:ind w:left="1069" w:hanging="360"/>
      </w:pPr>
      <w:rPr>
        <w:color w:val="22272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592863"/>
    <w:multiLevelType w:val="hybridMultilevel"/>
    <w:tmpl w:val="56A676DC"/>
    <w:lvl w:ilvl="0" w:tplc="0D1E81CE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3E1161"/>
    <w:multiLevelType w:val="hybridMultilevel"/>
    <w:tmpl w:val="CA5A86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2D3D4019"/>
    <w:multiLevelType w:val="hybridMultilevel"/>
    <w:tmpl w:val="60867688"/>
    <w:lvl w:ilvl="0" w:tplc="2982D2CC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color w:val="auto"/>
        <w:sz w:val="28"/>
      </w:rPr>
    </w:lvl>
    <w:lvl w:ilvl="1" w:tplc="737E17C8">
      <w:start w:val="1"/>
      <w:numFmt w:val="decimal"/>
      <w:lvlText w:val="%2."/>
      <w:lvlJc w:val="left"/>
      <w:pPr>
        <w:ind w:left="2845" w:hanging="1056"/>
      </w:pPr>
      <w:rPr>
        <w:rFonts w:hint="default"/>
      </w:rPr>
    </w:lvl>
    <w:lvl w:ilvl="2" w:tplc="F4E20B72">
      <w:start w:val="1"/>
      <w:numFmt w:val="decimal"/>
      <w:lvlText w:val="%3)"/>
      <w:lvlJc w:val="left"/>
      <w:pPr>
        <w:ind w:left="3733" w:hanging="1044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A95AE3"/>
    <w:multiLevelType w:val="hybridMultilevel"/>
    <w:tmpl w:val="03AE62FE"/>
    <w:lvl w:ilvl="0" w:tplc="58E6FCC6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31984F26"/>
    <w:multiLevelType w:val="hybridMultilevel"/>
    <w:tmpl w:val="6C568814"/>
    <w:lvl w:ilvl="0" w:tplc="AD981BC0">
      <w:start w:val="1"/>
      <w:numFmt w:val="decimal"/>
      <w:lvlText w:val="%1)"/>
      <w:lvlJc w:val="left"/>
      <w:pPr>
        <w:ind w:left="2149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34776973"/>
    <w:multiLevelType w:val="hybridMultilevel"/>
    <w:tmpl w:val="824E7C82"/>
    <w:lvl w:ilvl="0" w:tplc="737E17C8">
      <w:start w:val="1"/>
      <w:numFmt w:val="decimal"/>
      <w:lvlText w:val="%1."/>
      <w:lvlJc w:val="left"/>
      <w:pPr>
        <w:ind w:left="284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755D12"/>
    <w:multiLevelType w:val="hybridMultilevel"/>
    <w:tmpl w:val="78A0021E"/>
    <w:lvl w:ilvl="0" w:tplc="6772E1F0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8D36A3"/>
    <w:multiLevelType w:val="hybridMultilevel"/>
    <w:tmpl w:val="622EF90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BE68539E">
      <w:start w:val="1"/>
      <w:numFmt w:val="decimal"/>
      <w:lvlText w:val="%3)"/>
      <w:lvlJc w:val="right"/>
      <w:pPr>
        <w:ind w:left="2869" w:hanging="180"/>
      </w:pPr>
      <w:rPr>
        <w:rFonts w:ascii="PT Astra Serif" w:eastAsiaTheme="minorHAnsi" w:hAnsi="PT Astra Serif" w:cs="PT Astra Serif"/>
      </w:rPr>
    </w:lvl>
    <w:lvl w:ilvl="3" w:tplc="73A60A52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EC7FB5"/>
    <w:multiLevelType w:val="hybridMultilevel"/>
    <w:tmpl w:val="85BADA22"/>
    <w:lvl w:ilvl="0" w:tplc="79BEF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E455C2"/>
    <w:multiLevelType w:val="hybridMultilevel"/>
    <w:tmpl w:val="0394A218"/>
    <w:lvl w:ilvl="0" w:tplc="E97E2800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9310F7"/>
    <w:multiLevelType w:val="hybridMultilevel"/>
    <w:tmpl w:val="FF2E3B3A"/>
    <w:lvl w:ilvl="0" w:tplc="667634C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236001"/>
    <w:multiLevelType w:val="hybridMultilevel"/>
    <w:tmpl w:val="A5645812"/>
    <w:lvl w:ilvl="0" w:tplc="E806CC5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6A36BC4"/>
    <w:multiLevelType w:val="hybridMultilevel"/>
    <w:tmpl w:val="10FC1130"/>
    <w:lvl w:ilvl="0" w:tplc="2982D2CC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color w:val="auto"/>
        <w:sz w:val="28"/>
      </w:rPr>
    </w:lvl>
    <w:lvl w:ilvl="1" w:tplc="AD981BC0">
      <w:start w:val="1"/>
      <w:numFmt w:val="decimal"/>
      <w:lvlText w:val="%2)"/>
      <w:lvlJc w:val="left"/>
      <w:pPr>
        <w:ind w:left="2857" w:hanging="1068"/>
      </w:pPr>
      <w:rPr>
        <w:rFonts w:ascii="PT Astra Serif" w:hAnsi="PT Astra Serif" w:cs="Times New Roman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5C3374"/>
    <w:multiLevelType w:val="multilevel"/>
    <w:tmpl w:val="E300215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09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>
    <w:nsid w:val="5BF924C2"/>
    <w:multiLevelType w:val="hybridMultilevel"/>
    <w:tmpl w:val="E3D85414"/>
    <w:lvl w:ilvl="0" w:tplc="2982D2CC">
      <w:start w:val="1"/>
      <w:numFmt w:val="russianLower"/>
      <w:lvlText w:val="%1)"/>
      <w:lvlJc w:val="left"/>
      <w:pPr>
        <w:ind w:left="1931" w:hanging="360"/>
      </w:pPr>
      <w:rPr>
        <w:rFonts w:ascii="PT Astra Serif" w:hAnsi="PT Astra Serif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>
    <w:nsid w:val="67241243"/>
    <w:multiLevelType w:val="hybridMultilevel"/>
    <w:tmpl w:val="B6184352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CB4EC7"/>
    <w:multiLevelType w:val="hybridMultilevel"/>
    <w:tmpl w:val="B9744138"/>
    <w:lvl w:ilvl="0" w:tplc="E806CC5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6EA3F66"/>
    <w:multiLevelType w:val="hybridMultilevel"/>
    <w:tmpl w:val="F20428FC"/>
    <w:lvl w:ilvl="0" w:tplc="38EAF148">
      <w:start w:val="1"/>
      <w:numFmt w:val="decimal"/>
      <w:lvlText w:val="%1)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F81FE3"/>
    <w:multiLevelType w:val="hybridMultilevel"/>
    <w:tmpl w:val="688EABF4"/>
    <w:lvl w:ilvl="0" w:tplc="2982D2CC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color w:val="auto"/>
        <w:sz w:val="28"/>
      </w:rPr>
    </w:lvl>
    <w:lvl w:ilvl="1" w:tplc="FFCE4178">
      <w:start w:val="1"/>
      <w:numFmt w:val="decimal"/>
      <w:lvlText w:val="%2)"/>
      <w:lvlJc w:val="left"/>
      <w:pPr>
        <w:ind w:left="2857" w:hanging="1068"/>
      </w:pPr>
      <w:rPr>
        <w:rFonts w:hint="default"/>
      </w:rPr>
    </w:lvl>
    <w:lvl w:ilvl="2" w:tplc="42AAF618">
      <w:start w:val="7"/>
      <w:numFmt w:val="decimal"/>
      <w:lvlText w:val="%3."/>
      <w:lvlJc w:val="left"/>
      <w:pPr>
        <w:ind w:left="6173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F175AB8"/>
    <w:multiLevelType w:val="hybridMultilevel"/>
    <w:tmpl w:val="1E6A120A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0"/>
  </w:num>
  <w:num w:numId="9">
    <w:abstractNumId w:val="11"/>
  </w:num>
  <w:num w:numId="10">
    <w:abstractNumId w:val="1"/>
  </w:num>
  <w:num w:numId="11">
    <w:abstractNumId w:val="10"/>
  </w:num>
  <w:num w:numId="12">
    <w:abstractNumId w:val="21"/>
  </w:num>
  <w:num w:numId="13">
    <w:abstractNumId w:val="22"/>
  </w:num>
  <w:num w:numId="14">
    <w:abstractNumId w:val="24"/>
  </w:num>
  <w:num w:numId="15">
    <w:abstractNumId w:val="19"/>
  </w:num>
  <w:num w:numId="16">
    <w:abstractNumId w:val="25"/>
  </w:num>
  <w:num w:numId="17">
    <w:abstractNumId w:val="13"/>
  </w:num>
  <w:num w:numId="18">
    <w:abstractNumId w:val="17"/>
  </w:num>
  <w:num w:numId="19">
    <w:abstractNumId w:val="9"/>
  </w:num>
  <w:num w:numId="20">
    <w:abstractNumId w:val="2"/>
  </w:num>
  <w:num w:numId="21">
    <w:abstractNumId w:val="28"/>
  </w:num>
  <w:num w:numId="22">
    <w:abstractNumId w:val="14"/>
  </w:num>
  <w:num w:numId="23">
    <w:abstractNumId w:val="16"/>
  </w:num>
  <w:num w:numId="24">
    <w:abstractNumId w:val="18"/>
  </w:num>
  <w:num w:numId="25">
    <w:abstractNumId w:val="29"/>
  </w:num>
  <w:num w:numId="26">
    <w:abstractNumId w:val="7"/>
  </w:num>
  <w:num w:numId="27">
    <w:abstractNumId w:val="5"/>
  </w:num>
  <w:num w:numId="28">
    <w:abstractNumId w:val="8"/>
  </w:num>
  <w:num w:numId="29">
    <w:abstractNumId w:val="30"/>
  </w:num>
  <w:num w:numId="30">
    <w:abstractNumId w:val="0"/>
  </w:num>
  <w:num w:numId="31">
    <w:abstractNumId w:val="6"/>
  </w:num>
  <w:num w:numId="32">
    <w:abstractNumId w:val="3"/>
  </w:num>
  <w:num w:numId="33">
    <w:abstractNumId w:val="26"/>
  </w:num>
  <w:num w:numId="34">
    <w:abstractNumId w:val="12"/>
  </w:num>
  <w:num w:numId="35">
    <w:abstractNumId w:val="15"/>
  </w:num>
  <w:num w:numId="36">
    <w:abstractNumId w:val="23"/>
  </w:num>
  <w:num w:numId="37">
    <w:abstractNumId w:val="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C7"/>
    <w:rsid w:val="00016A0D"/>
    <w:rsid w:val="00026353"/>
    <w:rsid w:val="00027B77"/>
    <w:rsid w:val="00037F44"/>
    <w:rsid w:val="00053061"/>
    <w:rsid w:val="0009444A"/>
    <w:rsid w:val="000B4AA9"/>
    <w:rsid w:val="000E0655"/>
    <w:rsid w:val="001158FD"/>
    <w:rsid w:val="00121533"/>
    <w:rsid w:val="00125312"/>
    <w:rsid w:val="00126D80"/>
    <w:rsid w:val="00147130"/>
    <w:rsid w:val="00150F85"/>
    <w:rsid w:val="001616E8"/>
    <w:rsid w:val="0016529D"/>
    <w:rsid w:val="00176229"/>
    <w:rsid w:val="001D3973"/>
    <w:rsid w:val="001E0A9C"/>
    <w:rsid w:val="001E48E4"/>
    <w:rsid w:val="00215D32"/>
    <w:rsid w:val="002840F2"/>
    <w:rsid w:val="00286B91"/>
    <w:rsid w:val="002A456A"/>
    <w:rsid w:val="002A6CE2"/>
    <w:rsid w:val="002C6F64"/>
    <w:rsid w:val="002E7E86"/>
    <w:rsid w:val="002F78D4"/>
    <w:rsid w:val="003A06DA"/>
    <w:rsid w:val="003B2366"/>
    <w:rsid w:val="004065F8"/>
    <w:rsid w:val="004419F7"/>
    <w:rsid w:val="00460483"/>
    <w:rsid w:val="004B6FC5"/>
    <w:rsid w:val="00500858"/>
    <w:rsid w:val="00500DC6"/>
    <w:rsid w:val="005048E1"/>
    <w:rsid w:val="00505FCA"/>
    <w:rsid w:val="00570D8E"/>
    <w:rsid w:val="005A72EA"/>
    <w:rsid w:val="005C6FB3"/>
    <w:rsid w:val="005E3C0B"/>
    <w:rsid w:val="005E548F"/>
    <w:rsid w:val="00607731"/>
    <w:rsid w:val="0063698C"/>
    <w:rsid w:val="00661479"/>
    <w:rsid w:val="00661E79"/>
    <w:rsid w:val="006659D7"/>
    <w:rsid w:val="00670D7B"/>
    <w:rsid w:val="0067559B"/>
    <w:rsid w:val="00686EF4"/>
    <w:rsid w:val="00687278"/>
    <w:rsid w:val="0069683C"/>
    <w:rsid w:val="006A1C04"/>
    <w:rsid w:val="006B4C82"/>
    <w:rsid w:val="006C0E2D"/>
    <w:rsid w:val="006E4727"/>
    <w:rsid w:val="006E5F97"/>
    <w:rsid w:val="006F1923"/>
    <w:rsid w:val="00700335"/>
    <w:rsid w:val="00700E45"/>
    <w:rsid w:val="00704036"/>
    <w:rsid w:val="007767D4"/>
    <w:rsid w:val="00790478"/>
    <w:rsid w:val="00792093"/>
    <w:rsid w:val="007D18C7"/>
    <w:rsid w:val="007E6B59"/>
    <w:rsid w:val="00800F8B"/>
    <w:rsid w:val="00807B7E"/>
    <w:rsid w:val="00814586"/>
    <w:rsid w:val="008450B6"/>
    <w:rsid w:val="00851D7B"/>
    <w:rsid w:val="008C03EF"/>
    <w:rsid w:val="008F1774"/>
    <w:rsid w:val="008F344A"/>
    <w:rsid w:val="00946C8A"/>
    <w:rsid w:val="00971CEA"/>
    <w:rsid w:val="00976D57"/>
    <w:rsid w:val="00986F4B"/>
    <w:rsid w:val="00991EF1"/>
    <w:rsid w:val="00995D7F"/>
    <w:rsid w:val="009A687F"/>
    <w:rsid w:val="009B7F49"/>
    <w:rsid w:val="009D18D8"/>
    <w:rsid w:val="009F7072"/>
    <w:rsid w:val="00A06030"/>
    <w:rsid w:val="00A22857"/>
    <w:rsid w:val="00A41B8F"/>
    <w:rsid w:val="00A84643"/>
    <w:rsid w:val="00AD67DA"/>
    <w:rsid w:val="00AE17E3"/>
    <w:rsid w:val="00AE3729"/>
    <w:rsid w:val="00AE37D6"/>
    <w:rsid w:val="00AF69BD"/>
    <w:rsid w:val="00B016CD"/>
    <w:rsid w:val="00B04B10"/>
    <w:rsid w:val="00B23BCC"/>
    <w:rsid w:val="00B24B71"/>
    <w:rsid w:val="00B6128D"/>
    <w:rsid w:val="00B67633"/>
    <w:rsid w:val="00B77FA5"/>
    <w:rsid w:val="00B857D3"/>
    <w:rsid w:val="00BA030E"/>
    <w:rsid w:val="00BE0732"/>
    <w:rsid w:val="00C40476"/>
    <w:rsid w:val="00C447F6"/>
    <w:rsid w:val="00C505C9"/>
    <w:rsid w:val="00C74D5E"/>
    <w:rsid w:val="00C8461D"/>
    <w:rsid w:val="00CB45A0"/>
    <w:rsid w:val="00CE2197"/>
    <w:rsid w:val="00CE6A84"/>
    <w:rsid w:val="00D26013"/>
    <w:rsid w:val="00D41229"/>
    <w:rsid w:val="00D51647"/>
    <w:rsid w:val="00D67785"/>
    <w:rsid w:val="00DB56C7"/>
    <w:rsid w:val="00DC2268"/>
    <w:rsid w:val="00DF5017"/>
    <w:rsid w:val="00E01C20"/>
    <w:rsid w:val="00E03303"/>
    <w:rsid w:val="00E046B3"/>
    <w:rsid w:val="00E22886"/>
    <w:rsid w:val="00E376A9"/>
    <w:rsid w:val="00E46C7E"/>
    <w:rsid w:val="00E85DE1"/>
    <w:rsid w:val="00ED7182"/>
    <w:rsid w:val="00EE458E"/>
    <w:rsid w:val="00F23388"/>
    <w:rsid w:val="00F372B6"/>
    <w:rsid w:val="00F42071"/>
    <w:rsid w:val="00F71566"/>
    <w:rsid w:val="00FC5613"/>
    <w:rsid w:val="00FD3006"/>
    <w:rsid w:val="00FE12BD"/>
    <w:rsid w:val="00F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30"/>
    <w:rPr>
      <w:rFonts w:ascii="PT Astra Serif" w:eastAsia="Calibri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4713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471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47130"/>
    <w:pPr>
      <w:ind w:left="720"/>
      <w:contextualSpacing/>
    </w:pPr>
  </w:style>
  <w:style w:type="character" w:customStyle="1" w:styleId="a6">
    <w:name w:val="Гипертекстовая ссылка"/>
    <w:uiPriority w:val="99"/>
    <w:rsid w:val="00147130"/>
    <w:rPr>
      <w:b w:val="0"/>
      <w:bCs w:val="0"/>
      <w:color w:val="106BBE"/>
    </w:rPr>
  </w:style>
  <w:style w:type="character" w:customStyle="1" w:styleId="a7">
    <w:name w:val="Цветовое выделение"/>
    <w:uiPriority w:val="99"/>
    <w:rsid w:val="00147130"/>
    <w:rPr>
      <w:b/>
      <w:bCs/>
      <w:color w:val="26282F"/>
    </w:rPr>
  </w:style>
  <w:style w:type="paragraph" w:customStyle="1" w:styleId="ConsPlusNormal">
    <w:name w:val="ConsPlusNormal"/>
    <w:rsid w:val="00500DC6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styleId="a8">
    <w:name w:val="Hyperlink"/>
    <w:basedOn w:val="a0"/>
    <w:uiPriority w:val="99"/>
    <w:unhideWhenUsed/>
    <w:rsid w:val="00DC226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1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4586"/>
    <w:rPr>
      <w:rFonts w:ascii="PT Astra Serif" w:eastAsia="Calibri" w:hAnsi="PT Astra Serif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81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4586"/>
    <w:rPr>
      <w:rFonts w:ascii="PT Astra Serif" w:eastAsia="Calibri" w:hAnsi="PT Astra Serif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A2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2857"/>
    <w:rPr>
      <w:rFonts w:ascii="Tahoma" w:eastAsia="Calibri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E046B3"/>
    <w:pPr>
      <w:spacing w:after="0" w:line="240" w:lineRule="auto"/>
      <w:ind w:firstLine="709"/>
      <w:jc w:val="both"/>
    </w:pPr>
    <w:rPr>
      <w:rFonts w:eastAsia="Times New Roman"/>
      <w:lang w:val="x-none" w:eastAsia="x-none"/>
    </w:rPr>
  </w:style>
  <w:style w:type="character" w:customStyle="1" w:styleId="1111111110">
    <w:name w:val="111111111 Знак"/>
    <w:link w:val="111111111"/>
    <w:rsid w:val="00E046B3"/>
    <w:rPr>
      <w:rFonts w:ascii="PT Astra Serif" w:eastAsia="Times New Roman" w:hAnsi="PT Astra Serif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130"/>
    <w:rPr>
      <w:rFonts w:ascii="PT Astra Serif" w:eastAsia="Calibri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4713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471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47130"/>
    <w:pPr>
      <w:ind w:left="720"/>
      <w:contextualSpacing/>
    </w:pPr>
  </w:style>
  <w:style w:type="character" w:customStyle="1" w:styleId="a6">
    <w:name w:val="Гипертекстовая ссылка"/>
    <w:uiPriority w:val="99"/>
    <w:rsid w:val="00147130"/>
    <w:rPr>
      <w:b w:val="0"/>
      <w:bCs w:val="0"/>
      <w:color w:val="106BBE"/>
    </w:rPr>
  </w:style>
  <w:style w:type="character" w:customStyle="1" w:styleId="a7">
    <w:name w:val="Цветовое выделение"/>
    <w:uiPriority w:val="99"/>
    <w:rsid w:val="00147130"/>
    <w:rPr>
      <w:b/>
      <w:bCs/>
      <w:color w:val="26282F"/>
    </w:rPr>
  </w:style>
  <w:style w:type="paragraph" w:customStyle="1" w:styleId="ConsPlusNormal">
    <w:name w:val="ConsPlusNormal"/>
    <w:rsid w:val="00500DC6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character" w:styleId="a8">
    <w:name w:val="Hyperlink"/>
    <w:basedOn w:val="a0"/>
    <w:uiPriority w:val="99"/>
    <w:unhideWhenUsed/>
    <w:rsid w:val="00DC2268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1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4586"/>
    <w:rPr>
      <w:rFonts w:ascii="PT Astra Serif" w:eastAsia="Calibri" w:hAnsi="PT Astra Serif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8145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4586"/>
    <w:rPr>
      <w:rFonts w:ascii="PT Astra Serif" w:eastAsia="Calibri" w:hAnsi="PT Astra Serif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A22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2857"/>
    <w:rPr>
      <w:rFonts w:ascii="Tahoma" w:eastAsia="Calibri" w:hAnsi="Tahoma" w:cs="Tahoma"/>
      <w:sz w:val="16"/>
      <w:szCs w:val="16"/>
    </w:rPr>
  </w:style>
  <w:style w:type="paragraph" w:customStyle="1" w:styleId="111111111">
    <w:name w:val="111111111"/>
    <w:basedOn w:val="a"/>
    <w:link w:val="1111111110"/>
    <w:qFormat/>
    <w:rsid w:val="00E046B3"/>
    <w:pPr>
      <w:spacing w:after="0" w:line="240" w:lineRule="auto"/>
      <w:ind w:firstLine="709"/>
      <w:jc w:val="both"/>
    </w:pPr>
    <w:rPr>
      <w:rFonts w:eastAsia="Times New Roman"/>
      <w:lang w:val="x-none" w:eastAsia="x-none"/>
    </w:rPr>
  </w:style>
  <w:style w:type="character" w:customStyle="1" w:styleId="1111111110">
    <w:name w:val="111111111 Знак"/>
    <w:link w:val="111111111"/>
    <w:rsid w:val="00E046B3"/>
    <w:rPr>
      <w:rFonts w:ascii="PT Astra Serif" w:eastAsia="Times New Roman" w:hAnsi="PT Astra Serif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7852&amp;dst=100070" TargetMode="External"/><Relationship Id="rId13" Type="http://schemas.openxmlformats.org/officeDocument/2006/relationships/hyperlink" Target="https://login.consultant.ru/link/?req=doc&amp;base=RLAW076&amp;n=79177&amp;dst=100761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7852&amp;dst=2" TargetMode="External"/><Relationship Id="rId17" Type="http://schemas.openxmlformats.org/officeDocument/2006/relationships/hyperlink" Target="https://login.consultant.ru/link/?req=doc&amp;base=RLAW076&amp;n=79177&amp;dst=1007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76&amp;n=76257&amp;dst=10005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7852&amp;dst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7852&amp;dst=100048" TargetMode="External"/><Relationship Id="rId10" Type="http://schemas.openxmlformats.org/officeDocument/2006/relationships/hyperlink" Target="https://login.consultant.ru/link/?req=doc&amp;base=RLAW076&amp;n=77852&amp;dst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7852&amp;dst=2" TargetMode="External"/><Relationship Id="rId14" Type="http://schemas.openxmlformats.org/officeDocument/2006/relationships/hyperlink" Target="https://login.consultant.ru/link/?req=doc&amp;base=RLAW076&amp;n=79177&amp;dst=1007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7646</Words>
  <Characters>43583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Д. Фадейчева</dc:creator>
  <cp:lastModifiedBy>Глухова Марина Евгеньевна</cp:lastModifiedBy>
  <cp:revision>2</cp:revision>
  <cp:lastPrinted>2025-09-30T06:47:00Z</cp:lastPrinted>
  <dcterms:created xsi:type="dcterms:W3CDTF">2025-10-06T10:48:00Z</dcterms:created>
  <dcterms:modified xsi:type="dcterms:W3CDTF">2025-10-06T10:48:00Z</dcterms:modified>
</cp:coreProperties>
</file>