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C1FE4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                          «</w:t>
      </w:r>
      <w:r w:rsidR="00245001" w:rsidRPr="00245001">
        <w:rPr>
          <w:rFonts w:ascii="PT Astra Serif" w:hAnsi="PT Astra Serif"/>
          <w:sz w:val="28"/>
          <w:szCs w:val="28"/>
          <w:u w:val="single"/>
        </w:rPr>
        <w:t>О внесении изменения в постановление</w:t>
      </w:r>
      <w:r w:rsidR="00245001">
        <w:rPr>
          <w:rFonts w:ascii="PT Astra Serif" w:hAnsi="PT Astra Serif"/>
          <w:sz w:val="28"/>
          <w:szCs w:val="28"/>
          <w:u w:val="single"/>
        </w:rPr>
        <w:t xml:space="preserve"> </w:t>
      </w:r>
      <w:r w:rsidR="00245001" w:rsidRPr="00245001">
        <w:rPr>
          <w:rFonts w:ascii="PT Astra Serif" w:hAnsi="PT Astra Serif"/>
          <w:sz w:val="28"/>
          <w:szCs w:val="28"/>
          <w:u w:val="single"/>
        </w:rPr>
        <w:t>Правительства Ульяновской области от 22.11.2023 № 599-П</w:t>
      </w:r>
      <w:r w:rsidRPr="00FC1FE4">
        <w:rPr>
          <w:rFonts w:ascii="PT Astra Serif" w:hAnsi="PT Astra Serif"/>
          <w:sz w:val="28"/>
          <w:szCs w:val="28"/>
          <w:u w:val="single"/>
        </w:rPr>
        <w:t>»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24500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ябрь 2024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FC1FE4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Ульяновской области»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Иванов Сергей Валерьевич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главный юрисконсульт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8(8422)24-18-10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245001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FC1FE4" w:rsidRPr="00FC1FE4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ultourism</w:t>
        </w:r>
        <w:r w:rsidR="00FC1FE4" w:rsidRPr="00FC1FE4">
          <w:rPr>
            <w:rStyle w:val="a3"/>
            <w:rFonts w:ascii="PT Astra Serif" w:hAnsi="PT Astra Serif"/>
            <w:color w:val="auto"/>
            <w:sz w:val="28"/>
            <w:szCs w:val="28"/>
          </w:rPr>
          <w:t>@bk.ru</w:t>
        </w:r>
      </w:hyperlink>
      <w:r w:rsidR="00FC1FE4" w:rsidRPr="00FC1FE4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FC1FE4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 xml:space="preserve">Предлагаемый способ правового регулирования направлен </w:t>
      </w:r>
      <w:r>
        <w:rPr>
          <w:rFonts w:ascii="PT Astra Serif" w:hAnsi="PT Astra Serif"/>
          <w:sz w:val="28"/>
          <w:szCs w:val="28"/>
          <w:u w:val="single"/>
        </w:rPr>
        <w:t>на п</w:t>
      </w:r>
      <w:r w:rsidRPr="00FC1FE4">
        <w:rPr>
          <w:rFonts w:ascii="PT Astra Serif" w:hAnsi="PT Astra Serif"/>
          <w:sz w:val="28"/>
          <w:szCs w:val="28"/>
          <w:u w:val="single"/>
        </w:rPr>
        <w:t>риведение</w:t>
      </w:r>
      <w:r>
        <w:rPr>
          <w:rFonts w:ascii="PT Astra Serif" w:hAnsi="PT Astra Serif"/>
          <w:sz w:val="28"/>
          <w:szCs w:val="28"/>
          <w:u w:val="single"/>
        </w:rPr>
        <w:br/>
      </w:r>
      <w:r w:rsidR="00245001" w:rsidRPr="00245001">
        <w:rPr>
          <w:rFonts w:ascii="PT Astra Serif" w:hAnsi="PT Astra Serif"/>
          <w:sz w:val="28"/>
          <w:szCs w:val="28"/>
          <w:u w:val="single"/>
        </w:rPr>
        <w:t>в соответствие  с постановлением Правительства Российской Федерации</w:t>
      </w:r>
      <w:r w:rsidR="00245001">
        <w:rPr>
          <w:rFonts w:ascii="PT Astra Serif" w:hAnsi="PT Astra Serif"/>
          <w:sz w:val="28"/>
          <w:szCs w:val="28"/>
          <w:u w:val="single"/>
        </w:rPr>
        <w:br/>
      </w:r>
      <w:r w:rsidR="00245001" w:rsidRPr="00245001">
        <w:rPr>
          <w:rFonts w:ascii="PT Astra Serif" w:hAnsi="PT Astra Serif"/>
          <w:sz w:val="28"/>
          <w:szCs w:val="28"/>
          <w:u w:val="single"/>
        </w:rPr>
        <w:t xml:space="preserve">от 25.10.2023 № 1782 «Об утверждении общих требований к нормативным правовым актам, муниципальным правовым актам, регулирующим </w:t>
      </w:r>
      <w:proofErr w:type="gramStart"/>
      <w:r w:rsidR="00245001" w:rsidRPr="00245001">
        <w:rPr>
          <w:rFonts w:ascii="PT Astra Serif" w:hAnsi="PT Astra Serif"/>
          <w:sz w:val="28"/>
          <w:szCs w:val="28"/>
          <w:u w:val="single"/>
        </w:rPr>
        <w:t xml:space="preserve"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</w:t>
      </w:r>
      <w:proofErr w:type="gramEnd"/>
      <w:r w:rsidR="00245001" w:rsidRPr="00245001">
        <w:rPr>
          <w:rFonts w:ascii="PT Astra Serif" w:hAnsi="PT Astra Serif"/>
          <w:sz w:val="28"/>
          <w:szCs w:val="28"/>
          <w:u w:val="single"/>
        </w:rPr>
        <w:t>получателей указанных субсидий, в том числе грантов в форме субсидий»</w:t>
      </w:r>
      <w:r w:rsidR="00245001">
        <w:rPr>
          <w:rFonts w:ascii="PT Astra Serif" w:hAnsi="PT Astra Serif"/>
          <w:sz w:val="28"/>
          <w:szCs w:val="28"/>
          <w:u w:val="single"/>
        </w:rPr>
        <w:br/>
      </w:r>
      <w:r w:rsidR="00245001" w:rsidRPr="00245001">
        <w:rPr>
          <w:rFonts w:ascii="PT Astra Serif" w:hAnsi="PT Astra Serif"/>
          <w:sz w:val="28"/>
          <w:szCs w:val="28"/>
          <w:u w:val="single"/>
        </w:rPr>
        <w:t>и постановлением Правительства Ульяновской области от 30.11.2023</w:t>
      </w:r>
      <w:r w:rsidR="00245001">
        <w:rPr>
          <w:rFonts w:ascii="PT Astra Serif" w:hAnsi="PT Astra Serif"/>
          <w:sz w:val="28"/>
          <w:szCs w:val="28"/>
          <w:u w:val="single"/>
        </w:rPr>
        <w:br/>
      </w:r>
      <w:r w:rsidR="00245001" w:rsidRPr="00245001">
        <w:rPr>
          <w:rFonts w:ascii="PT Astra Serif" w:hAnsi="PT Astra Serif"/>
          <w:sz w:val="28"/>
          <w:szCs w:val="28"/>
          <w:u w:val="single"/>
        </w:rPr>
        <w:t>№ 32/648-П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r w:rsidRPr="00245001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>_____________________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Default="00FC1FE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FC1FE4">
        <w:rPr>
          <w:rFonts w:ascii="PT Astra Serif" w:hAnsi="PT Astra Serif"/>
          <w:sz w:val="28"/>
          <w:szCs w:val="28"/>
          <w:u w:val="single"/>
        </w:rPr>
        <w:t>Проект</w:t>
      </w:r>
      <w:r w:rsidR="00245001">
        <w:rPr>
          <w:rFonts w:ascii="PT Astra Serif" w:hAnsi="PT Astra Serif"/>
          <w:sz w:val="28"/>
          <w:szCs w:val="28"/>
          <w:u w:val="single"/>
        </w:rPr>
        <w:t>ом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постановления </w:t>
      </w:r>
      <w:r w:rsidR="00245001" w:rsidRPr="00245001">
        <w:rPr>
          <w:rFonts w:ascii="PT Astra Serif" w:hAnsi="PT Astra Serif"/>
          <w:sz w:val="28"/>
          <w:szCs w:val="28"/>
          <w:u w:val="single"/>
          <w:lang w:eastAsia="ru-RU"/>
        </w:rPr>
        <w:t xml:space="preserve">вносятся изменения в </w:t>
      </w:r>
      <w:r w:rsidR="00245001" w:rsidRPr="00245001">
        <w:rPr>
          <w:rFonts w:ascii="PT Astra Serif" w:hAnsi="PT Astra Serif" w:cs="Arial"/>
          <w:bCs/>
          <w:sz w:val="28"/>
          <w:szCs w:val="28"/>
          <w:u w:val="single"/>
        </w:rPr>
        <w:t>Правила предоставления субсидий из областного бюджета Ульяновской области юридическим лицам и индивидуальным предпринимателям на финансовое обеспечение части затрат на реализацию инвестиционных проектов по созданию модульных некапитальных средств размещения в 2023 и 2024 годах на территории Ульяновской области,</w:t>
      </w:r>
      <w:r w:rsidR="00245001" w:rsidRPr="00245001">
        <w:rPr>
          <w:rFonts w:ascii="PT Astra Serif" w:hAnsi="PT Astra Serif" w:cs="Arial"/>
          <w:b/>
          <w:bCs/>
          <w:sz w:val="28"/>
          <w:szCs w:val="28"/>
          <w:u w:val="single"/>
        </w:rPr>
        <w:t xml:space="preserve"> </w:t>
      </w:r>
      <w:r w:rsidR="00245001" w:rsidRPr="00245001">
        <w:rPr>
          <w:rFonts w:ascii="PT Astra Serif" w:hAnsi="PT Astra Serif"/>
          <w:bCs/>
          <w:sz w:val="28"/>
          <w:szCs w:val="28"/>
          <w:u w:val="single"/>
          <w:lang w:eastAsia="ru-RU"/>
        </w:rPr>
        <w:t xml:space="preserve">в связи с приведением </w:t>
      </w:r>
      <w:r w:rsidR="00245001" w:rsidRPr="00245001">
        <w:rPr>
          <w:rFonts w:ascii="PT Astra Serif" w:hAnsi="PT Astra Serif"/>
          <w:sz w:val="28"/>
          <w:szCs w:val="28"/>
          <w:u w:val="single"/>
        </w:rPr>
        <w:t>в соответствие</w:t>
      </w:r>
      <w:r w:rsidR="00245001">
        <w:rPr>
          <w:rFonts w:ascii="PT Astra Serif" w:hAnsi="PT Astra Serif"/>
          <w:sz w:val="28"/>
          <w:szCs w:val="28"/>
          <w:u w:val="single"/>
        </w:rPr>
        <w:br/>
      </w:r>
      <w:r w:rsidR="00245001" w:rsidRPr="00245001">
        <w:rPr>
          <w:rFonts w:ascii="PT Astra Serif" w:hAnsi="PT Astra Serif"/>
          <w:sz w:val="28"/>
          <w:szCs w:val="28"/>
          <w:u w:val="single"/>
        </w:rPr>
        <w:t xml:space="preserve"> с постановлением Правительства Российской Федерации от 25.10.2023</w:t>
      </w:r>
      <w:r w:rsidR="00245001">
        <w:rPr>
          <w:rFonts w:ascii="PT Astra Serif" w:hAnsi="PT Astra Serif"/>
          <w:sz w:val="28"/>
          <w:szCs w:val="28"/>
          <w:u w:val="single"/>
        </w:rPr>
        <w:br/>
      </w:r>
      <w:r w:rsidR="00245001" w:rsidRPr="00245001">
        <w:rPr>
          <w:rFonts w:ascii="PT Astra Serif" w:hAnsi="PT Astra Serif"/>
          <w:sz w:val="28"/>
          <w:szCs w:val="28"/>
          <w:u w:val="single"/>
        </w:rPr>
        <w:t>№ 1782 «Об утверждении общих требований</w:t>
      </w:r>
      <w:proofErr w:type="gramEnd"/>
      <w:r w:rsidR="00245001" w:rsidRPr="0024500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245001" w:rsidRPr="00245001">
        <w:rPr>
          <w:rFonts w:ascii="PT Astra Serif" w:hAnsi="PT Astra Serif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</w:t>
      </w:r>
      <w:r w:rsidR="00245001">
        <w:rPr>
          <w:rFonts w:ascii="PT Astra Serif" w:hAnsi="PT Astra Serif"/>
          <w:sz w:val="28"/>
          <w:szCs w:val="28"/>
          <w:u w:val="single"/>
        </w:rPr>
        <w:br/>
      </w:r>
      <w:r w:rsidR="00245001" w:rsidRPr="00245001">
        <w:rPr>
          <w:rFonts w:ascii="PT Astra Serif" w:hAnsi="PT Astra Serif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245001">
        <w:rPr>
          <w:rFonts w:ascii="PT Astra Serif" w:hAnsi="PT Astra Serif"/>
          <w:sz w:val="28"/>
          <w:szCs w:val="28"/>
          <w:u w:val="single"/>
        </w:rPr>
        <w:br/>
      </w:r>
      <w:r w:rsidR="00245001" w:rsidRPr="00245001">
        <w:rPr>
          <w:rFonts w:ascii="PT Astra Serif" w:hAnsi="PT Astra Serif"/>
          <w:sz w:val="28"/>
          <w:szCs w:val="28"/>
          <w:u w:val="single"/>
        </w:rPr>
        <w:t>и постановлением Правительства Ульяновской области от 30.11.2023</w:t>
      </w:r>
      <w:r w:rsidR="00245001">
        <w:rPr>
          <w:rFonts w:ascii="PT Astra Serif" w:hAnsi="PT Astra Serif"/>
          <w:sz w:val="28"/>
          <w:szCs w:val="28"/>
          <w:u w:val="single"/>
        </w:rPr>
        <w:br/>
      </w:r>
      <w:r w:rsidR="00245001" w:rsidRPr="00245001">
        <w:rPr>
          <w:rFonts w:ascii="PT Astra Serif" w:hAnsi="PT Astra Serif"/>
          <w:sz w:val="28"/>
          <w:szCs w:val="28"/>
          <w:u w:val="single"/>
        </w:rPr>
        <w:t>№ 32/648-П «Об утверждении</w:t>
      </w:r>
      <w:proofErr w:type="gramEnd"/>
      <w:r w:rsidR="00245001" w:rsidRPr="00245001">
        <w:rPr>
          <w:rFonts w:ascii="PT Astra Serif" w:hAnsi="PT Astra Serif"/>
          <w:sz w:val="28"/>
          <w:szCs w:val="28"/>
          <w:u w:val="single"/>
        </w:rPr>
        <w:t xml:space="preserve">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r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FC1FE4" w:rsidRPr="007A7C46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FC1FE4" w:rsidRDefault="0024500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 w:cs="Arial"/>
          <w:bCs/>
          <w:sz w:val="28"/>
          <w:szCs w:val="28"/>
          <w:u w:val="single"/>
        </w:rPr>
        <w:t>Ю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ридически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лица и индивидуальны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предпринимател</w:t>
      </w:r>
      <w:r>
        <w:rPr>
          <w:rFonts w:ascii="PT Astra Serif" w:hAnsi="PT Astra Serif" w:cs="Arial"/>
          <w:bCs/>
          <w:sz w:val="28"/>
          <w:szCs w:val="28"/>
          <w:u w:val="single"/>
        </w:rPr>
        <w:t>и, реализу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ю</w:t>
      </w:r>
      <w:r>
        <w:rPr>
          <w:rFonts w:ascii="PT Astra Serif" w:hAnsi="PT Astra Serif" w:cs="Arial"/>
          <w:bCs/>
          <w:sz w:val="28"/>
          <w:szCs w:val="28"/>
          <w:u w:val="single"/>
        </w:rPr>
        <w:t>щие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инвестиционны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проект</w:t>
      </w:r>
      <w:r>
        <w:rPr>
          <w:rFonts w:ascii="PT Astra Serif" w:hAnsi="PT Astra Serif" w:cs="Arial"/>
          <w:bCs/>
          <w:sz w:val="28"/>
          <w:szCs w:val="28"/>
          <w:u w:val="single"/>
        </w:rPr>
        <w:t>ы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по созданию модульных некапитальных средств размещения на территории Ульяновской области</w:t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8E">
        <w:rPr>
          <w:rFonts w:ascii="Times New Roman" w:hAnsi="Times New Roman" w:cs="Times New Roman"/>
          <w:sz w:val="28"/>
          <w:szCs w:val="28"/>
          <w:u w:val="single"/>
        </w:rPr>
        <w:t>2024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A56DD0">
        <w:rPr>
          <w:rFonts w:ascii="Times New Roman" w:hAnsi="Times New Roman" w:cs="Times New Roman"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245001" w:rsidRDefault="00245001" w:rsidP="007A7C46">
      <w:pPr>
        <w:spacing w:after="0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на реализацию инвестиционных проектов по созданию модульных некапитальных средств размещения</w:t>
      </w:r>
      <w:r>
        <w:rPr>
          <w:rFonts w:ascii="PT Astra Serif" w:eastAsia="Calibri" w:hAnsi="PT Astra Serif" w:cs="Arial"/>
          <w:sz w:val="28"/>
          <w:szCs w:val="28"/>
          <w:u w:val="single"/>
        </w:rPr>
        <w:br/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на территории Ульяновской области</w:t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</w:p>
    <w:p w:rsidR="00986F8E" w:rsidRPr="007A7C46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Default="00986F8E" w:rsidP="007A7C46">
      <w:pPr>
        <w:spacing w:after="0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lastRenderedPageBreak/>
        <w:t xml:space="preserve">Соблюдение обязательных требований в части </w:t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t>предоставления субсидий</w:t>
      </w:r>
      <w:r w:rsidR="00245001">
        <w:rPr>
          <w:rFonts w:ascii="PT Astra Serif" w:eastAsia="Calibri" w:hAnsi="PT Astra Serif" w:cs="Arial"/>
          <w:sz w:val="28"/>
          <w:szCs w:val="28"/>
          <w:u w:val="single"/>
        </w:rPr>
        <w:br/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t>из областного бюджета Ульяновской области юридическим лицам</w:t>
      </w:r>
      <w:r w:rsidR="00245001">
        <w:rPr>
          <w:rFonts w:ascii="PT Astra Serif" w:eastAsia="Calibri" w:hAnsi="PT Astra Serif" w:cs="Arial"/>
          <w:sz w:val="28"/>
          <w:szCs w:val="28"/>
          <w:u w:val="single"/>
        </w:rPr>
        <w:br/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t>и индивидуальным предпринимателям в целях финансового обеспечения части затрат</w:t>
      </w:r>
      <w:r w:rsidR="00245001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245001" w:rsidRPr="00245001">
        <w:rPr>
          <w:rFonts w:ascii="PT Astra Serif" w:eastAsia="Calibri" w:hAnsi="PT Astra Serif" w:cs="Arial"/>
          <w:sz w:val="28"/>
          <w:szCs w:val="28"/>
          <w:u w:val="single"/>
        </w:rPr>
        <w:t>на реализацию инвестиционных проектов по созданию модульных некапитальных средств размещения на территории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24500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</w:p>
    <w:p w:rsidR="00986F8E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A56DD0">
        <w:rPr>
          <w:rFonts w:ascii="Times New Roman" w:hAnsi="Times New Roman" w:cs="Times New Roman"/>
          <w:sz w:val="28"/>
          <w:szCs w:val="28"/>
        </w:rPr>
        <w:t>_________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986F8E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A56DD0">
        <w:rPr>
          <w:rFonts w:ascii="Times New Roman" w:hAnsi="Times New Roman" w:cs="Times New Roman"/>
          <w:sz w:val="28"/>
          <w:szCs w:val="28"/>
        </w:rPr>
        <w:t>__________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986F8E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284D"/>
    <w:rsid w:val="00245001"/>
    <w:rsid w:val="003106B4"/>
    <w:rsid w:val="007A202B"/>
    <w:rsid w:val="007A7C46"/>
    <w:rsid w:val="00986F8E"/>
    <w:rsid w:val="00A41715"/>
    <w:rsid w:val="00A56DD0"/>
    <w:rsid w:val="00A74411"/>
    <w:rsid w:val="00F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touris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2024-10-18T06:10:00Z</dcterms:created>
  <dcterms:modified xsi:type="dcterms:W3CDTF">2024-10-18T06:10:00Z</dcterms:modified>
</cp:coreProperties>
</file>