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</w:t>
      </w:r>
      <w:r w:rsidR="00444BDD">
        <w:rPr>
          <w:rFonts w:ascii="PT Astra Serif" w:eastAsia="Calibri" w:hAnsi="PT Astra Serif" w:cs="PT Astra Serif"/>
          <w:sz w:val="28"/>
          <w:szCs w:val="28"/>
          <w:lang w:eastAsia="en-US"/>
        </w:rPr>
        <w:t>льства Ульяновской области от 07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444BDD">
        <w:rPr>
          <w:rFonts w:ascii="PT Astra Serif" w:eastAsia="Calibri" w:hAnsi="PT Astra Serif" w:cs="PT Astra Serif"/>
          <w:sz w:val="28"/>
          <w:szCs w:val="28"/>
          <w:lang w:eastAsia="en-US"/>
        </w:rPr>
        <w:t>10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.202</w:t>
      </w:r>
      <w:r w:rsidR="00444BDD">
        <w:rPr>
          <w:rFonts w:ascii="PT Astra Serif" w:eastAsia="Calibri" w:hAnsi="PT Astra Serif" w:cs="PT Astra Serif"/>
          <w:sz w:val="28"/>
          <w:szCs w:val="28"/>
          <w:lang w:eastAsia="en-US"/>
        </w:rPr>
        <w:t>1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</w:t>
      </w:r>
      <w:r w:rsidR="00444BDD">
        <w:rPr>
          <w:rFonts w:ascii="PT Astra Serif" w:eastAsia="Calibri" w:hAnsi="PT Astra Serif" w:cs="PT Astra Serif"/>
          <w:sz w:val="28"/>
          <w:szCs w:val="28"/>
          <w:lang w:eastAsia="en-US"/>
        </w:rPr>
        <w:t>479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444BDD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Февраль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3B5235" w:rsidRPr="00392BB0" w:rsidRDefault="00397D77" w:rsidP="00392BB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444BDD" w:rsidRPr="00903DCB">
        <w:rPr>
          <w:rFonts w:ascii="PT Astra Serif" w:hAnsi="PT Astra Serif"/>
          <w:sz w:val="28"/>
          <w:szCs w:val="28"/>
        </w:rPr>
        <w:t>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 w:rsidR="00DB2426">
        <w:rPr>
          <w:rFonts w:ascii="PT Astra Serif" w:hAnsi="PT Astra Serif"/>
          <w:sz w:val="28"/>
          <w:szCs w:val="28"/>
        </w:rPr>
        <w:t>,</w:t>
      </w:r>
      <w:r w:rsidR="0038572B" w:rsidRPr="00267E61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</w:t>
      </w:r>
      <w:r w:rsidR="00444BDD">
        <w:rPr>
          <w:rFonts w:ascii="PT Astra Serif" w:hAnsi="PT Astra Serif"/>
          <w:sz w:val="28"/>
          <w:szCs w:val="28"/>
        </w:rPr>
        <w:t>ской области                 от 07</w:t>
      </w:r>
      <w:r w:rsidR="004B0BF9">
        <w:rPr>
          <w:rFonts w:ascii="PT Astra Serif" w:hAnsi="PT Astra Serif"/>
          <w:sz w:val="28"/>
          <w:szCs w:val="28"/>
        </w:rPr>
        <w:t>.</w:t>
      </w:r>
      <w:r w:rsidR="00444BDD">
        <w:rPr>
          <w:rFonts w:ascii="PT Astra Serif" w:hAnsi="PT Astra Serif"/>
          <w:sz w:val="28"/>
          <w:szCs w:val="28"/>
        </w:rPr>
        <w:t>10</w:t>
      </w:r>
      <w:r w:rsidR="004B0BF9">
        <w:rPr>
          <w:rFonts w:ascii="PT Astra Serif" w:hAnsi="PT Astra Serif"/>
          <w:sz w:val="28"/>
          <w:szCs w:val="28"/>
        </w:rPr>
        <w:t>.202</w:t>
      </w:r>
      <w:r w:rsidR="00444BDD">
        <w:rPr>
          <w:rFonts w:ascii="PT Astra Serif" w:hAnsi="PT Astra Serif"/>
          <w:sz w:val="28"/>
          <w:szCs w:val="28"/>
        </w:rPr>
        <w:t>1</w:t>
      </w:r>
      <w:r w:rsidR="004B0BF9">
        <w:rPr>
          <w:rFonts w:ascii="PT Astra Serif" w:hAnsi="PT Astra Serif"/>
          <w:sz w:val="28"/>
          <w:szCs w:val="28"/>
        </w:rPr>
        <w:t xml:space="preserve"> № </w:t>
      </w:r>
      <w:r w:rsidR="00444BDD">
        <w:rPr>
          <w:rFonts w:ascii="PT Astra Serif" w:hAnsi="PT Astra Serif"/>
          <w:sz w:val="28"/>
          <w:szCs w:val="28"/>
        </w:rPr>
        <w:t>479</w:t>
      </w:r>
      <w:r w:rsidR="0038572B" w:rsidRPr="00267E61">
        <w:rPr>
          <w:rFonts w:ascii="PT Astra Serif" w:hAnsi="PT Astra Serif"/>
          <w:sz w:val="28"/>
          <w:szCs w:val="28"/>
        </w:rPr>
        <w:t>-П «</w:t>
      </w:r>
      <w:r w:rsidR="00444BDD">
        <w:rPr>
          <w:rFonts w:ascii="PT Astra Serif" w:hAnsi="PT Astra Serif" w:cs="PT Astra Serif"/>
          <w:sz w:val="28"/>
          <w:szCs w:val="28"/>
        </w:rPr>
        <w:t>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</w:t>
      </w:r>
      <w:r w:rsidR="00444BDD">
        <w:rPr>
          <w:rFonts w:ascii="PT Astra Serif" w:hAnsi="PT Astra Serif" w:cs="PT Astra Serif"/>
          <w:sz w:val="28"/>
          <w:szCs w:val="28"/>
        </w:rPr>
        <w:br/>
        <w:t>с</w:t>
      </w:r>
      <w:proofErr w:type="gramEnd"/>
      <w:r w:rsidR="00444BDD">
        <w:rPr>
          <w:rFonts w:ascii="PT Astra Serif" w:hAnsi="PT Astra Serif" w:cs="PT Astra Serif"/>
          <w:sz w:val="28"/>
          <w:szCs w:val="28"/>
        </w:rPr>
        <w:t xml:space="preserve"> производством и реализацией зерновых культур</w:t>
      </w:r>
      <w:r w:rsidR="00267E61">
        <w:rPr>
          <w:rFonts w:ascii="PT Astra Serif" w:hAnsi="PT Astra Serif"/>
          <w:sz w:val="28"/>
          <w:szCs w:val="28"/>
        </w:rPr>
        <w:t>»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(далее</w:t>
      </w:r>
      <w:r w:rsidR="00A35913">
        <w:rPr>
          <w:rFonts w:ascii="PT Astra Serif" w:hAnsi="PT Astra Serif"/>
          <w:sz w:val="28"/>
          <w:szCs w:val="28"/>
        </w:rPr>
        <w:t xml:space="preserve"> также</w:t>
      </w:r>
      <w:r w:rsidR="0038572B" w:rsidRPr="0038572B">
        <w:rPr>
          <w:rFonts w:ascii="PT Astra Serif" w:hAnsi="PT Astra Serif"/>
          <w:sz w:val="28"/>
          <w:szCs w:val="28"/>
        </w:rPr>
        <w:t xml:space="preserve"> – Правила), </w:t>
      </w:r>
      <w:r w:rsidR="00444BDD">
        <w:rPr>
          <w:rFonts w:ascii="PT Astra Serif" w:hAnsi="PT Astra Serif"/>
          <w:sz w:val="28"/>
          <w:szCs w:val="28"/>
        </w:rPr>
        <w:t xml:space="preserve">               </w:t>
      </w:r>
      <w:r w:rsidR="0038572B" w:rsidRPr="0038572B">
        <w:rPr>
          <w:rFonts w:ascii="PT Astra Serif" w:hAnsi="PT Astra Serif"/>
          <w:sz w:val="28"/>
          <w:szCs w:val="28"/>
        </w:rPr>
        <w:t>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 xml:space="preserve">с постановлением Правительства Российской Федерации </w:t>
      </w:r>
      <w:r w:rsidR="00444BDD">
        <w:rPr>
          <w:rFonts w:ascii="PT Astra Serif" w:hAnsi="PT Astra Serif"/>
          <w:sz w:val="28"/>
          <w:szCs w:val="28"/>
        </w:rPr>
        <w:t xml:space="preserve">          </w:t>
      </w:r>
      <w:r w:rsidR="0038572B" w:rsidRPr="0038572B">
        <w:rPr>
          <w:rFonts w:ascii="PT Astra Serif" w:hAnsi="PT Astra Serif"/>
          <w:sz w:val="28"/>
          <w:szCs w:val="28"/>
        </w:rPr>
        <w:t>от 25.10.2023 № 1782 «</w:t>
      </w:r>
      <w:r w:rsidR="004B0BF9">
        <w:rPr>
          <w:rFonts w:ascii="PT Astra Serif" w:hAnsi="PT Astra Serif"/>
          <w:sz w:val="28"/>
          <w:szCs w:val="28"/>
        </w:rPr>
        <w:t xml:space="preserve">Об утверждении общих требований </w:t>
      </w:r>
      <w:r w:rsidR="0038572B" w:rsidRPr="0038572B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</w:t>
      </w:r>
      <w:r w:rsidR="00444BDD">
        <w:rPr>
          <w:rFonts w:ascii="PT Astra Serif" w:hAnsi="PT Astra Serif"/>
          <w:sz w:val="28"/>
          <w:szCs w:val="28"/>
        </w:rPr>
        <w:t>дий» (далее – Общие требования)</w:t>
      </w:r>
      <w:r w:rsidR="00150B19">
        <w:rPr>
          <w:rFonts w:ascii="PT Astra Serif" w:hAnsi="PT Astra Serif"/>
          <w:sz w:val="28"/>
          <w:szCs w:val="28"/>
        </w:rPr>
        <w:t>.</w:t>
      </w:r>
      <w:r w:rsidR="00444BD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5529D">
        <w:rPr>
          <w:rFonts w:ascii="PT Astra Serif" w:hAnsi="PT Astra Serif"/>
          <w:sz w:val="28"/>
          <w:szCs w:val="28"/>
        </w:rPr>
        <w:t>Правила дополняются положениями</w:t>
      </w:r>
      <w:r w:rsidR="00392BB0">
        <w:rPr>
          <w:rFonts w:ascii="PT Astra Serif" w:hAnsi="PT Astra Serif"/>
          <w:sz w:val="28"/>
          <w:szCs w:val="28"/>
        </w:rPr>
        <w:t>,</w:t>
      </w:r>
      <w:r w:rsidR="00D5529D">
        <w:rPr>
          <w:rFonts w:ascii="PT Astra Serif" w:hAnsi="PT Astra Serif"/>
          <w:sz w:val="28"/>
          <w:szCs w:val="28"/>
        </w:rPr>
        <w:t xml:space="preserve"> </w:t>
      </w:r>
      <w:r w:rsidR="003B5235">
        <w:rPr>
          <w:rFonts w:ascii="PT Astra Serif" w:eastAsiaTheme="minorHAnsi" w:hAnsi="PT Astra Serif" w:cs="PT Astra Serif"/>
          <w:sz w:val="28"/>
          <w:szCs w:val="28"/>
          <w:lang w:eastAsia="en-US"/>
        </w:rPr>
        <w:t>касающимися порядка формирования комиссии, создаваемой для проведения отбора получателей субсидий,</w:t>
      </w:r>
      <w:r w:rsidR="00392BB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осуществляемого в соответствии</w:t>
      </w:r>
      <w:r w:rsidR="00F22B4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 разделом 3 Правил</w:t>
      </w:r>
      <w:r w:rsidR="003B52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22B4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</w:t>
      </w:r>
      <w:r w:rsidR="003B52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конкурентной основе в форме запроса предложений (далее – отбор), внесения изменений в объявление об отборе, порядка формирования </w:t>
      </w:r>
      <w:r w:rsidR="00F22B4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</w:t>
      </w:r>
      <w:r w:rsidR="003B5235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и содержания протокола вскрытия заявок об участии</w:t>
      </w:r>
      <w:r w:rsidR="00392BB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B5235">
        <w:rPr>
          <w:rFonts w:ascii="PT Astra Serif" w:eastAsiaTheme="minorHAnsi" w:hAnsi="PT Astra Serif" w:cs="PT Astra Serif"/>
          <w:sz w:val="28"/>
          <w:szCs w:val="28"/>
          <w:lang w:eastAsia="en-US"/>
        </w:rPr>
        <w:t>в отборе на получение субсидий (далее – заявки), порядка формирования и содержания протокола подведения итогов, внесения изменений</w:t>
      </w:r>
      <w:proofErr w:type="gramEnd"/>
      <w:r w:rsidR="003B52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протокол подведения итогов</w:t>
      </w:r>
      <w:r w:rsidR="003B523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22B44">
        <w:rPr>
          <w:rFonts w:ascii="PT Astra Serif" w:hAnsi="PT Astra Serif"/>
          <w:color w:val="000000"/>
          <w:sz w:val="28"/>
          <w:szCs w:val="28"/>
        </w:rPr>
        <w:t xml:space="preserve">             </w:t>
      </w:r>
      <w:r w:rsidR="003B5235" w:rsidRPr="001E6498">
        <w:rPr>
          <w:rFonts w:ascii="PT Astra Serif" w:hAnsi="PT Astra Serif"/>
          <w:color w:val="000000"/>
          <w:sz w:val="28"/>
          <w:szCs w:val="28"/>
        </w:rPr>
        <w:t>в системе «</w:t>
      </w:r>
      <w:r w:rsidR="003B5235" w:rsidRPr="001E6498">
        <w:rPr>
          <w:rFonts w:ascii="PT Astra Serif" w:hAnsi="PT Astra Serif"/>
          <w:bCs/>
          <w:color w:val="000000"/>
          <w:sz w:val="28"/>
          <w:szCs w:val="28"/>
        </w:rPr>
        <w:t>Электрон</w:t>
      </w:r>
      <w:r w:rsidR="003B5235">
        <w:rPr>
          <w:rFonts w:ascii="PT Astra Serif" w:hAnsi="PT Astra Serif"/>
          <w:bCs/>
          <w:color w:val="000000"/>
          <w:sz w:val="28"/>
          <w:szCs w:val="28"/>
        </w:rPr>
        <w:t>ный бюджет», а также обязательств</w:t>
      </w:r>
      <w:r w:rsidR="00392BB0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3B5235">
        <w:rPr>
          <w:rFonts w:ascii="PT Astra Serif" w:hAnsi="PT Astra Serif"/>
          <w:bCs/>
          <w:color w:val="000000"/>
          <w:sz w:val="28"/>
          <w:szCs w:val="28"/>
        </w:rPr>
        <w:t xml:space="preserve">по соглашению </w:t>
      </w:r>
      <w:r w:rsidR="00F22B44">
        <w:rPr>
          <w:rFonts w:ascii="PT Astra Serif" w:hAnsi="PT Astra Serif"/>
          <w:bCs/>
          <w:color w:val="000000"/>
          <w:sz w:val="28"/>
          <w:szCs w:val="28"/>
        </w:rPr>
        <w:t xml:space="preserve">           </w:t>
      </w:r>
      <w:r w:rsidR="003B5235">
        <w:rPr>
          <w:rFonts w:ascii="PT Astra Serif" w:hAnsi="PT Astra Serif"/>
          <w:bCs/>
          <w:color w:val="000000"/>
          <w:sz w:val="28"/>
          <w:szCs w:val="28"/>
        </w:rPr>
        <w:t xml:space="preserve">о предоставлении субсидии </w:t>
      </w:r>
      <w:r w:rsidR="003B5235">
        <w:rPr>
          <w:rFonts w:ascii="PT Astra Serif" w:hAnsi="PT Astra Serif" w:cs="PT Astra Serif"/>
          <w:color w:val="000000"/>
          <w:sz w:val="28"/>
          <w:szCs w:val="28"/>
        </w:rPr>
        <w:t>в</w:t>
      </w:r>
      <w:r w:rsidR="003B5235" w:rsidRPr="008356E8">
        <w:rPr>
          <w:rFonts w:ascii="PT Astra Serif" w:hAnsi="PT Astra Serif" w:cs="PT Astra Serif"/>
          <w:color w:val="000000"/>
          <w:sz w:val="28"/>
          <w:szCs w:val="28"/>
        </w:rPr>
        <w:t xml:space="preserve"> случае реорганизации получателя субсидии, явля</w:t>
      </w:r>
      <w:r w:rsidR="003B5235">
        <w:rPr>
          <w:rFonts w:ascii="PT Astra Serif" w:hAnsi="PT Astra Serif" w:cs="PT Astra Serif"/>
          <w:color w:val="000000"/>
          <w:sz w:val="28"/>
          <w:szCs w:val="28"/>
        </w:rPr>
        <w:t xml:space="preserve">ющегося кредитной организацией, </w:t>
      </w:r>
      <w:r w:rsidR="003B5235" w:rsidRPr="008356E8">
        <w:rPr>
          <w:rFonts w:ascii="PT Astra Serif" w:hAnsi="PT Astra Serif" w:cs="PT Astra Serif"/>
          <w:color w:val="000000"/>
          <w:sz w:val="28"/>
          <w:szCs w:val="28"/>
        </w:rPr>
        <w:t>в отношении кот</w:t>
      </w:r>
      <w:r w:rsidR="003B5235">
        <w:rPr>
          <w:rFonts w:ascii="PT Astra Serif" w:hAnsi="PT Astra Serif" w:cs="PT Astra Serif"/>
          <w:color w:val="000000"/>
          <w:sz w:val="28"/>
          <w:szCs w:val="28"/>
        </w:rPr>
        <w:t>орой иностранными государствами</w:t>
      </w:r>
      <w:r w:rsidR="003B5235" w:rsidRPr="008356E8">
        <w:rPr>
          <w:rFonts w:ascii="PT Astra Serif" w:hAnsi="PT Astra Serif" w:cs="PT Astra Serif"/>
          <w:color w:val="000000"/>
          <w:sz w:val="28"/>
          <w:szCs w:val="28"/>
        </w:rPr>
        <w:t xml:space="preserve"> и международными организациями введены ограничительные меры, в форме выделения</w:t>
      </w:r>
      <w:r w:rsidR="003B5235">
        <w:rPr>
          <w:rFonts w:ascii="PT Astra Serif" w:hAnsi="PT Astra Serif" w:cs="PT Astra Serif"/>
          <w:color w:val="000000"/>
          <w:sz w:val="28"/>
          <w:szCs w:val="28"/>
        </w:rPr>
        <w:t>.</w:t>
      </w:r>
      <w:r w:rsidR="00392BB0">
        <w:rPr>
          <w:rFonts w:ascii="PT Astra Serif" w:hAnsi="PT Astra Serif"/>
          <w:sz w:val="28"/>
          <w:szCs w:val="28"/>
        </w:rPr>
        <w:t xml:space="preserve"> </w:t>
      </w:r>
      <w:r w:rsidR="003B5235">
        <w:rPr>
          <w:rFonts w:ascii="PT Astra Serif" w:hAnsi="PT Astra Serif"/>
          <w:color w:val="000000"/>
          <w:sz w:val="28"/>
          <w:szCs w:val="28"/>
        </w:rPr>
        <w:t>Положения, определяющие полномочия Мин</w:t>
      </w:r>
      <w:r w:rsidR="00392BB0">
        <w:rPr>
          <w:rFonts w:ascii="PT Astra Serif" w:hAnsi="PT Astra Serif"/>
          <w:color w:val="000000"/>
          <w:sz w:val="28"/>
          <w:szCs w:val="28"/>
        </w:rPr>
        <w:t xml:space="preserve">истерства и комиссии </w:t>
      </w:r>
      <w:r w:rsidR="003B5235">
        <w:rPr>
          <w:rFonts w:ascii="PT Astra Serif" w:hAnsi="PT Astra Serif"/>
          <w:color w:val="000000"/>
          <w:sz w:val="28"/>
          <w:szCs w:val="28"/>
        </w:rPr>
        <w:t xml:space="preserve">по результатам рассмотрения заявок, излагаются </w:t>
      </w:r>
      <w:r w:rsidR="00F22B44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3B5235">
        <w:rPr>
          <w:rFonts w:ascii="PT Astra Serif" w:hAnsi="PT Astra Serif"/>
          <w:color w:val="000000"/>
          <w:sz w:val="28"/>
          <w:szCs w:val="28"/>
        </w:rPr>
        <w:t>в новых редакциях в целях их уточнения и конкретизации</w:t>
      </w:r>
      <w:r w:rsidR="00EE67DB">
        <w:rPr>
          <w:rFonts w:ascii="PT Astra Serif" w:hAnsi="PT Astra Serif"/>
          <w:color w:val="000000"/>
          <w:sz w:val="28"/>
          <w:szCs w:val="28"/>
        </w:rPr>
        <w:t>.</w:t>
      </w:r>
    </w:p>
    <w:p w:rsidR="00150B19" w:rsidRPr="00150B19" w:rsidRDefault="0038572B" w:rsidP="00150B19">
      <w:pPr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proofErr w:type="gramStart"/>
      <w:r w:rsidRPr="003B523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Правила </w:t>
      </w:r>
      <w:r w:rsidR="00267E61" w:rsidRPr="003B523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также приводятся </w:t>
      </w:r>
      <w:r w:rsidR="00150B19" w:rsidRPr="003B523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соответствие с</w:t>
      </w:r>
      <w:r w:rsidR="00150B19" w:rsidRPr="003B5235">
        <w:rPr>
          <w:rFonts w:ascii="PT Astra Serif" w:hAnsi="PT Astra Serif"/>
          <w:sz w:val="28"/>
          <w:szCs w:val="28"/>
        </w:rPr>
        <w:t xml:space="preserve"> приложением №</w:t>
      </w:r>
      <w:r w:rsidR="00150B19">
        <w:rPr>
          <w:rFonts w:ascii="PT Astra Serif" w:hAnsi="PT Astra Serif"/>
          <w:sz w:val="28"/>
          <w:szCs w:val="28"/>
        </w:rPr>
        <w:t xml:space="preserve"> 14</w:t>
      </w:r>
      <w:r w:rsidR="00150B19" w:rsidRPr="00444BDD">
        <w:t xml:space="preserve"> </w:t>
      </w:r>
      <w:r w:rsidR="00150B19">
        <w:br/>
      </w:r>
      <w:r w:rsidR="00150B19" w:rsidRPr="00444BDD">
        <w:rPr>
          <w:rFonts w:ascii="PT Astra Serif" w:hAnsi="PT Astra Serif"/>
          <w:sz w:val="28"/>
          <w:szCs w:val="28"/>
        </w:rPr>
        <w:t xml:space="preserve"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</w:t>
      </w:r>
      <w:r w:rsidR="00150B19">
        <w:rPr>
          <w:rFonts w:ascii="PT Astra Serif" w:hAnsi="PT Astra Serif"/>
          <w:sz w:val="28"/>
          <w:szCs w:val="28"/>
        </w:rPr>
        <w:br/>
      </w:r>
      <w:r w:rsidR="00150B19" w:rsidRPr="00444BDD">
        <w:rPr>
          <w:rFonts w:ascii="PT Astra Serif" w:hAnsi="PT Astra Serif"/>
          <w:sz w:val="28"/>
          <w:szCs w:val="28"/>
        </w:rPr>
        <w:t xml:space="preserve">от 14.07.2012 </w:t>
      </w:r>
      <w:r w:rsidR="00F5558F">
        <w:rPr>
          <w:rFonts w:ascii="PT Astra Serif" w:hAnsi="PT Astra Serif"/>
          <w:sz w:val="28"/>
          <w:szCs w:val="28"/>
        </w:rPr>
        <w:t>№</w:t>
      </w:r>
      <w:r w:rsidR="00150B19" w:rsidRPr="00444BDD">
        <w:rPr>
          <w:rFonts w:ascii="PT Astra Serif" w:hAnsi="PT Astra Serif"/>
          <w:sz w:val="28"/>
          <w:szCs w:val="28"/>
        </w:rPr>
        <w:t xml:space="preserve"> 717 </w:t>
      </w:r>
      <w:r w:rsidR="00150B19">
        <w:rPr>
          <w:rFonts w:ascii="PT Astra Serif" w:hAnsi="PT Astra Serif"/>
          <w:sz w:val="28"/>
          <w:szCs w:val="28"/>
        </w:rPr>
        <w:t>«</w:t>
      </w:r>
      <w:r w:rsidR="00150B19" w:rsidRPr="00444BDD">
        <w:rPr>
          <w:rFonts w:ascii="PT Astra Serif" w:hAnsi="PT Astra Serif"/>
          <w:sz w:val="28"/>
          <w:szCs w:val="28"/>
        </w:rPr>
        <w:t xml:space="preserve">О Государственной программе развития сельского хозяйства и регулирования рынков сельскохозяйственной продукции, сырья </w:t>
      </w:r>
      <w:r w:rsidR="00150B19">
        <w:rPr>
          <w:rFonts w:ascii="PT Astra Serif" w:hAnsi="PT Astra Serif"/>
          <w:sz w:val="28"/>
          <w:szCs w:val="28"/>
        </w:rPr>
        <w:br/>
      </w:r>
      <w:r w:rsidR="00150B19" w:rsidRPr="00444BDD">
        <w:rPr>
          <w:rFonts w:ascii="PT Astra Serif" w:hAnsi="PT Astra Serif"/>
          <w:sz w:val="28"/>
          <w:szCs w:val="28"/>
        </w:rPr>
        <w:t>и продовольствия</w:t>
      </w:r>
      <w:r w:rsidR="00150B19">
        <w:rPr>
          <w:rFonts w:ascii="PT Astra Serif" w:hAnsi="PT Astra Serif"/>
          <w:sz w:val="28"/>
          <w:szCs w:val="28"/>
        </w:rPr>
        <w:t xml:space="preserve">» </w:t>
      </w:r>
      <w:r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(далее – Государственная программа)</w:t>
      </w:r>
      <w:r w:rsidR="00150B19" w:rsidRPr="00150B19">
        <w:t xml:space="preserve"> </w:t>
      </w:r>
      <w:r w:rsidR="00150B19" w:rsidRPr="00150B1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части, касающейся использования понятия «зерно».</w:t>
      </w:r>
      <w:proofErr w:type="gramEnd"/>
    </w:p>
    <w:p w:rsidR="00AC18A5" w:rsidRDefault="00EE67DB" w:rsidP="00A353F1">
      <w:pPr>
        <w:ind w:firstLine="709"/>
        <w:contextualSpacing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Подпункт 11 пункта 3.10 Правил,</w:t>
      </w:r>
      <w:r w:rsidRPr="0004776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утверждённых постановлением            № 479-П,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приводится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соответствие с отдельными положениями </w:t>
      </w:r>
      <w:r w:rsidRPr="00533C6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Федерального закона от 07.07.2003 № 126-ФЗ «О связи» и постановления </w:t>
      </w:r>
      <w:r w:rsidR="00A353F1" w:rsidRPr="00A353F1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Российской Федерации от 30.12.2024 № 1994 «Об утверждении Правил оказания услуг телефонной связи и перечня организаций, имеющих право осущес</w:t>
      </w:r>
      <w:r w:rsidR="00F5558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твлять подтверждение сведений</w:t>
      </w:r>
      <w:r w:rsidR="00392BB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об абоненте - физическом лице» </w:t>
      </w:r>
      <w:r w:rsidR="00392BB0" w:rsidRPr="00392BB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части, касающейся </w:t>
      </w:r>
      <w:r w:rsidR="00F22B44" w:rsidRPr="00F22B44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использования понятия </w:t>
      </w:r>
      <w:r w:rsidR="00F22B44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«абонентский номер</w:t>
      </w:r>
      <w:r w:rsidR="00392BB0" w:rsidRPr="00392BB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».</w:t>
      </w:r>
      <w:proofErr w:type="gramEnd"/>
    </w:p>
    <w:p w:rsidR="00A353F1" w:rsidRDefault="00A353F1" w:rsidP="00A353F1">
      <w:pPr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F5558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A35913" w:rsidRPr="00903DCB">
        <w:rPr>
          <w:rFonts w:ascii="PT Astra Serif" w:hAnsi="PT Astra Serif"/>
          <w:sz w:val="28"/>
          <w:szCs w:val="28"/>
        </w:rPr>
        <w:t>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 w:rsidR="00A35913">
        <w:rPr>
          <w:rFonts w:ascii="PT Astra Serif" w:hAnsi="PT Astra Serif"/>
          <w:sz w:val="28"/>
          <w:szCs w:val="28"/>
        </w:rPr>
        <w:t>,</w:t>
      </w:r>
      <w:r w:rsidR="00A35913" w:rsidRPr="00267E61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</w:t>
      </w:r>
      <w:r w:rsidR="00A35913">
        <w:rPr>
          <w:rFonts w:ascii="PT Astra Serif" w:hAnsi="PT Astra Serif"/>
          <w:sz w:val="28"/>
          <w:szCs w:val="28"/>
        </w:rPr>
        <w:t>ской области от 07.10.2021 № 479</w:t>
      </w:r>
      <w:r w:rsidR="00A35913" w:rsidRPr="00267E61">
        <w:rPr>
          <w:rFonts w:ascii="PT Astra Serif" w:hAnsi="PT Astra Serif"/>
          <w:sz w:val="28"/>
          <w:szCs w:val="28"/>
        </w:rPr>
        <w:t>-П «</w:t>
      </w:r>
      <w:r w:rsidR="00A35913">
        <w:rPr>
          <w:rFonts w:ascii="PT Astra Serif" w:hAnsi="PT Astra Serif" w:cs="PT Astra Serif"/>
          <w:sz w:val="28"/>
          <w:szCs w:val="28"/>
        </w:rPr>
        <w:t>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</w:t>
      </w:r>
      <w:proofErr w:type="gramEnd"/>
      <w:r w:rsidR="00A35913">
        <w:rPr>
          <w:rFonts w:ascii="PT Astra Serif" w:hAnsi="PT Astra Serif" w:cs="PT Astra Serif"/>
          <w:sz w:val="28"/>
          <w:szCs w:val="28"/>
        </w:rPr>
        <w:t xml:space="preserve"> и реализацией зерновых культур</w:t>
      </w:r>
      <w:r w:rsidR="00A35913">
        <w:rPr>
          <w:rFonts w:ascii="PT Astra Serif" w:hAnsi="PT Astra Serif"/>
          <w:sz w:val="28"/>
          <w:szCs w:val="28"/>
        </w:rPr>
        <w:t>»</w:t>
      </w:r>
      <w:r w:rsidR="00F22B44">
        <w:rPr>
          <w:rFonts w:ascii="PT Astra Serif" w:hAnsi="PT Astra Serif"/>
          <w:sz w:val="28"/>
          <w:szCs w:val="28"/>
        </w:rPr>
        <w:t>,</w:t>
      </w:r>
      <w:r w:rsidR="00A35913">
        <w:rPr>
          <w:rFonts w:ascii="PT Astra Serif" w:hAnsi="PT Astra Serif"/>
          <w:sz w:val="28"/>
          <w:szCs w:val="28"/>
        </w:rPr>
        <w:t xml:space="preserve">  </w:t>
      </w:r>
      <w:r w:rsidRPr="0038572B">
        <w:rPr>
          <w:rFonts w:ascii="PT Astra Serif" w:hAnsi="PT Astra Serif"/>
          <w:sz w:val="28"/>
          <w:szCs w:val="28"/>
        </w:rPr>
        <w:t>в соответствие с Общими требования</w:t>
      </w:r>
      <w:r w:rsidR="00F5558F">
        <w:rPr>
          <w:rFonts w:ascii="PT Astra Serif" w:hAnsi="PT Astra Serif"/>
          <w:sz w:val="28"/>
          <w:szCs w:val="28"/>
        </w:rPr>
        <w:t>ми</w:t>
      </w:r>
      <w:r w:rsidR="00F22B44">
        <w:rPr>
          <w:rFonts w:ascii="PT Astra Serif" w:hAnsi="PT Astra Serif"/>
          <w:sz w:val="28"/>
          <w:szCs w:val="28"/>
        </w:rPr>
        <w:t>,</w:t>
      </w:r>
      <w:r w:rsidR="00F5558F">
        <w:rPr>
          <w:rFonts w:ascii="PT Astra Serif" w:hAnsi="PT Astra Serif"/>
          <w:sz w:val="28"/>
          <w:szCs w:val="28"/>
        </w:rPr>
        <w:t xml:space="preserve"> Государственной программой, </w:t>
      </w:r>
      <w:r w:rsidR="00F5558F" w:rsidRPr="00F5558F">
        <w:rPr>
          <w:rFonts w:ascii="PT Astra Serif" w:hAnsi="PT Astra Serif"/>
          <w:sz w:val="28"/>
          <w:szCs w:val="28"/>
        </w:rPr>
        <w:t>Федеральн</w:t>
      </w:r>
      <w:r w:rsidR="00F5558F">
        <w:rPr>
          <w:rFonts w:ascii="PT Astra Serif" w:hAnsi="PT Astra Serif"/>
          <w:sz w:val="28"/>
          <w:szCs w:val="28"/>
        </w:rPr>
        <w:t>ым</w:t>
      </w:r>
      <w:r w:rsidR="00F5558F" w:rsidRPr="00F5558F">
        <w:rPr>
          <w:rFonts w:ascii="PT Astra Serif" w:hAnsi="PT Astra Serif"/>
          <w:sz w:val="28"/>
          <w:szCs w:val="28"/>
        </w:rPr>
        <w:t xml:space="preserve"> закон</w:t>
      </w:r>
      <w:r w:rsidR="00F5558F">
        <w:rPr>
          <w:rFonts w:ascii="PT Astra Serif" w:hAnsi="PT Astra Serif"/>
          <w:sz w:val="28"/>
          <w:szCs w:val="28"/>
        </w:rPr>
        <w:t>ом</w:t>
      </w:r>
      <w:r w:rsidR="00F5558F" w:rsidRPr="00F5558F">
        <w:rPr>
          <w:rFonts w:ascii="PT Astra Serif" w:hAnsi="PT Astra Serif"/>
          <w:sz w:val="28"/>
          <w:szCs w:val="28"/>
        </w:rPr>
        <w:t xml:space="preserve"> от 07.07.2003 № 126-ФЗ «О связи» и постановлени</w:t>
      </w:r>
      <w:r w:rsidR="00F5558F">
        <w:rPr>
          <w:rFonts w:ascii="PT Astra Serif" w:hAnsi="PT Astra Serif"/>
          <w:sz w:val="28"/>
          <w:szCs w:val="28"/>
        </w:rPr>
        <w:t>ем</w:t>
      </w:r>
      <w:r w:rsidR="00F5558F" w:rsidRPr="00F5558F">
        <w:rPr>
          <w:rFonts w:ascii="PT Astra Serif" w:hAnsi="PT Astra Serif"/>
          <w:sz w:val="28"/>
          <w:szCs w:val="28"/>
        </w:rPr>
        <w:t xml:space="preserve"> Российской Федерации 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CD07B5" w:rsidRDefault="0060321E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CD07B5" w:rsidRPr="00CD07B5">
        <w:rPr>
          <w:rFonts w:ascii="PT Astra Serif" w:hAnsi="PT Astra Serif"/>
          <w:sz w:val="28"/>
          <w:szCs w:val="28"/>
        </w:rPr>
        <w:t xml:space="preserve">Правил предоставления производителям зерновых культур субсидий из областного бюджета </w:t>
      </w:r>
      <w:r w:rsidR="00CD07B5" w:rsidRPr="00CD07B5">
        <w:rPr>
          <w:rFonts w:ascii="PT Astra Serif" w:hAnsi="PT Astra Serif"/>
          <w:sz w:val="28"/>
          <w:szCs w:val="28"/>
        </w:rPr>
        <w:lastRenderedPageBreak/>
        <w:t xml:space="preserve">Ульяновской области в целях возмещения части их затрат, связанных </w:t>
      </w:r>
      <w:r w:rsidR="00CD07B5">
        <w:rPr>
          <w:rFonts w:ascii="PT Astra Serif" w:hAnsi="PT Astra Serif"/>
          <w:sz w:val="28"/>
          <w:szCs w:val="28"/>
        </w:rPr>
        <w:t xml:space="preserve">                </w:t>
      </w:r>
      <w:r w:rsidR="00CD07B5" w:rsidRPr="00CD07B5">
        <w:rPr>
          <w:rFonts w:ascii="PT Astra Serif" w:hAnsi="PT Astra Serif"/>
          <w:sz w:val="28"/>
          <w:szCs w:val="28"/>
        </w:rPr>
        <w:t>с производством и реализацией зерновых культур, утверждённых</w:t>
      </w:r>
      <w:r w:rsidR="00CD07B5">
        <w:rPr>
          <w:rFonts w:ascii="PT Astra Serif" w:hAnsi="PT Astra Serif"/>
          <w:sz w:val="28"/>
          <w:szCs w:val="28"/>
        </w:rPr>
        <w:t xml:space="preserve"> </w:t>
      </w:r>
      <w:r w:rsidR="00CD07B5" w:rsidRPr="00CD07B5">
        <w:rPr>
          <w:rFonts w:ascii="PT Astra Serif" w:hAnsi="PT Astra Serif"/>
          <w:sz w:val="28"/>
          <w:szCs w:val="28"/>
        </w:rPr>
        <w:t>постановлением Правительства Ульяновской области 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</w:t>
      </w:r>
      <w:proofErr w:type="gramEnd"/>
      <w:r w:rsidR="00CD07B5" w:rsidRPr="00CD07B5">
        <w:rPr>
          <w:rFonts w:ascii="PT Astra Serif" w:hAnsi="PT Astra Serif"/>
          <w:sz w:val="28"/>
          <w:szCs w:val="28"/>
        </w:rPr>
        <w:t xml:space="preserve"> реализацией зерновых культур»</w:t>
      </w:r>
      <w:r w:rsidR="00F22B44">
        <w:rPr>
          <w:rFonts w:ascii="PT Astra Serif" w:hAnsi="PT Astra Serif"/>
          <w:sz w:val="28"/>
          <w:szCs w:val="28"/>
        </w:rPr>
        <w:t>,</w:t>
      </w:r>
      <w:r w:rsidR="00CD07B5" w:rsidRPr="00CD07B5">
        <w:rPr>
          <w:rFonts w:ascii="PT Astra Serif" w:hAnsi="PT Astra Serif"/>
          <w:sz w:val="28"/>
          <w:szCs w:val="28"/>
        </w:rPr>
        <w:t xml:space="preserve">  в соответствие с Общими требования</w:t>
      </w:r>
      <w:r w:rsidR="00F5558F">
        <w:rPr>
          <w:rFonts w:ascii="PT Astra Serif" w:hAnsi="PT Astra Serif"/>
          <w:sz w:val="28"/>
          <w:szCs w:val="28"/>
        </w:rPr>
        <w:t>ми</w:t>
      </w:r>
      <w:r w:rsidR="00F22B44">
        <w:rPr>
          <w:rFonts w:ascii="PT Astra Serif" w:hAnsi="PT Astra Serif"/>
          <w:sz w:val="28"/>
          <w:szCs w:val="28"/>
        </w:rPr>
        <w:t>,</w:t>
      </w:r>
      <w:r w:rsidR="00F5558F">
        <w:rPr>
          <w:rFonts w:ascii="PT Astra Serif" w:hAnsi="PT Astra Serif"/>
          <w:sz w:val="28"/>
          <w:szCs w:val="28"/>
        </w:rPr>
        <w:t xml:space="preserve"> Государственной программой, </w:t>
      </w:r>
      <w:r w:rsidR="00F5558F" w:rsidRPr="00F5558F">
        <w:rPr>
          <w:rFonts w:ascii="PT Astra Serif" w:hAnsi="PT Astra Serif"/>
          <w:sz w:val="28"/>
          <w:szCs w:val="28"/>
        </w:rPr>
        <w:t>Федеральным законом от 07.07.2003 № 126-ФЗ «О связи» и постановлением Российской Федерации 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лице».</w:t>
      </w: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CD07B5">
        <w:rPr>
          <w:rFonts w:ascii="PT Astra Serif" w:hAnsi="PT Astra Serif"/>
          <w:sz w:val="28"/>
          <w:szCs w:val="28"/>
        </w:rPr>
        <w:t>Олейникова</w:t>
      </w:r>
      <w:proofErr w:type="spellEnd"/>
      <w:r w:rsidR="00CD07B5">
        <w:rPr>
          <w:rFonts w:ascii="PT Astra Serif" w:hAnsi="PT Astra Serif"/>
          <w:sz w:val="28"/>
          <w:szCs w:val="28"/>
        </w:rPr>
        <w:t xml:space="preserve"> Дарья Юрьевна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CD07B5">
        <w:rPr>
          <w:rFonts w:ascii="PT Astra Serif" w:hAnsi="PT Astra Serif"/>
          <w:sz w:val="28"/>
          <w:szCs w:val="28"/>
        </w:rPr>
        <w:t>консультант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E122D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lastRenderedPageBreak/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="009F5F41" w:rsidRPr="0079625A">
        <w:rPr>
          <w:rFonts w:ascii="PT Astra Serif" w:hAnsi="PT Astra Serif"/>
          <w:sz w:val="28"/>
          <w:szCs w:val="28"/>
        </w:rPr>
        <w:t>Государственной программой</w:t>
      </w:r>
      <w:r w:rsidR="00267E61">
        <w:rPr>
          <w:rFonts w:ascii="PT Astra Serif" w:hAnsi="PT Astra Serif"/>
          <w:sz w:val="28"/>
          <w:szCs w:val="28"/>
        </w:rPr>
        <w:t>, в том числе</w:t>
      </w:r>
      <w:r w:rsidR="00267E61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на приведение в соответств</w:t>
      </w:r>
      <w:r w:rsidR="00267E61">
        <w:rPr>
          <w:rFonts w:ascii="PT Astra Serif" w:hAnsi="PT Astra Serif"/>
          <w:sz w:val="28"/>
          <w:szCs w:val="28"/>
        </w:rPr>
        <w:t xml:space="preserve">ие </w:t>
      </w:r>
      <w:r w:rsidRPr="00055ECA">
        <w:rPr>
          <w:rFonts w:ascii="PT Astra Serif" w:hAnsi="PT Astra Serif"/>
          <w:sz w:val="28"/>
          <w:szCs w:val="28"/>
        </w:rPr>
        <w:t xml:space="preserve">с нормами, </w:t>
      </w:r>
      <w:r w:rsidR="0038572B">
        <w:rPr>
          <w:rFonts w:ascii="PT Astra Serif" w:hAnsi="PT Astra Serif"/>
          <w:sz w:val="28"/>
          <w:szCs w:val="28"/>
        </w:rPr>
        <w:t>устанавливающими</w:t>
      </w:r>
      <w:r w:rsidRPr="00055ECA">
        <w:rPr>
          <w:rFonts w:ascii="PT Astra Serif" w:hAnsi="PT Astra Serif"/>
          <w:sz w:val="28"/>
          <w:szCs w:val="28"/>
        </w:rPr>
        <w:t xml:space="preserve">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79625A">
        <w:rPr>
          <w:rFonts w:ascii="PT Astra Serif" w:hAnsi="PT Astra Serif"/>
          <w:sz w:val="28"/>
          <w:szCs w:val="28"/>
        </w:rPr>
        <w:t>.</w:t>
      </w:r>
      <w:r w:rsidR="00392BB0">
        <w:rPr>
          <w:rFonts w:ascii="PT Astra Serif" w:hAnsi="PT Astra Serif"/>
          <w:sz w:val="28"/>
          <w:szCs w:val="28"/>
        </w:rPr>
        <w:t xml:space="preserve"> Кроме того, вносимые изменения касаются приведения Правил в соответствие с отдельными положениями </w:t>
      </w:r>
      <w:r w:rsidR="00392BB0" w:rsidRPr="00392BB0">
        <w:rPr>
          <w:rFonts w:ascii="PT Astra Serif" w:hAnsi="PT Astra Serif"/>
          <w:sz w:val="28"/>
          <w:szCs w:val="28"/>
        </w:rPr>
        <w:t xml:space="preserve">Федерального закона </w:t>
      </w:r>
      <w:r w:rsidR="00392BB0">
        <w:rPr>
          <w:rFonts w:ascii="PT Astra Serif" w:hAnsi="PT Astra Serif"/>
          <w:sz w:val="28"/>
          <w:szCs w:val="28"/>
        </w:rPr>
        <w:t xml:space="preserve">        </w:t>
      </w:r>
      <w:r w:rsidR="00392BB0" w:rsidRPr="00392BB0">
        <w:rPr>
          <w:rFonts w:ascii="PT Astra Serif" w:hAnsi="PT Astra Serif"/>
          <w:sz w:val="28"/>
          <w:szCs w:val="28"/>
        </w:rPr>
        <w:t xml:space="preserve">от 07.07.2003 № 126-ФЗ «О связи» и постановления Российской Федерации </w:t>
      </w:r>
      <w:r w:rsidR="00392BB0">
        <w:rPr>
          <w:rFonts w:ascii="PT Astra Serif" w:hAnsi="PT Astra Serif"/>
          <w:sz w:val="28"/>
          <w:szCs w:val="28"/>
        </w:rPr>
        <w:t xml:space="preserve">    </w:t>
      </w:r>
      <w:r w:rsidR="00392BB0" w:rsidRPr="00392BB0">
        <w:rPr>
          <w:rFonts w:ascii="PT Astra Serif" w:hAnsi="PT Astra Serif"/>
          <w:sz w:val="28"/>
          <w:szCs w:val="28"/>
        </w:rPr>
        <w:t>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15133" w:rsidRPr="00D15133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</w:t>
      </w:r>
      <w:r w:rsidR="00D15133">
        <w:rPr>
          <w:rFonts w:ascii="PT Astra Serif" w:eastAsiaTheme="minorHAnsi" w:hAnsi="PT Astra Serif" w:cs="PT Astra Serif"/>
          <w:sz w:val="28"/>
          <w:szCs w:val="28"/>
          <w:lang w:eastAsia="en-US"/>
        </w:rPr>
        <w:t>ям</w:t>
      </w:r>
      <w:r w:rsidR="00D15133" w:rsidRPr="00D1513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зерновых культур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9406B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осударственной программы</w:t>
      </w:r>
      <w:r w:rsidR="009406BA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требованиями, а так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же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Государственной программой.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E90E9D" w:rsidRPr="00E90E9D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«О Государственной программе развития сельского хозяйства                  и регулирования рынков сельскохозяйственной продукции, сырья                       и продовольствия»;</w:t>
      </w:r>
    </w:p>
    <w:p w:rsidR="00920EEC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E90E9D" w:rsidRDefault="00E90E9D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E90E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Федеральн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ый</w:t>
      </w:r>
      <w:r w:rsidRPr="00E90E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закон от 07.07.2003 № 126-ФЗ «О связи»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;</w:t>
      </w:r>
    </w:p>
    <w:p w:rsidR="00943C00" w:rsidRPr="00055ECA" w:rsidRDefault="00E90E9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90E9D">
        <w:rPr>
          <w:rFonts w:ascii="PT Astra Serif" w:hAnsi="PT Astra Serif"/>
          <w:sz w:val="28"/>
          <w:szCs w:val="28"/>
        </w:rPr>
        <w:t>постановление Правительства Российской Федерации от 30.12.2024        № 1994 «Об утверждении Правил оказания услуг телефонной связи и перечня организаций, имеющих право осуществлять подтверждение сведений               об абоненте - физическом лице».</w:t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D86A7D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="00103182">
        <w:rPr>
          <w:rFonts w:ascii="PT Astra Serif" w:hAnsi="PT Astra Serif"/>
          <w:sz w:val="28"/>
          <w:szCs w:val="28"/>
        </w:rPr>
        <w:t xml:space="preserve">   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Pr="009406BA">
        <w:rPr>
          <w:rFonts w:ascii="PT Astra Serif" w:hAnsi="PT Astra Serif"/>
          <w:sz w:val="28"/>
          <w:szCs w:val="28"/>
        </w:rPr>
        <w:t xml:space="preserve">на </w:t>
      </w:r>
      <w:r w:rsidR="00D86A7D">
        <w:rPr>
          <w:rFonts w:ascii="PT Astra Serif" w:hAnsi="PT Astra Serif"/>
          <w:sz w:val="28"/>
          <w:szCs w:val="28"/>
        </w:rPr>
        <w:t xml:space="preserve">возмещение затрат, связанных с </w:t>
      </w:r>
      <w:r w:rsidR="00D15133">
        <w:rPr>
          <w:rFonts w:ascii="PT Astra Serif" w:hAnsi="PT Astra Serif"/>
          <w:sz w:val="28"/>
          <w:szCs w:val="28"/>
        </w:rPr>
        <w:t>про</w:t>
      </w:r>
      <w:r w:rsidR="00D86A7D">
        <w:rPr>
          <w:rFonts w:ascii="PT Astra Serif" w:hAnsi="PT Astra Serif"/>
          <w:sz w:val="28"/>
          <w:szCs w:val="28"/>
        </w:rPr>
        <w:t xml:space="preserve">изводством </w:t>
      </w:r>
      <w:r w:rsidR="00D15133">
        <w:rPr>
          <w:rFonts w:ascii="PT Astra Serif" w:hAnsi="PT Astra Serif"/>
          <w:sz w:val="28"/>
          <w:szCs w:val="28"/>
        </w:rPr>
        <w:t>и реализаци</w:t>
      </w:r>
      <w:r w:rsidR="00D86A7D">
        <w:rPr>
          <w:rFonts w:ascii="PT Astra Serif" w:hAnsi="PT Astra Serif"/>
          <w:sz w:val="28"/>
          <w:szCs w:val="28"/>
        </w:rPr>
        <w:t>ей</w:t>
      </w:r>
      <w:r w:rsidR="00D15133">
        <w:rPr>
          <w:rFonts w:ascii="PT Astra Serif" w:hAnsi="PT Astra Serif"/>
          <w:sz w:val="28"/>
          <w:szCs w:val="28"/>
        </w:rPr>
        <w:t xml:space="preserve"> зерновых культур.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proofErr w:type="gramEnd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6927E3" w:rsidRPr="006927E3" w:rsidRDefault="006927E3" w:rsidP="006927E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.20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12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 Государственной программе развития сельского хозяйства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регулирования рынков сельскохозяйственной продукции, сырья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E90E9D" w:rsidRPr="00E90E9D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0E9D">
        <w:rPr>
          <w:rFonts w:ascii="PT Astra Serif" w:hAnsi="PT Astra Serif"/>
          <w:sz w:val="28"/>
          <w:szCs w:val="28"/>
        </w:rPr>
        <w:lastRenderedPageBreak/>
        <w:t>Федеральный закон от 07.07.2003 № 126-ФЗ «О связи»;</w:t>
      </w:r>
    </w:p>
    <w:p w:rsidR="00E90E9D" w:rsidRPr="00055ECA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0E9D">
        <w:rPr>
          <w:rFonts w:ascii="PT Astra Serif" w:hAnsi="PT Astra Serif"/>
          <w:sz w:val="28"/>
          <w:szCs w:val="28"/>
        </w:rPr>
        <w:t>постановление Правительства Р</w:t>
      </w:r>
      <w:r>
        <w:rPr>
          <w:rFonts w:ascii="PT Astra Serif" w:hAnsi="PT Astra Serif"/>
          <w:sz w:val="28"/>
          <w:szCs w:val="28"/>
        </w:rPr>
        <w:t>оссийской Федерации</w:t>
      </w:r>
      <w:r w:rsidRPr="00E90E9D">
        <w:rPr>
          <w:rFonts w:ascii="PT Astra Serif" w:hAnsi="PT Astra Serif"/>
          <w:sz w:val="28"/>
          <w:szCs w:val="28"/>
        </w:rPr>
        <w:t xml:space="preserve"> от 30.12.2024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E90E9D">
        <w:rPr>
          <w:rFonts w:ascii="PT Astra Serif" w:hAnsi="PT Astra Serif"/>
          <w:sz w:val="28"/>
          <w:szCs w:val="28"/>
        </w:rPr>
        <w:t xml:space="preserve">№ 1994 «Об утверждении Правил оказания услуг телефонной связи и перечня организаций, имеющих право осуществлять подтверждение сведений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E90E9D">
        <w:rPr>
          <w:rFonts w:ascii="PT Astra Serif" w:hAnsi="PT Astra Serif"/>
          <w:sz w:val="28"/>
          <w:szCs w:val="28"/>
        </w:rPr>
        <w:t>об абоненте - физическом лице».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D86A7D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 xml:space="preserve">в соответствие </w:t>
            </w:r>
            <w:r w:rsidR="00C90317">
              <w:rPr>
                <w:rFonts w:ascii="PT Astra Serif" w:hAnsi="PT Astra Serif"/>
              </w:rPr>
              <w:t xml:space="preserve"> 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Общими требованиями</w:t>
            </w:r>
            <w:r w:rsidR="00D86A7D">
              <w:rPr>
                <w:rFonts w:ascii="PT Astra Serif" w:hAnsi="PT Astra Serif"/>
              </w:rPr>
              <w:t xml:space="preserve">, </w:t>
            </w:r>
            <w:r w:rsidRPr="0038572B">
              <w:rPr>
                <w:rFonts w:ascii="PT Astra Serif" w:hAnsi="PT Astra Serif"/>
              </w:rPr>
              <w:t>Государственной программой</w:t>
            </w:r>
            <w:r w:rsidR="00D86A7D">
              <w:rPr>
                <w:rFonts w:ascii="PT Astra Serif" w:hAnsi="PT Astra Serif"/>
              </w:rPr>
              <w:t xml:space="preserve">, </w:t>
            </w:r>
            <w:r w:rsidR="00D86A7D" w:rsidRPr="00D86A7D">
              <w:rPr>
                <w:rFonts w:ascii="PT Astra Serif" w:hAnsi="PT Astra Serif"/>
              </w:rPr>
              <w:t>Федеральн</w:t>
            </w:r>
            <w:r w:rsidR="00D86A7D">
              <w:rPr>
                <w:rFonts w:ascii="PT Astra Serif" w:hAnsi="PT Astra Serif"/>
              </w:rPr>
              <w:t>ым</w:t>
            </w:r>
            <w:r w:rsidR="00D86A7D" w:rsidRPr="00D86A7D">
              <w:rPr>
                <w:rFonts w:ascii="PT Astra Serif" w:hAnsi="PT Astra Serif"/>
              </w:rPr>
              <w:t xml:space="preserve"> закон</w:t>
            </w:r>
            <w:r w:rsidR="00D86A7D">
              <w:rPr>
                <w:rFonts w:ascii="PT Astra Serif" w:hAnsi="PT Astra Serif"/>
              </w:rPr>
              <w:t>ом</w:t>
            </w:r>
            <w:r w:rsidR="00D86A7D" w:rsidRPr="00D86A7D">
              <w:rPr>
                <w:rFonts w:ascii="PT Astra Serif" w:hAnsi="PT Astra Serif"/>
              </w:rPr>
              <w:t xml:space="preserve"> от</w:t>
            </w:r>
            <w:r w:rsidR="00D86A7D">
              <w:rPr>
                <w:rFonts w:ascii="PT Astra Serif" w:hAnsi="PT Astra Serif"/>
              </w:rPr>
              <w:t xml:space="preserve"> 07.07.2003 № 126-ФЗ «О связи»; </w:t>
            </w:r>
            <w:r w:rsidR="00D86A7D" w:rsidRPr="00D86A7D">
              <w:rPr>
                <w:rFonts w:ascii="PT Astra Serif" w:hAnsi="PT Astra Serif"/>
              </w:rPr>
              <w:t>постановление</w:t>
            </w:r>
            <w:r w:rsidR="00D86A7D">
              <w:rPr>
                <w:rFonts w:ascii="PT Astra Serif" w:hAnsi="PT Astra Serif"/>
              </w:rPr>
              <w:t>м</w:t>
            </w:r>
            <w:r w:rsidR="00D86A7D" w:rsidRPr="00D86A7D">
              <w:rPr>
                <w:rFonts w:ascii="PT Astra Serif" w:hAnsi="PT Astra Serif"/>
              </w:rPr>
              <w:t xml:space="preserve"> Правительства Российской Федерации от 30.12.2024        № 1994 «Об утверждении Правил оказания услуг телефонной связи </w:t>
            </w:r>
            <w:r w:rsidR="00D86A7D">
              <w:rPr>
                <w:rFonts w:ascii="PT Astra Serif" w:hAnsi="PT Astra Serif"/>
              </w:rPr>
              <w:t xml:space="preserve">     </w:t>
            </w:r>
            <w:r w:rsidR="00D86A7D" w:rsidRPr="00D86A7D">
              <w:rPr>
                <w:rFonts w:ascii="PT Astra Serif" w:hAnsi="PT Astra Serif"/>
              </w:rPr>
              <w:t>и перечня организаций, имеющих право осуществлять подтверждение сведе</w:t>
            </w:r>
            <w:r w:rsidR="00D86A7D">
              <w:rPr>
                <w:rFonts w:ascii="PT Astra Serif" w:hAnsi="PT Astra Serif"/>
              </w:rPr>
              <w:t xml:space="preserve">ний               об абоненте </w:t>
            </w:r>
            <w:r w:rsidR="00D86A7D" w:rsidRPr="00D86A7D">
              <w:rPr>
                <w:rFonts w:ascii="PT Astra Serif" w:hAnsi="PT Astra Serif"/>
              </w:rPr>
              <w:t>физическом лице».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</w:t>
      </w:r>
      <w:proofErr w:type="gramStart"/>
      <w:r w:rsidRPr="00055ECA">
        <w:rPr>
          <w:rFonts w:ascii="PT Astra Serif" w:hAnsi="PT Astra Serif"/>
          <w:sz w:val="28"/>
          <w:szCs w:val="28"/>
        </w:rPr>
        <w:t>связи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23B" w:rsidRPr="001C223B" w:rsidRDefault="001C223B" w:rsidP="001C223B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1C223B">
              <w:rPr>
                <w:rFonts w:ascii="PT Astra Serif" w:hAnsi="PT Astra Serif" w:cs="PT Astra Serif"/>
              </w:rPr>
              <w:t xml:space="preserve">Производители зерновых культур, осуществляющие деятельность </w:t>
            </w:r>
            <w:r>
              <w:rPr>
                <w:rFonts w:ascii="PT Astra Serif" w:hAnsi="PT Astra Serif" w:cs="PT Astra Serif"/>
              </w:rPr>
              <w:t xml:space="preserve">     </w:t>
            </w:r>
            <w:r w:rsidRPr="001C223B">
              <w:rPr>
                <w:rFonts w:ascii="PT Astra Serif" w:hAnsi="PT Astra Serif" w:cs="PT Astra Serif"/>
              </w:rPr>
              <w:t>в сфере агропромышленного комплекса Ульяновской</w:t>
            </w:r>
          </w:p>
          <w:p w:rsidR="001D7A0F" w:rsidRPr="00055ECA" w:rsidRDefault="001C223B" w:rsidP="001C223B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F36B60" w:rsidRPr="00F36B60" w:rsidRDefault="00267E61" w:rsidP="002D66E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24B19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</w:t>
      </w:r>
      <w:r w:rsidR="0086298B">
        <w:rPr>
          <w:rFonts w:ascii="PT Astra Serif" w:hAnsi="PT Astra Serif"/>
          <w:spacing w:val="-4"/>
          <w:sz w:val="28"/>
          <w:szCs w:val="28"/>
        </w:rPr>
        <w:t>5</w:t>
      </w:r>
      <w:r w:rsidRPr="00D24B19">
        <w:rPr>
          <w:rFonts w:ascii="PT Astra Serif" w:hAnsi="PT Astra Serif"/>
          <w:spacing w:val="-4"/>
          <w:sz w:val="28"/>
          <w:szCs w:val="28"/>
        </w:rPr>
        <w:t xml:space="preserve"> году за счёт бюджетных ассигнований областного бюджета Ульяновской области, предусмотренных государственной программ</w:t>
      </w:r>
      <w:r>
        <w:rPr>
          <w:rFonts w:ascii="PT Astra Serif" w:hAnsi="PT Astra Serif"/>
          <w:spacing w:val="-4"/>
          <w:sz w:val="28"/>
          <w:szCs w:val="28"/>
        </w:rPr>
        <w:t>ой</w:t>
      </w:r>
      <w:r w:rsidRPr="00D24B19">
        <w:rPr>
          <w:rFonts w:ascii="PT Astra Serif" w:hAnsi="PT Astra Serif"/>
          <w:spacing w:val="-4"/>
          <w:sz w:val="28"/>
          <w:szCs w:val="28"/>
        </w:rPr>
        <w:t xml:space="preserve"> Ульяновской области «</w:t>
      </w:r>
      <w:r w:rsidRPr="00D24B19">
        <w:rPr>
          <w:rFonts w:ascii="PT Astra Serif" w:hAnsi="PT Astra Serif" w:cs="PT Astra Serif"/>
          <w:spacing w:val="-4"/>
          <w:sz w:val="28"/>
          <w:szCs w:val="28"/>
        </w:rPr>
        <w:t xml:space="preserve">Развитие агропромышленного комплекса, </w:t>
      </w:r>
      <w:r w:rsidRPr="00C305F6">
        <w:rPr>
          <w:rFonts w:ascii="PT Astra Serif" w:hAnsi="PT Astra Serif" w:cs="PT Astra Serif"/>
          <w:spacing w:val="-4"/>
          <w:sz w:val="28"/>
          <w:szCs w:val="28"/>
        </w:rPr>
        <w:t>сельских территорий и регулирование рынков сельскохозяйственной продукции, сырья</w:t>
      </w:r>
      <w:r>
        <w:rPr>
          <w:rFonts w:ascii="PT Astra Serif" w:hAnsi="PT Astra Serif" w:cs="PT Astra Serif"/>
          <w:spacing w:val="-4"/>
          <w:sz w:val="28"/>
          <w:szCs w:val="28"/>
        </w:rPr>
        <w:br/>
      </w:r>
      <w:r w:rsidRPr="00C305F6">
        <w:rPr>
          <w:rFonts w:ascii="PT Astra Serif" w:hAnsi="PT Astra Serif" w:cs="PT Astra Serif"/>
          <w:spacing w:val="-4"/>
          <w:sz w:val="28"/>
          <w:szCs w:val="28"/>
        </w:rPr>
        <w:t xml:space="preserve">и продовольствия в Ульяновской области», утверждённой </w:t>
      </w:r>
      <w:r w:rsidRPr="00C305F6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C305F6">
        <w:rPr>
          <w:rFonts w:ascii="PT Astra Serif" w:hAnsi="PT Astra Serif"/>
          <w:sz w:val="28"/>
          <w:szCs w:val="28"/>
        </w:rPr>
        <w:t xml:space="preserve"> от 30.11.2023 № 32/644-П, </w:t>
      </w:r>
      <w:r w:rsidR="00AB6507">
        <w:rPr>
          <w:rFonts w:ascii="PT Astra Serif" w:hAnsi="PT Astra Serif"/>
          <w:sz w:val="28"/>
          <w:szCs w:val="28"/>
        </w:rPr>
        <w:t>на</w:t>
      </w:r>
      <w:r w:rsidR="00F36B60" w:rsidRPr="00F36B60">
        <w:rPr>
          <w:rFonts w:ascii="PT Astra Serif" w:hAnsi="PT Astra Serif"/>
          <w:sz w:val="28"/>
          <w:szCs w:val="28"/>
        </w:rPr>
        <w:t xml:space="preserve"> мероприяти</w:t>
      </w:r>
      <w:r w:rsidR="00AB6507">
        <w:rPr>
          <w:rFonts w:ascii="PT Astra Serif" w:hAnsi="PT Astra Serif"/>
          <w:sz w:val="28"/>
          <w:szCs w:val="28"/>
        </w:rPr>
        <w:t>е</w:t>
      </w:r>
      <w:r w:rsidR="00F36B60" w:rsidRPr="00F36B60">
        <w:rPr>
          <w:rFonts w:ascii="PT Astra Serif" w:hAnsi="PT Astra Serif"/>
          <w:sz w:val="28"/>
          <w:szCs w:val="28"/>
        </w:rPr>
        <w:t xml:space="preserve"> «</w:t>
      </w:r>
      <w:r w:rsidR="0086298B" w:rsidRPr="0086298B">
        <w:rPr>
          <w:rFonts w:ascii="PT Astra Serif" w:hAnsi="PT Astra Serif"/>
          <w:sz w:val="28"/>
          <w:szCs w:val="28"/>
        </w:rPr>
        <w:t>Возмещение производителям зерновых культур части затрат на производство и реализацию зерновых</w:t>
      </w:r>
      <w:proofErr w:type="gramEnd"/>
      <w:r w:rsidR="0086298B" w:rsidRPr="0086298B">
        <w:rPr>
          <w:rFonts w:ascii="PT Astra Serif" w:hAnsi="PT Astra Serif"/>
          <w:sz w:val="28"/>
          <w:szCs w:val="28"/>
        </w:rPr>
        <w:t xml:space="preserve"> культур (предоставление производителям зерновых культур субсидий в целях возмещения части их затрат, связанных</w:t>
      </w:r>
      <w:r w:rsidR="0086298B" w:rsidRPr="0086298B">
        <w:rPr>
          <w:rFonts w:ascii="PT Astra Serif" w:hAnsi="PT Astra Serif"/>
          <w:sz w:val="28"/>
          <w:szCs w:val="28"/>
        </w:rPr>
        <w:br/>
        <w:t>с производством и реализацией зерновых культур)</w:t>
      </w:r>
      <w:r w:rsidR="00F36B60" w:rsidRPr="00F36B60">
        <w:rPr>
          <w:rFonts w:ascii="PT Astra Serif" w:hAnsi="PT Astra Serif"/>
          <w:sz w:val="28"/>
          <w:szCs w:val="28"/>
        </w:rPr>
        <w:t xml:space="preserve">» в объёме </w:t>
      </w:r>
      <w:r w:rsidR="00CD07B5">
        <w:rPr>
          <w:rFonts w:ascii="PT Astra Serif" w:hAnsi="PT Astra Serif"/>
          <w:sz w:val="28"/>
          <w:szCs w:val="28"/>
        </w:rPr>
        <w:t xml:space="preserve">157 118,69048 </w:t>
      </w:r>
      <w:r w:rsidR="0086298B">
        <w:rPr>
          <w:rFonts w:ascii="PT Astra Serif" w:hAnsi="PT Astra Serif"/>
          <w:sz w:val="28"/>
          <w:szCs w:val="28"/>
        </w:rPr>
        <w:t xml:space="preserve">тыс. рублей, </w:t>
      </w:r>
      <w:r w:rsidR="00F36B60" w:rsidRPr="00F36B60">
        <w:rPr>
          <w:rFonts w:ascii="PT Astra Serif" w:hAnsi="PT Astra Serif"/>
          <w:sz w:val="28"/>
          <w:szCs w:val="28"/>
        </w:rPr>
        <w:t>из которых:</w:t>
      </w:r>
    </w:p>
    <w:p w:rsidR="00F36B60" w:rsidRPr="00F36B60" w:rsidRDefault="00CD07B5" w:rsidP="00F36B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D07B5">
        <w:rPr>
          <w:rFonts w:ascii="PT Astra Serif" w:hAnsi="PT Astra Serif"/>
          <w:sz w:val="28"/>
          <w:szCs w:val="28"/>
        </w:rPr>
        <w:t>131 979,7</w:t>
      </w:r>
      <w:r w:rsidR="00F36B60" w:rsidRPr="00F36B60">
        <w:rPr>
          <w:rFonts w:ascii="PT Astra Serif" w:hAnsi="PT Astra Serif"/>
          <w:sz w:val="28"/>
          <w:szCs w:val="28"/>
        </w:rPr>
        <w:t xml:space="preserve"> тыс. рублей – субсидии из федерального бюджета,</w:t>
      </w:r>
      <w:r w:rsidR="00F36B60" w:rsidRPr="00F36B60">
        <w:rPr>
          <w:rFonts w:ascii="PT Astra Serif" w:hAnsi="PT Astra Serif"/>
          <w:sz w:val="28"/>
          <w:szCs w:val="28"/>
        </w:rPr>
        <w:tab/>
      </w:r>
    </w:p>
    <w:p w:rsidR="00F36B60" w:rsidRPr="00F36B60" w:rsidRDefault="00CD07B5" w:rsidP="00F36B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D07B5">
        <w:rPr>
          <w:rFonts w:ascii="PT Astra Serif" w:hAnsi="PT Astra Serif"/>
          <w:sz w:val="28"/>
          <w:szCs w:val="28"/>
        </w:rPr>
        <w:t>25 138,99048</w:t>
      </w:r>
      <w:r w:rsidR="00F36B60" w:rsidRPr="00F36B60">
        <w:rPr>
          <w:rFonts w:ascii="PT Astra Serif" w:hAnsi="PT Astra Serif"/>
          <w:sz w:val="28"/>
          <w:szCs w:val="28"/>
        </w:rPr>
        <w:t xml:space="preserve"> тыс. рублей – бюджетные ассигнования областного бюджета Ульяновской области.</w:t>
      </w:r>
    </w:p>
    <w:p w:rsidR="00CD07B5" w:rsidRDefault="007E6888" w:rsidP="00CD07B5">
      <w:pPr>
        <w:ind w:firstLine="709"/>
        <w:jc w:val="both"/>
        <w:rPr>
          <w:rFonts w:ascii="PT Astra Serif" w:hAnsi="PT Astra Serif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</w:t>
      </w:r>
      <w:r w:rsidR="00CD07B5">
        <w:rPr>
          <w:rFonts w:ascii="PT Astra Serif" w:eastAsiaTheme="minorHAnsi" w:hAnsi="PT Astra Serif"/>
          <w:bCs/>
          <w:sz w:val="28"/>
          <w:szCs w:val="28"/>
          <w:lang w:eastAsia="en-US"/>
        </w:rPr>
        <w:t>постановления</w:t>
      </w:r>
      <w:r w:rsidR="00CD07B5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</w:p>
    <w:p w:rsidR="007E6888" w:rsidRPr="00055ECA" w:rsidRDefault="007E6888" w:rsidP="00CD07B5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05"/>
        <w:gridCol w:w="2907"/>
        <w:gridCol w:w="223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 xml:space="preserve">обязанностей (ограничений), вводимые </w:t>
            </w:r>
            <w:proofErr w:type="gramStart"/>
            <w:r w:rsidRPr="00055ECA">
              <w:rPr>
                <w:rFonts w:ascii="PT Astra Serif" w:hAnsi="PT Astra Serif"/>
              </w:rPr>
              <w:t>предлагаемым</w:t>
            </w:r>
            <w:proofErr w:type="gramEnd"/>
            <w:r w:rsidRPr="00055ECA">
              <w:rPr>
                <w:rFonts w:ascii="PT Astra Serif" w:hAnsi="PT Astra Serif"/>
              </w:rPr>
              <w:t xml:space="preserve">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1C223B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Производители зерновых культур</w:t>
            </w:r>
            <w:r w:rsidR="001F1822" w:rsidRPr="00055ECA">
              <w:rPr>
                <w:rFonts w:ascii="PT Astra Serif" w:hAnsi="PT Astra Serif" w:cs="PT Astra Serif"/>
              </w:rPr>
              <w:t>, осуществляющие деятельность в сфере агропромышленного комплекса Ульяновской</w:t>
            </w:r>
            <w:r w:rsidR="001F1822" w:rsidRPr="00055ECA">
              <w:rPr>
                <w:rFonts w:ascii="PT Astra Serif" w:hAnsi="PT Astra Serif" w:cs="PT Astra Serif"/>
              </w:rPr>
              <w:br/>
              <w:t>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10.2. </w:t>
            </w:r>
            <w:proofErr w:type="gramStart"/>
            <w:r w:rsidRPr="00055ECA">
              <w:rPr>
                <w:rFonts w:ascii="PT Astra Serif" w:hAnsi="PT Astra Serif"/>
              </w:rPr>
              <w:t>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  <w:proofErr w:type="gramEnd"/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1C223B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Февраль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 xml:space="preserve">12. Описание </w:t>
      </w:r>
      <w:proofErr w:type="gramStart"/>
      <w:r w:rsidRPr="00055ECA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055ECA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1C223B" w:rsidP="00267E61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Pr="001C223B">
              <w:rPr>
                <w:rFonts w:ascii="PT Astra Serif" w:hAnsi="PT Astra Serif"/>
              </w:rPr>
              <w:t xml:space="preserve">с Общими требованиями, Государственной программой, Федеральным законом от 07.07.2003 № 126-ФЗ «О связи»; постановлением Правительства Российской Федерации от 30.12.2024        </w:t>
            </w:r>
            <w:r>
              <w:rPr>
                <w:rFonts w:ascii="PT Astra Serif" w:hAnsi="PT Astra Serif"/>
              </w:rPr>
              <w:t xml:space="preserve">        </w:t>
            </w:r>
            <w:r w:rsidRPr="001C223B">
              <w:rPr>
                <w:rFonts w:ascii="PT Astra Serif" w:hAnsi="PT Astra Serif"/>
              </w:rPr>
              <w:t xml:space="preserve">№ 1994 «Об утверждении Правил оказания услуг телефонной связи      </w:t>
            </w:r>
            <w:r>
              <w:rPr>
                <w:rFonts w:ascii="PT Astra Serif" w:hAnsi="PT Astra Serif"/>
              </w:rPr>
              <w:t xml:space="preserve">    </w:t>
            </w:r>
            <w:r w:rsidRPr="001C223B">
              <w:rPr>
                <w:rFonts w:ascii="PT Astra Serif" w:hAnsi="PT Astra Serif"/>
              </w:rPr>
              <w:t xml:space="preserve">и перечня организаций, имеющих право осуществлять подтверждение сведений              </w:t>
            </w:r>
            <w:r>
              <w:rPr>
                <w:rFonts w:ascii="PT Astra Serif" w:hAnsi="PT Astra Serif"/>
              </w:rPr>
              <w:t xml:space="preserve">        </w:t>
            </w:r>
            <w:r w:rsidRPr="001C223B">
              <w:rPr>
                <w:rFonts w:ascii="PT Astra Serif" w:hAnsi="PT Astra Serif"/>
              </w:rPr>
              <w:t xml:space="preserve"> об абоненте физическом лице».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055ECA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C223B">
        <w:rPr>
          <w:rFonts w:ascii="PT Astra Serif" w:hAnsi="PT Astra Serif"/>
          <w:sz w:val="28"/>
          <w:szCs w:val="28"/>
          <w:shd w:val="clear" w:color="auto" w:fill="FFFFFF"/>
        </w:rPr>
        <w:t>05.02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1C223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C223B">
        <w:rPr>
          <w:rFonts w:ascii="PT Astra Serif" w:hAnsi="PT Astra Serif"/>
          <w:sz w:val="28"/>
          <w:szCs w:val="28"/>
        </w:rPr>
        <w:t>19</w:t>
      </w:r>
      <w:r w:rsidR="009406BA">
        <w:rPr>
          <w:rFonts w:ascii="PT Astra Serif" w:hAnsi="PT Astra Serif"/>
          <w:sz w:val="28"/>
          <w:szCs w:val="28"/>
        </w:rPr>
        <w:t>.</w:t>
      </w:r>
      <w:r w:rsidR="001C223B">
        <w:rPr>
          <w:rFonts w:ascii="PT Astra Serif" w:hAnsi="PT Astra Serif"/>
          <w:sz w:val="28"/>
          <w:szCs w:val="28"/>
        </w:rPr>
        <w:t>02</w:t>
      </w:r>
      <w:r w:rsidR="009F5F41" w:rsidRPr="009F5F41">
        <w:rPr>
          <w:rFonts w:ascii="PT Astra Serif" w:hAnsi="PT Astra Serif"/>
          <w:sz w:val="28"/>
          <w:szCs w:val="28"/>
        </w:rPr>
        <w:t>.202</w:t>
      </w:r>
      <w:r w:rsidR="001C223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="00D9283F" w:rsidRPr="00055ECA">
        <w:rPr>
          <w:rFonts w:ascii="PT Astra Serif" w:hAnsi="PT Astra Serif"/>
          <w:sz w:val="28"/>
          <w:szCs w:val="28"/>
        </w:rPr>
        <w:t xml:space="preserve">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агропромышленного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сельских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D7A0F" w:rsidRP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A2" w:rsidRDefault="00CF62A2" w:rsidP="00CB0695">
      <w:r>
        <w:separator/>
      </w:r>
    </w:p>
  </w:endnote>
  <w:endnote w:type="continuationSeparator" w:id="0">
    <w:p w:rsidR="00CF62A2" w:rsidRDefault="00CF62A2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A2" w:rsidRDefault="00CF62A2" w:rsidP="00CB0695">
      <w:r>
        <w:separator/>
      </w:r>
    </w:p>
  </w:footnote>
  <w:footnote w:type="continuationSeparator" w:id="0">
    <w:p w:rsidR="00CF62A2" w:rsidRDefault="00CF62A2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DE7A1E">
          <w:rPr>
            <w:rFonts w:ascii="PT Astra Serif" w:hAnsi="PT Astra Serif"/>
            <w:noProof/>
            <w:sz w:val="28"/>
            <w:szCs w:val="28"/>
          </w:rPr>
          <w:t>12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91D"/>
    <w:rsid w:val="00131ADB"/>
    <w:rsid w:val="00133C48"/>
    <w:rsid w:val="0013418E"/>
    <w:rsid w:val="00146A3F"/>
    <w:rsid w:val="00150B19"/>
    <w:rsid w:val="0015613B"/>
    <w:rsid w:val="00164C64"/>
    <w:rsid w:val="001770A8"/>
    <w:rsid w:val="00192D74"/>
    <w:rsid w:val="0019306C"/>
    <w:rsid w:val="001A339C"/>
    <w:rsid w:val="001B7D5F"/>
    <w:rsid w:val="001C1D6D"/>
    <w:rsid w:val="001C223B"/>
    <w:rsid w:val="001C28D1"/>
    <w:rsid w:val="001C4C5A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42EB4"/>
    <w:rsid w:val="00444BDD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C7DC6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B6507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90317"/>
    <w:rsid w:val="00CA70DB"/>
    <w:rsid w:val="00CB0695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2164"/>
    <w:rsid w:val="00DE6F16"/>
    <w:rsid w:val="00DE7A1E"/>
    <w:rsid w:val="00DF052A"/>
    <w:rsid w:val="00DF2B24"/>
    <w:rsid w:val="00E07E7B"/>
    <w:rsid w:val="00E122DE"/>
    <w:rsid w:val="00E17AC3"/>
    <w:rsid w:val="00E30B9E"/>
    <w:rsid w:val="00E40072"/>
    <w:rsid w:val="00E40BB0"/>
    <w:rsid w:val="00E6382F"/>
    <w:rsid w:val="00E64413"/>
    <w:rsid w:val="00E6643A"/>
    <w:rsid w:val="00E72B6E"/>
    <w:rsid w:val="00E81588"/>
    <w:rsid w:val="00E85913"/>
    <w:rsid w:val="00E90E9D"/>
    <w:rsid w:val="00E9426D"/>
    <w:rsid w:val="00EA41F0"/>
    <w:rsid w:val="00EB3BA1"/>
    <w:rsid w:val="00EB405A"/>
    <w:rsid w:val="00ED166A"/>
    <w:rsid w:val="00EE67DB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3A0C3D1-834A-490F-8E12-F6538E03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2025-02-05T11:49:00Z</dcterms:created>
  <dcterms:modified xsi:type="dcterms:W3CDTF">2025-02-05T11:49:00Z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