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E56BB" w:rsidRPr="00FD0EB8" w:rsidRDefault="00737875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7875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bookmarkStart w:id="0" w:name="_GoBack"/>
      <w:r w:rsidRPr="00737875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 внесении изменений в постановление Правительства Ульяновской области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    </w:t>
      </w:r>
      <w:r w:rsidRPr="00737875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от 29.09.2021 № 447-П и о признании </w:t>
      </w:r>
      <w:proofErr w:type="gramStart"/>
      <w:r w:rsidRPr="00737875">
        <w:rPr>
          <w:rFonts w:ascii="Times New Roman" w:hAnsi="Times New Roman" w:cs="Times New Roman"/>
          <w:bCs/>
          <w:sz w:val="28"/>
          <w:szCs w:val="28"/>
          <w:u w:val="single"/>
        </w:rPr>
        <w:t>утратившим</w:t>
      </w:r>
      <w:proofErr w:type="gramEnd"/>
      <w:r w:rsidRPr="0073787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силу отдельного положения постановления Правительства Ульяновской области от 08.08.2022 № 451-П</w:t>
      </w:r>
      <w:bookmarkEnd w:id="0"/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(далее – проект)</w:t>
      </w:r>
    </w:p>
    <w:p w:rsidR="00A20E6E" w:rsidRDefault="00A20E6E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37875" w:rsidRPr="00737875" w:rsidRDefault="00737875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875">
        <w:rPr>
          <w:rFonts w:ascii="Times New Roman" w:hAnsi="Times New Roman" w:cs="Times New Roman"/>
          <w:sz w:val="28"/>
          <w:szCs w:val="28"/>
          <w:u w:val="single"/>
        </w:rPr>
        <w:t>март 2025 года, подпункты «а» и «б» подпункта 5 пункта 1 проекта                 постановления – 1 сентября 2025 года</w:t>
      </w:r>
    </w:p>
    <w:p w:rsidR="00BE56BB" w:rsidRPr="00FD0EB8" w:rsidRDefault="00BE56BB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Default="00737875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875">
        <w:rPr>
          <w:rFonts w:ascii="Times New Roman" w:hAnsi="Times New Roman" w:cs="Times New Roman"/>
          <w:sz w:val="28"/>
          <w:szCs w:val="28"/>
          <w:u w:val="single"/>
        </w:rPr>
        <w:t>Агентств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 государственного строительного и жилищного надзора Ульяновской области</w:t>
      </w:r>
    </w:p>
    <w:p w:rsidR="00737875" w:rsidRPr="00FD0EB8" w:rsidRDefault="00737875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>Ф.И.О.: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</w:rPr>
        <w:t>Кутнякова</w:t>
      </w:r>
      <w:proofErr w:type="spellEnd"/>
      <w:r w:rsidR="00737875">
        <w:rPr>
          <w:rFonts w:ascii="Times New Roman" w:hAnsi="Times New Roman" w:cs="Times New Roman"/>
          <w:sz w:val="28"/>
          <w:szCs w:val="28"/>
          <w:u w:val="single"/>
        </w:rPr>
        <w:t xml:space="preserve"> Анна Васильевна</w:t>
      </w:r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главны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 консультант отдела административной практики 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и судебной защиты в сфере государственного жилищного надзора Агентства государственного строительного и жилищного надзора Ульяновской области</w:t>
      </w:r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>41-12-86</w:t>
      </w:r>
      <w:r w:rsidRPr="00BE56B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  <w:lang w:val="en-US"/>
        </w:rPr>
        <w:t>ulgsn</w:t>
      </w:r>
      <w:proofErr w:type="spellEnd"/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  <w:lang w:val="en-US"/>
        </w:rPr>
        <w:t>ulgov</w:t>
      </w:r>
      <w:proofErr w:type="spellEnd"/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E56BB">
        <w:rPr>
          <w:rFonts w:ascii="Times New Roman" w:hAnsi="Times New Roman" w:cs="Times New Roman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37875" w:rsidRPr="00737875" w:rsidRDefault="00737875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Федеральным законом  от 28.12.2024 № 540-ФЗ «О внесении изменений                           в Федеральный закон  «О государственном контроле (надзоре)                                          и муниципальном контроле  в Российской Федерации» (далее – Федеральный закон № 540-ФЗ) </w:t>
      </w:r>
      <w:r w:rsidRPr="00737875">
        <w:rPr>
          <w:rFonts w:ascii="Times New Roman" w:hAnsi="Times New Roman" w:cs="Times New Roman"/>
          <w:bCs/>
          <w:sz w:val="28"/>
          <w:szCs w:val="28"/>
          <w:u w:val="single"/>
        </w:rPr>
        <w:t xml:space="preserve">внесены изменения в Федеральный закон от 31.07.2020                     № 248-ФЗ «О государственном контроле (надзоре) и муниципальном    контроле в Российской Федерации» (далее – Федеральный закон № 248-ФЗ).              </w:t>
      </w:r>
      <w:r w:rsidRPr="00737875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 xml:space="preserve">В </w:t>
      </w:r>
      <w:proofErr w:type="gramStart"/>
      <w:r w:rsidRPr="00737875">
        <w:rPr>
          <w:rFonts w:ascii="Times New Roman" w:hAnsi="Times New Roman" w:cs="Times New Roman"/>
          <w:bCs/>
          <w:sz w:val="28"/>
          <w:szCs w:val="28"/>
          <w:u w:val="single"/>
        </w:rPr>
        <w:t>связи</w:t>
      </w:r>
      <w:proofErr w:type="gramEnd"/>
      <w:r w:rsidRPr="0073787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с чем требуется привести 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>Положение о региональном государственном жилищном контроле (надзоре) на территории Ульяновской области, утверждённое постановлением Правительства Ульяновской области                            от 29.09.2021 № 447-П «Об утверждении Положения  о региональном государственном жилищном контроле (надзоре) на территории Ульяновской области» (далее – Положение)</w:t>
      </w:r>
      <w:r w:rsidR="000242FC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соответствие с  нормами федерального закона, и признать утратившим силу отдельное положение постановления Правительства Ульяновской области от 08.08.2022 № 451-П  «О </w:t>
      </w:r>
      <w:proofErr w:type="gramStart"/>
      <w:r w:rsidRPr="00737875">
        <w:rPr>
          <w:rFonts w:ascii="Times New Roman" w:hAnsi="Times New Roman" w:cs="Times New Roman"/>
          <w:sz w:val="28"/>
          <w:szCs w:val="28"/>
          <w:u w:val="single"/>
        </w:rPr>
        <w:t>внесении</w:t>
      </w:r>
      <w:proofErr w:type="gramEnd"/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 изменений в отдельные нормативные правовые акты Правительства Ульяновской области». </w:t>
      </w:r>
    </w:p>
    <w:p w:rsidR="00A20E6E" w:rsidRDefault="00A20E6E" w:rsidP="00A20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A20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37875" w:rsidRPr="00737875" w:rsidRDefault="00737875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875">
        <w:rPr>
          <w:rFonts w:ascii="Times New Roman" w:hAnsi="Times New Roman" w:cs="Times New Roman"/>
          <w:sz w:val="28"/>
          <w:szCs w:val="28"/>
          <w:u w:val="single"/>
        </w:rPr>
        <w:t>Приведение Положения в соответствие с Федеральным законом                     № 540-ФЗ, которым внесены изменения в Федеральный закон № 248-ФЗ</w:t>
      </w:r>
      <w:r w:rsidR="000242F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37875" w:rsidRPr="00737875" w:rsidRDefault="00737875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875">
        <w:rPr>
          <w:rFonts w:ascii="Times New Roman" w:hAnsi="Times New Roman" w:cs="Times New Roman"/>
          <w:sz w:val="28"/>
          <w:szCs w:val="28"/>
          <w:u w:val="single"/>
        </w:rPr>
        <w:t>Товарищества собственников жилья, жилищные, жилищно-строительные, иные специализированные потребительские кооперативы</w:t>
      </w:r>
      <w:r w:rsidR="000242FC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>есурсоснабжающие</w:t>
      </w:r>
      <w:proofErr w:type="spellEnd"/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 организации</w:t>
      </w:r>
    </w:p>
    <w:p w:rsidR="00925903" w:rsidRPr="00FD0EB8" w:rsidRDefault="00925903" w:rsidP="0092590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37875" w:rsidRPr="00737875" w:rsidRDefault="00A20E6E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E6E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разработан в целях приведения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Положения 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в соответствие с Федеральным законом № 540-ФЗ, которым внесены изменения в Федеральный закон № 248-ФЗ</w:t>
      </w:r>
      <w:r w:rsidR="000242F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20E6E" w:rsidRDefault="00A20E6E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4C4AD9" w:rsidRDefault="000242FC" w:rsidP="006A6C5B">
      <w:pPr>
        <w:tabs>
          <w:tab w:val="left" w:pos="38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0242FC">
        <w:rPr>
          <w:rFonts w:ascii="Times New Roman" w:hAnsi="Times New Roman" w:cs="Times New Roman"/>
          <w:sz w:val="28"/>
          <w:szCs w:val="28"/>
          <w:u w:val="single"/>
        </w:rPr>
        <w:t>равоотношени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0242FC">
        <w:rPr>
          <w:rFonts w:ascii="Times New Roman" w:hAnsi="Times New Roman" w:cs="Times New Roman"/>
          <w:sz w:val="28"/>
          <w:szCs w:val="28"/>
          <w:u w:val="single"/>
        </w:rPr>
        <w:t xml:space="preserve"> по осуществлению регионального государственного жилищного контроля (надзора)</w:t>
      </w:r>
      <w:r w:rsidR="006A6C5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42FC" w:rsidRPr="00FD0EB8" w:rsidRDefault="000242FC" w:rsidP="006A6C5B">
      <w:pPr>
        <w:tabs>
          <w:tab w:val="left" w:pos="38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Pr="00055ECA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</w:t>
      </w:r>
      <w:r w:rsidRPr="00055ECA">
        <w:rPr>
          <w:rFonts w:ascii="PT Astra Serif" w:hAnsi="PT Astra Serif"/>
          <w:sz w:val="28"/>
          <w:szCs w:val="28"/>
        </w:rPr>
        <w:lastRenderedPageBreak/>
        <w:t>«Об утверждении Положения о проведении оценки регулирующего воздействия проектов нормативных правовых актов Ульяновской области».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55ECA" w:rsidRDefault="004C4AD9" w:rsidP="00BE56BB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0242FC">
        <w:rPr>
          <w:rFonts w:ascii="PT Astra Serif" w:hAnsi="PT Astra Serif"/>
          <w:sz w:val="28"/>
          <w:szCs w:val="28"/>
          <w:shd w:val="clear" w:color="auto" w:fill="FFFFFF"/>
        </w:rPr>
        <w:t>24</w:t>
      </w:r>
      <w:r w:rsidR="00BE56BB" w:rsidRPr="00455FCA">
        <w:rPr>
          <w:rFonts w:ascii="PT Astra Serif" w:hAnsi="PT Astra Serif"/>
          <w:sz w:val="28"/>
          <w:szCs w:val="28"/>
          <w:shd w:val="clear" w:color="auto" w:fill="FFFFFF"/>
        </w:rPr>
        <w:t>.02.2025,</w:t>
      </w:r>
      <w:r w:rsidR="00BE56BB" w:rsidRPr="00455FCA">
        <w:rPr>
          <w:rFonts w:ascii="PT Astra Serif" w:hAnsi="PT Astra Serif"/>
          <w:sz w:val="28"/>
          <w:szCs w:val="28"/>
        </w:rPr>
        <w:t xml:space="preserve"> окончание: </w:t>
      </w:r>
      <w:r w:rsidR="000242FC">
        <w:rPr>
          <w:rFonts w:ascii="PT Astra Serif" w:hAnsi="PT Astra Serif"/>
          <w:sz w:val="28"/>
          <w:szCs w:val="28"/>
        </w:rPr>
        <w:t>10.03</w:t>
      </w:r>
      <w:r w:rsidR="00BE56BB" w:rsidRPr="00455FCA">
        <w:rPr>
          <w:rFonts w:ascii="PT Astra Serif" w:hAnsi="PT Astra Serif"/>
          <w:sz w:val="28"/>
          <w:szCs w:val="28"/>
        </w:rPr>
        <w:t>.2025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2AE" w:rsidRDefault="007002AE" w:rsidP="006A6C5B">
      <w:pPr>
        <w:spacing w:after="0" w:line="240" w:lineRule="auto"/>
      </w:pPr>
      <w:r>
        <w:separator/>
      </w:r>
    </w:p>
  </w:endnote>
  <w:endnote w:type="continuationSeparator" w:id="0">
    <w:p w:rsidR="007002AE" w:rsidRDefault="007002AE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2AE" w:rsidRDefault="007002AE" w:rsidP="006A6C5B">
      <w:pPr>
        <w:spacing w:after="0" w:line="240" w:lineRule="auto"/>
      </w:pPr>
      <w:r>
        <w:separator/>
      </w:r>
    </w:p>
  </w:footnote>
  <w:footnote w:type="continuationSeparator" w:id="0">
    <w:p w:rsidR="007002AE" w:rsidRDefault="007002AE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242FC"/>
    <w:rsid w:val="000501F7"/>
    <w:rsid w:val="001F527B"/>
    <w:rsid w:val="002C5062"/>
    <w:rsid w:val="003106B4"/>
    <w:rsid w:val="004859A6"/>
    <w:rsid w:val="004C4AD9"/>
    <w:rsid w:val="006A6C5B"/>
    <w:rsid w:val="007002AE"/>
    <w:rsid w:val="00737875"/>
    <w:rsid w:val="007A202B"/>
    <w:rsid w:val="007A7C46"/>
    <w:rsid w:val="00810C74"/>
    <w:rsid w:val="00836FF3"/>
    <w:rsid w:val="00925903"/>
    <w:rsid w:val="009606F1"/>
    <w:rsid w:val="00A20E6E"/>
    <w:rsid w:val="00A74411"/>
    <w:rsid w:val="00BE56BB"/>
    <w:rsid w:val="00C24F5C"/>
    <w:rsid w:val="00CA45CA"/>
    <w:rsid w:val="00DD20C7"/>
    <w:rsid w:val="00DF19A7"/>
    <w:rsid w:val="00F30047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2025-02-24T11:02:00Z</dcterms:created>
  <dcterms:modified xsi:type="dcterms:W3CDTF">2025-02-24T11:02:00Z</dcterms:modified>
</cp:coreProperties>
</file>