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FE11B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20A">
        <w:rPr>
          <w:rFonts w:ascii="Times New Roman" w:hAnsi="Times New Roman" w:cs="Times New Roman"/>
          <w:sz w:val="28"/>
          <w:szCs w:val="28"/>
          <w:u w:val="single"/>
        </w:rPr>
        <w:t>постановление Правительства Ульяновской области «О внесении изменений в постановление Правительства Ульяновской области от 2</w:t>
      </w:r>
      <w:r w:rsidR="009958EC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E0620A">
        <w:rPr>
          <w:rFonts w:ascii="Times New Roman" w:hAnsi="Times New Roman" w:cs="Times New Roman"/>
          <w:sz w:val="28"/>
          <w:szCs w:val="28"/>
          <w:u w:val="single"/>
        </w:rPr>
        <w:t>.09.2021 № 44</w:t>
      </w:r>
      <w:r w:rsidR="009958EC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E0620A">
        <w:rPr>
          <w:rFonts w:ascii="Times New Roman" w:hAnsi="Times New Roman" w:cs="Times New Roman"/>
          <w:sz w:val="28"/>
          <w:szCs w:val="28"/>
          <w:u w:val="single"/>
        </w:rPr>
        <w:t>-П»</w:t>
      </w:r>
      <w:r w:rsidR="007A7C46">
        <w:rPr>
          <w:rFonts w:ascii="Times New Roman" w:hAnsi="Times New Roman" w:cs="Times New Roman"/>
          <w:sz w:val="28"/>
          <w:szCs w:val="28"/>
        </w:rPr>
        <w:t>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895E3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E3C">
        <w:rPr>
          <w:rFonts w:ascii="Times New Roman" w:hAnsi="Times New Roman" w:cs="Times New Roman"/>
          <w:sz w:val="28"/>
          <w:szCs w:val="28"/>
          <w:u w:val="single"/>
        </w:rPr>
        <w:t>30.04.2025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895E3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E3C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Министерство искусства и культурной политики Ульяновской области, </w:t>
      </w:r>
      <w:r w:rsidR="004B4F7E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Pr="00895E3C">
        <w:rPr>
          <w:rFonts w:ascii="Times New Roman" w:hAnsi="Times New Roman" w:cs="Times New Roman"/>
          <w:sz w:val="28"/>
          <w:szCs w:val="28"/>
          <w:u w:val="single"/>
        </w:rPr>
        <w:t xml:space="preserve"> отдела по делам архивов департамента культурной политики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895E3C" w:rsidRPr="00FE11B7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B4F7E">
        <w:rPr>
          <w:rFonts w:ascii="Times New Roman" w:hAnsi="Times New Roman" w:cs="Times New Roman"/>
          <w:sz w:val="28"/>
          <w:szCs w:val="28"/>
          <w:u w:val="single"/>
        </w:rPr>
        <w:t>йме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B4F7E">
        <w:rPr>
          <w:rFonts w:ascii="Times New Roman" w:hAnsi="Times New Roman" w:cs="Times New Roman"/>
          <w:sz w:val="28"/>
          <w:szCs w:val="28"/>
          <w:u w:val="single"/>
        </w:rPr>
        <w:t>дин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ова</w:t>
      </w:r>
      <w:proofErr w:type="spellEnd"/>
      <w:r w:rsidR="004B4F7E">
        <w:rPr>
          <w:rFonts w:ascii="Times New Roman" w:hAnsi="Times New Roman" w:cs="Times New Roman"/>
          <w:sz w:val="28"/>
          <w:szCs w:val="28"/>
          <w:u w:val="single"/>
        </w:rPr>
        <w:t xml:space="preserve"> Ирина Александровна</w:t>
      </w:r>
      <w:r w:rsidR="00FE11B7">
        <w:rPr>
          <w:rFonts w:ascii="Times New Roman" w:hAnsi="Times New Roman" w:cs="Times New Roman"/>
          <w:sz w:val="28"/>
          <w:szCs w:val="28"/>
        </w:rPr>
        <w:t>_____</w:t>
      </w:r>
      <w:r w:rsidRPr="007A7C4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B4F7E" w:rsidRPr="004B4F7E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="00FE11B7" w:rsidRPr="00895E3C">
        <w:rPr>
          <w:rFonts w:ascii="Times New Roman" w:hAnsi="Times New Roman" w:cs="Times New Roman"/>
          <w:sz w:val="28"/>
          <w:szCs w:val="28"/>
          <w:u w:val="single"/>
        </w:rPr>
        <w:t xml:space="preserve"> отдела по делам архивов департамента культурной политики</w:t>
      </w:r>
      <w:r w:rsidR="00FE11B7">
        <w:rPr>
          <w:rFonts w:ascii="Times New Roman" w:hAnsi="Times New Roman" w:cs="Times New Roman"/>
          <w:sz w:val="28"/>
          <w:szCs w:val="28"/>
        </w:rPr>
        <w:t>__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8 (8422) 73 70 45</w:t>
      </w:r>
      <w:r w:rsidRPr="007A7C46">
        <w:rPr>
          <w:rFonts w:ascii="Times New Roman" w:hAnsi="Times New Roman" w:cs="Times New Roman"/>
          <w:sz w:val="28"/>
          <w:szCs w:val="28"/>
        </w:rPr>
        <w:t>____________</w:t>
      </w:r>
      <w:r w:rsidR="00FE11B7">
        <w:rPr>
          <w:rFonts w:ascii="Times New Roman" w:hAnsi="Times New Roman" w:cs="Times New Roman"/>
          <w:sz w:val="28"/>
          <w:szCs w:val="28"/>
        </w:rPr>
        <w:t>_</w:t>
      </w:r>
      <w:r w:rsidRPr="007A7C46">
        <w:rPr>
          <w:rFonts w:ascii="Times New Roman" w:hAnsi="Times New Roman" w:cs="Times New Roman"/>
          <w:sz w:val="28"/>
          <w:szCs w:val="28"/>
        </w:rPr>
        <w:t>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4B4F7E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proofErr w:type="spellStart"/>
      <w:r w:rsidR="004B4F7E" w:rsidRPr="004B4F7E">
        <w:rPr>
          <w:rFonts w:ascii="Times New Roman" w:hAnsi="Times New Roman" w:cs="Times New Roman"/>
          <w:sz w:val="28"/>
          <w:szCs w:val="28"/>
          <w:u w:val="single"/>
          <w:lang w:val="en-US"/>
        </w:rPr>
        <w:t>knd</w:t>
      </w:r>
      <w:proofErr w:type="spellEnd"/>
      <w:r w:rsidR="00E0620A" w:rsidRPr="004B4F7E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E0620A" w:rsidRPr="004B4F7E">
        <w:rPr>
          <w:rFonts w:ascii="Times New Roman" w:hAnsi="Times New Roman" w:cs="Times New Roman"/>
          <w:sz w:val="28"/>
          <w:szCs w:val="28"/>
          <w:u w:val="single"/>
          <w:lang w:val="en-US"/>
        </w:rPr>
        <w:t>ulmincult</w:t>
      </w:r>
      <w:proofErr w:type="spellEnd"/>
      <w:r w:rsidR="00E0620A" w:rsidRPr="004B4F7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0620A" w:rsidRPr="004B4F7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7A7C4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FE11B7" w:rsidRDefault="00E0620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риведени</w:t>
      </w:r>
      <w:r w:rsidR="00FE11B7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 xml:space="preserve"> Положения о региональном государственном контроле (надзоре) за соблюдением законодательства об архивном деле на территории Ульяновской области, утверждённого постановлением Правительства Ульяновской области от 2</w:t>
      </w:r>
      <w:r w:rsidR="004B4F7E" w:rsidRPr="004B4F7E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.09.2021 № 44</w:t>
      </w:r>
      <w:r w:rsidR="004B4F7E" w:rsidRPr="004B4F7E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 xml:space="preserve">-П «Об утверждении Положения о региональном государственном контроле (надзоре) за </w:t>
      </w:r>
      <w:r w:rsidR="004B4F7E" w:rsidRPr="004B4F7E">
        <w:rPr>
          <w:rFonts w:ascii="PT Astra Serif" w:hAnsi="PT Astra Serif"/>
          <w:bCs/>
          <w:color w:val="000000"/>
          <w:sz w:val="28"/>
          <w:szCs w:val="28"/>
          <w:u w:val="single"/>
        </w:rPr>
        <w:t>состоянием Музейного фонда Российской Федерации»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, в соответствие с требованиями Федерального закона от 31.07.2020 № 248-ФЗ «О государственном контроле (надзоре) и муниципальном контроле в Российской Федерации»</w:t>
      </w:r>
      <w:r w:rsidR="00FE11B7" w:rsidRPr="00FE11B7">
        <w:rPr>
          <w:rFonts w:ascii="Times New Roman" w:hAnsi="Times New Roman" w:cs="Times New Roman"/>
          <w:sz w:val="28"/>
          <w:szCs w:val="28"/>
        </w:rPr>
        <w:t>__</w:t>
      </w:r>
      <w:r w:rsidR="004B4F7E">
        <w:rPr>
          <w:rFonts w:ascii="Times New Roman" w:hAnsi="Times New Roman" w:cs="Times New Roman"/>
          <w:sz w:val="28"/>
          <w:szCs w:val="28"/>
        </w:rPr>
        <w:t>__</w:t>
      </w:r>
      <w:r w:rsidR="00FE11B7" w:rsidRPr="00FE11B7">
        <w:rPr>
          <w:rFonts w:ascii="Times New Roman" w:hAnsi="Times New Roman" w:cs="Times New Roman"/>
          <w:sz w:val="28"/>
          <w:szCs w:val="28"/>
        </w:rPr>
        <w:t>__________________</w:t>
      </w:r>
    </w:p>
    <w:p w:rsidR="00E0620A" w:rsidRDefault="007A7C46" w:rsidP="00E062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E0620A" w:rsidRPr="00FE11B7" w:rsidRDefault="00E0620A" w:rsidP="00E062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2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FE11B7">
        <w:rPr>
          <w:rFonts w:ascii="Times New Roman" w:hAnsi="Times New Roman" w:cs="Times New Roman"/>
          <w:sz w:val="28"/>
          <w:szCs w:val="28"/>
          <w:u w:val="single"/>
        </w:rPr>
        <w:t xml:space="preserve">е соответствие Положения о региональном государственном контроле (надзоре) за </w:t>
      </w:r>
      <w:r w:rsidR="004B4F7E" w:rsidRPr="004B4F7E">
        <w:rPr>
          <w:rFonts w:ascii="PT Astra Serif" w:hAnsi="PT Astra Serif"/>
          <w:bCs/>
          <w:color w:val="000000"/>
          <w:sz w:val="28"/>
          <w:szCs w:val="28"/>
          <w:u w:val="single"/>
        </w:rPr>
        <w:t>состоянием Музейного фонда Российской Федерации</w:t>
      </w:r>
      <w:r w:rsidRPr="00FE11B7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FE11B7">
        <w:rPr>
          <w:rFonts w:ascii="Times New Roman" w:hAnsi="Times New Roman" w:cs="Times New Roman"/>
          <w:sz w:val="28"/>
          <w:szCs w:val="28"/>
          <w:u w:val="single"/>
        </w:rPr>
        <w:lastRenderedPageBreak/>
        <w:t>утверждённого постановлением Правительства Ульяновской области от 2</w:t>
      </w:r>
      <w:r w:rsidR="004B4F7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FE11B7">
        <w:rPr>
          <w:rFonts w:ascii="Times New Roman" w:hAnsi="Times New Roman" w:cs="Times New Roman"/>
          <w:sz w:val="28"/>
          <w:szCs w:val="28"/>
          <w:u w:val="single"/>
        </w:rPr>
        <w:t>.09.2021 № 44</w:t>
      </w:r>
      <w:r w:rsidR="004B4F7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FE11B7">
        <w:rPr>
          <w:rFonts w:ascii="Times New Roman" w:hAnsi="Times New Roman" w:cs="Times New Roman"/>
          <w:sz w:val="28"/>
          <w:szCs w:val="28"/>
          <w:u w:val="single"/>
        </w:rPr>
        <w:t xml:space="preserve">-П «Об утверждении Положения о региональном государственном контроле (надзоре) за </w:t>
      </w:r>
      <w:r w:rsidR="004B4F7E" w:rsidRPr="004B4F7E">
        <w:rPr>
          <w:rFonts w:ascii="PT Astra Serif" w:hAnsi="PT Astra Serif"/>
          <w:bCs/>
          <w:color w:val="000000"/>
          <w:sz w:val="28"/>
          <w:szCs w:val="28"/>
          <w:u w:val="single"/>
        </w:rPr>
        <w:t>состоянием Музейного фонда Российской Федерации»</w:t>
      </w:r>
      <w:r w:rsidRPr="004B4F7E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E11B7">
        <w:rPr>
          <w:rFonts w:ascii="Times New Roman" w:hAnsi="Times New Roman" w:cs="Times New Roman"/>
          <w:sz w:val="28"/>
          <w:szCs w:val="28"/>
          <w:u w:val="single"/>
        </w:rPr>
        <w:t xml:space="preserve"> требованиям Федерального закона от 31.07.2020 № 248-ФЗ «О государственном контроле (надзоре) и муниципальном контроле в Российской Федерации» в части проведения плановых контрольных (надзорных) мероприятий, оснований для проведения профилактических визитов, порядка проведения обязательного профилактического визита и профилактического визита по инициативе контролируемого лица, установления срока рассмотрения жалобы на решение о присвоении категории риска, сокращение сроков рассмотрения жалобы в рамках досудебного обжалования, исключения возможности продления жалобы в рамках досудебного обжалования</w:t>
      </w:r>
      <w:r w:rsidR="009958EC">
        <w:rPr>
          <w:rFonts w:ascii="Times New Roman" w:hAnsi="Times New Roman" w:cs="Times New Roman"/>
          <w:sz w:val="28"/>
          <w:szCs w:val="28"/>
          <w:u w:val="single"/>
        </w:rPr>
        <w:t xml:space="preserve">.                                         </w:t>
      </w:r>
      <w:r w:rsidRPr="00FE11B7">
        <w:rPr>
          <w:rFonts w:ascii="Times New Roman" w:hAnsi="Times New Roman" w:cs="Times New Roman"/>
          <w:sz w:val="28"/>
          <w:szCs w:val="28"/>
        </w:rPr>
        <w:t>_</w:t>
      </w:r>
      <w:r w:rsidR="00250A0E">
        <w:rPr>
          <w:rFonts w:ascii="Times New Roman" w:hAnsi="Times New Roman" w:cs="Times New Roman"/>
          <w:sz w:val="28"/>
          <w:szCs w:val="28"/>
        </w:rPr>
        <w:t>____________________</w:t>
      </w:r>
      <w:r w:rsidRPr="00FE11B7">
        <w:rPr>
          <w:rFonts w:ascii="Times New Roman" w:hAnsi="Times New Roman" w:cs="Times New Roman"/>
          <w:sz w:val="28"/>
          <w:szCs w:val="28"/>
        </w:rPr>
        <w:t>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E0620A" w:rsidRPr="00E0620A" w:rsidRDefault="00E0620A" w:rsidP="00E0620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0620A" w:rsidRPr="00E0620A" w:rsidRDefault="00F85A10" w:rsidP="00E062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6" w:history="1">
        <w:r w:rsidR="00E0620A">
          <w:rPr>
            <w:rFonts w:ascii="Times New Roman" w:hAnsi="Times New Roman" w:cs="Times New Roman"/>
            <w:sz w:val="28"/>
            <w:szCs w:val="28"/>
            <w:u w:val="single"/>
          </w:rPr>
          <w:t>Ю</w:t>
        </w:r>
        <w:r w:rsidR="00E0620A" w:rsidRPr="00E0620A">
          <w:rPr>
            <w:rFonts w:ascii="Times New Roman" w:hAnsi="Times New Roman" w:cs="Times New Roman"/>
            <w:sz w:val="28"/>
            <w:szCs w:val="28"/>
            <w:u w:val="single"/>
          </w:rPr>
          <w:t>ридические лица</w:t>
        </w:r>
      </w:hyperlink>
    </w:p>
    <w:p w:rsidR="00E0620A" w:rsidRPr="007A7C46" w:rsidRDefault="00E0620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0, переходный период не потребуется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FE11B7" w:rsidRDefault="00E0620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роектом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акта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 xml:space="preserve"> исключается возможность проведения плановых контрольных (надзорных) мероприятий, определяются основания для проведения профилактических визитов, устанавливает порядок проведения обязательного профилактического визита и профилактического визита по инициативе контролируемого лица.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 xml:space="preserve">Проектом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акта 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 xml:space="preserve">установлен срок рассмотрения жалобы на решение о присвоении категории риска, сокращение сроков рассмотрения жалобы в рамках досудебного обжалования, исключена возможность продления жалобы в рамках досудебного обжалования. </w:t>
      </w:r>
    </w:p>
    <w:p w:rsidR="00E0620A" w:rsidRDefault="00E0620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FE11B7">
        <w:rPr>
          <w:rFonts w:ascii="Times New Roman" w:hAnsi="Times New Roman" w:cs="Times New Roman"/>
          <w:sz w:val="28"/>
          <w:szCs w:val="28"/>
        </w:rPr>
        <w:t>1</w:t>
      </w:r>
      <w:r w:rsidR="004B4F7E">
        <w:rPr>
          <w:rFonts w:ascii="Times New Roman" w:hAnsi="Times New Roman" w:cs="Times New Roman"/>
          <w:sz w:val="28"/>
          <w:szCs w:val="28"/>
        </w:rPr>
        <w:t>9</w:t>
      </w:r>
      <w:r w:rsidR="00FE11B7">
        <w:rPr>
          <w:rFonts w:ascii="Times New Roman" w:hAnsi="Times New Roman" w:cs="Times New Roman"/>
          <w:sz w:val="28"/>
          <w:szCs w:val="28"/>
        </w:rPr>
        <w:t>.03.</w:t>
      </w:r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FE11B7">
        <w:rPr>
          <w:rFonts w:ascii="Times New Roman" w:hAnsi="Times New Roman" w:cs="Times New Roman"/>
          <w:sz w:val="28"/>
          <w:szCs w:val="28"/>
        </w:rPr>
        <w:t>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FE11B7">
        <w:rPr>
          <w:rFonts w:ascii="Times New Roman" w:hAnsi="Times New Roman" w:cs="Times New Roman"/>
          <w:sz w:val="28"/>
          <w:szCs w:val="28"/>
        </w:rPr>
        <w:t>28.03.2025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Иная информация по проекту акта:</w:t>
      </w:r>
    </w:p>
    <w:p w:rsidR="007A202B" w:rsidRPr="007A7C46" w:rsidRDefault="00B255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57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B4F7E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B2557D">
        <w:rPr>
          <w:rFonts w:ascii="Times New Roman" w:hAnsi="Times New Roman" w:cs="Times New Roman"/>
          <w:sz w:val="28"/>
          <w:szCs w:val="28"/>
          <w:u w:val="single"/>
        </w:rPr>
        <w:t xml:space="preserve">.03.2025 </w:t>
      </w:r>
      <w:r w:rsidR="004B4F7E">
        <w:rPr>
          <w:rFonts w:ascii="Times New Roman" w:hAnsi="Times New Roman" w:cs="Times New Roman"/>
          <w:sz w:val="28"/>
          <w:szCs w:val="28"/>
          <w:u w:val="single"/>
        </w:rPr>
        <w:t>доработанный по замечаниям проект акта направлен в</w:t>
      </w:r>
      <w:r w:rsidR="00250A0E" w:rsidRPr="00250A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50A0E" w:rsidRPr="00B2557D">
        <w:rPr>
          <w:rFonts w:ascii="Times New Roman" w:hAnsi="Times New Roman" w:cs="Times New Roman"/>
          <w:sz w:val="28"/>
          <w:szCs w:val="28"/>
          <w:u w:val="single"/>
        </w:rPr>
        <w:t>контрольн</w:t>
      </w:r>
      <w:r w:rsidR="00250A0E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4B4F7E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50A0E" w:rsidRPr="00B2557D">
        <w:rPr>
          <w:rFonts w:ascii="Times New Roman" w:hAnsi="Times New Roman" w:cs="Times New Roman"/>
          <w:sz w:val="28"/>
          <w:szCs w:val="28"/>
          <w:u w:val="single"/>
        </w:rPr>
        <w:t xml:space="preserve"> управлени</w:t>
      </w:r>
      <w:r w:rsidR="00F85A10">
        <w:rPr>
          <w:rFonts w:ascii="Times New Roman" w:hAnsi="Times New Roman" w:cs="Times New Roman"/>
          <w:sz w:val="28"/>
          <w:szCs w:val="28"/>
          <w:u w:val="single"/>
        </w:rPr>
        <w:t>е</w:t>
      </w:r>
      <w:bookmarkStart w:id="0" w:name="_GoBack"/>
      <w:bookmarkEnd w:id="0"/>
      <w:r w:rsidR="00250A0E" w:rsidRPr="00B2557D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Губернатора Ульяновской области</w:t>
      </w:r>
      <w:r w:rsidR="00C825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</w:t>
      </w:r>
    </w:p>
    <w:sectPr w:rsidR="007A202B" w:rsidRPr="007A7C46" w:rsidSect="00FE11B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9409E"/>
    <w:multiLevelType w:val="hybridMultilevel"/>
    <w:tmpl w:val="D3981E04"/>
    <w:lvl w:ilvl="0" w:tplc="9C32C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250A0E"/>
    <w:rsid w:val="003106B4"/>
    <w:rsid w:val="004B4F7E"/>
    <w:rsid w:val="007A202B"/>
    <w:rsid w:val="007A7C46"/>
    <w:rsid w:val="00895E3C"/>
    <w:rsid w:val="009958EC"/>
    <w:rsid w:val="00A74411"/>
    <w:rsid w:val="00B2557D"/>
    <w:rsid w:val="00C8255B"/>
    <w:rsid w:val="00E0620A"/>
    <w:rsid w:val="00F85A10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20A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4B4F7E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20A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4B4F7E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2025-03-18T13:50:00Z</dcterms:created>
  <dcterms:modified xsi:type="dcterms:W3CDTF">2025-03-18T13:50:00Z</dcterms:modified>
</cp:coreProperties>
</file>