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CF" w:rsidRDefault="004F06CF" w:rsidP="00F50905">
      <w:pPr>
        <w:suppressAutoHyphens/>
        <w:jc w:val="center"/>
        <w:rPr>
          <w:b/>
          <w:sz w:val="28"/>
          <w:szCs w:val="28"/>
        </w:rPr>
      </w:pPr>
    </w:p>
    <w:p w:rsidR="00ED42DA" w:rsidRDefault="00ED42DA" w:rsidP="00F50905">
      <w:pPr>
        <w:suppressAutoHyphens/>
        <w:jc w:val="center"/>
        <w:rPr>
          <w:b/>
          <w:sz w:val="28"/>
          <w:szCs w:val="28"/>
        </w:rPr>
      </w:pPr>
    </w:p>
    <w:p w:rsidR="00ED42DA" w:rsidRDefault="00ED42DA" w:rsidP="00F50905">
      <w:pPr>
        <w:suppressAutoHyphens/>
        <w:jc w:val="center"/>
        <w:rPr>
          <w:b/>
          <w:sz w:val="28"/>
          <w:szCs w:val="28"/>
        </w:rPr>
      </w:pPr>
    </w:p>
    <w:p w:rsidR="00ED42DA" w:rsidRDefault="00ED42DA" w:rsidP="00F50905">
      <w:pPr>
        <w:suppressAutoHyphens/>
        <w:jc w:val="center"/>
        <w:rPr>
          <w:b/>
          <w:sz w:val="28"/>
          <w:szCs w:val="28"/>
        </w:rPr>
      </w:pPr>
    </w:p>
    <w:p w:rsidR="00ED42DA" w:rsidRDefault="00ED42DA" w:rsidP="00F50905">
      <w:pPr>
        <w:suppressAutoHyphens/>
        <w:jc w:val="center"/>
        <w:rPr>
          <w:b/>
          <w:sz w:val="28"/>
          <w:szCs w:val="28"/>
        </w:rPr>
      </w:pPr>
    </w:p>
    <w:p w:rsidR="000F5C9D" w:rsidRDefault="0014251D" w:rsidP="00ED42DA">
      <w:pPr>
        <w:autoSpaceDE w:val="0"/>
        <w:autoSpaceDN w:val="0"/>
        <w:adjustRightInd w:val="0"/>
        <w:jc w:val="center"/>
      </w:pPr>
      <w:r w:rsidRPr="0014251D">
        <w:rPr>
          <w:b/>
          <w:sz w:val="28"/>
          <w:szCs w:val="28"/>
        </w:rPr>
        <w:t xml:space="preserve">О предоставлении земельных участков, находящихся в государственной </w:t>
      </w:r>
      <w:r w:rsidR="00120100">
        <w:rPr>
          <w:b/>
          <w:sz w:val="28"/>
          <w:szCs w:val="28"/>
        </w:rPr>
        <w:br/>
      </w:r>
      <w:r w:rsidRPr="0014251D">
        <w:rPr>
          <w:b/>
          <w:sz w:val="28"/>
          <w:szCs w:val="28"/>
        </w:rPr>
        <w:t xml:space="preserve">или муниципальной собственности, в безвозмездное пользование на срок </w:t>
      </w:r>
      <w:r w:rsidR="00120100">
        <w:rPr>
          <w:b/>
          <w:sz w:val="28"/>
          <w:szCs w:val="28"/>
        </w:rPr>
        <w:br/>
      </w:r>
      <w:bookmarkStart w:id="0" w:name="_GoBack"/>
      <w:bookmarkEnd w:id="0"/>
      <w:r w:rsidRPr="0014251D">
        <w:rPr>
          <w:b/>
          <w:sz w:val="28"/>
          <w:szCs w:val="28"/>
        </w:rPr>
        <w:t xml:space="preserve">не более чем шесть лет гражданину для ведения личного подсобного </w:t>
      </w:r>
      <w:r w:rsidR="00ED42DA">
        <w:rPr>
          <w:b/>
          <w:sz w:val="28"/>
          <w:szCs w:val="28"/>
        </w:rPr>
        <w:br/>
      </w:r>
      <w:r w:rsidRPr="0014251D">
        <w:rPr>
          <w:b/>
          <w:sz w:val="28"/>
          <w:szCs w:val="28"/>
        </w:rPr>
        <w:t xml:space="preserve">хозяйства или осуществления крестьянским (фермерским) хозяйством </w:t>
      </w:r>
      <w:r w:rsidR="00ED42DA">
        <w:rPr>
          <w:b/>
          <w:sz w:val="28"/>
          <w:szCs w:val="28"/>
        </w:rPr>
        <w:br/>
      </w:r>
      <w:r w:rsidRPr="0014251D">
        <w:rPr>
          <w:b/>
          <w:sz w:val="28"/>
          <w:szCs w:val="28"/>
        </w:rPr>
        <w:t>его деятельности в муниципальных образованиях Ульяновской области</w:t>
      </w:r>
      <w:r w:rsidR="004F06CF">
        <w:rPr>
          <w:b/>
          <w:sz w:val="28"/>
          <w:szCs w:val="28"/>
        </w:rPr>
        <w:t xml:space="preserve"> </w:t>
      </w:r>
    </w:p>
    <w:p w:rsidR="0014251D" w:rsidRDefault="0014251D" w:rsidP="004F06CF">
      <w:pPr>
        <w:jc w:val="both"/>
        <w:rPr>
          <w:b/>
          <w:bCs/>
          <w:sz w:val="28"/>
          <w:szCs w:val="28"/>
        </w:rPr>
      </w:pPr>
    </w:p>
    <w:p w:rsidR="0014251D" w:rsidRDefault="0014251D" w:rsidP="004F06CF">
      <w:pPr>
        <w:jc w:val="both"/>
        <w:rPr>
          <w:b/>
          <w:bCs/>
          <w:sz w:val="28"/>
          <w:szCs w:val="28"/>
        </w:rPr>
      </w:pPr>
    </w:p>
    <w:p w:rsidR="0014251D" w:rsidRDefault="0014251D" w:rsidP="004F06CF">
      <w:pPr>
        <w:jc w:val="both"/>
        <w:rPr>
          <w:b/>
          <w:bCs/>
          <w:sz w:val="28"/>
          <w:szCs w:val="28"/>
        </w:rPr>
      </w:pPr>
    </w:p>
    <w:p w:rsidR="0014251D" w:rsidRDefault="0014251D" w:rsidP="00ED42DA">
      <w:pPr>
        <w:suppressAutoHyphens/>
        <w:jc w:val="both"/>
        <w:rPr>
          <w:b/>
          <w:bCs/>
          <w:sz w:val="28"/>
          <w:szCs w:val="28"/>
        </w:rPr>
      </w:pPr>
    </w:p>
    <w:p w:rsidR="0014251D" w:rsidRDefault="0014251D" w:rsidP="00ED42DA">
      <w:pPr>
        <w:pStyle w:val="ConsPlusNormal"/>
        <w:suppressAutoHyphens/>
        <w:spacing w:line="348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подпунктом 6 пункта 2 статьи 39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определить, что земельные участки, находящиеся </w:t>
      </w:r>
      <w:r w:rsidR="00ED42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государственной собственности Ульяновской области и муниципальной собственности муниципальных образований Ульяновской области, а также </w:t>
      </w:r>
      <w:r w:rsidRPr="00ED42DA">
        <w:rPr>
          <w:rFonts w:ascii="Times New Roman" w:hAnsi="Times New Roman" w:cs="Times New Roman"/>
          <w:spacing w:val="-4"/>
          <w:sz w:val="28"/>
          <w:szCs w:val="28"/>
        </w:rPr>
        <w:t>земельные участки, государственная собственность на которые не разграничена,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в безвозмездное пользование на срок не более чем шесть лет гражданину для ведения личного подсобного хозяйства </w:t>
      </w:r>
      <w:r w:rsidRPr="000E6DF2">
        <w:rPr>
          <w:rFonts w:ascii="Times New Roman" w:hAnsi="Times New Roman" w:cs="Times New Roman"/>
          <w:sz w:val="28"/>
          <w:szCs w:val="28"/>
        </w:rPr>
        <w:t>или осуществления крестьянским</w:t>
      </w:r>
      <w:proofErr w:type="gramEnd"/>
      <w:r w:rsidRPr="000E6DF2">
        <w:rPr>
          <w:rFonts w:ascii="Times New Roman" w:hAnsi="Times New Roman" w:cs="Times New Roman"/>
          <w:sz w:val="28"/>
          <w:szCs w:val="28"/>
        </w:rPr>
        <w:t xml:space="preserve"> (фермерским) хозяйств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6DF2">
        <w:rPr>
          <w:rFonts w:ascii="Times New Roman" w:hAnsi="Times New Roman" w:cs="Times New Roman"/>
          <w:sz w:val="28"/>
          <w:szCs w:val="28"/>
        </w:rPr>
        <w:t>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Ульяновской области:</w:t>
      </w:r>
    </w:p>
    <w:p w:rsidR="0014251D" w:rsidRDefault="0014251D" w:rsidP="00ED42DA">
      <w:pPr>
        <w:pStyle w:val="ConsPlusNormal"/>
        <w:spacing w:line="348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Базарносызганский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14251D" w:rsidRDefault="0014251D" w:rsidP="00ED42DA">
      <w:pPr>
        <w:pStyle w:val="ConsPlusNormal"/>
        <w:spacing w:line="348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14251D" w:rsidRDefault="0014251D" w:rsidP="00ED42DA">
      <w:pPr>
        <w:pStyle w:val="ConsPlusNormal"/>
        <w:spacing w:line="348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муниципальное образование «Николаевский район»;</w:t>
      </w:r>
    </w:p>
    <w:p w:rsidR="0014251D" w:rsidRDefault="0014251D" w:rsidP="00ED42DA">
      <w:pPr>
        <w:pStyle w:val="ConsPlusNormal"/>
        <w:spacing w:line="348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Новомалыклинский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14251D" w:rsidRDefault="0014251D" w:rsidP="00ED42DA">
      <w:pPr>
        <w:pStyle w:val="ConsPlusNormal"/>
        <w:spacing w:line="348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муниципальное образование «Павловский район»;</w:t>
      </w:r>
    </w:p>
    <w:p w:rsidR="0014251D" w:rsidRDefault="0014251D" w:rsidP="00ED42DA">
      <w:pPr>
        <w:pStyle w:val="ConsPlusNormal"/>
        <w:spacing w:line="348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муниципальное образование «Радищевский район»;</w:t>
      </w:r>
    </w:p>
    <w:p w:rsidR="0014251D" w:rsidRPr="005B3491" w:rsidRDefault="0014251D" w:rsidP="00ED42DA">
      <w:pPr>
        <w:pStyle w:val="ConsPlusNormal"/>
        <w:spacing w:line="348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Старокулаткинский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A2F79" w:rsidRPr="00ED42DA" w:rsidRDefault="00BA2F79" w:rsidP="00BA2F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2F79" w:rsidRPr="00CE2E9D" w:rsidRDefault="00BA2F79" w:rsidP="00BA2F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2F79" w:rsidRDefault="00BA2F79" w:rsidP="00ED42DA">
      <w:pPr>
        <w:spacing w:line="235" w:lineRule="auto"/>
        <w:jc w:val="both"/>
        <w:rPr>
          <w:b/>
          <w:sz w:val="28"/>
          <w:szCs w:val="28"/>
        </w:rPr>
      </w:pPr>
      <w:r w:rsidRPr="00297ED8">
        <w:rPr>
          <w:b/>
          <w:sz w:val="28"/>
          <w:szCs w:val="28"/>
        </w:rPr>
        <w:t>Губернатор Ульяновской области</w:t>
      </w:r>
      <w:r w:rsidR="00ED42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  <w:r w:rsidR="00ED42D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</w:t>
      </w:r>
      <w:proofErr w:type="spellStart"/>
      <w:r>
        <w:rPr>
          <w:b/>
          <w:sz w:val="28"/>
          <w:szCs w:val="28"/>
        </w:rPr>
        <w:t>С.И.</w:t>
      </w:r>
      <w:r w:rsidRPr="00297ED8">
        <w:rPr>
          <w:b/>
          <w:sz w:val="28"/>
          <w:szCs w:val="28"/>
        </w:rPr>
        <w:t>Морозов</w:t>
      </w:r>
      <w:proofErr w:type="spellEnd"/>
    </w:p>
    <w:p w:rsidR="0014251D" w:rsidRPr="00ED42DA" w:rsidRDefault="0014251D" w:rsidP="00ED42DA">
      <w:pPr>
        <w:suppressAutoHyphens/>
        <w:spacing w:line="235" w:lineRule="auto"/>
        <w:jc w:val="center"/>
        <w:rPr>
          <w:sz w:val="28"/>
          <w:szCs w:val="28"/>
        </w:rPr>
      </w:pPr>
    </w:p>
    <w:p w:rsidR="0014251D" w:rsidRDefault="0014251D" w:rsidP="00ED42DA">
      <w:pPr>
        <w:suppressAutoHyphens/>
        <w:spacing w:line="235" w:lineRule="auto"/>
        <w:jc w:val="center"/>
        <w:rPr>
          <w:sz w:val="28"/>
          <w:szCs w:val="28"/>
        </w:rPr>
      </w:pPr>
    </w:p>
    <w:p w:rsidR="00BA2F79" w:rsidRDefault="00BA2F79" w:rsidP="00ED42DA">
      <w:pPr>
        <w:suppressAutoHyphens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BA2F79" w:rsidRDefault="00BA2F79" w:rsidP="00ED42DA">
      <w:pPr>
        <w:suppressAutoHyphens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 ____________ 2015 г.</w:t>
      </w:r>
    </w:p>
    <w:p w:rsidR="00B9369C" w:rsidRDefault="00BA2F79" w:rsidP="00ED42DA">
      <w:pPr>
        <w:suppressAutoHyphens/>
        <w:spacing w:line="235" w:lineRule="auto"/>
        <w:jc w:val="center"/>
      </w:pPr>
      <w:r>
        <w:rPr>
          <w:sz w:val="28"/>
        </w:rPr>
        <w:t>№ _____-ЗО</w:t>
      </w:r>
    </w:p>
    <w:sectPr w:rsidR="00B9369C" w:rsidSect="00120100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A4" w:rsidRDefault="00C25AA4">
      <w:r>
        <w:separator/>
      </w:r>
    </w:p>
  </w:endnote>
  <w:endnote w:type="continuationSeparator" w:id="0">
    <w:p w:rsidR="00C25AA4" w:rsidRDefault="00C2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DA" w:rsidRPr="00ED42DA" w:rsidRDefault="00ED42DA" w:rsidP="00ED42DA">
    <w:pPr>
      <w:pStyle w:val="a9"/>
      <w:jc w:val="right"/>
      <w:rPr>
        <w:sz w:val="16"/>
        <w:szCs w:val="16"/>
      </w:rPr>
    </w:pPr>
    <w:r>
      <w:rPr>
        <w:sz w:val="16"/>
        <w:szCs w:val="16"/>
      </w:rPr>
      <w:t>0107бт1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A4" w:rsidRDefault="00C25AA4">
      <w:r>
        <w:separator/>
      </w:r>
    </w:p>
  </w:footnote>
  <w:footnote w:type="continuationSeparator" w:id="0">
    <w:p w:rsidR="00C25AA4" w:rsidRDefault="00C25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54" w:rsidRDefault="007A5B54" w:rsidP="004F06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A5B54" w:rsidRDefault="007A5B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54" w:rsidRPr="00A9420A" w:rsidRDefault="007A5B54" w:rsidP="004F06CF">
    <w:pPr>
      <w:pStyle w:val="a3"/>
      <w:jc w:val="center"/>
      <w:rPr>
        <w:rStyle w:val="a4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B4039"/>
    <w:multiLevelType w:val="hybridMultilevel"/>
    <w:tmpl w:val="F8742046"/>
    <w:lvl w:ilvl="0" w:tplc="6C06A1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CF"/>
    <w:rsid w:val="00013CAD"/>
    <w:rsid w:val="0006046D"/>
    <w:rsid w:val="00090035"/>
    <w:rsid w:val="000F5C9D"/>
    <w:rsid w:val="00120100"/>
    <w:rsid w:val="0014251D"/>
    <w:rsid w:val="00150153"/>
    <w:rsid w:val="0017583E"/>
    <w:rsid w:val="00197600"/>
    <w:rsid w:val="00227461"/>
    <w:rsid w:val="00241C14"/>
    <w:rsid w:val="00281226"/>
    <w:rsid w:val="002C4CE3"/>
    <w:rsid w:val="00315543"/>
    <w:rsid w:val="003B0139"/>
    <w:rsid w:val="003F629C"/>
    <w:rsid w:val="0043164C"/>
    <w:rsid w:val="00440F1D"/>
    <w:rsid w:val="00445F0B"/>
    <w:rsid w:val="004940AC"/>
    <w:rsid w:val="004B2794"/>
    <w:rsid w:val="004E2120"/>
    <w:rsid w:val="004F06CF"/>
    <w:rsid w:val="004F5CC7"/>
    <w:rsid w:val="00503DA1"/>
    <w:rsid w:val="00557A05"/>
    <w:rsid w:val="005A66EA"/>
    <w:rsid w:val="005E36FE"/>
    <w:rsid w:val="005F3B9A"/>
    <w:rsid w:val="00656279"/>
    <w:rsid w:val="006B70EC"/>
    <w:rsid w:val="007058F4"/>
    <w:rsid w:val="00715117"/>
    <w:rsid w:val="00762FF1"/>
    <w:rsid w:val="007967ED"/>
    <w:rsid w:val="007A5B54"/>
    <w:rsid w:val="007B33CD"/>
    <w:rsid w:val="007F286C"/>
    <w:rsid w:val="008B74E7"/>
    <w:rsid w:val="008D415C"/>
    <w:rsid w:val="00964B17"/>
    <w:rsid w:val="009B2A8D"/>
    <w:rsid w:val="00A10ADD"/>
    <w:rsid w:val="00A3779D"/>
    <w:rsid w:val="00A4100C"/>
    <w:rsid w:val="00A545B8"/>
    <w:rsid w:val="00AF73DC"/>
    <w:rsid w:val="00B818F4"/>
    <w:rsid w:val="00B9369C"/>
    <w:rsid w:val="00BA2F79"/>
    <w:rsid w:val="00BD6DCB"/>
    <w:rsid w:val="00C25AA4"/>
    <w:rsid w:val="00C40B71"/>
    <w:rsid w:val="00C80CFC"/>
    <w:rsid w:val="00CA6DF0"/>
    <w:rsid w:val="00CD260F"/>
    <w:rsid w:val="00CE5C51"/>
    <w:rsid w:val="00D0602F"/>
    <w:rsid w:val="00D07CF7"/>
    <w:rsid w:val="00D17F13"/>
    <w:rsid w:val="00DF263C"/>
    <w:rsid w:val="00E57984"/>
    <w:rsid w:val="00ED42DA"/>
    <w:rsid w:val="00ED6374"/>
    <w:rsid w:val="00EE79FE"/>
    <w:rsid w:val="00F10C04"/>
    <w:rsid w:val="00F30047"/>
    <w:rsid w:val="00F50905"/>
    <w:rsid w:val="00FB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6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06C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06CF"/>
  </w:style>
  <w:style w:type="paragraph" w:customStyle="1" w:styleId="a5">
    <w:name w:val="Знак Знак Знак Знак"/>
    <w:basedOn w:val="a"/>
    <w:rsid w:val="004F06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F06C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6">
    <w:name w:val="Balloon Text"/>
    <w:basedOn w:val="a"/>
    <w:link w:val="a7"/>
    <w:rsid w:val="002812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8122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93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445F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45F0B"/>
    <w:rPr>
      <w:sz w:val="24"/>
      <w:szCs w:val="24"/>
    </w:rPr>
  </w:style>
  <w:style w:type="paragraph" w:customStyle="1" w:styleId="ConsPlusNormal">
    <w:name w:val="ConsPlusNormal"/>
    <w:rsid w:val="0014251D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6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06C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06CF"/>
  </w:style>
  <w:style w:type="paragraph" w:customStyle="1" w:styleId="a5">
    <w:name w:val="Знак Знак Знак Знак"/>
    <w:basedOn w:val="a"/>
    <w:rsid w:val="004F06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F06C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6">
    <w:name w:val="Balloon Text"/>
    <w:basedOn w:val="a"/>
    <w:link w:val="a7"/>
    <w:rsid w:val="002812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8122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93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445F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45F0B"/>
    <w:rPr>
      <w:sz w:val="24"/>
      <w:szCs w:val="24"/>
    </w:rPr>
  </w:style>
  <w:style w:type="paragraph" w:customStyle="1" w:styleId="ConsPlusNormal">
    <w:name w:val="ConsPlusNormal"/>
    <w:rsid w:val="0014251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DGIZO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cronuser</dc:creator>
  <cp:lastModifiedBy>Бурыкина Татьяна Викторовна</cp:lastModifiedBy>
  <cp:revision>5</cp:revision>
  <cp:lastPrinted>2015-07-01T11:43:00Z</cp:lastPrinted>
  <dcterms:created xsi:type="dcterms:W3CDTF">2015-07-01T11:12:00Z</dcterms:created>
  <dcterms:modified xsi:type="dcterms:W3CDTF">2015-07-01T11:43:00Z</dcterms:modified>
</cp:coreProperties>
</file>