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3" w:rsidRPr="0071680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16803" w:rsidRPr="00716803" w:rsidRDefault="0071680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16803" w:rsidRPr="00716803" w:rsidRDefault="0071680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16803" w:rsidRPr="00716803" w:rsidRDefault="0071680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16803" w:rsidRPr="00716803" w:rsidRDefault="00716803" w:rsidP="00716803">
      <w:pPr>
        <w:suppressAutoHyphens/>
        <w:jc w:val="center"/>
        <w:rPr>
          <w:rFonts w:ascii="PT Astra Serif" w:hAnsi="PT Astra Serif"/>
          <w:b/>
          <w:sz w:val="32"/>
          <w:szCs w:val="28"/>
        </w:rPr>
      </w:pPr>
    </w:p>
    <w:p w:rsidR="002C6813" w:rsidRPr="00716803" w:rsidRDefault="002C6813" w:rsidP="0071680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16803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 w:rsidRPr="00716803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2C6813" w:rsidRPr="00716803" w:rsidRDefault="002C6813" w:rsidP="00716803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b/>
          <w:sz w:val="28"/>
          <w:szCs w:val="28"/>
        </w:rPr>
        <w:t xml:space="preserve">собственностью Ульяновской области на 2024 год» </w:t>
      </w:r>
    </w:p>
    <w:p w:rsidR="002C6813" w:rsidRPr="00716803" w:rsidRDefault="002C6813" w:rsidP="00716803">
      <w:pPr>
        <w:suppressAutoHyphens/>
        <w:autoSpaceDE w:val="0"/>
        <w:rPr>
          <w:rFonts w:ascii="PT Astra Serif" w:hAnsi="PT Astra Serif"/>
          <w:sz w:val="28"/>
        </w:rPr>
      </w:pPr>
    </w:p>
    <w:p w:rsidR="00716803" w:rsidRPr="00716803" w:rsidRDefault="00716803" w:rsidP="00716803">
      <w:pPr>
        <w:suppressAutoHyphens/>
        <w:autoSpaceDE w:val="0"/>
        <w:rPr>
          <w:rFonts w:ascii="PT Astra Serif" w:hAnsi="PT Astra Serif"/>
          <w:sz w:val="28"/>
        </w:rPr>
      </w:pPr>
    </w:p>
    <w:p w:rsidR="00716803" w:rsidRDefault="00716803" w:rsidP="00716803">
      <w:pPr>
        <w:suppressAutoHyphens/>
        <w:autoSpaceDE w:val="0"/>
        <w:rPr>
          <w:rFonts w:ascii="PT Astra Serif" w:hAnsi="PT Astra Serif"/>
          <w:sz w:val="28"/>
        </w:rPr>
      </w:pPr>
    </w:p>
    <w:p w:rsidR="00716803" w:rsidRDefault="00716803" w:rsidP="00716803">
      <w:pPr>
        <w:suppressAutoHyphens/>
        <w:autoSpaceDE w:val="0"/>
        <w:rPr>
          <w:rFonts w:ascii="PT Astra Serif" w:hAnsi="PT Astra Serif"/>
          <w:sz w:val="28"/>
        </w:rPr>
      </w:pPr>
    </w:p>
    <w:p w:rsidR="00716803" w:rsidRPr="00716803" w:rsidRDefault="00716803" w:rsidP="00716803">
      <w:pPr>
        <w:suppressAutoHyphens/>
        <w:autoSpaceDE w:val="0"/>
        <w:rPr>
          <w:rFonts w:ascii="PT Astra Serif" w:hAnsi="PT Astra Serif"/>
          <w:sz w:val="28"/>
        </w:rPr>
      </w:pPr>
    </w:p>
    <w:p w:rsidR="000D3484" w:rsidRPr="00716803" w:rsidRDefault="000D3484" w:rsidP="00716803">
      <w:pPr>
        <w:suppressAutoHyphens/>
        <w:rPr>
          <w:rFonts w:ascii="PT Astra Serif" w:hAnsi="PT Astra Serif"/>
          <w:sz w:val="28"/>
          <w:szCs w:val="28"/>
        </w:rPr>
      </w:pPr>
    </w:p>
    <w:p w:rsidR="002C6813" w:rsidRPr="00716803" w:rsidRDefault="002C6813" w:rsidP="00716803">
      <w:pPr>
        <w:widowControl w:val="0"/>
        <w:suppressAutoHyphens/>
        <w:spacing w:line="367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sz w:val="28"/>
          <w:szCs w:val="28"/>
        </w:rPr>
        <w:t xml:space="preserve">Внести в </w:t>
      </w:r>
      <w:hyperlink r:id="rId9" w:history="1">
        <w:r w:rsidRPr="00716803">
          <w:rPr>
            <w:rFonts w:ascii="PT Astra Serif" w:hAnsi="PT Astra Serif"/>
            <w:sz w:val="28"/>
            <w:szCs w:val="28"/>
          </w:rPr>
          <w:t>Программу</w:t>
        </w:r>
      </w:hyperlink>
      <w:r w:rsidRPr="00716803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2024 год, утвержд</w:t>
      </w:r>
      <w:r w:rsidR="00560F64" w:rsidRPr="00716803">
        <w:rPr>
          <w:rFonts w:ascii="PT Astra Serif" w:hAnsi="PT Astra Serif"/>
          <w:sz w:val="28"/>
          <w:szCs w:val="28"/>
        </w:rPr>
        <w:t>ё</w:t>
      </w:r>
      <w:r w:rsidRPr="00716803">
        <w:rPr>
          <w:rFonts w:ascii="PT Astra Serif" w:hAnsi="PT Astra Serif"/>
          <w:sz w:val="28"/>
          <w:szCs w:val="28"/>
        </w:rPr>
        <w:t xml:space="preserve">нную Законом Ульяновской области от 8 декабря 2023 года № 141-ЗО «Об утверждении Программы управления государственной собственностью Ульяновской области </w:t>
      </w:r>
      <w:r w:rsidR="00560F64" w:rsidRPr="00716803">
        <w:rPr>
          <w:rFonts w:ascii="PT Astra Serif" w:hAnsi="PT Astra Serif"/>
          <w:sz w:val="28"/>
          <w:szCs w:val="28"/>
        </w:rPr>
        <w:br/>
      </w:r>
      <w:r w:rsidRPr="00716803">
        <w:rPr>
          <w:rFonts w:ascii="PT Astra Serif" w:hAnsi="PT Astra Serif"/>
          <w:sz w:val="28"/>
          <w:szCs w:val="28"/>
        </w:rPr>
        <w:t>на 2024 год» («</w:t>
      </w:r>
      <w:proofErr w:type="gramStart"/>
      <w:r w:rsidRPr="00716803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716803">
        <w:rPr>
          <w:rFonts w:ascii="PT Astra Serif" w:hAnsi="PT Astra Serif"/>
          <w:sz w:val="28"/>
          <w:szCs w:val="28"/>
        </w:rPr>
        <w:t xml:space="preserve"> правда» от 15.12.2023 № 96; от 17.05.2024 № 35; </w:t>
      </w:r>
      <w:r w:rsidRPr="00716803">
        <w:rPr>
          <w:rFonts w:ascii="PT Astra Serif" w:hAnsi="PT Astra Serif"/>
          <w:sz w:val="28"/>
          <w:szCs w:val="28"/>
        </w:rPr>
        <w:br/>
        <w:t>от 31.05.2024 № 39</w:t>
      </w:r>
      <w:r w:rsidR="00CA4EB8" w:rsidRPr="00716803">
        <w:rPr>
          <w:rFonts w:ascii="PT Astra Serif" w:hAnsi="PT Astra Serif"/>
          <w:sz w:val="28"/>
          <w:szCs w:val="28"/>
        </w:rPr>
        <w:t xml:space="preserve">; от </w:t>
      </w:r>
      <w:r w:rsidR="003D3C3B" w:rsidRPr="00716803">
        <w:rPr>
          <w:rFonts w:ascii="PT Astra Serif" w:hAnsi="PT Astra Serif"/>
          <w:sz w:val="28"/>
          <w:szCs w:val="28"/>
        </w:rPr>
        <w:t>09.08.2024 № 58</w:t>
      </w:r>
      <w:r w:rsidRPr="00716803">
        <w:rPr>
          <w:rFonts w:ascii="PT Astra Serif" w:hAnsi="PT Astra Serif"/>
          <w:sz w:val="28"/>
          <w:szCs w:val="28"/>
        </w:rPr>
        <w:t>), следующие изменения:</w:t>
      </w:r>
    </w:p>
    <w:p w:rsidR="00ED3227" w:rsidRPr="00716803" w:rsidRDefault="002C6813" w:rsidP="00716803">
      <w:pPr>
        <w:widowControl w:val="0"/>
        <w:suppressAutoHyphens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sz w:val="28"/>
          <w:szCs w:val="28"/>
        </w:rPr>
        <w:t>1)</w:t>
      </w:r>
      <w:r w:rsidR="00ED3227" w:rsidRPr="00716803">
        <w:rPr>
          <w:rFonts w:ascii="PT Astra Serif" w:hAnsi="PT Astra Serif"/>
          <w:sz w:val="28"/>
          <w:szCs w:val="28"/>
        </w:rPr>
        <w:t xml:space="preserve"> пункт 3.3 раздела 3 изложить в следующей редакции:</w:t>
      </w:r>
    </w:p>
    <w:p w:rsidR="00ED3227" w:rsidRPr="00716803" w:rsidRDefault="00C0212B" w:rsidP="00716803">
      <w:pPr>
        <w:widowControl w:val="0"/>
        <w:suppressAutoHyphens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sz w:val="28"/>
          <w:szCs w:val="28"/>
        </w:rPr>
        <w:t>«</w:t>
      </w:r>
      <w:r w:rsidR="00ED3227" w:rsidRPr="00716803">
        <w:rPr>
          <w:rFonts w:ascii="PT Astra Serif" w:hAnsi="PT Astra Serif"/>
          <w:sz w:val="28"/>
          <w:szCs w:val="28"/>
        </w:rPr>
        <w:t xml:space="preserve">3.3. Планируется оформление согласия собственника </w:t>
      </w:r>
      <w:r w:rsidR="00560F64" w:rsidRPr="00716803">
        <w:rPr>
          <w:rFonts w:ascii="PT Astra Serif" w:hAnsi="PT Astra Serif"/>
          <w:sz w:val="28"/>
          <w:szCs w:val="28"/>
        </w:rPr>
        <w:t xml:space="preserve">в случаях, установленных федеральным законом, </w:t>
      </w:r>
      <w:r w:rsidR="00ED3227" w:rsidRPr="00716803">
        <w:rPr>
          <w:rFonts w:ascii="PT Astra Serif" w:hAnsi="PT Astra Serif"/>
          <w:sz w:val="28"/>
          <w:szCs w:val="28"/>
        </w:rPr>
        <w:t xml:space="preserve">на совершение </w:t>
      </w:r>
      <w:r w:rsidR="00337FD5" w:rsidRPr="00716803">
        <w:rPr>
          <w:rFonts w:ascii="PT Astra Serif" w:hAnsi="PT Astra Serif"/>
          <w:sz w:val="28"/>
          <w:szCs w:val="28"/>
        </w:rPr>
        <w:t xml:space="preserve">областными государственными унитарными предприятиями </w:t>
      </w:r>
      <w:r w:rsidR="00ED3227" w:rsidRPr="00716803">
        <w:rPr>
          <w:rFonts w:ascii="PT Astra Serif" w:hAnsi="PT Astra Serif"/>
          <w:sz w:val="28"/>
          <w:szCs w:val="28"/>
        </w:rPr>
        <w:t>сделок</w:t>
      </w:r>
      <w:r w:rsidR="00560F64" w:rsidRPr="00716803">
        <w:rPr>
          <w:rFonts w:ascii="PT Astra Serif" w:hAnsi="PT Astra Serif"/>
          <w:sz w:val="28"/>
          <w:szCs w:val="28"/>
        </w:rPr>
        <w:t xml:space="preserve"> в отношении объектов имущества</w:t>
      </w:r>
      <w:r w:rsidR="00337FD5" w:rsidRPr="00716803">
        <w:rPr>
          <w:rFonts w:ascii="PT Astra Serif" w:hAnsi="PT Astra Serif"/>
          <w:sz w:val="28"/>
          <w:szCs w:val="28"/>
        </w:rPr>
        <w:t xml:space="preserve">, </w:t>
      </w:r>
      <w:r w:rsidR="00560F64" w:rsidRPr="00716803">
        <w:rPr>
          <w:rFonts w:ascii="PT Astra Serif" w:hAnsi="PT Astra Serif"/>
          <w:sz w:val="28"/>
          <w:szCs w:val="28"/>
        </w:rPr>
        <w:t>находящ</w:t>
      </w:r>
      <w:r w:rsidR="00D91441" w:rsidRPr="00716803">
        <w:rPr>
          <w:rFonts w:ascii="PT Astra Serif" w:hAnsi="PT Astra Serif"/>
          <w:sz w:val="28"/>
          <w:szCs w:val="28"/>
        </w:rPr>
        <w:t>и</w:t>
      </w:r>
      <w:r w:rsidR="00560F64" w:rsidRPr="00716803">
        <w:rPr>
          <w:rFonts w:ascii="PT Astra Serif" w:hAnsi="PT Astra Serif"/>
          <w:sz w:val="28"/>
          <w:szCs w:val="28"/>
        </w:rPr>
        <w:t>х</w:t>
      </w:r>
      <w:r w:rsidR="00D91441" w:rsidRPr="00716803">
        <w:rPr>
          <w:rFonts w:ascii="PT Astra Serif" w:hAnsi="PT Astra Serif"/>
          <w:sz w:val="28"/>
          <w:szCs w:val="28"/>
        </w:rPr>
        <w:t>ся</w:t>
      </w:r>
      <w:r w:rsidR="00337FD5" w:rsidRPr="00716803">
        <w:rPr>
          <w:rFonts w:ascii="PT Astra Serif" w:hAnsi="PT Astra Serif"/>
          <w:sz w:val="28"/>
          <w:szCs w:val="28"/>
        </w:rPr>
        <w:t xml:space="preserve"> в</w:t>
      </w:r>
      <w:r w:rsidR="00ED3227" w:rsidRPr="00716803">
        <w:rPr>
          <w:rFonts w:ascii="PT Astra Serif" w:hAnsi="PT Astra Serif"/>
          <w:sz w:val="28"/>
          <w:szCs w:val="28"/>
        </w:rPr>
        <w:t xml:space="preserve"> государственной собственности Ульяновской области</w:t>
      </w:r>
      <w:r w:rsidR="00560F64" w:rsidRPr="00716803">
        <w:rPr>
          <w:rFonts w:ascii="PT Astra Serif" w:hAnsi="PT Astra Serif"/>
          <w:sz w:val="28"/>
          <w:szCs w:val="28"/>
        </w:rPr>
        <w:t xml:space="preserve"> </w:t>
      </w:r>
      <w:r w:rsidRPr="00716803">
        <w:rPr>
          <w:rFonts w:ascii="PT Astra Serif" w:hAnsi="PT Astra Serif"/>
          <w:sz w:val="28"/>
          <w:szCs w:val="28"/>
        </w:rPr>
        <w:t>(приложение 7</w:t>
      </w:r>
      <w:r w:rsidR="00337FD5" w:rsidRPr="00716803">
        <w:rPr>
          <w:rFonts w:ascii="PT Astra Serif" w:hAnsi="PT Astra Serif"/>
          <w:sz w:val="28"/>
          <w:szCs w:val="28"/>
        </w:rPr>
        <w:t xml:space="preserve"> </w:t>
      </w:r>
      <w:r w:rsidR="00ED3227" w:rsidRPr="00716803">
        <w:rPr>
          <w:rFonts w:ascii="PT Astra Serif" w:hAnsi="PT Astra Serif"/>
          <w:sz w:val="28"/>
          <w:szCs w:val="28"/>
        </w:rPr>
        <w:t>к Программе).</w:t>
      </w:r>
      <w:r w:rsidRPr="00716803">
        <w:rPr>
          <w:rFonts w:ascii="PT Astra Serif" w:hAnsi="PT Astra Serif"/>
          <w:sz w:val="28"/>
          <w:szCs w:val="28"/>
        </w:rPr>
        <w:t>»</w:t>
      </w:r>
      <w:r w:rsidR="00ED3227" w:rsidRPr="00716803">
        <w:rPr>
          <w:rFonts w:ascii="PT Astra Serif" w:hAnsi="PT Astra Serif"/>
          <w:sz w:val="28"/>
          <w:szCs w:val="28"/>
        </w:rPr>
        <w:t>;</w:t>
      </w:r>
    </w:p>
    <w:p w:rsidR="002C6813" w:rsidRPr="00716803" w:rsidRDefault="002C6813" w:rsidP="00716803">
      <w:pPr>
        <w:widowControl w:val="0"/>
        <w:suppressAutoHyphens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sz w:val="28"/>
          <w:szCs w:val="28"/>
        </w:rPr>
        <w:t xml:space="preserve">2) дополнить приложением </w:t>
      </w:r>
      <w:r w:rsidR="00C0212B" w:rsidRPr="00716803">
        <w:rPr>
          <w:rFonts w:ascii="PT Astra Serif" w:hAnsi="PT Astra Serif"/>
          <w:sz w:val="28"/>
          <w:szCs w:val="28"/>
        </w:rPr>
        <w:t>7</w:t>
      </w:r>
      <w:r w:rsidRPr="0071680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D3484" w:rsidRPr="00716803" w:rsidRDefault="002C6813" w:rsidP="00716803">
      <w:pPr>
        <w:suppressAutoHyphens/>
        <w:autoSpaceDE w:val="0"/>
        <w:autoSpaceDN w:val="0"/>
        <w:adjustRightInd w:val="0"/>
        <w:ind w:left="5954"/>
        <w:jc w:val="center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sz w:val="28"/>
          <w:szCs w:val="28"/>
        </w:rPr>
        <w:t xml:space="preserve">«ПРИЛОЖЕНИЕ </w:t>
      </w:r>
      <w:r w:rsidR="00C0212B" w:rsidRPr="00716803">
        <w:rPr>
          <w:rFonts w:ascii="PT Astra Serif" w:hAnsi="PT Astra Serif"/>
          <w:sz w:val="28"/>
          <w:szCs w:val="28"/>
        </w:rPr>
        <w:t>7</w:t>
      </w:r>
    </w:p>
    <w:p w:rsidR="000D3484" w:rsidRPr="00716803" w:rsidRDefault="000D3484" w:rsidP="00716803">
      <w:pPr>
        <w:suppressAutoHyphens/>
        <w:autoSpaceDE w:val="0"/>
        <w:autoSpaceDN w:val="0"/>
        <w:adjustRightInd w:val="0"/>
        <w:ind w:left="5954"/>
        <w:jc w:val="center"/>
        <w:rPr>
          <w:rFonts w:ascii="PT Astra Serif" w:hAnsi="PT Astra Serif"/>
          <w:sz w:val="28"/>
          <w:szCs w:val="28"/>
        </w:rPr>
      </w:pPr>
    </w:p>
    <w:p w:rsidR="000D3484" w:rsidRPr="00716803" w:rsidRDefault="000D3484" w:rsidP="00716803">
      <w:pPr>
        <w:suppressAutoHyphens/>
        <w:autoSpaceDE w:val="0"/>
        <w:autoSpaceDN w:val="0"/>
        <w:adjustRightInd w:val="0"/>
        <w:ind w:left="5954"/>
        <w:jc w:val="center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sz w:val="28"/>
          <w:szCs w:val="28"/>
        </w:rPr>
        <w:t>к Программе</w:t>
      </w:r>
    </w:p>
    <w:p w:rsidR="000D3484" w:rsidRDefault="000D3484" w:rsidP="00716803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16803" w:rsidRPr="00716803" w:rsidRDefault="00716803" w:rsidP="00716803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D3484" w:rsidRPr="00716803" w:rsidRDefault="000D3484" w:rsidP="0071680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16803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716803" w:rsidRDefault="00C0212B" w:rsidP="00716803">
      <w:pPr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16803">
        <w:rPr>
          <w:rFonts w:ascii="PT Astra Serif" w:hAnsi="PT Astra Serif" w:cs="PT Astra Serif"/>
          <w:b/>
          <w:sz w:val="28"/>
          <w:szCs w:val="28"/>
        </w:rPr>
        <w:t>объектов</w:t>
      </w:r>
      <w:r w:rsidR="00337FD5" w:rsidRPr="00716803">
        <w:rPr>
          <w:rFonts w:ascii="PT Astra Serif" w:hAnsi="PT Astra Serif" w:cs="PT Astra Serif"/>
          <w:b/>
          <w:sz w:val="28"/>
          <w:szCs w:val="28"/>
        </w:rPr>
        <w:t xml:space="preserve"> имущества, находящихся в</w:t>
      </w:r>
      <w:r w:rsidRPr="00716803">
        <w:rPr>
          <w:rFonts w:ascii="PT Astra Serif" w:hAnsi="PT Astra Serif" w:cs="PT Astra Serif"/>
          <w:b/>
          <w:sz w:val="28"/>
          <w:szCs w:val="28"/>
        </w:rPr>
        <w:t xml:space="preserve"> государственной собственности Ульяновской области, </w:t>
      </w:r>
      <w:r w:rsidR="003142D3" w:rsidRPr="00716803">
        <w:rPr>
          <w:rFonts w:ascii="PT Astra Serif" w:hAnsi="PT Astra Serif" w:cs="PT Astra Serif"/>
          <w:b/>
          <w:sz w:val="28"/>
          <w:szCs w:val="28"/>
        </w:rPr>
        <w:t>закрепл</w:t>
      </w:r>
      <w:r w:rsidR="00716803">
        <w:rPr>
          <w:rFonts w:ascii="PT Astra Serif" w:hAnsi="PT Astra Serif" w:cs="PT Astra Serif"/>
          <w:b/>
          <w:sz w:val="28"/>
          <w:szCs w:val="28"/>
        </w:rPr>
        <w:t>ё</w:t>
      </w:r>
      <w:r w:rsidR="003142D3" w:rsidRPr="00716803">
        <w:rPr>
          <w:rFonts w:ascii="PT Astra Serif" w:hAnsi="PT Astra Serif" w:cs="PT Astra Serif"/>
          <w:b/>
          <w:sz w:val="28"/>
          <w:szCs w:val="28"/>
        </w:rPr>
        <w:t xml:space="preserve">нных на праве хозяйственного ведения </w:t>
      </w:r>
      <w:r w:rsidR="00560F64" w:rsidRPr="00716803">
        <w:rPr>
          <w:rFonts w:ascii="PT Astra Serif" w:hAnsi="PT Astra Serif" w:cs="PT Astra Serif"/>
          <w:b/>
          <w:sz w:val="28"/>
          <w:szCs w:val="28"/>
        </w:rPr>
        <w:br/>
      </w:r>
      <w:r w:rsidR="003142D3" w:rsidRPr="00716803">
        <w:rPr>
          <w:rFonts w:ascii="PT Astra Serif" w:hAnsi="PT Astra Serif" w:cs="PT Astra Serif"/>
          <w:b/>
          <w:sz w:val="28"/>
          <w:szCs w:val="28"/>
        </w:rPr>
        <w:t xml:space="preserve">за областными государственными унитарными предприятиями, </w:t>
      </w:r>
    </w:p>
    <w:p w:rsidR="00716803" w:rsidRDefault="003142D3" w:rsidP="00716803">
      <w:pPr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16803">
        <w:rPr>
          <w:rFonts w:ascii="PT Astra Serif" w:hAnsi="PT Astra Serif" w:cs="PT Astra Serif"/>
          <w:b/>
          <w:sz w:val="28"/>
          <w:szCs w:val="28"/>
        </w:rPr>
        <w:t xml:space="preserve">на совершение </w:t>
      </w:r>
      <w:proofErr w:type="gramStart"/>
      <w:r w:rsidRPr="00716803">
        <w:rPr>
          <w:rFonts w:ascii="PT Astra Serif" w:hAnsi="PT Astra Serif" w:cs="PT Astra Serif"/>
          <w:b/>
          <w:sz w:val="28"/>
          <w:szCs w:val="28"/>
        </w:rPr>
        <w:t>сделок</w:t>
      </w:r>
      <w:proofErr w:type="gramEnd"/>
      <w:r w:rsidRPr="00716803">
        <w:rPr>
          <w:rFonts w:ascii="PT Astra Serif" w:hAnsi="PT Astra Serif" w:cs="PT Astra Serif"/>
          <w:b/>
          <w:sz w:val="28"/>
          <w:szCs w:val="28"/>
        </w:rPr>
        <w:t xml:space="preserve"> с</w:t>
      </w:r>
      <w:r w:rsidR="00C0212B" w:rsidRPr="00716803">
        <w:rPr>
          <w:rFonts w:ascii="PT Astra Serif" w:hAnsi="PT Astra Serif" w:cs="PT Astra Serif"/>
          <w:b/>
          <w:sz w:val="28"/>
          <w:szCs w:val="28"/>
        </w:rPr>
        <w:t xml:space="preserve"> которы</w:t>
      </w:r>
      <w:r w:rsidRPr="00716803">
        <w:rPr>
          <w:rFonts w:ascii="PT Astra Serif" w:hAnsi="PT Astra Serif" w:cs="PT Astra Serif"/>
          <w:b/>
          <w:sz w:val="28"/>
          <w:szCs w:val="28"/>
        </w:rPr>
        <w:t>ми</w:t>
      </w:r>
      <w:r w:rsidR="00C0212B" w:rsidRPr="00716803">
        <w:rPr>
          <w:rFonts w:ascii="PT Astra Serif" w:hAnsi="PT Astra Serif" w:cs="PT Astra Serif"/>
          <w:b/>
          <w:sz w:val="28"/>
          <w:szCs w:val="28"/>
        </w:rPr>
        <w:t xml:space="preserve"> планируется оформление </w:t>
      </w:r>
    </w:p>
    <w:p w:rsidR="00ED63A9" w:rsidRPr="00716803" w:rsidRDefault="00C0212B" w:rsidP="0071680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16803">
        <w:rPr>
          <w:rFonts w:ascii="PT Astra Serif" w:hAnsi="PT Astra Serif" w:cs="PT Astra Serif"/>
          <w:b/>
          <w:sz w:val="28"/>
          <w:szCs w:val="28"/>
        </w:rPr>
        <w:t xml:space="preserve">согласия собственника 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86"/>
        <w:gridCol w:w="3118"/>
        <w:gridCol w:w="2127"/>
      </w:tblGrid>
      <w:tr w:rsidR="00C0212B" w:rsidRPr="00716803" w:rsidTr="00716803">
        <w:trPr>
          <w:trHeight w:val="4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2B" w:rsidRPr="00716803" w:rsidRDefault="00C0212B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lastRenderedPageBreak/>
              <w:t xml:space="preserve">№ </w:t>
            </w:r>
            <w:proofErr w:type="gramStart"/>
            <w:r w:rsidRPr="00716803">
              <w:rPr>
                <w:rFonts w:ascii="PT Astra Serif" w:hAnsi="PT Astra Serif" w:cs="PT Astra Serif"/>
                <w:sz w:val="28"/>
                <w:szCs w:val="27"/>
              </w:rPr>
              <w:t>п</w:t>
            </w:r>
            <w:proofErr w:type="gramEnd"/>
            <w:r w:rsidRPr="00716803">
              <w:rPr>
                <w:rFonts w:ascii="PT Astra Serif" w:hAnsi="PT Astra Serif" w:cs="PT Astra Serif"/>
                <w:sz w:val="28"/>
                <w:szCs w:val="27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2B" w:rsidRPr="00716803" w:rsidRDefault="00C0212B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Наименование </w:t>
            </w:r>
            <w:r w:rsidR="00560F64" w:rsidRPr="00716803">
              <w:rPr>
                <w:rFonts w:ascii="PT Astra Serif" w:hAnsi="PT Astra Serif" w:cs="PT Astra Serif"/>
                <w:sz w:val="28"/>
                <w:szCs w:val="27"/>
              </w:rPr>
              <w:br/>
            </w:r>
            <w:r w:rsidR="00337FD5"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и характеристики </w:t>
            </w:r>
            <w:r w:rsidR="00560F64" w:rsidRPr="00716803">
              <w:rPr>
                <w:rFonts w:ascii="PT Astra Serif" w:hAnsi="PT Astra Serif" w:cs="PT Astra Serif"/>
                <w:sz w:val="28"/>
                <w:szCs w:val="27"/>
              </w:rPr>
              <w:br/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объекта </w:t>
            </w:r>
            <w:r w:rsidR="00337FD5" w:rsidRPr="00716803">
              <w:rPr>
                <w:rFonts w:ascii="PT Astra Serif" w:hAnsi="PT Astra Serif" w:cs="PT Astra Serif"/>
                <w:sz w:val="28"/>
                <w:szCs w:val="27"/>
              </w:rPr>
              <w:t>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716803" w:rsidRDefault="00C0212B" w:rsidP="0071680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Наименование областного государст</w:t>
            </w:r>
            <w:r w:rsidR="00560F64"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венного унитарного предприятия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2B" w:rsidRPr="00716803" w:rsidRDefault="001D7A21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Планируемая</w:t>
            </w:r>
            <w:r w:rsidR="00C0212B" w:rsidRPr="00716803">
              <w:rPr>
                <w:rFonts w:ascii="PT Astra Serif" w:hAnsi="PT Astra Serif" w:cs="PT Astra Serif"/>
                <w:sz w:val="28"/>
                <w:szCs w:val="27"/>
              </w:rPr>
              <w:br/>
            </w:r>
            <w:r w:rsidR="008C0A88" w:rsidRPr="00716803">
              <w:rPr>
                <w:rFonts w:ascii="PT Astra Serif" w:hAnsi="PT Astra Serif" w:cs="PT Astra Serif"/>
                <w:sz w:val="28"/>
                <w:szCs w:val="27"/>
              </w:rPr>
              <w:t>сделка</w:t>
            </w:r>
            <w:r w:rsidR="00C0212B"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 </w:t>
            </w:r>
          </w:p>
        </w:tc>
      </w:tr>
      <w:tr w:rsidR="00C0212B" w:rsidRPr="00716803" w:rsidTr="00716803">
        <w:trPr>
          <w:trHeight w:val="2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716803" w:rsidRDefault="00C0212B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716803" w:rsidRDefault="00C0212B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716803" w:rsidRDefault="00C0212B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716803" w:rsidRDefault="00C0212B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4</w:t>
            </w:r>
          </w:p>
        </w:tc>
      </w:tr>
      <w:tr w:rsidR="007657CF" w:rsidRPr="00716803" w:rsidTr="00716803">
        <w:trPr>
          <w:trHeight w:val="15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7"/>
              </w:rPr>
            </w:pPr>
            <w:proofErr w:type="gramStart"/>
            <w:r w:rsidRPr="00716803">
              <w:rPr>
                <w:rFonts w:ascii="PT Astra Serif" w:hAnsi="PT Astra Serif" w:cs="PT Astra Serif"/>
                <w:sz w:val="28"/>
                <w:szCs w:val="27"/>
              </w:rPr>
              <w:t>Пожарная химическая ста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н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ция, 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назначение: н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е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жилое, площадь 306,2</w:t>
            </w:r>
            <w:r w:rsidR="00716803" w:rsidRPr="00716803">
              <w:rPr>
                <w:rFonts w:ascii="PT Astra Serif" w:hAnsi="PT Astra Serif"/>
                <w:color w:val="000000"/>
                <w:sz w:val="28"/>
                <w:szCs w:val="27"/>
              </w:rPr>
              <w:t xml:space="preserve"> кв. м,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 xml:space="preserve"> </w:t>
            </w:r>
            <w:r w:rsidR="00716803">
              <w:rPr>
                <w:rFonts w:ascii="PT Astra Serif" w:hAnsi="PT Astra Serif"/>
                <w:color w:val="000000"/>
                <w:sz w:val="28"/>
                <w:szCs w:val="27"/>
              </w:rPr>
              <w:br/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кадастровый номер: 73:21:200103:66, Ульяно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в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 xml:space="preserve">ская область, </w:t>
            </w:r>
            <w:proofErr w:type="spellStart"/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Чердакли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н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ский</w:t>
            </w:r>
            <w:proofErr w:type="spellEnd"/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 xml:space="preserve"> район, </w:t>
            </w:r>
            <w:proofErr w:type="spellStart"/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р.п</w:t>
            </w:r>
            <w:proofErr w:type="spellEnd"/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.</w:t>
            </w:r>
            <w:proofErr w:type="gramEnd"/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 xml:space="preserve"> Чердаклы, </w:t>
            </w:r>
            <w:r w:rsidR="00716803">
              <w:rPr>
                <w:rFonts w:ascii="PT Astra Serif" w:hAnsi="PT Astra Serif"/>
                <w:color w:val="000000"/>
                <w:sz w:val="28"/>
                <w:szCs w:val="27"/>
              </w:rPr>
              <w:br/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ул. Врача Поп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о</w:t>
            </w:r>
            <w:r w:rsidRPr="00716803">
              <w:rPr>
                <w:rFonts w:ascii="PT Astra Serif" w:hAnsi="PT Astra Serif"/>
                <w:color w:val="000000"/>
                <w:sz w:val="28"/>
                <w:szCs w:val="27"/>
              </w:rPr>
              <w:t>ва, 77А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Областное госуда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р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ственное унитарное предприятие «Ульяно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в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ский лесхоз»</w:t>
            </w:r>
          </w:p>
          <w:p w:rsidR="007657CF" w:rsidRPr="00716803" w:rsidRDefault="007657CF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jc w:val="center"/>
              <w:rPr>
                <w:rFonts w:ascii="PT Astra Serif" w:hAnsi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Продажа </w:t>
            </w:r>
            <w:r w:rsidR="00560F64" w:rsidRPr="00716803">
              <w:rPr>
                <w:rFonts w:ascii="PT Astra Serif" w:hAnsi="PT Astra Serif" w:cs="PT Astra Serif"/>
                <w:sz w:val="28"/>
                <w:szCs w:val="27"/>
              </w:rPr>
              <w:br/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на</w:t>
            </w:r>
            <w:r w:rsidR="00560F64"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 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аукционе</w:t>
            </w:r>
          </w:p>
        </w:tc>
      </w:tr>
      <w:tr w:rsidR="007657CF" w:rsidRPr="00716803" w:rsidTr="00716803">
        <w:trPr>
          <w:trHeight w:val="16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>Трактор МТЗ-82.1, госуда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р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ственный номер 73 УХ 224, заводской номер машины (рамы) 459430/221582, номер двигателя Д-243, 405815, р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а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бочий объ</w:t>
            </w:r>
            <w:r w:rsidR="00560F64" w:rsidRPr="00716803">
              <w:rPr>
                <w:rFonts w:ascii="PT Astra Serif" w:hAnsi="PT Astra Serif" w:cs="PT Astra Serif"/>
                <w:sz w:val="28"/>
                <w:szCs w:val="27"/>
              </w:rPr>
              <w:t>ё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м двигателя 4750,0 куб.</w:t>
            </w:r>
            <w:r w:rsidR="00716803"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 см</w:t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, мощность двигателя 59,6 (81,03) л.с., год выпуска 1998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F" w:rsidRPr="00716803" w:rsidRDefault="007657CF" w:rsidP="00716803">
            <w:pPr>
              <w:jc w:val="center"/>
              <w:rPr>
                <w:rFonts w:ascii="PT Astra Serif" w:hAnsi="PT Astra Serif"/>
                <w:sz w:val="28"/>
                <w:szCs w:val="27"/>
              </w:rPr>
            </w:pPr>
            <w:r w:rsidRPr="00716803">
              <w:rPr>
                <w:rFonts w:ascii="PT Astra Serif" w:hAnsi="PT Astra Serif" w:cs="PT Astra Serif"/>
                <w:sz w:val="28"/>
                <w:szCs w:val="27"/>
              </w:rPr>
              <w:t xml:space="preserve">Продажа </w:t>
            </w:r>
            <w:r w:rsidR="00560F64" w:rsidRPr="00716803">
              <w:rPr>
                <w:rFonts w:ascii="PT Astra Serif" w:hAnsi="PT Astra Serif" w:cs="PT Astra Serif"/>
                <w:sz w:val="28"/>
                <w:szCs w:val="27"/>
              </w:rPr>
              <w:br/>
            </w:r>
            <w:r w:rsidRPr="00716803">
              <w:rPr>
                <w:rFonts w:ascii="PT Astra Serif" w:hAnsi="PT Astra Serif" w:cs="PT Astra Serif"/>
                <w:sz w:val="28"/>
                <w:szCs w:val="27"/>
              </w:rPr>
              <w:t>на аукционе</w:t>
            </w:r>
          </w:p>
        </w:tc>
      </w:tr>
    </w:tbl>
    <w:p w:rsidR="00C0212B" w:rsidRPr="00716803" w:rsidRDefault="00C0212B" w:rsidP="00F044C5">
      <w:pPr>
        <w:suppressAutoHyphens/>
        <w:spacing w:line="233" w:lineRule="auto"/>
        <w:jc w:val="both"/>
        <w:rPr>
          <w:rFonts w:ascii="PT Astra Serif" w:hAnsi="PT Astra Serif"/>
          <w:b/>
          <w:sz w:val="4"/>
          <w:szCs w:val="28"/>
        </w:rPr>
      </w:pPr>
    </w:p>
    <w:p w:rsidR="00560F64" w:rsidRPr="00716803" w:rsidRDefault="00560F64" w:rsidP="001C432C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</w:p>
    <w:p w:rsidR="00560F64" w:rsidRPr="00716803" w:rsidRDefault="00560F64" w:rsidP="001C432C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</w:p>
    <w:p w:rsidR="00C0212B" w:rsidRPr="00716803" w:rsidRDefault="00716803" w:rsidP="001C432C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</w:t>
      </w:r>
      <w:r w:rsidR="00F044C5" w:rsidRPr="00716803">
        <w:rPr>
          <w:rFonts w:ascii="PT Astra Serif" w:hAnsi="PT Astra Serif"/>
          <w:sz w:val="28"/>
          <w:szCs w:val="28"/>
        </w:rPr>
        <w:t>___</w:t>
      </w:r>
      <w:r w:rsidR="001C432C" w:rsidRPr="00716803">
        <w:rPr>
          <w:rFonts w:ascii="PT Astra Serif" w:hAnsi="PT Astra Serif"/>
          <w:sz w:val="28"/>
          <w:szCs w:val="28"/>
        </w:rPr>
        <w:t>».</w:t>
      </w:r>
    </w:p>
    <w:p w:rsidR="008C0A88" w:rsidRPr="00716803" w:rsidRDefault="008C0A88" w:rsidP="00716803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8C0A88" w:rsidRPr="00716803" w:rsidRDefault="008C0A88" w:rsidP="00716803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F044C5" w:rsidRPr="00716803" w:rsidRDefault="00F044C5" w:rsidP="00F80540">
      <w:pPr>
        <w:widowControl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D3484" w:rsidRPr="00716803" w:rsidRDefault="000D3484" w:rsidP="00F80540">
      <w:pPr>
        <w:suppressAutoHyphens/>
        <w:ind w:right="21"/>
        <w:jc w:val="both"/>
        <w:rPr>
          <w:rFonts w:ascii="PT Astra Serif" w:hAnsi="PT Astra Serif"/>
          <w:b/>
          <w:bCs/>
          <w:sz w:val="28"/>
          <w:szCs w:val="28"/>
        </w:rPr>
      </w:pPr>
      <w:r w:rsidRPr="00716803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716803">
        <w:rPr>
          <w:rFonts w:ascii="PT Astra Serif" w:hAnsi="PT Astra Serif"/>
          <w:b/>
          <w:bCs/>
          <w:sz w:val="28"/>
          <w:szCs w:val="28"/>
        </w:rPr>
        <w:tab/>
      </w:r>
      <w:r w:rsidRPr="00716803">
        <w:rPr>
          <w:rFonts w:ascii="PT Astra Serif" w:hAnsi="PT Astra Serif"/>
          <w:b/>
          <w:bCs/>
          <w:sz w:val="28"/>
          <w:szCs w:val="28"/>
        </w:rPr>
        <w:tab/>
      </w:r>
      <w:r w:rsidRPr="00716803">
        <w:rPr>
          <w:rFonts w:ascii="PT Astra Serif" w:hAnsi="PT Astra Serif"/>
          <w:b/>
          <w:bCs/>
          <w:sz w:val="28"/>
          <w:szCs w:val="28"/>
        </w:rPr>
        <w:tab/>
        <w:t xml:space="preserve">        </w:t>
      </w:r>
      <w:bookmarkStart w:id="0" w:name="_GoBack"/>
      <w:bookmarkEnd w:id="0"/>
      <w:r w:rsidRPr="00716803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716803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="00ED63A9" w:rsidRPr="00716803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0D3484" w:rsidRDefault="000D3484" w:rsidP="00F80540">
      <w:pPr>
        <w:suppressAutoHyphens/>
        <w:rPr>
          <w:rFonts w:ascii="PT Astra Serif" w:hAnsi="PT Astra Serif"/>
          <w:sz w:val="28"/>
          <w:szCs w:val="28"/>
        </w:rPr>
      </w:pPr>
    </w:p>
    <w:p w:rsidR="00716803" w:rsidRDefault="00716803" w:rsidP="00F80540">
      <w:pPr>
        <w:suppressAutoHyphens/>
        <w:rPr>
          <w:rFonts w:ascii="PT Astra Serif" w:hAnsi="PT Astra Serif"/>
          <w:sz w:val="28"/>
          <w:szCs w:val="28"/>
        </w:rPr>
      </w:pPr>
    </w:p>
    <w:p w:rsidR="00716803" w:rsidRPr="00716803" w:rsidRDefault="00716803" w:rsidP="00F80540">
      <w:pPr>
        <w:suppressAutoHyphens/>
        <w:rPr>
          <w:rFonts w:ascii="PT Astra Serif" w:hAnsi="PT Astra Serif"/>
          <w:sz w:val="28"/>
          <w:szCs w:val="28"/>
        </w:rPr>
      </w:pPr>
    </w:p>
    <w:p w:rsidR="000F4C4D" w:rsidRPr="00716803" w:rsidRDefault="000F4C4D" w:rsidP="000F4C4D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716803">
        <w:rPr>
          <w:rFonts w:ascii="PT Astra Serif" w:hAnsi="PT Astra Serif"/>
          <w:sz w:val="28"/>
          <w:szCs w:val="28"/>
        </w:rPr>
        <w:t>г. Ульяновск</w:t>
      </w:r>
    </w:p>
    <w:p w:rsidR="000F4C4D" w:rsidRPr="00716803" w:rsidRDefault="00716803" w:rsidP="000F4C4D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____________</w:t>
      </w:r>
      <w:r w:rsidR="000F4C4D" w:rsidRPr="00716803">
        <w:rPr>
          <w:rFonts w:ascii="PT Astra Serif" w:hAnsi="PT Astra Serif"/>
          <w:sz w:val="28"/>
          <w:szCs w:val="28"/>
        </w:rPr>
        <w:t>2024 г.</w:t>
      </w:r>
    </w:p>
    <w:p w:rsidR="000D3484" w:rsidRPr="00716803" w:rsidRDefault="000F4C4D" w:rsidP="002D79A1">
      <w:pPr>
        <w:suppressAutoHyphens/>
        <w:spacing w:line="233" w:lineRule="auto"/>
        <w:jc w:val="center"/>
        <w:rPr>
          <w:rFonts w:ascii="PT Astra Serif" w:hAnsi="PT Astra Serif"/>
        </w:rPr>
      </w:pPr>
      <w:r w:rsidRPr="00716803">
        <w:rPr>
          <w:rFonts w:ascii="PT Astra Serif" w:hAnsi="PT Astra Serif"/>
          <w:sz w:val="28"/>
          <w:szCs w:val="28"/>
        </w:rPr>
        <w:t>№ _____-ЗО</w:t>
      </w:r>
    </w:p>
    <w:sectPr w:rsidR="000D3484" w:rsidRPr="00716803" w:rsidSect="00716803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12" w:rsidRDefault="00710B12">
      <w:r>
        <w:separator/>
      </w:r>
    </w:p>
  </w:endnote>
  <w:endnote w:type="continuationSeparator" w:id="0">
    <w:p w:rsidR="00710B12" w:rsidRDefault="0071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803" w:rsidRPr="00716803" w:rsidRDefault="00716803" w:rsidP="00716803">
    <w:pPr>
      <w:pStyle w:val="a9"/>
      <w:jc w:val="right"/>
      <w:rPr>
        <w:rFonts w:ascii="PT Astra Serif" w:hAnsi="PT Astra Serif"/>
        <w:sz w:val="16"/>
      </w:rPr>
    </w:pPr>
    <w:r w:rsidRPr="00716803">
      <w:rPr>
        <w:rFonts w:ascii="PT Astra Serif" w:hAnsi="PT Astra Serif"/>
        <w:sz w:val="16"/>
      </w:rPr>
      <w:t>2308ан1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12" w:rsidRDefault="00710B12">
      <w:r>
        <w:separator/>
      </w:r>
    </w:p>
  </w:footnote>
  <w:footnote w:type="continuationSeparator" w:id="0">
    <w:p w:rsidR="00710B12" w:rsidRDefault="00710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B8" w:rsidRPr="00716803" w:rsidRDefault="00335F9F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716803">
      <w:rPr>
        <w:rStyle w:val="a5"/>
        <w:rFonts w:ascii="PT Astra Serif" w:hAnsi="PT Astra Serif"/>
        <w:sz w:val="28"/>
        <w:szCs w:val="28"/>
      </w:rPr>
      <w:fldChar w:fldCharType="begin"/>
    </w:r>
    <w:r w:rsidR="00CA4EB8" w:rsidRPr="00716803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716803">
      <w:rPr>
        <w:rStyle w:val="a5"/>
        <w:rFonts w:ascii="PT Astra Serif" w:hAnsi="PT Astra Serif"/>
        <w:sz w:val="28"/>
        <w:szCs w:val="28"/>
      </w:rPr>
      <w:fldChar w:fldCharType="separate"/>
    </w:r>
    <w:r w:rsidR="00716803">
      <w:rPr>
        <w:rStyle w:val="a5"/>
        <w:rFonts w:ascii="PT Astra Serif" w:hAnsi="PT Astra Serif"/>
        <w:noProof/>
        <w:sz w:val="28"/>
        <w:szCs w:val="28"/>
      </w:rPr>
      <w:t>2</w:t>
    </w:r>
    <w:r w:rsidRPr="00716803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75A"/>
    <w:rsid w:val="000012F7"/>
    <w:rsid w:val="000013CE"/>
    <w:rsid w:val="00003B3B"/>
    <w:rsid w:val="00010FE8"/>
    <w:rsid w:val="00011E36"/>
    <w:rsid w:val="00012061"/>
    <w:rsid w:val="00012E86"/>
    <w:rsid w:val="00020457"/>
    <w:rsid w:val="00024C81"/>
    <w:rsid w:val="00034D1D"/>
    <w:rsid w:val="00055918"/>
    <w:rsid w:val="00060456"/>
    <w:rsid w:val="0006090C"/>
    <w:rsid w:val="000A3508"/>
    <w:rsid w:val="000A41C8"/>
    <w:rsid w:val="000A704E"/>
    <w:rsid w:val="000A72A9"/>
    <w:rsid w:val="000B65AF"/>
    <w:rsid w:val="000B7400"/>
    <w:rsid w:val="000C16E0"/>
    <w:rsid w:val="000C6257"/>
    <w:rsid w:val="000C6426"/>
    <w:rsid w:val="000D3484"/>
    <w:rsid w:val="000E13FB"/>
    <w:rsid w:val="000E6CF8"/>
    <w:rsid w:val="000F02BF"/>
    <w:rsid w:val="000F4C4D"/>
    <w:rsid w:val="00104CD7"/>
    <w:rsid w:val="00116661"/>
    <w:rsid w:val="00131E21"/>
    <w:rsid w:val="00145988"/>
    <w:rsid w:val="00146B3E"/>
    <w:rsid w:val="00150D45"/>
    <w:rsid w:val="00151C9C"/>
    <w:rsid w:val="0015387A"/>
    <w:rsid w:val="00172D7B"/>
    <w:rsid w:val="00175C1C"/>
    <w:rsid w:val="00181AFA"/>
    <w:rsid w:val="00186494"/>
    <w:rsid w:val="00193538"/>
    <w:rsid w:val="001B58C5"/>
    <w:rsid w:val="001C25E5"/>
    <w:rsid w:val="001C432C"/>
    <w:rsid w:val="001D255A"/>
    <w:rsid w:val="001D7A21"/>
    <w:rsid w:val="001E25E9"/>
    <w:rsid w:val="002143E9"/>
    <w:rsid w:val="00232275"/>
    <w:rsid w:val="00252848"/>
    <w:rsid w:val="002610DD"/>
    <w:rsid w:val="00270E35"/>
    <w:rsid w:val="0027640D"/>
    <w:rsid w:val="0027712A"/>
    <w:rsid w:val="00281062"/>
    <w:rsid w:val="0029785C"/>
    <w:rsid w:val="002A2341"/>
    <w:rsid w:val="002A2F3D"/>
    <w:rsid w:val="002A7F06"/>
    <w:rsid w:val="002C4145"/>
    <w:rsid w:val="002C6813"/>
    <w:rsid w:val="002D091C"/>
    <w:rsid w:val="002D79A1"/>
    <w:rsid w:val="002E06EA"/>
    <w:rsid w:val="002F1618"/>
    <w:rsid w:val="002F288D"/>
    <w:rsid w:val="002F652C"/>
    <w:rsid w:val="00302662"/>
    <w:rsid w:val="00304781"/>
    <w:rsid w:val="003118C4"/>
    <w:rsid w:val="003142D3"/>
    <w:rsid w:val="00335F9F"/>
    <w:rsid w:val="00337FD5"/>
    <w:rsid w:val="003400AA"/>
    <w:rsid w:val="00342DDD"/>
    <w:rsid w:val="0035457B"/>
    <w:rsid w:val="00361FC9"/>
    <w:rsid w:val="00371549"/>
    <w:rsid w:val="0037670C"/>
    <w:rsid w:val="0038000C"/>
    <w:rsid w:val="003827B0"/>
    <w:rsid w:val="00395EA1"/>
    <w:rsid w:val="003B1D51"/>
    <w:rsid w:val="003B42AC"/>
    <w:rsid w:val="003B6115"/>
    <w:rsid w:val="003C0068"/>
    <w:rsid w:val="003C4E17"/>
    <w:rsid w:val="003D3C3B"/>
    <w:rsid w:val="003D41AB"/>
    <w:rsid w:val="003D7A2D"/>
    <w:rsid w:val="003E17EE"/>
    <w:rsid w:val="003E7A28"/>
    <w:rsid w:val="003F6793"/>
    <w:rsid w:val="003F7656"/>
    <w:rsid w:val="00400031"/>
    <w:rsid w:val="00406C04"/>
    <w:rsid w:val="00406CBC"/>
    <w:rsid w:val="004076A4"/>
    <w:rsid w:val="00411077"/>
    <w:rsid w:val="00427C73"/>
    <w:rsid w:val="004367A4"/>
    <w:rsid w:val="00445B5E"/>
    <w:rsid w:val="00445FDB"/>
    <w:rsid w:val="00447899"/>
    <w:rsid w:val="00460001"/>
    <w:rsid w:val="00471CB4"/>
    <w:rsid w:val="00482758"/>
    <w:rsid w:val="00484CF7"/>
    <w:rsid w:val="00487556"/>
    <w:rsid w:val="00492063"/>
    <w:rsid w:val="004A4B37"/>
    <w:rsid w:val="004C480C"/>
    <w:rsid w:val="004D39F5"/>
    <w:rsid w:val="004D6D6A"/>
    <w:rsid w:val="004E0DFA"/>
    <w:rsid w:val="004E13D5"/>
    <w:rsid w:val="004E2EA9"/>
    <w:rsid w:val="004E45D1"/>
    <w:rsid w:val="00501273"/>
    <w:rsid w:val="00507A64"/>
    <w:rsid w:val="00511A65"/>
    <w:rsid w:val="00520864"/>
    <w:rsid w:val="00560F64"/>
    <w:rsid w:val="00586A5E"/>
    <w:rsid w:val="00587162"/>
    <w:rsid w:val="00597588"/>
    <w:rsid w:val="005B12E9"/>
    <w:rsid w:val="005D79C8"/>
    <w:rsid w:val="00612E47"/>
    <w:rsid w:val="006162BC"/>
    <w:rsid w:val="00635BC3"/>
    <w:rsid w:val="00643771"/>
    <w:rsid w:val="00644395"/>
    <w:rsid w:val="00661139"/>
    <w:rsid w:val="00684D93"/>
    <w:rsid w:val="006A4DD4"/>
    <w:rsid w:val="006B5490"/>
    <w:rsid w:val="006C2C92"/>
    <w:rsid w:val="006C6F6D"/>
    <w:rsid w:val="006D3746"/>
    <w:rsid w:val="006D5AFF"/>
    <w:rsid w:val="006D75FE"/>
    <w:rsid w:val="006E2779"/>
    <w:rsid w:val="006F349A"/>
    <w:rsid w:val="007079AF"/>
    <w:rsid w:val="00710B12"/>
    <w:rsid w:val="007133E6"/>
    <w:rsid w:val="0071372A"/>
    <w:rsid w:val="007144D8"/>
    <w:rsid w:val="00716803"/>
    <w:rsid w:val="00726A7B"/>
    <w:rsid w:val="00730872"/>
    <w:rsid w:val="00731B84"/>
    <w:rsid w:val="007360BE"/>
    <w:rsid w:val="007403B6"/>
    <w:rsid w:val="007429A3"/>
    <w:rsid w:val="00754794"/>
    <w:rsid w:val="007604BE"/>
    <w:rsid w:val="007615CB"/>
    <w:rsid w:val="007657CF"/>
    <w:rsid w:val="0078466F"/>
    <w:rsid w:val="00786605"/>
    <w:rsid w:val="007A00E0"/>
    <w:rsid w:val="007A4538"/>
    <w:rsid w:val="007B2836"/>
    <w:rsid w:val="007B2F19"/>
    <w:rsid w:val="007B5BD1"/>
    <w:rsid w:val="007B7F5E"/>
    <w:rsid w:val="007C36BB"/>
    <w:rsid w:val="007C3D6B"/>
    <w:rsid w:val="007D2F4B"/>
    <w:rsid w:val="007D7F21"/>
    <w:rsid w:val="007E3020"/>
    <w:rsid w:val="007E51FF"/>
    <w:rsid w:val="007E6370"/>
    <w:rsid w:val="0080578F"/>
    <w:rsid w:val="008100FA"/>
    <w:rsid w:val="0082117B"/>
    <w:rsid w:val="00821272"/>
    <w:rsid w:val="00821291"/>
    <w:rsid w:val="008219C3"/>
    <w:rsid w:val="0083309A"/>
    <w:rsid w:val="00836BF9"/>
    <w:rsid w:val="008453AB"/>
    <w:rsid w:val="00854905"/>
    <w:rsid w:val="0086008D"/>
    <w:rsid w:val="00862209"/>
    <w:rsid w:val="00873F1A"/>
    <w:rsid w:val="00877952"/>
    <w:rsid w:val="00877E3B"/>
    <w:rsid w:val="00880BA9"/>
    <w:rsid w:val="008A627D"/>
    <w:rsid w:val="008A6D8E"/>
    <w:rsid w:val="008C0A88"/>
    <w:rsid w:val="008C3FE3"/>
    <w:rsid w:val="008D1818"/>
    <w:rsid w:val="008D4C40"/>
    <w:rsid w:val="008F0BF8"/>
    <w:rsid w:val="008F0CC2"/>
    <w:rsid w:val="008F5AF9"/>
    <w:rsid w:val="009004F8"/>
    <w:rsid w:val="00901436"/>
    <w:rsid w:val="009022B0"/>
    <w:rsid w:val="009047C6"/>
    <w:rsid w:val="00906094"/>
    <w:rsid w:val="009075DD"/>
    <w:rsid w:val="009120D0"/>
    <w:rsid w:val="00920FA4"/>
    <w:rsid w:val="00930782"/>
    <w:rsid w:val="00936956"/>
    <w:rsid w:val="009649A4"/>
    <w:rsid w:val="009708BE"/>
    <w:rsid w:val="00970932"/>
    <w:rsid w:val="00984CCD"/>
    <w:rsid w:val="00991E68"/>
    <w:rsid w:val="009A2E7A"/>
    <w:rsid w:val="009C15B3"/>
    <w:rsid w:val="009C354E"/>
    <w:rsid w:val="009C6635"/>
    <w:rsid w:val="009D4541"/>
    <w:rsid w:val="009E35BC"/>
    <w:rsid w:val="009F51E1"/>
    <w:rsid w:val="00A27914"/>
    <w:rsid w:val="00A50A11"/>
    <w:rsid w:val="00A80495"/>
    <w:rsid w:val="00A804AE"/>
    <w:rsid w:val="00A81A17"/>
    <w:rsid w:val="00A86835"/>
    <w:rsid w:val="00A87691"/>
    <w:rsid w:val="00A9420A"/>
    <w:rsid w:val="00AB7112"/>
    <w:rsid w:val="00AC3327"/>
    <w:rsid w:val="00B02793"/>
    <w:rsid w:val="00B03786"/>
    <w:rsid w:val="00B07C46"/>
    <w:rsid w:val="00B26AE6"/>
    <w:rsid w:val="00B33693"/>
    <w:rsid w:val="00B34980"/>
    <w:rsid w:val="00B35DE7"/>
    <w:rsid w:val="00B40C26"/>
    <w:rsid w:val="00BA15EB"/>
    <w:rsid w:val="00BB00F6"/>
    <w:rsid w:val="00BB063E"/>
    <w:rsid w:val="00BB1D95"/>
    <w:rsid w:val="00BD01F2"/>
    <w:rsid w:val="00BD43B1"/>
    <w:rsid w:val="00BF16CF"/>
    <w:rsid w:val="00BF4328"/>
    <w:rsid w:val="00C0212B"/>
    <w:rsid w:val="00C21FA9"/>
    <w:rsid w:val="00C32E72"/>
    <w:rsid w:val="00C50079"/>
    <w:rsid w:val="00C525F7"/>
    <w:rsid w:val="00C54F28"/>
    <w:rsid w:val="00C616DA"/>
    <w:rsid w:val="00C917E9"/>
    <w:rsid w:val="00CA20D0"/>
    <w:rsid w:val="00CA4EB8"/>
    <w:rsid w:val="00CC258D"/>
    <w:rsid w:val="00CC4DB2"/>
    <w:rsid w:val="00CC7DFA"/>
    <w:rsid w:val="00CD5CC4"/>
    <w:rsid w:val="00CD66A6"/>
    <w:rsid w:val="00CE0348"/>
    <w:rsid w:val="00CE1F9B"/>
    <w:rsid w:val="00D04334"/>
    <w:rsid w:val="00D04C5E"/>
    <w:rsid w:val="00D066FD"/>
    <w:rsid w:val="00D1469A"/>
    <w:rsid w:val="00D15912"/>
    <w:rsid w:val="00D20953"/>
    <w:rsid w:val="00D20FCD"/>
    <w:rsid w:val="00D2315C"/>
    <w:rsid w:val="00D259DE"/>
    <w:rsid w:val="00D328D6"/>
    <w:rsid w:val="00D36C3A"/>
    <w:rsid w:val="00D4069D"/>
    <w:rsid w:val="00D44357"/>
    <w:rsid w:val="00D46E8E"/>
    <w:rsid w:val="00D47989"/>
    <w:rsid w:val="00D5258D"/>
    <w:rsid w:val="00D623FD"/>
    <w:rsid w:val="00D624F3"/>
    <w:rsid w:val="00D81A33"/>
    <w:rsid w:val="00D825E4"/>
    <w:rsid w:val="00D84DF1"/>
    <w:rsid w:val="00D91441"/>
    <w:rsid w:val="00D97463"/>
    <w:rsid w:val="00DA16ED"/>
    <w:rsid w:val="00DA2FE0"/>
    <w:rsid w:val="00DB1093"/>
    <w:rsid w:val="00DC4105"/>
    <w:rsid w:val="00DD386F"/>
    <w:rsid w:val="00DE6182"/>
    <w:rsid w:val="00E002C1"/>
    <w:rsid w:val="00E15588"/>
    <w:rsid w:val="00E332DB"/>
    <w:rsid w:val="00E42ADA"/>
    <w:rsid w:val="00E439A0"/>
    <w:rsid w:val="00E55200"/>
    <w:rsid w:val="00E93159"/>
    <w:rsid w:val="00E93BC3"/>
    <w:rsid w:val="00EA4080"/>
    <w:rsid w:val="00EA794A"/>
    <w:rsid w:val="00EC3A30"/>
    <w:rsid w:val="00ED3227"/>
    <w:rsid w:val="00ED63A9"/>
    <w:rsid w:val="00EF6875"/>
    <w:rsid w:val="00F006F4"/>
    <w:rsid w:val="00F00D47"/>
    <w:rsid w:val="00F02518"/>
    <w:rsid w:val="00F044C5"/>
    <w:rsid w:val="00F054C4"/>
    <w:rsid w:val="00F05F07"/>
    <w:rsid w:val="00F10C4A"/>
    <w:rsid w:val="00F3046D"/>
    <w:rsid w:val="00F31A81"/>
    <w:rsid w:val="00F517CF"/>
    <w:rsid w:val="00F67B0A"/>
    <w:rsid w:val="00F80540"/>
    <w:rsid w:val="00F87F8A"/>
    <w:rsid w:val="00F925D6"/>
    <w:rsid w:val="00FA0AEE"/>
    <w:rsid w:val="00FA1586"/>
    <w:rsid w:val="00FA1731"/>
    <w:rsid w:val="00FC3124"/>
    <w:rsid w:val="00FC3A6C"/>
    <w:rsid w:val="00FD1F91"/>
    <w:rsid w:val="00FE1818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  <w:style w:type="character" w:styleId="ab">
    <w:name w:val="Hyperlink"/>
    <w:basedOn w:val="a0"/>
    <w:uiPriority w:val="99"/>
    <w:unhideWhenUsed/>
    <w:rsid w:val="00ED3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  <w:style w:type="character" w:styleId="ab">
    <w:name w:val="Hyperlink"/>
    <w:basedOn w:val="a0"/>
    <w:uiPriority w:val="99"/>
    <w:unhideWhenUsed/>
    <w:rsid w:val="00ED3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2434&amp;dst=100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261A-3873-4E46-AEB8-D65EE038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Ненашева Александра Андреевна</cp:lastModifiedBy>
  <cp:revision>3</cp:revision>
  <cp:lastPrinted>2024-08-19T05:00:00Z</cp:lastPrinted>
  <dcterms:created xsi:type="dcterms:W3CDTF">2024-08-23T06:46:00Z</dcterms:created>
  <dcterms:modified xsi:type="dcterms:W3CDTF">2024-08-23T06:50:00Z</dcterms:modified>
</cp:coreProperties>
</file>