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9" w:rsidRDefault="007D147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bookmarkStart w:id="0" w:name="_GoBack"/>
      <w:bookmarkEnd w:id="0"/>
      <w:r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37319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337319" w:rsidRPr="00184755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5431A9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4353F1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D1479" w:rsidRPr="005431A9">
        <w:rPr>
          <w:rFonts w:ascii="PT Astra Serif" w:hAnsi="PT Astra Serif"/>
          <w:sz w:val="28"/>
          <w:szCs w:val="28"/>
        </w:rPr>
        <w:t>П</w:t>
      </w:r>
      <w:proofErr w:type="gramEnd"/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С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Т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А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В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Л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И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</w:p>
    <w:p w:rsidR="007D147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Pr="005431A9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B1F3C" w:rsidRPr="005431A9" w:rsidRDefault="00CB1F3C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</w:t>
      </w:r>
      <w:r w:rsidR="00732F0A" w:rsidRPr="00732F0A">
        <w:rPr>
          <w:rFonts w:ascii="PT Astra Serif" w:hAnsi="PT Astra Serif"/>
          <w:sz w:val="28"/>
          <w:szCs w:val="28"/>
        </w:rPr>
        <w:t xml:space="preserve">от </w:t>
      </w:r>
      <w:r w:rsidR="00732F0A">
        <w:rPr>
          <w:rFonts w:ascii="PT Astra Serif" w:hAnsi="PT Astra Serif"/>
          <w:sz w:val="28"/>
          <w:szCs w:val="28"/>
        </w:rPr>
        <w:t>0</w:t>
      </w:r>
      <w:r w:rsidR="00732F0A" w:rsidRPr="00732F0A">
        <w:rPr>
          <w:rFonts w:ascii="PT Astra Serif" w:hAnsi="PT Astra Serif"/>
          <w:sz w:val="28"/>
          <w:szCs w:val="28"/>
        </w:rPr>
        <w:t>8</w:t>
      </w:r>
      <w:r w:rsidR="00732F0A">
        <w:rPr>
          <w:rFonts w:ascii="PT Astra Serif" w:hAnsi="PT Astra Serif"/>
          <w:sz w:val="28"/>
          <w:szCs w:val="28"/>
        </w:rPr>
        <w:t>.07.</w:t>
      </w:r>
      <w:r w:rsidR="00732F0A" w:rsidRPr="00732F0A">
        <w:rPr>
          <w:rFonts w:ascii="PT Astra Serif" w:hAnsi="PT Astra Serif"/>
          <w:sz w:val="28"/>
          <w:szCs w:val="28"/>
        </w:rPr>
        <w:t xml:space="preserve">2020 </w:t>
      </w:r>
      <w:r w:rsidR="00732F0A">
        <w:rPr>
          <w:rFonts w:ascii="PT Astra Serif" w:hAnsi="PT Astra Serif"/>
          <w:sz w:val="28"/>
          <w:szCs w:val="28"/>
        </w:rPr>
        <w:t>№</w:t>
      </w:r>
      <w:r w:rsidR="00732F0A" w:rsidRPr="00732F0A">
        <w:rPr>
          <w:rFonts w:ascii="PT Astra Serif" w:hAnsi="PT Astra Serif"/>
          <w:sz w:val="28"/>
          <w:szCs w:val="28"/>
        </w:rPr>
        <w:t xml:space="preserve"> 351-П</w:t>
      </w:r>
    </w:p>
    <w:p w:rsidR="007D1479" w:rsidRDefault="007D1479" w:rsidP="007D147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37319" w:rsidRDefault="00337319" w:rsidP="007D147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7D1479" w:rsidP="00B131BA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>Правительство Ульяновской области постановляет:</w:t>
      </w:r>
    </w:p>
    <w:p w:rsidR="004964B4" w:rsidRDefault="007D1479" w:rsidP="00B131BA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964B4" w:rsidRPr="004964B4">
        <w:rPr>
          <w:rFonts w:ascii="PT Astra Serif" w:hAnsi="PT Astra Serif"/>
          <w:sz w:val="28"/>
          <w:szCs w:val="28"/>
        </w:rPr>
        <w:t xml:space="preserve">Внести в пункт </w:t>
      </w:r>
      <w:r w:rsidR="005F6EFA">
        <w:rPr>
          <w:rFonts w:ascii="PT Astra Serif" w:hAnsi="PT Astra Serif"/>
          <w:sz w:val="28"/>
          <w:szCs w:val="28"/>
        </w:rPr>
        <w:t>5</w:t>
      </w:r>
      <w:r w:rsidR="004964B4" w:rsidRPr="004964B4">
        <w:rPr>
          <w:rFonts w:ascii="PT Astra Serif" w:hAnsi="PT Astra Serif"/>
          <w:sz w:val="28"/>
          <w:szCs w:val="28"/>
        </w:rPr>
        <w:t xml:space="preserve"> Правил</w:t>
      </w:r>
      <w:r w:rsidR="004964B4">
        <w:rPr>
          <w:rFonts w:ascii="PT Astra Serif" w:hAnsi="PT Astra Serif"/>
          <w:sz w:val="28"/>
          <w:szCs w:val="28"/>
        </w:rPr>
        <w:t xml:space="preserve"> </w:t>
      </w:r>
      <w:r w:rsidR="004964B4" w:rsidRPr="004964B4">
        <w:rPr>
          <w:rFonts w:ascii="PT Astra Serif" w:hAnsi="PT Astra Serif"/>
          <w:sz w:val="28"/>
          <w:szCs w:val="28"/>
        </w:rPr>
        <w:t>предоставления отдельным категориям граждан меры социальной поддержки в форме денежной компенсации</w:t>
      </w:r>
      <w:r w:rsidR="00DB34D7">
        <w:rPr>
          <w:rFonts w:ascii="PT Astra Serif" w:hAnsi="PT Astra Serif"/>
          <w:sz w:val="28"/>
          <w:szCs w:val="28"/>
        </w:rPr>
        <w:t xml:space="preserve">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 их расходов, связанных с оплатой проезда до садовых или огородных земельных участков, расположенных в границах территории Ульяновской области, утверждённые постановлением Правительства Ульяновской области </w:t>
      </w:r>
      <w:r w:rsidR="00DB34D7">
        <w:rPr>
          <w:rFonts w:ascii="PT Astra Serif" w:hAnsi="PT Astra Serif"/>
          <w:sz w:val="28"/>
          <w:szCs w:val="28"/>
        </w:rPr>
        <w:t xml:space="preserve">    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от 08.07.2020 </w:t>
      </w:r>
      <w:r w:rsidR="00F16588">
        <w:rPr>
          <w:rFonts w:ascii="PT Astra Serif" w:hAnsi="PT Astra Serif"/>
          <w:sz w:val="28"/>
          <w:szCs w:val="28"/>
        </w:rPr>
        <w:t>№</w:t>
      </w:r>
      <w:r w:rsidR="004964B4" w:rsidRPr="004964B4">
        <w:rPr>
          <w:rFonts w:ascii="PT Astra Serif" w:hAnsi="PT Astra Serif"/>
          <w:sz w:val="28"/>
          <w:szCs w:val="28"/>
        </w:rPr>
        <w:t xml:space="preserve"> 351-П </w:t>
      </w:r>
      <w:r w:rsidR="00F16588">
        <w:rPr>
          <w:rFonts w:ascii="PT Astra Serif" w:hAnsi="PT Astra Serif"/>
          <w:sz w:val="28"/>
          <w:szCs w:val="28"/>
        </w:rPr>
        <w:t>«</w:t>
      </w:r>
      <w:r w:rsidR="004964B4" w:rsidRPr="004964B4">
        <w:rPr>
          <w:rFonts w:ascii="PT Astra Serif" w:hAnsi="PT Astra Serif"/>
          <w:sz w:val="28"/>
          <w:szCs w:val="28"/>
        </w:rPr>
        <w:t>О предоставлении отдельным категориям граждан меры социальной поддержки в форме денежной компенсации расходов, связанных с оплатой проезда до</w:t>
      </w:r>
      <w:proofErr w:type="gramEnd"/>
      <w:r w:rsidR="004964B4" w:rsidRPr="004964B4">
        <w:rPr>
          <w:rFonts w:ascii="PT Astra Serif" w:hAnsi="PT Astra Serif"/>
          <w:sz w:val="28"/>
          <w:szCs w:val="28"/>
        </w:rPr>
        <w:t xml:space="preserve"> садовых или огородных земельных участков, </w:t>
      </w:r>
      <w:proofErr w:type="gramStart"/>
      <w:r w:rsidR="004964B4" w:rsidRPr="004964B4">
        <w:rPr>
          <w:rFonts w:ascii="PT Astra Serif" w:hAnsi="PT Astra Serif"/>
          <w:sz w:val="28"/>
          <w:szCs w:val="28"/>
        </w:rPr>
        <w:t>расположенных в границах территории Ульяновской области</w:t>
      </w:r>
      <w:r w:rsidR="00F16588">
        <w:rPr>
          <w:rFonts w:ascii="PT Astra Serif" w:hAnsi="PT Astra Serif"/>
          <w:sz w:val="28"/>
          <w:szCs w:val="28"/>
        </w:rPr>
        <w:t>»</w:t>
      </w:r>
      <w:r w:rsidR="004964B4" w:rsidRPr="004964B4">
        <w:rPr>
          <w:rFonts w:ascii="PT Astra Serif" w:hAnsi="PT Astra Serif"/>
          <w:sz w:val="28"/>
          <w:szCs w:val="28"/>
        </w:rPr>
        <w:t>, изменения</w:t>
      </w:r>
      <w:r w:rsidR="005F6EFA">
        <w:rPr>
          <w:rFonts w:ascii="PT Astra Serif" w:hAnsi="PT Astra Serif"/>
          <w:sz w:val="28"/>
          <w:szCs w:val="28"/>
        </w:rPr>
        <w:t>, дополнив его абзацем вторым следующего содержания</w:t>
      </w:r>
      <w:r w:rsidR="004964B4" w:rsidRPr="004964B4">
        <w:rPr>
          <w:rFonts w:ascii="PT Astra Serif" w:hAnsi="PT Astra Serif"/>
          <w:sz w:val="28"/>
          <w:szCs w:val="28"/>
        </w:rPr>
        <w:t xml:space="preserve">: </w:t>
      </w:r>
      <w:proofErr w:type="gramEnd"/>
    </w:p>
    <w:p w:rsidR="004964B4" w:rsidRDefault="005F6EFA" w:rsidP="00B131BA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«Размер компенсаци</w:t>
      </w:r>
      <w:r w:rsidR="00F1658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, определённый в соответствии с абзацем первым настоящего пункта, не может превышать </w:t>
      </w:r>
      <w:r w:rsidR="00F1658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000 рублей </w:t>
      </w:r>
      <w:r w:rsidR="00F16588">
        <w:rPr>
          <w:rFonts w:ascii="PT Astra Serif" w:hAnsi="PT Astra Serif"/>
          <w:sz w:val="28"/>
          <w:szCs w:val="28"/>
        </w:rPr>
        <w:t>в месяц</w:t>
      </w:r>
      <w:proofErr w:type="gramStart"/>
      <w:r w:rsidR="00F16588">
        <w:rPr>
          <w:rFonts w:ascii="PT Astra Serif" w:hAnsi="PT Astra Serif"/>
          <w:sz w:val="28"/>
          <w:szCs w:val="28"/>
        </w:rPr>
        <w:t>.</w:t>
      </w:r>
      <w:r w:rsidR="00DB34D7">
        <w:rPr>
          <w:rFonts w:ascii="PT Astra Serif" w:hAnsi="PT Astra Serif"/>
          <w:sz w:val="28"/>
          <w:szCs w:val="28"/>
        </w:rPr>
        <w:t>».</w:t>
      </w:r>
      <w:proofErr w:type="gramEnd"/>
    </w:p>
    <w:p w:rsidR="00DB34D7" w:rsidRDefault="00DB34D7" w:rsidP="00B131BA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34D7">
        <w:rPr>
          <w:rFonts w:ascii="PT Astra Serif" w:hAnsi="PT Astra Serif"/>
          <w:sz w:val="28"/>
          <w:szCs w:val="28"/>
        </w:rPr>
        <w:t>2. Настоящее постановление вступает в силу с 1 января 202</w:t>
      </w:r>
      <w:r>
        <w:rPr>
          <w:rFonts w:ascii="PT Astra Serif" w:hAnsi="PT Astra Serif"/>
          <w:sz w:val="28"/>
          <w:szCs w:val="28"/>
        </w:rPr>
        <w:t>5</w:t>
      </w:r>
      <w:r w:rsidRPr="00DB34D7">
        <w:rPr>
          <w:rFonts w:ascii="PT Astra Serif" w:hAnsi="PT Astra Serif"/>
          <w:sz w:val="28"/>
          <w:szCs w:val="28"/>
        </w:rPr>
        <w:t xml:space="preserve"> года.</w:t>
      </w: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P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b/>
          <w:sz w:val="28"/>
          <w:szCs w:val="28"/>
          <w:lang w:eastAsia="ru-RU"/>
        </w:rPr>
      </w:pP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>Председатель Правительства области</w:t>
      </w: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ab/>
      </w: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ab/>
      </w: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ab/>
      </w: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ab/>
      </w:r>
      <w:r w:rsidRPr="00F16588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ab/>
        <w:t>В.Н. Разумков</w:t>
      </w:r>
    </w:p>
    <w:p w:rsidR="00EE1389" w:rsidRDefault="00EE1389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E1389" w:rsidRPr="00CB1F3C" w:rsidRDefault="00B656D6" w:rsidP="00EE1389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0F03F" wp14:editId="047D6932">
                <wp:simplePos x="0" y="0"/>
                <wp:positionH relativeFrom="column">
                  <wp:posOffset>2953184</wp:posOffset>
                </wp:positionH>
                <wp:positionV relativeFrom="paragraph">
                  <wp:posOffset>-377353</wp:posOffset>
                </wp:positionV>
                <wp:extent cx="230863" cy="212756"/>
                <wp:effectExtent l="0" t="0" r="1714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63" cy="2127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32.55pt;margin-top:-29.7pt;width:18.2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EE1389" w:rsidRPr="00CB1F3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EE1389" w:rsidRPr="00CB1F3C" w:rsidRDefault="00EE1389" w:rsidP="00EE138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EE1389" w:rsidRPr="00CB1F3C" w:rsidRDefault="00EE1389" w:rsidP="00EE13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A6A69" w:rsidRPr="00DA6A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 Ульяновской области от 08.07.2020 № 351-П</w:t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A69" w:rsidRDefault="00EE1389" w:rsidP="00B131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изменений в постановление Правительства Ульяновской области от 08.07.2020 № 351-П</w:t>
      </w:r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проект постановления) разработан</w:t>
      </w:r>
      <w:r w:rsid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</w:t>
      </w:r>
      <w:r w:rsidR="004E7C70" w:rsidRPr="004E7C70">
        <w:t xml:space="preserve"> 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соответствии с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3.1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от 29.03.2024 № 57-ПЛ</w:t>
      </w:r>
      <w:proofErr w:type="gramEnd"/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          с учётом </w:t>
      </w:r>
      <w:r w:rsidR="00DB34D7" w:rsidRP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>выводов по результатам проведённой в 2023 году Министерством экономического развития и промышленности Ульяновской области экспертизы социально – экономической эффективности постановления Правительства Ульяновской области от 08.07.2020 № 351-П «О предоставлении отдельным категориям граждан меры социальной поддержки в форме денежной компенсации расходов, связанных с оплатой проезда до садовых или огородных земельных участков, расположенных в границах территории Ульяновской области»</w:t>
      </w:r>
      <w:r w:rsidR="00DB34D7" w:rsidRPr="00DB34D7">
        <w:t xml:space="preserve"> </w:t>
      </w:r>
      <w:r w:rsidR="00DB34D7" w:rsidRP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постановление № 351-П)</w:t>
      </w:r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DA6A69" w:rsidRPr="00DA6A69" w:rsidRDefault="00DA6A69" w:rsidP="00B131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Действующая редакция постановления </w:t>
      </w:r>
      <w:r w:rsidR="00944AEE" w:rsidRP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>№ 351-П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содержит ограничений на величину компенсации расходов садоводов</w:t>
      </w:r>
      <w:r w:rsidR="00944AEE" w:rsidRP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>, являющи</w:t>
      </w:r>
      <w:r w:rsid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944AEE" w:rsidRP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ся владельцами участков, а также лиц, обрабатывающим участок совместно </w:t>
      </w:r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944AEE" w:rsidRP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ними, 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на оплату проезда до садово-дачных участков (далее - компенсация). Это в свою очередь не позволяет осуществлять качественное бюджетное планирование, ставит граждан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в неравные условия, когда граждан</w:t>
      </w:r>
      <w:r w:rsid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имеющие большие возможности для ухода за участками, например, неработающие граждане, осуществляют большее количество поездок и получают большую компенсацию. </w:t>
      </w:r>
    </w:p>
    <w:p w:rsidR="00DA6A69" w:rsidRPr="00DA6A69" w:rsidRDefault="00B131BA" w:rsidP="00B131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D1FF54" wp14:editId="5D3D0DA9">
                <wp:simplePos x="0" y="0"/>
                <wp:positionH relativeFrom="column">
                  <wp:posOffset>2905760</wp:posOffset>
                </wp:positionH>
                <wp:positionV relativeFrom="paragraph">
                  <wp:posOffset>-423545</wp:posOffset>
                </wp:positionV>
                <wp:extent cx="325755" cy="339090"/>
                <wp:effectExtent l="0" t="0" r="17145" b="22860"/>
                <wp:wrapTight wrapText="bothSides">
                  <wp:wrapPolygon edited="0">
                    <wp:start x="0" y="0"/>
                    <wp:lineTo x="0" y="21843"/>
                    <wp:lineTo x="21474" y="21843"/>
                    <wp:lineTo x="21474" y="0"/>
                    <wp:lineTo x="0" y="0"/>
                  </wp:wrapPolygon>
                </wp:wrapTight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6D6" w:rsidRPr="00B656D6" w:rsidRDefault="00B656D6" w:rsidP="00B656D6">
                            <w:pPr>
                              <w:jc w:val="center"/>
                              <w:rPr>
                                <w:rFonts w:ascii="PT Astra Serif" w:hAnsi="PT Astra Serif"/>
                                <w:color w:val="000000" w:themeColor="text1"/>
                                <w:sz w:val="28"/>
                              </w:rPr>
                            </w:pPr>
                            <w:r w:rsidRPr="00B656D6">
                              <w:rPr>
                                <w:rFonts w:ascii="PT Astra Serif" w:hAnsi="PT Astra Serif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28.8pt;margin-top:-33.35pt;width:25.65pt;height:26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" fillcolor="white [3212]" strokecolor="white [3212]" strokeweight="2pt">
                <v:textbox>
                  <w:txbxContent>
                    <w:p w:rsidR="00B656D6" w:rsidRPr="00B656D6" w:rsidRDefault="00B656D6" w:rsidP="00B656D6">
                      <w:pPr>
                        <w:jc w:val="center"/>
                        <w:rPr>
                          <w:rFonts w:ascii="PT Astra Serif" w:hAnsi="PT Astra Serif"/>
                          <w:color w:val="000000" w:themeColor="text1"/>
                          <w:sz w:val="28"/>
                        </w:rPr>
                      </w:pPr>
                      <w:r w:rsidRPr="00B656D6">
                        <w:rPr>
                          <w:rFonts w:ascii="PT Astra Serif" w:hAnsi="PT Astra Serif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Проведённый анализ размеров компенса</w:t>
      </w:r>
      <w:r w:rsidR="00944AEE">
        <w:rPr>
          <w:rFonts w:ascii="PT Astra Serif" w:eastAsia="Times New Roman" w:hAnsi="PT Astra Serif" w:cs="Times New Roman"/>
          <w:sz w:val="28"/>
          <w:szCs w:val="28"/>
          <w:lang w:eastAsia="ru-RU"/>
        </w:rPr>
        <w:t>ций, предоставленных гражданам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показал, что у ряда из них размер компенсаций за весь сезон превышает 12 и более тыс. рублей. Имеются отдельные случаи, когда, граждане, фактически проживающие в г. Ульяновске, но имеющие регистрацию в 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отдалённом сельском 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районе, обращаются за получением компенсации за проезд до садового участка, расположенного в г. Ульяновске.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 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таких 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 размер 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компенсаций может 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превышат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30 тыс. рублей. </w:t>
      </w:r>
    </w:p>
    <w:p w:rsidR="00DA6A69" w:rsidRPr="00DA6A69" w:rsidRDefault="00DA6A69" w:rsidP="00B131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изложенным 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постановления 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вн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ится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изменени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№ 351-П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е предусматрива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т введение максимального размера компенсации, установленного в размере 1 тыс. рублей в месяц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E62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 этом максимальный размер компенсации за весь 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садово-</w:t>
      </w:r>
      <w:r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дачный период, начиная с мая и по октябрь включительно, составит не более 6 тыс. рублей. </w:t>
      </w:r>
    </w:p>
    <w:p w:rsidR="00EE1389" w:rsidRPr="004B541B" w:rsidRDefault="00EE1389" w:rsidP="00B131BA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5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направлен на 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устранение условий, 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став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ящих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граждан в неравные условия, 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а т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акже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качеств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планировани</w:t>
      </w:r>
      <w:r w:rsid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>я и</w:t>
      </w:r>
      <w:r w:rsidR="002112AE" w:rsidRPr="00211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эффективности использования средств областного бюджета Ульяновской области</w:t>
      </w:r>
      <w:r w:rsidRPr="004B54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EE1389" w:rsidRPr="00CB1F3C" w:rsidRDefault="00EE1389" w:rsidP="00B131BA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Ответственным должностным лицом за разработку проекта постановления является 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>Адонин Александр Алексеевич</w:t>
      </w:r>
      <w:r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отдела </w:t>
      </w:r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обеспечению деятельности департамента методологии и нормотворчества </w:t>
      </w:r>
      <w:r w:rsidR="00DB3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>по направлению методологии и обеспечени</w:t>
      </w:r>
      <w:r w:rsid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контроля и мониторинга </w:t>
      </w:r>
      <w:r w:rsid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административных регламентов </w:t>
      </w:r>
      <w:r w:rsidR="00A82CF3" w:rsidRPr="00A82CF3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Ульяновского областного государственного казённого учреждения социальной защиты населения «Единый областной центр социальных выплат».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Министр социального развития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области</w:t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DB3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0A12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Д.В.Батраков</w:t>
      </w:r>
    </w:p>
    <w:p w:rsidR="00EE1389" w:rsidRDefault="00EE1389" w:rsidP="00EE138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E1389" w:rsidRPr="00CB1F3C" w:rsidRDefault="00BB0623" w:rsidP="00EE1389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EA1C9" wp14:editId="5C617A34">
                <wp:simplePos x="0" y="0"/>
                <wp:positionH relativeFrom="column">
                  <wp:posOffset>2962237</wp:posOffset>
                </wp:positionH>
                <wp:positionV relativeFrom="paragraph">
                  <wp:posOffset>-377353</wp:posOffset>
                </wp:positionV>
                <wp:extent cx="212757" cy="221809"/>
                <wp:effectExtent l="0" t="0" r="1587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57" cy="221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3.25pt;margin-top:-29.7pt;width:16.75pt;height:1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EE1389" w:rsidRPr="00CB1F3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ФИНАНСОВО-ЭКОНОМИЧЕСКОЕ ОБОСНОВАНИЕ</w:t>
      </w:r>
    </w:p>
    <w:p w:rsidR="00EE1389" w:rsidRPr="00CB1F3C" w:rsidRDefault="00EE1389" w:rsidP="00EE138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EE1389" w:rsidRPr="00CB1F3C" w:rsidRDefault="00EE1389" w:rsidP="00EE138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A6A69" w:rsidRPr="00DA6A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 Ульяновской области от 08.07.2020 № 351-П</w:t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A69" w:rsidRDefault="00EE1389" w:rsidP="00750C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изменений в постановление Правительства Ульяновской области от 08.07.2020 № 351-П</w:t>
      </w:r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(далее – проект постановления) разработан 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с учётом выводов по результатам проведённой</w:t>
      </w:r>
      <w:r w:rsidR="004E7C70" w:rsidRPr="004E7C70">
        <w:t xml:space="preserve">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в 2023 году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7C70" w:rsidRP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Министерством экономического развития и промышленности Ульяновской области 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социально – экономической эффективности постановления Правительства Ульяновской области от 08.07.2020 № 351-П «О предоставлении отдельным категориям граждан меры социальной поддержки в форме денежной компенсации расходов</w:t>
      </w:r>
      <w:proofErr w:type="gramEnd"/>
      <w:r w:rsidR="00DA6A69" w:rsidRP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>, связанных с оплатой проезда до садовых или огородных земельных участков, расположенных в границах территории Ульяновской области»</w:t>
      </w:r>
      <w:r w:rsid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целью </w:t>
      </w:r>
      <w:r w:rsidR="00112D7A" w:rsidRP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>устранени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112D7A" w:rsidRP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условий, ставящих граждан в неравные условия, а также</w:t>
      </w:r>
      <w:r w:rsid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6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повышения </w:t>
      </w:r>
      <w:r w:rsidR="00112D7A" w:rsidRPr="00112D7A">
        <w:rPr>
          <w:rFonts w:ascii="PT Astra Serif" w:eastAsia="Times New Roman" w:hAnsi="PT Astra Serif" w:cs="Times New Roman"/>
          <w:sz w:val="28"/>
          <w:szCs w:val="28"/>
          <w:lang w:eastAsia="ru-RU"/>
        </w:rPr>
        <w:t>качества бюджетного планирования и эффективности использования средств областного бюджета Ульяновской области</w:t>
      </w:r>
      <w:r w:rsidR="004E7C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1389" w:rsidRPr="00CB1F3C" w:rsidRDefault="00EE1389" w:rsidP="00750C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областного бюджета Ульяновской области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Министр социального развития</w:t>
      </w:r>
    </w:p>
    <w:p w:rsidR="00EE1389" w:rsidRPr="00CB1F3C" w:rsidRDefault="00EE1389" w:rsidP="00EE13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CB1F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DB3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</w:t>
      </w:r>
      <w:r w:rsidRPr="000A12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Д.В.Батраков</w:t>
      </w:r>
    </w:p>
    <w:p w:rsidR="00EE1389" w:rsidRPr="005431A9" w:rsidRDefault="00EE1389" w:rsidP="009C195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EE1389" w:rsidRPr="005431A9" w:rsidSect="006560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C5" w:rsidRDefault="004269C5" w:rsidP="00EE43FA">
      <w:pPr>
        <w:spacing w:after="0" w:line="240" w:lineRule="auto"/>
      </w:pPr>
      <w:r>
        <w:separator/>
      </w:r>
    </w:p>
  </w:endnote>
  <w:endnote w:type="continuationSeparator" w:id="0">
    <w:p w:rsidR="004269C5" w:rsidRDefault="004269C5" w:rsidP="00EE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C5" w:rsidRDefault="004269C5" w:rsidP="00EE43FA">
      <w:pPr>
        <w:spacing w:after="0" w:line="240" w:lineRule="auto"/>
      </w:pPr>
      <w:r>
        <w:separator/>
      </w:r>
    </w:p>
  </w:footnote>
  <w:footnote w:type="continuationSeparator" w:id="0">
    <w:p w:rsidR="004269C5" w:rsidRDefault="004269C5" w:rsidP="00EE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13F69" w:rsidRPr="000A538F" w:rsidRDefault="00313F6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085E43">
          <w:rPr>
            <w:rFonts w:ascii="PT Astra Serif" w:hAnsi="PT Astra Serif"/>
            <w:noProof/>
            <w:sz w:val="28"/>
            <w:szCs w:val="28"/>
          </w:rPr>
          <w:t>4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13F69" w:rsidRDefault="00313F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9"/>
    <w:rsid w:val="00006C8D"/>
    <w:rsid w:val="00022774"/>
    <w:rsid w:val="000537E1"/>
    <w:rsid w:val="0008214D"/>
    <w:rsid w:val="00085E43"/>
    <w:rsid w:val="00086B83"/>
    <w:rsid w:val="000904C8"/>
    <w:rsid w:val="00093A7F"/>
    <w:rsid w:val="00097082"/>
    <w:rsid w:val="000A0C84"/>
    <w:rsid w:val="000A12FB"/>
    <w:rsid w:val="000A538F"/>
    <w:rsid w:val="000B655A"/>
    <w:rsid w:val="000C414C"/>
    <w:rsid w:val="000D2618"/>
    <w:rsid w:val="000D4FF7"/>
    <w:rsid w:val="000F28BF"/>
    <w:rsid w:val="00107FEE"/>
    <w:rsid w:val="00112D7A"/>
    <w:rsid w:val="001146A9"/>
    <w:rsid w:val="00114A3B"/>
    <w:rsid w:val="00122A27"/>
    <w:rsid w:val="0012624D"/>
    <w:rsid w:val="00133317"/>
    <w:rsid w:val="00133F53"/>
    <w:rsid w:val="0014361E"/>
    <w:rsid w:val="00150B47"/>
    <w:rsid w:val="00164C9A"/>
    <w:rsid w:val="001662E9"/>
    <w:rsid w:val="00184755"/>
    <w:rsid w:val="00190383"/>
    <w:rsid w:val="00194D9B"/>
    <w:rsid w:val="001B47A6"/>
    <w:rsid w:val="001C05FA"/>
    <w:rsid w:val="001F2E9D"/>
    <w:rsid w:val="002112AE"/>
    <w:rsid w:val="00234D47"/>
    <w:rsid w:val="002412BE"/>
    <w:rsid w:val="00253B7C"/>
    <w:rsid w:val="002543F7"/>
    <w:rsid w:val="00255408"/>
    <w:rsid w:val="00263BC1"/>
    <w:rsid w:val="002A67CE"/>
    <w:rsid w:val="002B04D8"/>
    <w:rsid w:val="002D0017"/>
    <w:rsid w:val="0031131D"/>
    <w:rsid w:val="00311A87"/>
    <w:rsid w:val="00313F69"/>
    <w:rsid w:val="0031542C"/>
    <w:rsid w:val="003272A3"/>
    <w:rsid w:val="00335F57"/>
    <w:rsid w:val="003360E0"/>
    <w:rsid w:val="00337319"/>
    <w:rsid w:val="003757FD"/>
    <w:rsid w:val="0037647A"/>
    <w:rsid w:val="00396483"/>
    <w:rsid w:val="003C3FD0"/>
    <w:rsid w:val="003D27D0"/>
    <w:rsid w:val="003E584D"/>
    <w:rsid w:val="003F3735"/>
    <w:rsid w:val="003F48F3"/>
    <w:rsid w:val="00407108"/>
    <w:rsid w:val="00415B6E"/>
    <w:rsid w:val="0041729D"/>
    <w:rsid w:val="0041786C"/>
    <w:rsid w:val="004269C5"/>
    <w:rsid w:val="004342B8"/>
    <w:rsid w:val="004353F1"/>
    <w:rsid w:val="00436914"/>
    <w:rsid w:val="00440A8C"/>
    <w:rsid w:val="00450544"/>
    <w:rsid w:val="0047048B"/>
    <w:rsid w:val="00485346"/>
    <w:rsid w:val="00491954"/>
    <w:rsid w:val="00494B96"/>
    <w:rsid w:val="004964B4"/>
    <w:rsid w:val="004B541B"/>
    <w:rsid w:val="004E7C70"/>
    <w:rsid w:val="004F3E28"/>
    <w:rsid w:val="004F5ED6"/>
    <w:rsid w:val="00531FB7"/>
    <w:rsid w:val="005422F3"/>
    <w:rsid w:val="005431A9"/>
    <w:rsid w:val="0054485E"/>
    <w:rsid w:val="00556C7B"/>
    <w:rsid w:val="005722DE"/>
    <w:rsid w:val="00572C04"/>
    <w:rsid w:val="00577450"/>
    <w:rsid w:val="005866E0"/>
    <w:rsid w:val="005A3835"/>
    <w:rsid w:val="005A3D45"/>
    <w:rsid w:val="005C5C57"/>
    <w:rsid w:val="005D275F"/>
    <w:rsid w:val="005E4C0B"/>
    <w:rsid w:val="005F6EFA"/>
    <w:rsid w:val="005F7419"/>
    <w:rsid w:val="00623072"/>
    <w:rsid w:val="006321F6"/>
    <w:rsid w:val="006560E3"/>
    <w:rsid w:val="006664EF"/>
    <w:rsid w:val="00672F01"/>
    <w:rsid w:val="006A145F"/>
    <w:rsid w:val="006A3745"/>
    <w:rsid w:val="006B2E1F"/>
    <w:rsid w:val="006C68EC"/>
    <w:rsid w:val="006D085E"/>
    <w:rsid w:val="006D264A"/>
    <w:rsid w:val="006F4AD8"/>
    <w:rsid w:val="00701830"/>
    <w:rsid w:val="007019F8"/>
    <w:rsid w:val="00705C27"/>
    <w:rsid w:val="0071081A"/>
    <w:rsid w:val="00712C2C"/>
    <w:rsid w:val="00720B78"/>
    <w:rsid w:val="00724AB1"/>
    <w:rsid w:val="00732F0A"/>
    <w:rsid w:val="00741B3F"/>
    <w:rsid w:val="0075046E"/>
    <w:rsid w:val="00750C51"/>
    <w:rsid w:val="00755124"/>
    <w:rsid w:val="00755CDB"/>
    <w:rsid w:val="00782796"/>
    <w:rsid w:val="00795CDA"/>
    <w:rsid w:val="007A2DA0"/>
    <w:rsid w:val="007B2291"/>
    <w:rsid w:val="007B6449"/>
    <w:rsid w:val="007B7FDA"/>
    <w:rsid w:val="007C26A6"/>
    <w:rsid w:val="007D1479"/>
    <w:rsid w:val="007D3FBD"/>
    <w:rsid w:val="007D4210"/>
    <w:rsid w:val="007F2FCD"/>
    <w:rsid w:val="007F7AEB"/>
    <w:rsid w:val="00810C87"/>
    <w:rsid w:val="008156A2"/>
    <w:rsid w:val="00837592"/>
    <w:rsid w:val="008446ED"/>
    <w:rsid w:val="0084595D"/>
    <w:rsid w:val="00856106"/>
    <w:rsid w:val="008723F9"/>
    <w:rsid w:val="008832B2"/>
    <w:rsid w:val="0089010C"/>
    <w:rsid w:val="00892760"/>
    <w:rsid w:val="00893695"/>
    <w:rsid w:val="008B7FBA"/>
    <w:rsid w:val="008C0987"/>
    <w:rsid w:val="008E3B1D"/>
    <w:rsid w:val="008E6552"/>
    <w:rsid w:val="008F6220"/>
    <w:rsid w:val="009024B5"/>
    <w:rsid w:val="00910219"/>
    <w:rsid w:val="009171D1"/>
    <w:rsid w:val="00920D74"/>
    <w:rsid w:val="009312DA"/>
    <w:rsid w:val="00944AEE"/>
    <w:rsid w:val="009506B7"/>
    <w:rsid w:val="009506CD"/>
    <w:rsid w:val="009560E7"/>
    <w:rsid w:val="00962360"/>
    <w:rsid w:val="00967277"/>
    <w:rsid w:val="00972023"/>
    <w:rsid w:val="00977B75"/>
    <w:rsid w:val="0098758A"/>
    <w:rsid w:val="00992B78"/>
    <w:rsid w:val="00995B4E"/>
    <w:rsid w:val="009A4929"/>
    <w:rsid w:val="009C1957"/>
    <w:rsid w:val="009E22FF"/>
    <w:rsid w:val="009E2430"/>
    <w:rsid w:val="009E4600"/>
    <w:rsid w:val="009E6C7F"/>
    <w:rsid w:val="00A1149D"/>
    <w:rsid w:val="00A155F5"/>
    <w:rsid w:val="00A16D0C"/>
    <w:rsid w:val="00A210EC"/>
    <w:rsid w:val="00A33B04"/>
    <w:rsid w:val="00A3573B"/>
    <w:rsid w:val="00A62780"/>
    <w:rsid w:val="00A641B5"/>
    <w:rsid w:val="00A70C9F"/>
    <w:rsid w:val="00A70F70"/>
    <w:rsid w:val="00A82CF3"/>
    <w:rsid w:val="00A97923"/>
    <w:rsid w:val="00AA4FD9"/>
    <w:rsid w:val="00AA512F"/>
    <w:rsid w:val="00AA6B35"/>
    <w:rsid w:val="00AB1E93"/>
    <w:rsid w:val="00AC043E"/>
    <w:rsid w:val="00AC3845"/>
    <w:rsid w:val="00AD1F47"/>
    <w:rsid w:val="00AD2664"/>
    <w:rsid w:val="00AE0AF8"/>
    <w:rsid w:val="00AE43C2"/>
    <w:rsid w:val="00B131BA"/>
    <w:rsid w:val="00B245C7"/>
    <w:rsid w:val="00B41E37"/>
    <w:rsid w:val="00B43370"/>
    <w:rsid w:val="00B516EA"/>
    <w:rsid w:val="00B656D6"/>
    <w:rsid w:val="00B71B6A"/>
    <w:rsid w:val="00BA01B5"/>
    <w:rsid w:val="00BB0623"/>
    <w:rsid w:val="00BC4FE4"/>
    <w:rsid w:val="00BD0230"/>
    <w:rsid w:val="00BE6219"/>
    <w:rsid w:val="00C2620E"/>
    <w:rsid w:val="00C44D99"/>
    <w:rsid w:val="00C55968"/>
    <w:rsid w:val="00C66BF3"/>
    <w:rsid w:val="00C80518"/>
    <w:rsid w:val="00C8209C"/>
    <w:rsid w:val="00C91549"/>
    <w:rsid w:val="00CA24C8"/>
    <w:rsid w:val="00CB0606"/>
    <w:rsid w:val="00CB1F3C"/>
    <w:rsid w:val="00CB6A13"/>
    <w:rsid w:val="00CE2F85"/>
    <w:rsid w:val="00D3131D"/>
    <w:rsid w:val="00D33795"/>
    <w:rsid w:val="00D40931"/>
    <w:rsid w:val="00D475F7"/>
    <w:rsid w:val="00D5264D"/>
    <w:rsid w:val="00D65EDC"/>
    <w:rsid w:val="00D745F5"/>
    <w:rsid w:val="00D80EF9"/>
    <w:rsid w:val="00D91CB3"/>
    <w:rsid w:val="00D9348F"/>
    <w:rsid w:val="00DA6A69"/>
    <w:rsid w:val="00DB34D7"/>
    <w:rsid w:val="00DD7180"/>
    <w:rsid w:val="00DF60F0"/>
    <w:rsid w:val="00DF7009"/>
    <w:rsid w:val="00E122D8"/>
    <w:rsid w:val="00E149C8"/>
    <w:rsid w:val="00E2483F"/>
    <w:rsid w:val="00E267C2"/>
    <w:rsid w:val="00E269EB"/>
    <w:rsid w:val="00E27A1E"/>
    <w:rsid w:val="00E27CA9"/>
    <w:rsid w:val="00E366E9"/>
    <w:rsid w:val="00E456B6"/>
    <w:rsid w:val="00E46094"/>
    <w:rsid w:val="00E4738E"/>
    <w:rsid w:val="00E54F4F"/>
    <w:rsid w:val="00E55063"/>
    <w:rsid w:val="00E65FE7"/>
    <w:rsid w:val="00E838F4"/>
    <w:rsid w:val="00E838FF"/>
    <w:rsid w:val="00E876F0"/>
    <w:rsid w:val="00EB4959"/>
    <w:rsid w:val="00EE1389"/>
    <w:rsid w:val="00EE3894"/>
    <w:rsid w:val="00EE3E5B"/>
    <w:rsid w:val="00EE43FA"/>
    <w:rsid w:val="00EF03B7"/>
    <w:rsid w:val="00F16588"/>
    <w:rsid w:val="00F26299"/>
    <w:rsid w:val="00F411E3"/>
    <w:rsid w:val="00F45D6E"/>
    <w:rsid w:val="00F45D86"/>
    <w:rsid w:val="00F53118"/>
    <w:rsid w:val="00F57F7E"/>
    <w:rsid w:val="00F6200C"/>
    <w:rsid w:val="00F67859"/>
    <w:rsid w:val="00F917C9"/>
    <w:rsid w:val="00F92F28"/>
    <w:rsid w:val="00F955E3"/>
    <w:rsid w:val="00F95BDC"/>
    <w:rsid w:val="00FA2956"/>
    <w:rsid w:val="00FB1BD0"/>
    <w:rsid w:val="00FC3CFD"/>
    <w:rsid w:val="00FD0F6D"/>
    <w:rsid w:val="00FD4EF2"/>
    <w:rsid w:val="00FE51EC"/>
    <w:rsid w:val="00FE5E93"/>
    <w:rsid w:val="00FE74E8"/>
    <w:rsid w:val="00FF1DE7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C541-1D2B-47C0-BA0D-AFEC4682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Глушенкова Наталья Александровна</cp:lastModifiedBy>
  <cp:revision>2</cp:revision>
  <cp:lastPrinted>2024-04-18T09:09:00Z</cp:lastPrinted>
  <dcterms:created xsi:type="dcterms:W3CDTF">2024-07-15T13:12:00Z</dcterms:created>
  <dcterms:modified xsi:type="dcterms:W3CDTF">2024-07-15T13:12:00Z</dcterms:modified>
</cp:coreProperties>
</file>