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7F" w:rsidRPr="00BC5A12" w:rsidRDefault="00EC1B7F" w:rsidP="006D6652">
      <w:pPr>
        <w:spacing w:line="228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BC5A12" w:rsidRPr="00BC5A12" w:rsidRDefault="00BC5A12" w:rsidP="006D6652">
      <w:pPr>
        <w:spacing w:line="228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BC5A12" w:rsidRPr="00BC5A12" w:rsidRDefault="00BC5A12" w:rsidP="006D6652">
      <w:pPr>
        <w:spacing w:line="228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BC5A12" w:rsidRPr="00BC5A12" w:rsidRDefault="00BC5A12" w:rsidP="006D6652">
      <w:pPr>
        <w:spacing w:line="228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BC5A12" w:rsidRPr="00BC5A12" w:rsidRDefault="00BC5A12" w:rsidP="006D6652">
      <w:pPr>
        <w:spacing w:line="228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BC5A12" w:rsidRPr="00BC5A12" w:rsidRDefault="00BC5A12" w:rsidP="006D6652">
      <w:pPr>
        <w:spacing w:line="228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BC5A12" w:rsidRPr="00BC5A12" w:rsidRDefault="00BC5A12" w:rsidP="006D6652">
      <w:pPr>
        <w:spacing w:line="228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BC5A12" w:rsidRPr="00BC5A12" w:rsidRDefault="00BC5A12" w:rsidP="006D6652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C1B7F" w:rsidRPr="00BC5A12" w:rsidRDefault="00EC1B7F" w:rsidP="006D6652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C1B7F" w:rsidRPr="00BC5A12" w:rsidRDefault="00EC1B7F" w:rsidP="006D6652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310AA" w:rsidRPr="00BC5A12" w:rsidRDefault="00D310AA" w:rsidP="00BC5A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rFonts w:ascii="PT Astra Serif" w:hAnsi="PT Astra Serif"/>
          <w:sz w:val="28"/>
          <w:szCs w:val="28"/>
        </w:rPr>
      </w:pPr>
    </w:p>
    <w:p w:rsidR="00D310AA" w:rsidRPr="00BC5A12" w:rsidRDefault="00D310AA" w:rsidP="00BC5A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rFonts w:ascii="PT Astra Serif" w:hAnsi="PT Astra Serif"/>
          <w:sz w:val="28"/>
          <w:szCs w:val="28"/>
        </w:rPr>
      </w:pPr>
    </w:p>
    <w:p w:rsidR="00BC5A12" w:rsidRPr="00BC5A12" w:rsidRDefault="00BC5A12" w:rsidP="00BC5A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rFonts w:ascii="PT Astra Serif" w:hAnsi="PT Astra Serif"/>
          <w:sz w:val="28"/>
          <w:szCs w:val="28"/>
        </w:rPr>
      </w:pPr>
    </w:p>
    <w:p w:rsidR="00694C82" w:rsidRPr="00BC5A12" w:rsidRDefault="00694C82" w:rsidP="00BC5A12">
      <w:pPr>
        <w:shd w:val="clear" w:color="auto" w:fill="FFFFFF"/>
        <w:suppressAutoHyphens w:val="0"/>
        <w:spacing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bookmarkStart w:id="0" w:name="_GoBack"/>
      <w:proofErr w:type="gramStart"/>
      <w:r w:rsidRPr="00BC5A12">
        <w:rPr>
          <w:rFonts w:ascii="PT Astra Serif" w:hAnsi="PT Astra Serif"/>
          <w:bCs/>
          <w:sz w:val="28"/>
          <w:szCs w:val="28"/>
          <w:lang w:eastAsia="ru-RU"/>
        </w:rPr>
        <w:t>П</w:t>
      </w:r>
      <w:proofErr w:type="gramEnd"/>
      <w:r w:rsidRPr="00BC5A12">
        <w:rPr>
          <w:rFonts w:ascii="PT Astra Serif" w:hAnsi="PT Astra Serif"/>
          <w:bCs/>
          <w:sz w:val="28"/>
          <w:szCs w:val="28"/>
          <w:lang w:eastAsia="ru-RU"/>
        </w:rPr>
        <w:t xml:space="preserve"> о с т а н о в л я ю:</w:t>
      </w:r>
    </w:p>
    <w:p w:rsidR="00694C82" w:rsidRPr="00BC5A12" w:rsidRDefault="00694C82" w:rsidP="00BC5A1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>1. Внести в раздел 5 Положения о комиссии по вопросам повышения эффективности управления и распоряжения государственным имуществом Ульяновской области, утверждённого указом Губернатора Ульяновской области от 16.11.2022 № 148 «О комиссии по вопросам повышения эффективности управления и распоряжения государственным имуществом Ульяновской области», следующие изменения:</w:t>
      </w:r>
    </w:p>
    <w:p w:rsidR="00694C82" w:rsidRPr="00BC5A12" w:rsidRDefault="00694C82" w:rsidP="00BC5A1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>1) в пункте 5.2 слова «два сопредседателя Комиссии, заместители сопредседателей» заменить словом «председатель Комиссии, заместитель председателя»;</w:t>
      </w:r>
    </w:p>
    <w:p w:rsidR="00694C82" w:rsidRPr="00BC5A12" w:rsidRDefault="00694C82" w:rsidP="00BC5A1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 xml:space="preserve">2) пункты 5.3 и 5.4 изложить в следующей редакции: 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>«5.3. Председатель Комиссии: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>1) осуществляет общее руководство деятельностью Комиссии;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>2) определяет место, дату и время проведения заседаний Комиссии;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 xml:space="preserve">3) утверждает перечень, сроки и порядок рассмотрения вопросов </w:t>
      </w:r>
      <w:r w:rsidRPr="00BC5A12">
        <w:rPr>
          <w:rFonts w:ascii="PT Astra Serif" w:hAnsi="PT Astra Serif"/>
          <w:sz w:val="28"/>
          <w:szCs w:val="28"/>
          <w:lang w:eastAsia="ru-RU"/>
        </w:rPr>
        <w:br/>
        <w:t>на заседаниях Комиссии;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>4) утверждает повестку дня заседания Комиссии в соответствии с планом деятельности Комиссии;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>5) утверждает планы деятельности Комиссии;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 xml:space="preserve">6) утверждает требования к содержанию материалов, рассматриваемых </w:t>
      </w:r>
      <w:r w:rsidRPr="00BC5A12">
        <w:rPr>
          <w:rFonts w:ascii="PT Astra Serif" w:hAnsi="PT Astra Serif"/>
          <w:sz w:val="28"/>
          <w:szCs w:val="28"/>
          <w:lang w:eastAsia="ru-RU"/>
        </w:rPr>
        <w:br/>
        <w:t>на заседаниях Комиссии, с учётом характера вопросов, к которым                                они относятся;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>7) председательствует на заседаниях Комиссии и подписывает протоколы заседаний Комиссии;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 xml:space="preserve">8) координирует деятельность подкомиссий и рабочих групп Комиссии </w:t>
      </w:r>
      <w:r w:rsidRPr="00BC5A12">
        <w:rPr>
          <w:rFonts w:ascii="PT Astra Serif" w:hAnsi="PT Astra Serif"/>
          <w:sz w:val="28"/>
          <w:szCs w:val="28"/>
          <w:lang w:eastAsia="ru-RU"/>
        </w:rPr>
        <w:br/>
        <w:t>в случае создания этих подкомиссий и рабочих групп.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>5.4. Заместитель председателя Комиссии в отсутствие председателя Комиссии осуществляет его функции, а также: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>1) согласует планы деятельности Комиссии;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>2) организует исполнение поручений председателя Комиссии</w:t>
      </w:r>
      <w:proofErr w:type="gramStart"/>
      <w:r w:rsidRPr="00BC5A12">
        <w:rPr>
          <w:rFonts w:ascii="PT Astra Serif" w:hAnsi="PT Astra Serif"/>
          <w:sz w:val="28"/>
          <w:szCs w:val="28"/>
          <w:lang w:eastAsia="ru-RU"/>
        </w:rPr>
        <w:t>.»;</w:t>
      </w:r>
      <w:proofErr w:type="gramEnd"/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>3) пункт 5.5 признать утратившим силу;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>4) в пункте 5.6: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BC5A12">
        <w:rPr>
          <w:rFonts w:ascii="PT Astra Serif" w:hAnsi="PT Astra Serif"/>
          <w:spacing w:val="-4"/>
          <w:sz w:val="28"/>
          <w:szCs w:val="28"/>
          <w:lang w:eastAsia="ru-RU"/>
        </w:rPr>
        <w:lastRenderedPageBreak/>
        <w:t>а) в подпункте 2 слово «сопредседателям» заменить словом «председателю»;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BC5A12">
        <w:rPr>
          <w:rFonts w:ascii="PT Astra Serif" w:hAnsi="PT Astra Serif"/>
          <w:spacing w:val="-4"/>
          <w:sz w:val="28"/>
          <w:szCs w:val="28"/>
          <w:lang w:eastAsia="ru-RU"/>
        </w:rPr>
        <w:t>б) в подпункте 4 слово «сопредседателей» заменить словом «председателя»;</w:t>
      </w:r>
    </w:p>
    <w:p w:rsidR="00694C82" w:rsidRPr="00BC5A12" w:rsidRDefault="00694C82" w:rsidP="00BC5A12">
      <w:pPr>
        <w:suppressAutoHyphens w:val="0"/>
        <w:spacing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 w:rsidRPr="00BC5A12">
        <w:rPr>
          <w:rFonts w:ascii="PT Astra Serif" w:hAnsi="PT Astra Serif"/>
          <w:spacing w:val="-4"/>
          <w:sz w:val="28"/>
          <w:szCs w:val="28"/>
          <w:lang w:eastAsia="ru-RU"/>
        </w:rPr>
        <w:t>5) в пункте 5.11 слова «</w:t>
      </w:r>
      <w:r w:rsidRPr="00BC5A12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присутствующих на его» заменить словами «участвующих </w:t>
      </w:r>
      <w:proofErr w:type="gramStart"/>
      <w:r w:rsidRPr="00BC5A12">
        <w:rPr>
          <w:rFonts w:ascii="PT Astra Serif" w:hAnsi="PT Astra Serif" w:cs="PT Astra Serif"/>
          <w:spacing w:val="-4"/>
          <w:sz w:val="28"/>
          <w:szCs w:val="28"/>
          <w:lang w:eastAsia="ru-RU"/>
        </w:rPr>
        <w:t>в</w:t>
      </w:r>
      <w:proofErr w:type="gramEnd"/>
      <w:r w:rsidRPr="00BC5A12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</w:t>
      </w:r>
      <w:proofErr w:type="gramStart"/>
      <w:r w:rsidRPr="00BC5A12">
        <w:rPr>
          <w:rFonts w:ascii="PT Astra Serif" w:hAnsi="PT Astra Serif" w:cs="PT Astra Serif"/>
          <w:spacing w:val="-4"/>
          <w:sz w:val="28"/>
          <w:szCs w:val="28"/>
          <w:lang w:eastAsia="ru-RU"/>
        </w:rPr>
        <w:t>её</w:t>
      </w:r>
      <w:proofErr w:type="gramEnd"/>
      <w:r w:rsidRPr="00BC5A12">
        <w:rPr>
          <w:rFonts w:ascii="PT Astra Serif" w:hAnsi="PT Astra Serif" w:cs="PT Astra Serif"/>
          <w:spacing w:val="-4"/>
          <w:sz w:val="28"/>
          <w:szCs w:val="28"/>
          <w:lang w:eastAsia="ru-RU"/>
        </w:rPr>
        <w:t>».</w:t>
      </w:r>
    </w:p>
    <w:p w:rsidR="00694C82" w:rsidRPr="00BC5A12" w:rsidRDefault="00694C82" w:rsidP="00BC5A12">
      <w:pPr>
        <w:keepNext/>
        <w:tabs>
          <w:tab w:val="left" w:pos="0"/>
          <w:tab w:val="left" w:pos="993"/>
        </w:tabs>
        <w:suppressAutoHyphens w:val="0"/>
        <w:spacing w:line="245" w:lineRule="auto"/>
        <w:ind w:firstLine="709"/>
        <w:jc w:val="both"/>
        <w:outlineLvl w:val="2"/>
        <w:rPr>
          <w:rFonts w:ascii="PT Astra Serif" w:hAnsi="PT Astra Serif"/>
          <w:bCs/>
          <w:sz w:val="28"/>
          <w:szCs w:val="28"/>
          <w:lang w:eastAsia="ru-RU"/>
        </w:rPr>
      </w:pPr>
      <w:r w:rsidRPr="00BC5A12">
        <w:rPr>
          <w:rFonts w:ascii="PT Astra Serif" w:hAnsi="PT Astra Serif"/>
          <w:sz w:val="28"/>
          <w:szCs w:val="28"/>
          <w:lang w:eastAsia="ru-RU"/>
        </w:rPr>
        <w:t>2.</w:t>
      </w:r>
      <w:r w:rsidRPr="00BC5A12">
        <w:rPr>
          <w:rFonts w:ascii="PT Astra Serif" w:hAnsi="PT Astra Serif"/>
          <w:bCs/>
          <w:sz w:val="28"/>
          <w:szCs w:val="28"/>
          <w:lang w:eastAsia="ru-RU"/>
        </w:rPr>
        <w:t xml:space="preserve"> Настоящий указ вступает в силу на следующий день после дня его официального опубликования.</w:t>
      </w:r>
    </w:p>
    <w:bookmarkEnd w:id="0"/>
    <w:p w:rsidR="00694C82" w:rsidRPr="00BC5A12" w:rsidRDefault="00694C82" w:rsidP="00694C82">
      <w:pPr>
        <w:keepNext/>
        <w:tabs>
          <w:tab w:val="left" w:pos="0"/>
          <w:tab w:val="left" w:pos="993"/>
        </w:tabs>
        <w:suppressAutoHyphens w:val="0"/>
        <w:spacing w:line="242" w:lineRule="auto"/>
        <w:jc w:val="both"/>
        <w:outlineLvl w:val="2"/>
        <w:rPr>
          <w:rFonts w:ascii="PT Astra Serif" w:hAnsi="PT Astra Serif"/>
          <w:bCs/>
          <w:sz w:val="28"/>
          <w:szCs w:val="28"/>
          <w:lang w:eastAsia="ru-RU"/>
        </w:rPr>
      </w:pPr>
    </w:p>
    <w:p w:rsidR="00742B03" w:rsidRPr="00BC5A12" w:rsidRDefault="00742B03" w:rsidP="00742B03">
      <w:pPr>
        <w:keepNext/>
        <w:tabs>
          <w:tab w:val="left" w:pos="0"/>
          <w:tab w:val="left" w:pos="993"/>
        </w:tabs>
        <w:spacing w:line="242" w:lineRule="auto"/>
        <w:jc w:val="both"/>
        <w:outlineLvl w:val="2"/>
        <w:rPr>
          <w:rFonts w:ascii="PT Astra Serif" w:hAnsi="PT Astra Serif"/>
          <w:bCs/>
          <w:sz w:val="28"/>
          <w:szCs w:val="28"/>
          <w:lang w:eastAsia="ru-RU"/>
        </w:rPr>
      </w:pPr>
    </w:p>
    <w:p w:rsidR="00742B03" w:rsidRPr="00BC5A12" w:rsidRDefault="00742B03" w:rsidP="00742B03">
      <w:pPr>
        <w:keepNext/>
        <w:tabs>
          <w:tab w:val="left" w:pos="0"/>
          <w:tab w:val="left" w:pos="993"/>
        </w:tabs>
        <w:spacing w:line="242" w:lineRule="auto"/>
        <w:jc w:val="both"/>
        <w:outlineLvl w:val="2"/>
        <w:rPr>
          <w:rFonts w:ascii="PT Astra Serif" w:hAnsi="PT Astra Serif"/>
          <w:bCs/>
          <w:sz w:val="28"/>
          <w:szCs w:val="28"/>
          <w:lang w:eastAsia="ru-RU"/>
        </w:rPr>
      </w:pPr>
    </w:p>
    <w:p w:rsidR="00742B03" w:rsidRPr="00BC5A12" w:rsidRDefault="00742B03" w:rsidP="00AE6E7C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C5A12"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</w:t>
      </w:r>
      <w:r w:rsidR="00AE6E7C" w:rsidRPr="00BC5A12">
        <w:rPr>
          <w:rFonts w:ascii="PT Astra Serif" w:hAnsi="PT Astra Serif"/>
          <w:sz w:val="28"/>
          <w:szCs w:val="28"/>
        </w:rPr>
        <w:t xml:space="preserve">           </w:t>
      </w:r>
      <w:proofErr w:type="spellStart"/>
      <w:r w:rsidRPr="00BC5A12">
        <w:rPr>
          <w:rFonts w:ascii="PT Astra Serif" w:hAnsi="PT Astra Serif"/>
          <w:sz w:val="28"/>
          <w:szCs w:val="28"/>
        </w:rPr>
        <w:t>А.Ю.Русских</w:t>
      </w:r>
      <w:proofErr w:type="spellEnd"/>
    </w:p>
    <w:p w:rsidR="001C7D4B" w:rsidRPr="00BC5A12" w:rsidRDefault="001C7D4B" w:rsidP="00AE6E7C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sectPr w:rsidR="001C7D4B" w:rsidRPr="00BC5A12" w:rsidSect="00BC5A12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79" w:rsidRDefault="00C06E79">
      <w:r>
        <w:separator/>
      </w:r>
    </w:p>
  </w:endnote>
  <w:endnote w:type="continuationSeparator" w:id="0">
    <w:p w:rsidR="00C06E79" w:rsidRDefault="00C0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12" w:rsidRPr="00BC5A12" w:rsidRDefault="00BC5A12">
    <w:pPr>
      <w:pStyle w:val="a7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2806мм2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79" w:rsidRDefault="00C06E79">
      <w:r>
        <w:separator/>
      </w:r>
    </w:p>
  </w:footnote>
  <w:footnote w:type="continuationSeparator" w:id="0">
    <w:p w:rsidR="00C06E79" w:rsidRDefault="00C06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F5" w:rsidRDefault="007059F5" w:rsidP="00BB245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7059F5" w:rsidRDefault="007059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20155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059F5" w:rsidRPr="00BC5A12" w:rsidRDefault="00BC5A12" w:rsidP="00BC5A12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BC5A12">
          <w:rPr>
            <w:rFonts w:ascii="PT Astra Serif" w:hAnsi="PT Astra Serif"/>
            <w:sz w:val="28"/>
            <w:szCs w:val="28"/>
          </w:rPr>
          <w:fldChar w:fldCharType="begin"/>
        </w:r>
        <w:r w:rsidRPr="00BC5A12">
          <w:rPr>
            <w:rFonts w:ascii="PT Astra Serif" w:hAnsi="PT Astra Serif"/>
            <w:sz w:val="28"/>
            <w:szCs w:val="28"/>
          </w:rPr>
          <w:instrText>PAGE   \* MERGEFORMAT</w:instrText>
        </w:r>
        <w:r w:rsidRPr="00BC5A1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BC5A1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7F9"/>
    <w:multiLevelType w:val="hybridMultilevel"/>
    <w:tmpl w:val="C25E3F36"/>
    <w:lvl w:ilvl="0" w:tplc="66400B24">
      <w:start w:val="3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E6B4CE1"/>
    <w:multiLevelType w:val="hybridMultilevel"/>
    <w:tmpl w:val="55C4B20E"/>
    <w:lvl w:ilvl="0" w:tplc="AE98895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0724E9"/>
    <w:multiLevelType w:val="hybridMultilevel"/>
    <w:tmpl w:val="B7EEDF3C"/>
    <w:lvl w:ilvl="0" w:tplc="BB72A9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F94B62"/>
    <w:multiLevelType w:val="hybridMultilevel"/>
    <w:tmpl w:val="7FF451BE"/>
    <w:lvl w:ilvl="0" w:tplc="AFE46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597FA8"/>
    <w:multiLevelType w:val="hybridMultilevel"/>
    <w:tmpl w:val="5D922F7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73218"/>
    <w:multiLevelType w:val="hybridMultilevel"/>
    <w:tmpl w:val="7214DA0C"/>
    <w:lvl w:ilvl="0" w:tplc="B274790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3E6556F1"/>
    <w:multiLevelType w:val="multilevel"/>
    <w:tmpl w:val="9216FEB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3F346B57"/>
    <w:multiLevelType w:val="hybridMultilevel"/>
    <w:tmpl w:val="10AA9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908D5"/>
    <w:multiLevelType w:val="hybridMultilevel"/>
    <w:tmpl w:val="0FA813D4"/>
    <w:lvl w:ilvl="0" w:tplc="33E2C6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6252EAD"/>
    <w:multiLevelType w:val="hybridMultilevel"/>
    <w:tmpl w:val="F918A122"/>
    <w:lvl w:ilvl="0" w:tplc="AE98895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01EA75A">
      <w:start w:val="3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4C936875"/>
    <w:multiLevelType w:val="hybridMultilevel"/>
    <w:tmpl w:val="B7EEDF3C"/>
    <w:lvl w:ilvl="0" w:tplc="BB72A9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ED71F43"/>
    <w:multiLevelType w:val="hybridMultilevel"/>
    <w:tmpl w:val="EDD0EDC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4B128AB"/>
    <w:multiLevelType w:val="hybridMultilevel"/>
    <w:tmpl w:val="1B9C9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744EE"/>
    <w:multiLevelType w:val="hybridMultilevel"/>
    <w:tmpl w:val="E6F281EE"/>
    <w:lvl w:ilvl="0" w:tplc="C9DA3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896C3C"/>
    <w:multiLevelType w:val="hybridMultilevel"/>
    <w:tmpl w:val="0546BC9C"/>
    <w:lvl w:ilvl="0" w:tplc="A006A5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5"/>
  </w:num>
  <w:num w:numId="5">
    <w:abstractNumId w:val="2"/>
  </w:num>
  <w:num w:numId="6">
    <w:abstractNumId w:val="0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13"/>
  </w:num>
  <w:num w:numId="12">
    <w:abstractNumId w:val="5"/>
  </w:num>
  <w:num w:numId="13">
    <w:abstractNumId w:val="4"/>
  </w:num>
  <w:num w:numId="14">
    <w:abstractNumId w:val="14"/>
  </w:num>
  <w:num w:numId="15">
    <w:abstractNumId w:val="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7F"/>
    <w:rsid w:val="00007AB9"/>
    <w:rsid w:val="00007FC7"/>
    <w:rsid w:val="00027192"/>
    <w:rsid w:val="00040747"/>
    <w:rsid w:val="0004167E"/>
    <w:rsid w:val="00054A80"/>
    <w:rsid w:val="000567EA"/>
    <w:rsid w:val="00057D16"/>
    <w:rsid w:val="00072132"/>
    <w:rsid w:val="00082AA5"/>
    <w:rsid w:val="00083636"/>
    <w:rsid w:val="000A3087"/>
    <w:rsid w:val="000A4939"/>
    <w:rsid w:val="000B0B34"/>
    <w:rsid w:val="000B0C07"/>
    <w:rsid w:val="000C126A"/>
    <w:rsid w:val="000C7A45"/>
    <w:rsid w:val="00105D3A"/>
    <w:rsid w:val="001075ED"/>
    <w:rsid w:val="0011737C"/>
    <w:rsid w:val="00126C51"/>
    <w:rsid w:val="001273EA"/>
    <w:rsid w:val="00136600"/>
    <w:rsid w:val="001377B8"/>
    <w:rsid w:val="00141DE8"/>
    <w:rsid w:val="00154208"/>
    <w:rsid w:val="0016565D"/>
    <w:rsid w:val="00187750"/>
    <w:rsid w:val="00187B57"/>
    <w:rsid w:val="0019681A"/>
    <w:rsid w:val="001A077C"/>
    <w:rsid w:val="001A685B"/>
    <w:rsid w:val="001B0710"/>
    <w:rsid w:val="001C0547"/>
    <w:rsid w:val="001C4F62"/>
    <w:rsid w:val="001C7D4B"/>
    <w:rsid w:val="001D7AAB"/>
    <w:rsid w:val="001F1CB0"/>
    <w:rsid w:val="001F6CEF"/>
    <w:rsid w:val="0021797C"/>
    <w:rsid w:val="0022525B"/>
    <w:rsid w:val="00226620"/>
    <w:rsid w:val="00244855"/>
    <w:rsid w:val="00253B57"/>
    <w:rsid w:val="00254519"/>
    <w:rsid w:val="0025636D"/>
    <w:rsid w:val="00260909"/>
    <w:rsid w:val="00261C01"/>
    <w:rsid w:val="002632F3"/>
    <w:rsid w:val="002677C9"/>
    <w:rsid w:val="00274714"/>
    <w:rsid w:val="00280D25"/>
    <w:rsid w:val="002A180D"/>
    <w:rsid w:val="002A3FD7"/>
    <w:rsid w:val="002C224D"/>
    <w:rsid w:val="002C77CD"/>
    <w:rsid w:val="002D3557"/>
    <w:rsid w:val="002E29F1"/>
    <w:rsid w:val="002E42F2"/>
    <w:rsid w:val="002E7181"/>
    <w:rsid w:val="002F3EE1"/>
    <w:rsid w:val="002F4294"/>
    <w:rsid w:val="002F7732"/>
    <w:rsid w:val="00302D1A"/>
    <w:rsid w:val="00303D4D"/>
    <w:rsid w:val="00317AF5"/>
    <w:rsid w:val="003236FC"/>
    <w:rsid w:val="00323B74"/>
    <w:rsid w:val="0032416E"/>
    <w:rsid w:val="0032449B"/>
    <w:rsid w:val="003321C4"/>
    <w:rsid w:val="00336D63"/>
    <w:rsid w:val="00350B8F"/>
    <w:rsid w:val="003522D7"/>
    <w:rsid w:val="003603DF"/>
    <w:rsid w:val="00362408"/>
    <w:rsid w:val="0036605A"/>
    <w:rsid w:val="003706CD"/>
    <w:rsid w:val="00393AE4"/>
    <w:rsid w:val="003C4E1A"/>
    <w:rsid w:val="003C593C"/>
    <w:rsid w:val="003D68E9"/>
    <w:rsid w:val="003E2874"/>
    <w:rsid w:val="003E6CF0"/>
    <w:rsid w:val="003E6D8F"/>
    <w:rsid w:val="0042002D"/>
    <w:rsid w:val="0045312F"/>
    <w:rsid w:val="00464752"/>
    <w:rsid w:val="0047114C"/>
    <w:rsid w:val="00474227"/>
    <w:rsid w:val="00481099"/>
    <w:rsid w:val="004A2BF5"/>
    <w:rsid w:val="004B740F"/>
    <w:rsid w:val="004B7474"/>
    <w:rsid w:val="004C0A49"/>
    <w:rsid w:val="004C7561"/>
    <w:rsid w:val="004E30D0"/>
    <w:rsid w:val="004E4F9F"/>
    <w:rsid w:val="004E58F3"/>
    <w:rsid w:val="00507D02"/>
    <w:rsid w:val="00522C4A"/>
    <w:rsid w:val="00526159"/>
    <w:rsid w:val="00534CAB"/>
    <w:rsid w:val="00543216"/>
    <w:rsid w:val="00545328"/>
    <w:rsid w:val="00545F71"/>
    <w:rsid w:val="00547E56"/>
    <w:rsid w:val="005519B6"/>
    <w:rsid w:val="0055559C"/>
    <w:rsid w:val="00562592"/>
    <w:rsid w:val="00580918"/>
    <w:rsid w:val="00586677"/>
    <w:rsid w:val="0059210B"/>
    <w:rsid w:val="005A0159"/>
    <w:rsid w:val="005A05BF"/>
    <w:rsid w:val="005B067F"/>
    <w:rsid w:val="005B0B67"/>
    <w:rsid w:val="005B481B"/>
    <w:rsid w:val="005B7997"/>
    <w:rsid w:val="005C2028"/>
    <w:rsid w:val="005C75D8"/>
    <w:rsid w:val="005D0710"/>
    <w:rsid w:val="005D5740"/>
    <w:rsid w:val="005D7A3F"/>
    <w:rsid w:val="005E57D3"/>
    <w:rsid w:val="005F51C7"/>
    <w:rsid w:val="006200D2"/>
    <w:rsid w:val="00621E08"/>
    <w:rsid w:val="006220EA"/>
    <w:rsid w:val="006479BB"/>
    <w:rsid w:val="00650688"/>
    <w:rsid w:val="00667172"/>
    <w:rsid w:val="00684BD1"/>
    <w:rsid w:val="00694C82"/>
    <w:rsid w:val="00697C01"/>
    <w:rsid w:val="006A12E9"/>
    <w:rsid w:val="006A3A13"/>
    <w:rsid w:val="006B016C"/>
    <w:rsid w:val="006B2EF4"/>
    <w:rsid w:val="006B4B81"/>
    <w:rsid w:val="006B713B"/>
    <w:rsid w:val="006C3390"/>
    <w:rsid w:val="006D32CB"/>
    <w:rsid w:val="006D6652"/>
    <w:rsid w:val="006E6B37"/>
    <w:rsid w:val="006F363C"/>
    <w:rsid w:val="006F6C6D"/>
    <w:rsid w:val="006F7AAE"/>
    <w:rsid w:val="00700CED"/>
    <w:rsid w:val="007059F5"/>
    <w:rsid w:val="00707468"/>
    <w:rsid w:val="0071218B"/>
    <w:rsid w:val="00714C7A"/>
    <w:rsid w:val="00733758"/>
    <w:rsid w:val="00742B03"/>
    <w:rsid w:val="007451A2"/>
    <w:rsid w:val="00755614"/>
    <w:rsid w:val="00757AC0"/>
    <w:rsid w:val="00763700"/>
    <w:rsid w:val="00776F3E"/>
    <w:rsid w:val="007820F5"/>
    <w:rsid w:val="00782803"/>
    <w:rsid w:val="007870AE"/>
    <w:rsid w:val="007A3F4F"/>
    <w:rsid w:val="007A7C9E"/>
    <w:rsid w:val="007A7F6A"/>
    <w:rsid w:val="007C0EE0"/>
    <w:rsid w:val="007C1742"/>
    <w:rsid w:val="007C19B0"/>
    <w:rsid w:val="007D7DD9"/>
    <w:rsid w:val="007F003D"/>
    <w:rsid w:val="007F7AD5"/>
    <w:rsid w:val="00813EF2"/>
    <w:rsid w:val="008240A5"/>
    <w:rsid w:val="0084186D"/>
    <w:rsid w:val="008505EE"/>
    <w:rsid w:val="008535C3"/>
    <w:rsid w:val="008607A9"/>
    <w:rsid w:val="00860FF4"/>
    <w:rsid w:val="0088222A"/>
    <w:rsid w:val="0088257D"/>
    <w:rsid w:val="00883224"/>
    <w:rsid w:val="008871C1"/>
    <w:rsid w:val="008914B2"/>
    <w:rsid w:val="008946D1"/>
    <w:rsid w:val="008961A1"/>
    <w:rsid w:val="008A7694"/>
    <w:rsid w:val="008B76C1"/>
    <w:rsid w:val="008B7782"/>
    <w:rsid w:val="008D167C"/>
    <w:rsid w:val="008D5314"/>
    <w:rsid w:val="008D57ED"/>
    <w:rsid w:val="008E3191"/>
    <w:rsid w:val="008F5698"/>
    <w:rsid w:val="00903220"/>
    <w:rsid w:val="00910BFA"/>
    <w:rsid w:val="009171BB"/>
    <w:rsid w:val="0092339E"/>
    <w:rsid w:val="00923C03"/>
    <w:rsid w:val="0093362B"/>
    <w:rsid w:val="00934601"/>
    <w:rsid w:val="0094041A"/>
    <w:rsid w:val="00963147"/>
    <w:rsid w:val="00973083"/>
    <w:rsid w:val="00973538"/>
    <w:rsid w:val="00985B4B"/>
    <w:rsid w:val="009A1076"/>
    <w:rsid w:val="009B09C8"/>
    <w:rsid w:val="009B2096"/>
    <w:rsid w:val="009B4BD3"/>
    <w:rsid w:val="009C27BD"/>
    <w:rsid w:val="009E689D"/>
    <w:rsid w:val="009F0673"/>
    <w:rsid w:val="009F0D06"/>
    <w:rsid w:val="009F0D3B"/>
    <w:rsid w:val="009F2BA8"/>
    <w:rsid w:val="009F55C9"/>
    <w:rsid w:val="009F570C"/>
    <w:rsid w:val="009F6E77"/>
    <w:rsid w:val="00A03015"/>
    <w:rsid w:val="00A06943"/>
    <w:rsid w:val="00A141AF"/>
    <w:rsid w:val="00A41DC0"/>
    <w:rsid w:val="00A4522E"/>
    <w:rsid w:val="00A5582D"/>
    <w:rsid w:val="00A67F84"/>
    <w:rsid w:val="00A70C7C"/>
    <w:rsid w:val="00A73492"/>
    <w:rsid w:val="00A93AED"/>
    <w:rsid w:val="00A93C2F"/>
    <w:rsid w:val="00AA32FE"/>
    <w:rsid w:val="00AA3E74"/>
    <w:rsid w:val="00AA4D6E"/>
    <w:rsid w:val="00AB2246"/>
    <w:rsid w:val="00AC2E4F"/>
    <w:rsid w:val="00AC5AD5"/>
    <w:rsid w:val="00AE6E7C"/>
    <w:rsid w:val="00AF68D5"/>
    <w:rsid w:val="00B12218"/>
    <w:rsid w:val="00B275C6"/>
    <w:rsid w:val="00B348F1"/>
    <w:rsid w:val="00B71A36"/>
    <w:rsid w:val="00B75ECD"/>
    <w:rsid w:val="00B870FA"/>
    <w:rsid w:val="00B908F9"/>
    <w:rsid w:val="00B922AA"/>
    <w:rsid w:val="00BA4021"/>
    <w:rsid w:val="00BA6A40"/>
    <w:rsid w:val="00BB245C"/>
    <w:rsid w:val="00BB6A57"/>
    <w:rsid w:val="00BC1634"/>
    <w:rsid w:val="00BC5A12"/>
    <w:rsid w:val="00BD08A7"/>
    <w:rsid w:val="00BE050E"/>
    <w:rsid w:val="00BE15B2"/>
    <w:rsid w:val="00C006A3"/>
    <w:rsid w:val="00C00840"/>
    <w:rsid w:val="00C02D3D"/>
    <w:rsid w:val="00C047A5"/>
    <w:rsid w:val="00C06B71"/>
    <w:rsid w:val="00C06BAC"/>
    <w:rsid w:val="00C06E79"/>
    <w:rsid w:val="00C136D3"/>
    <w:rsid w:val="00C27997"/>
    <w:rsid w:val="00C353A0"/>
    <w:rsid w:val="00C436D3"/>
    <w:rsid w:val="00C55961"/>
    <w:rsid w:val="00C61FEC"/>
    <w:rsid w:val="00C66ABE"/>
    <w:rsid w:val="00C74476"/>
    <w:rsid w:val="00C851E3"/>
    <w:rsid w:val="00C94AC9"/>
    <w:rsid w:val="00C96234"/>
    <w:rsid w:val="00C97809"/>
    <w:rsid w:val="00CA2082"/>
    <w:rsid w:val="00CA6428"/>
    <w:rsid w:val="00CA756E"/>
    <w:rsid w:val="00CB0FB6"/>
    <w:rsid w:val="00CC0CD4"/>
    <w:rsid w:val="00CD2536"/>
    <w:rsid w:val="00CE50CC"/>
    <w:rsid w:val="00CF0F83"/>
    <w:rsid w:val="00CF17F5"/>
    <w:rsid w:val="00CF66EE"/>
    <w:rsid w:val="00D27E9F"/>
    <w:rsid w:val="00D310AA"/>
    <w:rsid w:val="00D41B52"/>
    <w:rsid w:val="00D475BE"/>
    <w:rsid w:val="00D528FC"/>
    <w:rsid w:val="00D63FDF"/>
    <w:rsid w:val="00D7553E"/>
    <w:rsid w:val="00D7674A"/>
    <w:rsid w:val="00D815B7"/>
    <w:rsid w:val="00D834A9"/>
    <w:rsid w:val="00D84F4C"/>
    <w:rsid w:val="00DA09FE"/>
    <w:rsid w:val="00DB09C2"/>
    <w:rsid w:val="00DB2708"/>
    <w:rsid w:val="00DB6E27"/>
    <w:rsid w:val="00DB7CA6"/>
    <w:rsid w:val="00DC1D33"/>
    <w:rsid w:val="00DC2A20"/>
    <w:rsid w:val="00DC38AA"/>
    <w:rsid w:val="00DD177E"/>
    <w:rsid w:val="00DD2F89"/>
    <w:rsid w:val="00DD4281"/>
    <w:rsid w:val="00DD4AE2"/>
    <w:rsid w:val="00DD5DA7"/>
    <w:rsid w:val="00DE570B"/>
    <w:rsid w:val="00DE7DF3"/>
    <w:rsid w:val="00DF04D4"/>
    <w:rsid w:val="00E04658"/>
    <w:rsid w:val="00E04D67"/>
    <w:rsid w:val="00E06FCE"/>
    <w:rsid w:val="00E12FED"/>
    <w:rsid w:val="00E15457"/>
    <w:rsid w:val="00E15F01"/>
    <w:rsid w:val="00E23660"/>
    <w:rsid w:val="00E2492F"/>
    <w:rsid w:val="00E45409"/>
    <w:rsid w:val="00E66D68"/>
    <w:rsid w:val="00E67EBE"/>
    <w:rsid w:val="00E8715A"/>
    <w:rsid w:val="00EA74B1"/>
    <w:rsid w:val="00EB7377"/>
    <w:rsid w:val="00EC1B7F"/>
    <w:rsid w:val="00EC661D"/>
    <w:rsid w:val="00EE2099"/>
    <w:rsid w:val="00EF0841"/>
    <w:rsid w:val="00EF269B"/>
    <w:rsid w:val="00EF6DFD"/>
    <w:rsid w:val="00F001C3"/>
    <w:rsid w:val="00F10993"/>
    <w:rsid w:val="00F15F7B"/>
    <w:rsid w:val="00F52A1C"/>
    <w:rsid w:val="00F60F98"/>
    <w:rsid w:val="00F65935"/>
    <w:rsid w:val="00F754F1"/>
    <w:rsid w:val="00F816A4"/>
    <w:rsid w:val="00F95677"/>
    <w:rsid w:val="00FA3697"/>
    <w:rsid w:val="00FB3804"/>
    <w:rsid w:val="00FC05EE"/>
    <w:rsid w:val="00FC614E"/>
    <w:rsid w:val="00FC7767"/>
    <w:rsid w:val="00FD67B9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20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DE57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57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topleveltext">
    <w:name w:val="formattext topleveltext"/>
    <w:basedOn w:val="a"/>
    <w:rsid w:val="00DE570B"/>
    <w:pPr>
      <w:suppressAutoHyphens w:val="0"/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rsid w:val="00DE570B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E570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570B"/>
  </w:style>
  <w:style w:type="paragraph" w:styleId="a7">
    <w:name w:val="footer"/>
    <w:basedOn w:val="a"/>
    <w:rsid w:val="00DE570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C202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D310A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qFormat/>
    <w:rsid w:val="00D310AA"/>
    <w:rPr>
      <w:b/>
      <w:bCs/>
    </w:rPr>
  </w:style>
  <w:style w:type="character" w:styleId="ab">
    <w:name w:val="Hyperlink"/>
    <w:rsid w:val="00D310AA"/>
    <w:rPr>
      <w:color w:val="0000FF"/>
      <w:u w:val="single"/>
    </w:rPr>
  </w:style>
  <w:style w:type="paragraph" w:styleId="ac">
    <w:name w:val="Title"/>
    <w:basedOn w:val="a"/>
    <w:link w:val="ad"/>
    <w:uiPriority w:val="99"/>
    <w:qFormat/>
    <w:rsid w:val="00154208"/>
    <w:pPr>
      <w:suppressAutoHyphens w:val="0"/>
      <w:jc w:val="center"/>
    </w:pPr>
    <w:rPr>
      <w:rFonts w:eastAsia="Calibri"/>
      <w:b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rsid w:val="00154208"/>
    <w:rPr>
      <w:rFonts w:eastAsia="Calibri"/>
      <w:b/>
    </w:rPr>
  </w:style>
  <w:style w:type="character" w:customStyle="1" w:styleId="a5">
    <w:name w:val="Верхний колонтитул Знак"/>
    <w:basedOn w:val="a0"/>
    <w:link w:val="a4"/>
    <w:uiPriority w:val="99"/>
    <w:rsid w:val="00BC5A12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20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DE57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57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topleveltext">
    <w:name w:val="formattext topleveltext"/>
    <w:basedOn w:val="a"/>
    <w:rsid w:val="00DE570B"/>
    <w:pPr>
      <w:suppressAutoHyphens w:val="0"/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rsid w:val="00DE570B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E570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570B"/>
  </w:style>
  <w:style w:type="paragraph" w:styleId="a7">
    <w:name w:val="footer"/>
    <w:basedOn w:val="a"/>
    <w:rsid w:val="00DE570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C202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D310A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qFormat/>
    <w:rsid w:val="00D310AA"/>
    <w:rPr>
      <w:b/>
      <w:bCs/>
    </w:rPr>
  </w:style>
  <w:style w:type="character" w:styleId="ab">
    <w:name w:val="Hyperlink"/>
    <w:rsid w:val="00D310AA"/>
    <w:rPr>
      <w:color w:val="0000FF"/>
      <w:u w:val="single"/>
    </w:rPr>
  </w:style>
  <w:style w:type="paragraph" w:styleId="ac">
    <w:name w:val="Title"/>
    <w:basedOn w:val="a"/>
    <w:link w:val="ad"/>
    <w:uiPriority w:val="99"/>
    <w:qFormat/>
    <w:rsid w:val="00154208"/>
    <w:pPr>
      <w:suppressAutoHyphens w:val="0"/>
      <w:jc w:val="center"/>
    </w:pPr>
    <w:rPr>
      <w:rFonts w:eastAsia="Calibri"/>
      <w:b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rsid w:val="00154208"/>
    <w:rPr>
      <w:rFonts w:eastAsia="Calibri"/>
      <w:b/>
    </w:rPr>
  </w:style>
  <w:style w:type="character" w:customStyle="1" w:styleId="a5">
    <w:name w:val="Верхний колонтитул Знак"/>
    <w:basedOn w:val="a0"/>
    <w:link w:val="a4"/>
    <w:uiPriority w:val="99"/>
    <w:rsid w:val="00BC5A1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78C29-D55D-4047-88A8-BDDA4EB9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shishkina_jv</dc:creator>
  <cp:lastModifiedBy>Макеева Мария Юрьевна</cp:lastModifiedBy>
  <cp:revision>3</cp:revision>
  <cp:lastPrinted>2024-06-28T10:22:00Z</cp:lastPrinted>
  <dcterms:created xsi:type="dcterms:W3CDTF">2024-06-28T10:21:00Z</dcterms:created>
  <dcterms:modified xsi:type="dcterms:W3CDTF">2024-06-28T10:22:00Z</dcterms:modified>
</cp:coreProperties>
</file>