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DC" w:rsidRPr="00E06AF3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</w:t>
      </w:r>
      <w:r w:rsidR="0031554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E22D7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6925" w:rsidRPr="00C16925" w:rsidRDefault="00C16925" w:rsidP="00C16925">
      <w:pPr>
        <w:spacing w:after="0" w:line="240" w:lineRule="auto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C16925">
        <w:rPr>
          <w:rFonts w:ascii="PT Astra Serif" w:hAnsi="PT Astra Serif"/>
          <w:b/>
          <w:sz w:val="28"/>
          <w:szCs w:val="28"/>
        </w:rPr>
        <w:t>Об аттестационной комиссии</w:t>
      </w:r>
    </w:p>
    <w:p w:rsidR="004831DC" w:rsidRPr="00C16925" w:rsidRDefault="00C16925" w:rsidP="00C169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16925">
        <w:rPr>
          <w:rFonts w:ascii="PT Astra Serif" w:hAnsi="PT Astra Serif"/>
          <w:b/>
          <w:color w:val="22272F"/>
          <w:sz w:val="28"/>
          <w:szCs w:val="28"/>
        </w:rPr>
        <w:t>Агентства записи актов гражданского состояния Ульяновской области</w:t>
      </w:r>
    </w:p>
    <w:p w:rsidR="004831DC" w:rsidRPr="00BD4F8F" w:rsidRDefault="004831DC" w:rsidP="004831DC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BD4F8F" w:rsidRDefault="00B908A4" w:rsidP="00BD4F8F">
      <w:pPr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соответствии 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hyperlink r:id="rId9" w:anchor="/document/12136354/entry/0" w:history="1">
        <w:r w:rsidRPr="00BD4F8F">
          <w:rPr>
            <w:rFonts w:ascii="PT Astra Serif" w:hAnsi="PT Astra Serif"/>
            <w:color w:val="22272F"/>
            <w:sz w:val="28"/>
            <w:szCs w:val="28"/>
          </w:rPr>
          <w:t>Федеральным законом</w:t>
        </w:r>
      </w:hyperlink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от 27.07.2004 № 79-ФЗ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>«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государственной</w:t>
      </w:r>
      <w:r>
        <w:rPr>
          <w:rFonts w:ascii="PT Serif" w:hAnsi="PT Serif"/>
          <w:color w:val="22272F"/>
          <w:shd w:val="clear" w:color="auto" w:fill="FFFFFF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гражданс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кой службе Российской Федерации»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4F8F">
        <w:rPr>
          <w:rFonts w:ascii="PT Astra Serif" w:hAnsi="PT Astra Serif"/>
          <w:sz w:val="28"/>
          <w:szCs w:val="28"/>
          <w:shd w:val="clear" w:color="auto" w:fill="FFFFFF"/>
        </w:rPr>
        <w:t>указом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Президента Росс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ийской Федерации от 01.02.2005 № 110 «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проведении аттестации государственных гражданских служащих Рос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сийской Федерации»</w:t>
      </w:r>
    </w:p>
    <w:p w:rsidR="00BD4F8F" w:rsidRDefault="00B908A4" w:rsidP="00BD4F8F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 р и к а з ы в а ю:</w:t>
      </w:r>
      <w:bookmarkStart w:id="0" w:name="sub_3"/>
    </w:p>
    <w:p w:rsidR="00882AD3" w:rsidRPr="00BD4F8F" w:rsidRDefault="00BD4F8F" w:rsidP="00BD4F8F">
      <w:pPr>
        <w:spacing w:after="0" w:line="240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1. </w:t>
      </w:r>
      <w:r w:rsidR="00B908A4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Утвердить прилагаемое</w:t>
      </w:r>
      <w:r w:rsid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908A4" w:rsidRPr="00BD4F8F">
        <w:rPr>
          <w:rFonts w:ascii="PT Astra Serif" w:hAnsi="PT Astra Serif"/>
          <w:sz w:val="28"/>
          <w:szCs w:val="28"/>
          <w:shd w:val="clear" w:color="auto" w:fill="FFFFFF"/>
        </w:rPr>
        <w:t>Положение</w:t>
      </w:r>
      <w:r w:rsid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908A4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аттестационной комиссии.</w:t>
      </w:r>
    </w:p>
    <w:p w:rsid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2. Департаменту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правового и организационного обеспечения Агентства записи актов гражданского состояния У</w:t>
      </w:r>
      <w:r>
        <w:rPr>
          <w:rFonts w:ascii="PT Astra Serif" w:hAnsi="PT Astra Serif"/>
          <w:color w:val="22272F"/>
          <w:sz w:val="28"/>
          <w:szCs w:val="28"/>
        </w:rPr>
        <w:t>льяновской области обеспечивать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в установленном порядк</w:t>
      </w:r>
      <w:r w:rsidR="00C219CC">
        <w:rPr>
          <w:rFonts w:ascii="PT Astra Serif" w:hAnsi="PT Astra Serif"/>
          <w:color w:val="22272F"/>
          <w:sz w:val="28"/>
          <w:szCs w:val="28"/>
        </w:rPr>
        <w:t>е участие в составе аттестационной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комиссии Агентства записи актов гражданского состояния Ульяновской области представителей научных и образовательных </w:t>
      </w:r>
      <w:r w:rsidR="00C219CC">
        <w:rPr>
          <w:rFonts w:ascii="PT Astra Serif" w:hAnsi="PT Astra Serif"/>
          <w:color w:val="22272F"/>
          <w:sz w:val="28"/>
          <w:szCs w:val="28"/>
        </w:rPr>
        <w:t>организаций, других организаций</w:t>
      </w:r>
      <w:r w:rsidR="00C219CC"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в качестве независимых экспертов - спец</w:t>
      </w:r>
      <w:r w:rsidR="00C219CC">
        <w:rPr>
          <w:rFonts w:ascii="PT Astra Serif" w:hAnsi="PT Astra Serif"/>
          <w:color w:val="22272F"/>
          <w:sz w:val="28"/>
          <w:szCs w:val="28"/>
        </w:rPr>
        <w:t>иалистов по вопросам, связанным</w:t>
      </w:r>
      <w:r w:rsidR="00C219CC"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с государственной гражданской службой, а также представителей Общественного совета при Агентстве записи актов гражданского состояния Ульяновской области.</w:t>
      </w:r>
    </w:p>
    <w:p w:rsidR="00BD4F8F" w:rsidRP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3</w:t>
      </w:r>
      <w:r w:rsidR="002A0AE0">
        <w:rPr>
          <w:rFonts w:ascii="PT Astra Serif" w:hAnsi="PT Astra Serif"/>
          <w:color w:val="22272F"/>
          <w:sz w:val="28"/>
          <w:szCs w:val="28"/>
        </w:rPr>
        <w:t>. Отделу финансов, учёта и контроля департамента организации предоставления государственных услуг, учёта и контроля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Агентства записи актов гражданского состояния Ульяновской области осуществлять финансирование расходов, связанных с аттестаци</w:t>
      </w:r>
      <w:r w:rsidR="002F0DB3">
        <w:rPr>
          <w:rFonts w:ascii="PT Astra Serif" w:hAnsi="PT Astra Serif"/>
          <w:color w:val="22272F"/>
          <w:sz w:val="28"/>
          <w:szCs w:val="28"/>
        </w:rPr>
        <w:t>ей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государственных гражданских служащих, квалификационного экзамена государственных гражданских служащих в Агентстве записи актов гражданского состояния Ульяновской области и оплатой труда незави</w:t>
      </w:r>
      <w:r>
        <w:rPr>
          <w:rFonts w:ascii="PT Astra Serif" w:hAnsi="PT Astra Serif"/>
          <w:color w:val="22272F"/>
          <w:sz w:val="28"/>
          <w:szCs w:val="28"/>
        </w:rPr>
        <w:t>симых экспертов, в соответствии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с</w:t>
      </w:r>
      <w:r w:rsidR="00BD4F8F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постановлением</w:t>
      </w:r>
      <w:r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Правительства Ульяновской области от 20.10.2010 </w:t>
      </w:r>
      <w:r w:rsidR="00BD4F8F">
        <w:rPr>
          <w:rFonts w:ascii="PT Astra Serif" w:hAnsi="PT Astra Serif"/>
          <w:color w:val="22272F"/>
          <w:sz w:val="28"/>
          <w:szCs w:val="28"/>
        </w:rPr>
        <w:t>№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351-П </w:t>
      </w:r>
      <w:r>
        <w:rPr>
          <w:rFonts w:ascii="PT Astra Serif" w:hAnsi="PT Astra Serif"/>
          <w:color w:val="22272F"/>
          <w:sz w:val="28"/>
          <w:szCs w:val="28"/>
        </w:rPr>
        <w:t>«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Об оплате труда независимых экспертов, включаемых в составы аттестационной и конкурсной комиссий, образуемых Правительством Ульяновской области и исполнительными органами государственной власти Ульяновской области</w:t>
      </w:r>
      <w:r>
        <w:rPr>
          <w:rFonts w:ascii="PT Astra Serif" w:hAnsi="PT Astra Serif"/>
          <w:color w:val="22272F"/>
          <w:sz w:val="28"/>
          <w:szCs w:val="28"/>
        </w:rPr>
        <w:t>»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в пределах бюд</w:t>
      </w:r>
      <w:r w:rsidR="00F3695C">
        <w:rPr>
          <w:rFonts w:ascii="PT Astra Serif" w:hAnsi="PT Astra Serif"/>
          <w:color w:val="22272F"/>
          <w:sz w:val="28"/>
          <w:szCs w:val="28"/>
        </w:rPr>
        <w:t>жетных ассигнований</w:t>
      </w:r>
      <w:r w:rsidR="002F0DB3">
        <w:rPr>
          <w:rFonts w:ascii="PT Astra Serif" w:hAnsi="PT Astra Serif"/>
          <w:color w:val="22272F"/>
          <w:sz w:val="28"/>
          <w:szCs w:val="28"/>
        </w:rPr>
        <w:t>, предусмотренных</w:t>
      </w:r>
      <w:r w:rsidR="002F0DB3"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lastRenderedPageBreak/>
        <w:t>на содержание Агентства записи актов гражданского состояния Ульяновской области.</w:t>
      </w:r>
    </w:p>
    <w:p w:rsidR="00BD4F8F" w:rsidRP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4. 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Признать утратившими силу:</w:t>
      </w:r>
    </w:p>
    <w:p w:rsidR="00BD4F8F" w:rsidRP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 Агентства записи актов гражданского состояни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я Ульяновской области от 25.05.2017 № </w:t>
      </w:r>
      <w:r w:rsidR="00BD4F8F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4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BD4F8F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конкурсной (аттестационной) комиссии Агентства записи актов гражданского состояния Ульяновской области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»;</w:t>
      </w:r>
    </w:p>
    <w:p w:rsidR="00BD4F8F" w:rsidRPr="00BD727A" w:rsidRDefault="00BD727A" w:rsidP="00BD727A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Агентства записи актов гражданского состояния Ул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ьяновской области от 14.02.2019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8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«О внесении изменений в приказ Агентства записи актов гражданского состояния Ульяновской области от 25.05.2017 N 4»;</w:t>
      </w:r>
    </w:p>
    <w:p w:rsidR="00BD4F8F" w:rsidRPr="00BD727A" w:rsidRDefault="00BD727A" w:rsidP="00BD727A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Агентства записи актов гражданского состояния Ул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ьяновской области от 26.12.2020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№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15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«О внесении изменений в приказ Агентства записи актов гражданского состояния Ульяновской области от 25.05.2017 N 4»;</w:t>
      </w:r>
    </w:p>
    <w:p w:rsidR="00BD4F8F" w:rsidRPr="00BD727A" w:rsidRDefault="00BD727A" w:rsidP="00BD727A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ункт 1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приказ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 Агентства записи актов гражданского состояния Уль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яновской области от 16.09.2024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№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7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внесении изменений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отдельные приказы Агентства записи актов гражданского состояния Ульяновской области».</w:t>
      </w:r>
    </w:p>
    <w:p w:rsidR="00B908A4" w:rsidRPr="00882AD3" w:rsidRDefault="00BD727A" w:rsidP="00B908A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4"/>
      <w:r w:rsidRPr="00BD727A"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ru-RU"/>
        </w:rPr>
        <w:t>5</w:t>
      </w:r>
      <w:r w:rsidR="00B908A4" w:rsidRPr="00BD727A"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ru-RU"/>
        </w:rPr>
        <w:t>. Настоящий приказ вступает в силу на следующий день после дня его</w:t>
      </w:r>
      <w:r w:rsidR="00B908A4" w:rsidRPr="00882AD3">
        <w:rPr>
          <w:rFonts w:ascii="PT Astra Serif" w:hAnsi="PT Astra Serif"/>
          <w:sz w:val="28"/>
          <w:szCs w:val="28"/>
        </w:rPr>
        <w:t xml:space="preserve"> </w:t>
      </w:r>
      <w:r w:rsidR="00B908A4" w:rsidRPr="00882AD3">
        <w:rPr>
          <w:rStyle w:val="a7"/>
          <w:rFonts w:ascii="PT Astra Serif" w:hAnsi="PT Astra Serif"/>
          <w:color w:val="auto"/>
          <w:sz w:val="28"/>
          <w:szCs w:val="28"/>
        </w:rPr>
        <w:t>официального опубликования</w:t>
      </w:r>
      <w:r w:rsidR="00B908A4" w:rsidRPr="00882AD3">
        <w:rPr>
          <w:rFonts w:ascii="PT Astra Serif" w:hAnsi="PT Astra Serif"/>
          <w:sz w:val="28"/>
          <w:szCs w:val="28"/>
        </w:rPr>
        <w:t>.</w:t>
      </w:r>
    </w:p>
    <w:bookmarkEnd w:id="1"/>
    <w:p w:rsidR="00B908A4" w:rsidRDefault="00B908A4" w:rsidP="00B908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908A4" w:rsidRDefault="00B908A4" w:rsidP="00B908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908A4" w:rsidRPr="00083E51" w:rsidRDefault="00B908A4" w:rsidP="00B908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908A4" w:rsidRDefault="00B908A4" w:rsidP="00B908A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B908A4" w:rsidRDefault="00B908A4" w:rsidP="00B908A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908A4" w:rsidRDefault="00B908A4">
      <w:pPr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 w:type="page"/>
      </w:r>
    </w:p>
    <w:p w:rsidR="00B908A4" w:rsidRPr="00B908A4" w:rsidRDefault="00B908A4" w:rsidP="00B908A4">
      <w:pPr>
        <w:pStyle w:val="ASFKNormal"/>
        <w:spacing w:before="0" w:after="0"/>
        <w:ind w:left="5103" w:firstLine="0"/>
        <w:jc w:val="center"/>
        <w:rPr>
          <w:rFonts w:ascii="PT Astra Serif" w:hAnsi="PT Astra Serif"/>
          <w:sz w:val="28"/>
          <w:szCs w:val="28"/>
        </w:rPr>
      </w:pP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lastRenderedPageBreak/>
        <w:t>У</w:t>
      </w:r>
      <w:r w:rsidR="00034D9A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ТВЕРЖДЕНО</w:t>
      </w:r>
      <w:r w:rsidRPr="00B908A4">
        <w:rPr>
          <w:rFonts w:ascii="PT Serif" w:hAnsi="PT Serif"/>
          <w:bCs/>
          <w:color w:val="22272F"/>
          <w:sz w:val="28"/>
          <w:szCs w:val="28"/>
        </w:rPr>
        <w:br/>
      </w:r>
      <w:r w:rsidRPr="00B908A4">
        <w:rPr>
          <w:rFonts w:ascii="PT Serif" w:hAnsi="PT Serif"/>
          <w:bCs/>
          <w:sz w:val="28"/>
          <w:szCs w:val="28"/>
          <w:shd w:val="clear" w:color="auto" w:fill="FFFFFF"/>
        </w:rPr>
        <w:t>приказом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 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Агентства записи актов гражданского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 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состояния Ульяновской области</w:t>
      </w:r>
      <w:r w:rsidRPr="00B908A4">
        <w:rPr>
          <w:rFonts w:ascii="PT Serif" w:hAnsi="PT Serif"/>
          <w:bCs/>
          <w:color w:val="22272F"/>
          <w:sz w:val="28"/>
          <w:szCs w:val="28"/>
        </w:rPr>
        <w:br/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от __________ 2025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 г. 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№ ___</w:t>
      </w:r>
    </w:p>
    <w:p w:rsidR="00B908A4" w:rsidRDefault="00B908A4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2" w:name="sub_1001"/>
    </w:p>
    <w:p w:rsidR="00B908A4" w:rsidRDefault="00B908A4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1554A" w:rsidRPr="00B908A4" w:rsidRDefault="00C818A9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08A4">
        <w:rPr>
          <w:rFonts w:ascii="PT Astra Serif" w:hAnsi="PT Astra Serif"/>
          <w:b/>
          <w:sz w:val="28"/>
          <w:szCs w:val="28"/>
        </w:rPr>
        <w:t>Положение</w:t>
      </w:r>
    </w:p>
    <w:p w:rsidR="00C818A9" w:rsidRPr="00B908A4" w:rsidRDefault="00C818A9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08A4">
        <w:rPr>
          <w:rFonts w:ascii="PT Astra Serif" w:hAnsi="PT Astra Serif"/>
          <w:b/>
          <w:sz w:val="28"/>
          <w:szCs w:val="28"/>
        </w:rPr>
        <w:t xml:space="preserve">об </w:t>
      </w:r>
      <w:r w:rsidR="00B908A4" w:rsidRPr="00B908A4">
        <w:rPr>
          <w:rFonts w:ascii="PT Astra Serif" w:hAnsi="PT Astra Serif"/>
          <w:b/>
          <w:sz w:val="28"/>
          <w:szCs w:val="28"/>
        </w:rPr>
        <w:t>аттестационной комиссии Агентства записи актов гражданского состояния Ульяновской области</w:t>
      </w:r>
    </w:p>
    <w:p w:rsidR="00B908A4" w:rsidRDefault="00B908A4" w:rsidP="00B908A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1554A" w:rsidRPr="00C818A9" w:rsidRDefault="0031554A" w:rsidP="00B908A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1. Настоящее Положение определяет порядок формирования</w:t>
      </w:r>
      <w:r w:rsidR="00B908A4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и деятельности аттестационной комиссии по проведению аттестации государственных гражданских служащих, замещающих должности государственной гр</w:t>
      </w:r>
      <w:r w:rsidR="00C818A9">
        <w:rPr>
          <w:rFonts w:ascii="PT Astra Serif" w:hAnsi="PT Astra Serif"/>
          <w:sz w:val="28"/>
          <w:szCs w:val="28"/>
        </w:rPr>
        <w:t>ажданской службы в Агентстве записи актов гражданского состояния</w:t>
      </w:r>
      <w:r w:rsidRPr="00C818A9">
        <w:rPr>
          <w:rFonts w:ascii="PT Astra Serif" w:hAnsi="PT Astra Serif"/>
          <w:sz w:val="28"/>
          <w:szCs w:val="28"/>
        </w:rPr>
        <w:t xml:space="preserve"> Ульяновской области (далее </w:t>
      </w:r>
      <w:r w:rsidR="00C818A9">
        <w:rPr>
          <w:rFonts w:ascii="PT Astra Serif" w:hAnsi="PT Astra Serif"/>
          <w:sz w:val="28"/>
          <w:szCs w:val="28"/>
        </w:rPr>
        <w:t>–</w:t>
      </w:r>
      <w:r w:rsidRPr="00C818A9">
        <w:rPr>
          <w:rFonts w:ascii="PT Astra Serif" w:hAnsi="PT Astra Serif"/>
          <w:sz w:val="28"/>
          <w:szCs w:val="28"/>
        </w:rPr>
        <w:t xml:space="preserve"> Комиссия</w:t>
      </w:r>
      <w:r w:rsidR="00C818A9">
        <w:rPr>
          <w:rFonts w:ascii="PT Astra Serif" w:hAnsi="PT Astra Serif"/>
          <w:sz w:val="28"/>
          <w:szCs w:val="28"/>
        </w:rPr>
        <w:t>, Агентство</w:t>
      </w:r>
      <w:r w:rsidRPr="00C818A9">
        <w:rPr>
          <w:rFonts w:ascii="PT Astra Serif" w:hAnsi="PT Astra Serif"/>
          <w:sz w:val="28"/>
          <w:szCs w:val="28"/>
        </w:rPr>
        <w:t>).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1002"/>
      <w:bookmarkEnd w:id="2"/>
      <w:r w:rsidRPr="00C818A9">
        <w:rPr>
          <w:rFonts w:ascii="PT Astra Serif" w:hAnsi="PT Astra Serif"/>
          <w:sz w:val="28"/>
          <w:szCs w:val="28"/>
        </w:rPr>
        <w:t xml:space="preserve">2. Комиссия является </w:t>
      </w:r>
      <w:r w:rsidR="00C818A9">
        <w:rPr>
          <w:rFonts w:ascii="PT Astra Serif" w:hAnsi="PT Astra Serif"/>
          <w:sz w:val="28"/>
          <w:szCs w:val="28"/>
        </w:rPr>
        <w:t>коллегиальным органом, действующим</w:t>
      </w:r>
      <w:r w:rsidR="00B908A4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на постоянной основе и обра</w:t>
      </w:r>
      <w:r w:rsidR="00C818A9">
        <w:rPr>
          <w:rFonts w:ascii="PT Astra Serif" w:hAnsi="PT Astra Serif"/>
          <w:sz w:val="28"/>
          <w:szCs w:val="28"/>
        </w:rPr>
        <w:t>зуется распоряжением Агентства</w:t>
      </w:r>
      <w:r w:rsidRPr="00C818A9">
        <w:rPr>
          <w:rFonts w:ascii="PT Astra Serif" w:hAnsi="PT Astra Serif"/>
          <w:sz w:val="28"/>
          <w:szCs w:val="28"/>
        </w:rPr>
        <w:t xml:space="preserve"> для проведения аттестации государственных гражданских служащих, замещающих должности государственной гр</w:t>
      </w:r>
      <w:r w:rsidR="00C818A9">
        <w:rPr>
          <w:rFonts w:ascii="PT Astra Serif" w:hAnsi="PT Astra Serif"/>
          <w:sz w:val="28"/>
          <w:szCs w:val="28"/>
        </w:rPr>
        <w:t>ажданской службы в Агентстве</w:t>
      </w:r>
      <w:r w:rsidRPr="00C818A9">
        <w:rPr>
          <w:rFonts w:ascii="PT Astra Serif" w:hAnsi="PT Astra Serif"/>
          <w:sz w:val="28"/>
          <w:szCs w:val="28"/>
        </w:rPr>
        <w:t xml:space="preserve"> (далее - гражданские служащие).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1003"/>
      <w:bookmarkEnd w:id="3"/>
      <w:r w:rsidRPr="00C818A9">
        <w:rPr>
          <w:rFonts w:ascii="PT Astra Serif" w:hAnsi="PT Astra Serif"/>
          <w:sz w:val="28"/>
          <w:szCs w:val="28"/>
        </w:rPr>
        <w:t xml:space="preserve">3. Комиссия в своей деятельности руководствуется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Конституцией</w:t>
      </w:r>
      <w:r w:rsidRPr="00C818A9">
        <w:rPr>
          <w:rFonts w:ascii="PT Astra Serif" w:hAnsi="PT Astra Serif"/>
          <w:sz w:val="28"/>
          <w:szCs w:val="28"/>
        </w:rPr>
        <w:t xml:space="preserve"> Российской Федерации,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Федеральным законом</w:t>
      </w:r>
      <w:r w:rsidR="00C818A9">
        <w:rPr>
          <w:rFonts w:ascii="PT Astra Serif" w:hAnsi="PT Astra Serif"/>
          <w:sz w:val="28"/>
          <w:szCs w:val="28"/>
        </w:rPr>
        <w:t xml:space="preserve"> от 27.07.2004 № 79-ФЗ</w:t>
      </w:r>
      <w:r w:rsidR="00C818A9">
        <w:rPr>
          <w:rFonts w:ascii="PT Astra Serif" w:hAnsi="PT Astra Serif"/>
          <w:sz w:val="28"/>
          <w:szCs w:val="28"/>
        </w:rPr>
        <w:br/>
        <w:t>«</w:t>
      </w:r>
      <w:r w:rsidRPr="00C818A9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указом</w:t>
      </w:r>
      <w:r w:rsidRPr="00C818A9">
        <w:rPr>
          <w:rFonts w:ascii="PT Astra Serif" w:hAnsi="PT Astra Serif"/>
          <w:sz w:val="28"/>
          <w:szCs w:val="28"/>
        </w:rPr>
        <w:t xml:space="preserve"> Президента Росс</w:t>
      </w:r>
      <w:r w:rsidR="00C818A9">
        <w:rPr>
          <w:rFonts w:ascii="PT Astra Serif" w:hAnsi="PT Astra Serif"/>
          <w:sz w:val="28"/>
          <w:szCs w:val="28"/>
        </w:rPr>
        <w:t>ийской Федерации от 01.02.2005 №</w:t>
      </w:r>
      <w:r w:rsidRPr="00C818A9">
        <w:rPr>
          <w:rFonts w:ascii="PT Astra Serif" w:hAnsi="PT Astra Serif"/>
          <w:sz w:val="28"/>
          <w:szCs w:val="28"/>
        </w:rPr>
        <w:t xml:space="preserve"> 110 </w:t>
      </w:r>
      <w:r w:rsidR="00C818A9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Pr="00C818A9">
        <w:rPr>
          <w:rFonts w:ascii="PT Astra Serif" w:hAnsi="PT Astra Serif"/>
          <w:sz w:val="28"/>
          <w:szCs w:val="28"/>
        </w:rPr>
        <w:t xml:space="preserve"> Правительства Российской Федерации от 09.09.2020 </w:t>
      </w:r>
      <w:r w:rsidR="00C818A9">
        <w:rPr>
          <w:rFonts w:ascii="PT Astra Serif" w:hAnsi="PT Astra Serif"/>
          <w:sz w:val="28"/>
          <w:szCs w:val="28"/>
        </w:rPr>
        <w:t>№</w:t>
      </w:r>
      <w:r w:rsidRPr="00C818A9">
        <w:rPr>
          <w:rFonts w:ascii="PT Astra Serif" w:hAnsi="PT Astra Serif"/>
          <w:sz w:val="28"/>
          <w:szCs w:val="28"/>
        </w:rPr>
        <w:t xml:space="preserve"> 1387 </w:t>
      </w:r>
      <w:r w:rsidR="00C818A9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гражданских служащих Российской Федерации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Законом</w:t>
      </w:r>
      <w:r w:rsidRPr="00C818A9">
        <w:rPr>
          <w:rFonts w:ascii="PT Astra Serif" w:hAnsi="PT Astra Serif"/>
          <w:sz w:val="28"/>
          <w:szCs w:val="28"/>
        </w:rPr>
        <w:t xml:space="preserve"> Ульяновской области от 29.09.2015 </w:t>
      </w:r>
      <w:r w:rsidR="00C818A9">
        <w:rPr>
          <w:rFonts w:ascii="PT Astra Serif" w:hAnsi="PT Astra Serif"/>
          <w:sz w:val="28"/>
          <w:szCs w:val="28"/>
        </w:rPr>
        <w:t>№</w:t>
      </w:r>
      <w:r w:rsidRPr="00C818A9">
        <w:rPr>
          <w:rFonts w:ascii="PT Astra Serif" w:hAnsi="PT Astra Serif"/>
          <w:sz w:val="28"/>
          <w:szCs w:val="28"/>
        </w:rPr>
        <w:t xml:space="preserve"> 120-ЗО </w:t>
      </w:r>
      <w:r w:rsidR="00C818A9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О государственной гражданской службе Ульяновской области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>, а также настоящим Положением.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004"/>
      <w:bookmarkEnd w:id="4"/>
      <w:r w:rsidRPr="00C818A9">
        <w:rPr>
          <w:rFonts w:ascii="PT Astra Serif" w:hAnsi="PT Astra Serif"/>
          <w:sz w:val="28"/>
          <w:szCs w:val="28"/>
        </w:rPr>
        <w:t xml:space="preserve">4. Основной задачей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</w:t>
      </w:r>
      <w:r w:rsidR="00C818A9">
        <w:rPr>
          <w:rFonts w:ascii="PT Astra Serif" w:hAnsi="PT Astra Serif"/>
          <w:sz w:val="28"/>
          <w:szCs w:val="28"/>
        </w:rPr>
        <w:t>Ульяновской области, включающей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в себя оценку результатов профессиональной служебной деятельности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и профессионального уровня гражданского служащего.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05"/>
      <w:bookmarkEnd w:id="5"/>
      <w:r w:rsidRPr="00C818A9">
        <w:rPr>
          <w:rFonts w:ascii="PT Astra Serif" w:hAnsi="PT Astra Serif"/>
          <w:sz w:val="28"/>
          <w:szCs w:val="28"/>
        </w:rPr>
        <w:t>5. Комиссия для выполнения возложенных на неё задач: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051"/>
      <w:bookmarkEnd w:id="6"/>
      <w:r w:rsidRPr="00C818A9">
        <w:rPr>
          <w:rFonts w:ascii="PT Astra Serif" w:hAnsi="PT Astra Serif"/>
          <w:sz w:val="28"/>
          <w:szCs w:val="28"/>
        </w:rPr>
        <w:t>1) осуществляет оценку результатов профессиональной служебной деятельности и профессионального уровн</w:t>
      </w:r>
      <w:r w:rsidR="00C818A9">
        <w:rPr>
          <w:rFonts w:ascii="PT Astra Serif" w:hAnsi="PT Astra Serif"/>
          <w:sz w:val="28"/>
          <w:szCs w:val="28"/>
        </w:rPr>
        <w:t>я гражданского служащего исходя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 xml:space="preserve">из характеристик, установленных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пунктом 4</w:t>
      </w:r>
      <w:r w:rsidRPr="00C818A9">
        <w:rPr>
          <w:rFonts w:ascii="PT Astra Serif" w:hAnsi="PT Astra Serif"/>
          <w:sz w:val="28"/>
          <w:szCs w:val="28"/>
        </w:rPr>
        <w:t xml:space="preserve"> единой методики проведения аттестации государственных гражданских служащих Российской Федерации, утверждённой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Pr="00C818A9">
        <w:rPr>
          <w:rFonts w:ascii="PT Astra Serif" w:hAnsi="PT Astra Serif"/>
          <w:sz w:val="28"/>
          <w:szCs w:val="28"/>
        </w:rPr>
        <w:t xml:space="preserve"> Пра</w:t>
      </w:r>
      <w:r w:rsidR="00C818A9">
        <w:rPr>
          <w:rFonts w:ascii="PT Astra Serif" w:hAnsi="PT Astra Serif"/>
          <w:sz w:val="28"/>
          <w:szCs w:val="28"/>
        </w:rPr>
        <w:t>вительства Российской Федерации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 xml:space="preserve">от 09.09.2020 </w:t>
      </w:r>
      <w:r w:rsidR="00C818A9">
        <w:rPr>
          <w:rFonts w:ascii="PT Astra Serif" w:hAnsi="PT Astra Serif"/>
          <w:sz w:val="28"/>
          <w:szCs w:val="28"/>
        </w:rPr>
        <w:t>№ 1387 «</w:t>
      </w:r>
      <w:r w:rsidRPr="00C818A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</w:t>
      </w:r>
      <w:r w:rsidR="00C818A9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Pr="00C818A9">
        <w:rPr>
          <w:rFonts w:ascii="PT Astra Serif" w:hAnsi="PT Astra Serif"/>
          <w:sz w:val="28"/>
          <w:szCs w:val="28"/>
        </w:rPr>
        <w:t>;</w:t>
      </w:r>
    </w:p>
    <w:p w:rsidR="0031554A" w:rsidRPr="00C818A9" w:rsidRDefault="00B209D2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053"/>
      <w:bookmarkEnd w:id="7"/>
      <w:r>
        <w:rPr>
          <w:rFonts w:ascii="PT Astra Serif" w:hAnsi="PT Astra Serif"/>
          <w:sz w:val="28"/>
          <w:szCs w:val="28"/>
        </w:rPr>
        <w:lastRenderedPageBreak/>
        <w:t>2</w:t>
      </w:r>
      <w:r w:rsidR="0031554A" w:rsidRPr="00C818A9">
        <w:rPr>
          <w:rFonts w:ascii="PT Astra Serif" w:hAnsi="PT Astra Serif"/>
          <w:sz w:val="28"/>
          <w:szCs w:val="28"/>
        </w:rPr>
        <w:t xml:space="preserve">) рассматривает документы, представленные в Комиссию в соответствии c </w:t>
      </w:r>
      <w:r w:rsidR="0031554A" w:rsidRPr="00C818A9">
        <w:rPr>
          <w:rStyle w:val="a7"/>
          <w:rFonts w:ascii="PT Astra Serif" w:hAnsi="PT Astra Serif"/>
          <w:color w:val="auto"/>
          <w:sz w:val="28"/>
          <w:szCs w:val="28"/>
        </w:rPr>
        <w:t>Указом</w:t>
      </w:r>
      <w:r w:rsidR="0031554A" w:rsidRPr="00C818A9">
        <w:rPr>
          <w:rFonts w:ascii="PT Astra Serif" w:hAnsi="PT Astra Serif"/>
          <w:sz w:val="28"/>
          <w:szCs w:val="28"/>
        </w:rPr>
        <w:t xml:space="preserve"> Президента Росс</w:t>
      </w:r>
      <w:r w:rsidR="00C818A9">
        <w:rPr>
          <w:rFonts w:ascii="PT Astra Serif" w:hAnsi="PT Astra Serif"/>
          <w:sz w:val="28"/>
          <w:szCs w:val="28"/>
        </w:rPr>
        <w:t>ийской Федерации от 01.02.2005 № 110</w:t>
      </w:r>
      <w:r w:rsidR="00C818A9">
        <w:rPr>
          <w:rFonts w:ascii="PT Astra Serif" w:hAnsi="PT Astra Serif"/>
          <w:sz w:val="28"/>
          <w:szCs w:val="28"/>
        </w:rPr>
        <w:br/>
        <w:t>«</w:t>
      </w:r>
      <w:r w:rsidR="0031554A" w:rsidRPr="00C818A9">
        <w:rPr>
          <w:rFonts w:ascii="PT Astra Serif" w:hAnsi="PT Astra Serif"/>
          <w:sz w:val="28"/>
          <w:szCs w:val="28"/>
        </w:rPr>
        <w:t>О проведении аттестации государственных граждански</w:t>
      </w:r>
      <w:r w:rsidR="00C818A9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="0031554A" w:rsidRPr="00C818A9">
        <w:rPr>
          <w:rFonts w:ascii="PT Astra Serif" w:hAnsi="PT Astra Serif"/>
          <w:sz w:val="28"/>
          <w:szCs w:val="28"/>
        </w:rPr>
        <w:t xml:space="preserve"> и </w:t>
      </w:r>
      <w:r w:rsidR="0031554A" w:rsidRPr="00C818A9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="0031554A" w:rsidRPr="00C818A9">
        <w:rPr>
          <w:rFonts w:ascii="PT Astra Serif" w:hAnsi="PT Astra Serif"/>
          <w:sz w:val="28"/>
          <w:szCs w:val="28"/>
        </w:rPr>
        <w:t xml:space="preserve"> Правительства Росс</w:t>
      </w:r>
      <w:r w:rsidR="00C818A9">
        <w:rPr>
          <w:rFonts w:ascii="PT Astra Serif" w:hAnsi="PT Astra Serif"/>
          <w:sz w:val="28"/>
          <w:szCs w:val="28"/>
        </w:rPr>
        <w:t>ийской Федерации от 09.09.2020 № 1387 «</w:t>
      </w:r>
      <w:r w:rsidR="0031554A" w:rsidRPr="00C818A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</w:t>
      </w:r>
      <w:r w:rsidR="00C818A9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="0031554A" w:rsidRPr="00C818A9">
        <w:rPr>
          <w:rFonts w:ascii="PT Astra Serif" w:hAnsi="PT Astra Serif"/>
          <w:sz w:val="28"/>
          <w:szCs w:val="28"/>
        </w:rPr>
        <w:t>;</w:t>
      </w:r>
    </w:p>
    <w:p w:rsidR="0031554A" w:rsidRPr="00C818A9" w:rsidRDefault="00B209D2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054"/>
      <w:bookmarkEnd w:id="8"/>
      <w:r>
        <w:rPr>
          <w:rFonts w:ascii="PT Astra Serif" w:hAnsi="PT Astra Serif"/>
          <w:sz w:val="28"/>
          <w:szCs w:val="28"/>
        </w:rPr>
        <w:t>3</w:t>
      </w:r>
      <w:r w:rsidR="0031554A" w:rsidRPr="00C818A9">
        <w:rPr>
          <w:rFonts w:ascii="PT Astra Serif" w:hAnsi="PT Astra Serif"/>
          <w:sz w:val="28"/>
          <w:szCs w:val="28"/>
        </w:rPr>
        <w:t>) заслушивает сообщения аттес</w:t>
      </w:r>
      <w:r w:rsidR="00C818A9">
        <w:rPr>
          <w:rFonts w:ascii="PT Astra Serif" w:hAnsi="PT Astra Serif"/>
          <w:sz w:val="28"/>
          <w:szCs w:val="28"/>
        </w:rPr>
        <w:t>туемого гражданского служащего,</w:t>
      </w:r>
      <w:r w:rsidR="00C818A9">
        <w:rPr>
          <w:rFonts w:ascii="PT Astra Serif" w:hAnsi="PT Astra Serif"/>
          <w:sz w:val="28"/>
          <w:szCs w:val="28"/>
        </w:rPr>
        <w:br/>
      </w:r>
      <w:r w:rsidR="0031554A" w:rsidRPr="00C818A9">
        <w:rPr>
          <w:rFonts w:ascii="PT Astra Serif" w:hAnsi="PT Astra Serif"/>
          <w:sz w:val="28"/>
          <w:szCs w:val="28"/>
        </w:rPr>
        <w:t xml:space="preserve">а в случае необходимости </w:t>
      </w:r>
      <w:r w:rsidR="00C818A9">
        <w:rPr>
          <w:rFonts w:ascii="PT Astra Serif" w:hAnsi="PT Astra Serif"/>
          <w:sz w:val="28"/>
          <w:szCs w:val="28"/>
        </w:rPr>
        <w:t>–</w:t>
      </w:r>
      <w:r w:rsidR="0031554A" w:rsidRPr="00C818A9">
        <w:rPr>
          <w:rFonts w:ascii="PT Astra Serif" w:hAnsi="PT Astra Serif"/>
          <w:sz w:val="28"/>
          <w:szCs w:val="28"/>
        </w:rPr>
        <w:t xml:space="preserve"> его</w:t>
      </w:r>
      <w:r w:rsidR="00C818A9">
        <w:rPr>
          <w:rFonts w:ascii="PT Astra Serif" w:hAnsi="PT Astra Serif"/>
          <w:sz w:val="28"/>
          <w:szCs w:val="28"/>
        </w:rPr>
        <w:t xml:space="preserve"> непосредственного руководителя</w:t>
      </w:r>
      <w:r w:rsidR="00C818A9">
        <w:rPr>
          <w:rFonts w:ascii="PT Astra Serif" w:hAnsi="PT Astra Serif"/>
          <w:sz w:val="28"/>
          <w:szCs w:val="28"/>
        </w:rPr>
        <w:br/>
      </w:r>
      <w:r w:rsidR="0031554A" w:rsidRPr="00C818A9">
        <w:rPr>
          <w:rFonts w:ascii="PT Astra Serif" w:hAnsi="PT Astra Serif"/>
          <w:sz w:val="28"/>
          <w:szCs w:val="28"/>
        </w:rPr>
        <w:t>о профессиональной служебной деятельности и профессиональном уровне аттестуемого гражданского служащего;</w:t>
      </w:r>
    </w:p>
    <w:p w:rsidR="0031554A" w:rsidRPr="00C818A9" w:rsidRDefault="00B209D2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055"/>
      <w:bookmarkEnd w:id="9"/>
      <w:r>
        <w:rPr>
          <w:rFonts w:ascii="PT Astra Serif" w:hAnsi="PT Astra Serif"/>
          <w:sz w:val="28"/>
          <w:szCs w:val="28"/>
        </w:rPr>
        <w:t>4</w:t>
      </w:r>
      <w:r w:rsidR="0031554A" w:rsidRPr="00C818A9">
        <w:rPr>
          <w:rFonts w:ascii="PT Astra Serif" w:hAnsi="PT Astra Serif"/>
          <w:sz w:val="28"/>
          <w:szCs w:val="28"/>
        </w:rPr>
        <w:t>) обеспечивает гражданским служащим равные условия прохождения аттестации.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06"/>
      <w:bookmarkEnd w:id="10"/>
      <w:r w:rsidRPr="00C818A9">
        <w:rPr>
          <w:rFonts w:ascii="PT Astra Serif" w:hAnsi="PT Astra Serif"/>
          <w:sz w:val="28"/>
          <w:szCs w:val="28"/>
        </w:rPr>
        <w:t>6. Персональный состав Комиссии утверждается распоряжением</w:t>
      </w:r>
      <w:r w:rsidR="00F3005B">
        <w:rPr>
          <w:rFonts w:ascii="PT Astra Serif" w:hAnsi="PT Astra Serif"/>
          <w:sz w:val="28"/>
          <w:szCs w:val="28"/>
        </w:rPr>
        <w:t xml:space="preserve"> Агентства</w:t>
      </w:r>
      <w:r w:rsidRPr="00C818A9">
        <w:rPr>
          <w:rFonts w:ascii="PT Astra Serif" w:hAnsi="PT Astra Serif"/>
          <w:sz w:val="28"/>
          <w:szCs w:val="28"/>
        </w:rPr>
        <w:t xml:space="preserve"> не позднее чем за 3 дня до дня проведения аттестации гражданских служащих.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62"/>
      <w:bookmarkEnd w:id="11"/>
      <w:r w:rsidRPr="00C818A9">
        <w:rPr>
          <w:rFonts w:ascii="PT Astra Serif" w:hAnsi="PT Astra Serif"/>
          <w:sz w:val="28"/>
          <w:szCs w:val="28"/>
        </w:rPr>
        <w:t>Состав Комиссии для проведения аттестации гражданских служащих, замещающих должности государственной гражданской службы Ульяновской области, исполнение должностных о</w:t>
      </w:r>
      <w:r w:rsidR="00F3005B">
        <w:rPr>
          <w:rFonts w:ascii="PT Astra Serif" w:hAnsi="PT Astra Serif"/>
          <w:sz w:val="28"/>
          <w:szCs w:val="28"/>
        </w:rPr>
        <w:t>бязанностей по которым связано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 xml:space="preserve">с использованием сведений, составляющих государственную тайну, формируется с учётом положений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законодательства</w:t>
      </w:r>
      <w:r w:rsidR="00F3005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о государственной тайне.</w:t>
      </w:r>
    </w:p>
    <w:bookmarkEnd w:id="12"/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</w:t>
      </w:r>
      <w:r w:rsidR="00F3005B">
        <w:rPr>
          <w:rFonts w:ascii="PT Astra Serif" w:hAnsi="PT Astra Serif"/>
          <w:sz w:val="28"/>
          <w:szCs w:val="28"/>
        </w:rPr>
        <w:t>ересов, который мог бы повлиять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на принимаемые Комиссией решения.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7. Комиссия состоит из председателя Комиссии, заместителя председателя Комиссии, секретаря Комиссии и членов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74"/>
      <w:r w:rsidRPr="00C818A9">
        <w:rPr>
          <w:rFonts w:ascii="PT Astra Serif" w:hAnsi="PT Astra Serif"/>
          <w:sz w:val="28"/>
          <w:szCs w:val="28"/>
        </w:rPr>
        <w:t>В состав Комиссии включаются представитель нанимателя и (или) уполномоченные им гражданск</w:t>
      </w:r>
      <w:r w:rsidR="00F3005B">
        <w:rPr>
          <w:rFonts w:ascii="PT Astra Serif" w:hAnsi="PT Astra Serif"/>
          <w:sz w:val="28"/>
          <w:szCs w:val="28"/>
        </w:rPr>
        <w:t>ие служащие (</w:t>
      </w:r>
      <w:r w:rsidR="00F3005B" w:rsidRPr="006874E5">
        <w:rPr>
          <w:rFonts w:ascii="PT Astra Serif" w:hAnsi="PT Astra Serif"/>
          <w:sz w:val="28"/>
          <w:szCs w:val="28"/>
        </w:rPr>
        <w:t>в том числе из департамента правового и организационного обеспечения</w:t>
      </w:r>
      <w:r w:rsidRPr="00C818A9">
        <w:rPr>
          <w:rFonts w:ascii="PT Astra Serif" w:hAnsi="PT Astra Serif"/>
          <w:sz w:val="28"/>
          <w:szCs w:val="28"/>
        </w:rPr>
        <w:t xml:space="preserve"> и подразделения, в котором гражданский служащий, подлежащий аттестации, замещает должность государственной гражданской службы Ульяновской области), а также включаемые в состав Комиссии в соответствии с положениями </w:t>
      </w:r>
      <w:hyperlink r:id="rId10" w:history="1">
        <w:r w:rsidRPr="00C818A9">
          <w:rPr>
            <w:rStyle w:val="a7"/>
            <w:rFonts w:ascii="PT Astra Serif" w:hAnsi="PT Astra Serif"/>
            <w:color w:val="auto"/>
            <w:sz w:val="28"/>
            <w:szCs w:val="28"/>
          </w:rPr>
          <w:t>части 10.2 статьи 48</w:t>
        </w:r>
      </w:hyperlink>
      <w:r w:rsidRPr="00C818A9">
        <w:rPr>
          <w:rFonts w:ascii="PT Astra Serif" w:hAnsi="PT Astra Serif"/>
          <w:sz w:val="28"/>
          <w:szCs w:val="28"/>
        </w:rPr>
        <w:t xml:space="preserve"> Фед</w:t>
      </w:r>
      <w:r w:rsidR="00F3005B">
        <w:rPr>
          <w:rFonts w:ascii="PT Astra Serif" w:hAnsi="PT Astra Serif"/>
          <w:sz w:val="28"/>
          <w:szCs w:val="28"/>
        </w:rPr>
        <w:t>ерального закона от 27.07.2004 № 79-ФЗ «</w:t>
      </w:r>
      <w:r w:rsidRPr="00C818A9">
        <w:rPr>
          <w:rFonts w:ascii="PT Astra Serif" w:hAnsi="PT Astra Serif"/>
          <w:sz w:val="28"/>
          <w:szCs w:val="28"/>
        </w:rPr>
        <w:t>О государственной гражданс</w:t>
      </w:r>
      <w:r w:rsidR="00F3005B">
        <w:rPr>
          <w:rFonts w:ascii="PT Astra Serif" w:hAnsi="PT Astra Serif"/>
          <w:sz w:val="28"/>
          <w:szCs w:val="28"/>
        </w:rPr>
        <w:t>кой службе Российской Федерации»</w:t>
      </w:r>
      <w:r w:rsidRPr="00C818A9">
        <w:rPr>
          <w:rFonts w:ascii="PT Astra Serif" w:hAnsi="PT Astra Serif"/>
          <w:sz w:val="28"/>
          <w:szCs w:val="28"/>
        </w:rPr>
        <w:t xml:space="preserve">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</w:t>
      </w:r>
      <w:r w:rsidR="00F3005B">
        <w:rPr>
          <w:rFonts w:ascii="PT Astra Serif" w:hAnsi="PT Astra Serif"/>
          <w:sz w:val="28"/>
          <w:szCs w:val="28"/>
        </w:rPr>
        <w:t>венной гражданской службы. В</w:t>
      </w:r>
      <w:r w:rsidRPr="00C818A9">
        <w:rPr>
          <w:rFonts w:ascii="PT Astra Serif" w:hAnsi="PT Astra Serif"/>
          <w:sz w:val="28"/>
          <w:szCs w:val="28"/>
        </w:rPr>
        <w:t xml:space="preserve"> состав Комиссии наряду с лицами, указанными в первом предложении настоящего абзаца, вкл</w:t>
      </w:r>
      <w:r w:rsidR="00F3005B">
        <w:rPr>
          <w:rFonts w:ascii="PT Astra Serif" w:hAnsi="PT Astra Serif"/>
          <w:sz w:val="28"/>
          <w:szCs w:val="28"/>
        </w:rPr>
        <w:t>ючаются представители О</w:t>
      </w:r>
      <w:r w:rsidRPr="00C818A9">
        <w:rPr>
          <w:rFonts w:ascii="PT Astra Serif" w:hAnsi="PT Astra Serif"/>
          <w:sz w:val="28"/>
          <w:szCs w:val="28"/>
        </w:rPr>
        <w:t>бщественного совета</w:t>
      </w:r>
      <w:r w:rsidR="00F3005B">
        <w:rPr>
          <w:rFonts w:ascii="PT Astra Serif" w:hAnsi="PT Astra Serif"/>
          <w:sz w:val="28"/>
          <w:szCs w:val="28"/>
        </w:rPr>
        <w:t>, образованного при Агентстве, которые определяются решением</w:t>
      </w:r>
      <w:r w:rsidRPr="00C818A9">
        <w:rPr>
          <w:rFonts w:ascii="PT Astra Serif" w:hAnsi="PT Astra Serif"/>
          <w:sz w:val="28"/>
          <w:szCs w:val="28"/>
        </w:rPr>
        <w:t xml:space="preserve"> </w:t>
      </w:r>
      <w:r w:rsidR="00814FCF">
        <w:rPr>
          <w:rFonts w:ascii="PT Astra Serif" w:hAnsi="PT Astra Serif"/>
          <w:sz w:val="28"/>
          <w:szCs w:val="28"/>
        </w:rPr>
        <w:t>данного О</w:t>
      </w:r>
      <w:r w:rsidRPr="00C818A9">
        <w:rPr>
          <w:rFonts w:ascii="PT Astra Serif" w:hAnsi="PT Astra Serif"/>
          <w:sz w:val="28"/>
          <w:szCs w:val="28"/>
        </w:rPr>
        <w:t>бщественного совета. Общее число этих представителей и независи</w:t>
      </w:r>
      <w:r w:rsidR="00F3005B">
        <w:rPr>
          <w:rFonts w:ascii="PT Astra Serif" w:hAnsi="PT Astra Serif"/>
          <w:sz w:val="28"/>
          <w:szCs w:val="28"/>
        </w:rPr>
        <w:t>мых экспертов должно составлять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не менее одной четверти от общего числа членов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4" w:name="sub_75"/>
      <w:bookmarkEnd w:id="13"/>
      <w:r w:rsidRPr="00C818A9">
        <w:rPr>
          <w:rFonts w:ascii="PT Astra Serif" w:hAnsi="PT Astra Serif"/>
          <w:sz w:val="28"/>
          <w:szCs w:val="28"/>
        </w:rPr>
        <w:lastRenderedPageBreak/>
        <w:t>Приглашение представителей обществен</w:t>
      </w:r>
      <w:r w:rsidR="00F3005B">
        <w:rPr>
          <w:rFonts w:ascii="PT Astra Serif" w:hAnsi="PT Astra Serif"/>
          <w:sz w:val="28"/>
          <w:szCs w:val="28"/>
        </w:rPr>
        <w:t>ного совета, образованного при Агентстве</w:t>
      </w:r>
      <w:r w:rsidRPr="00C818A9">
        <w:rPr>
          <w:rFonts w:ascii="PT Astra Serif" w:hAnsi="PT Astra Serif"/>
          <w:sz w:val="28"/>
          <w:szCs w:val="28"/>
        </w:rPr>
        <w:t>, и независимых экспертов осуществляется за 15 дней до дня проведения аттестации гражданских служащих.</w:t>
      </w:r>
    </w:p>
    <w:p w:rsidR="0031554A" w:rsidRPr="00C818A9" w:rsidRDefault="00F3005B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1008"/>
      <w:bookmarkEnd w:id="14"/>
      <w:r>
        <w:rPr>
          <w:rFonts w:ascii="PT Astra Serif" w:hAnsi="PT Astra Serif"/>
          <w:sz w:val="28"/>
          <w:szCs w:val="28"/>
        </w:rPr>
        <w:t>8</w:t>
      </w:r>
      <w:r w:rsidR="0031554A" w:rsidRPr="00C818A9">
        <w:rPr>
          <w:rFonts w:ascii="PT Astra Serif" w:hAnsi="PT Astra Serif"/>
          <w:sz w:val="28"/>
          <w:szCs w:val="28"/>
        </w:rPr>
        <w:t>. Председатель Комиссии: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10081"/>
      <w:bookmarkEnd w:id="15"/>
      <w:r w:rsidRPr="00C818A9">
        <w:rPr>
          <w:rFonts w:ascii="PT Astra Serif" w:hAnsi="PT Astra Serif"/>
          <w:sz w:val="28"/>
          <w:szCs w:val="28"/>
        </w:rPr>
        <w:t>1) осуществляет общее руководство деятельностью Комиссии;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10082"/>
      <w:bookmarkEnd w:id="16"/>
      <w:r w:rsidRPr="00C818A9">
        <w:rPr>
          <w:rFonts w:ascii="PT Astra Serif" w:hAnsi="PT Astra Serif"/>
          <w:sz w:val="28"/>
          <w:szCs w:val="28"/>
        </w:rPr>
        <w:t>2) объявляет заседание Комиссии пр</w:t>
      </w:r>
      <w:r w:rsidR="00F3005B">
        <w:rPr>
          <w:rFonts w:ascii="PT Astra Serif" w:hAnsi="PT Astra Serif"/>
          <w:sz w:val="28"/>
          <w:szCs w:val="28"/>
        </w:rPr>
        <w:t>авомочным или принимает решение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о его переносе из-за отсутствия необходимого числа членов Комиссии;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10083"/>
      <w:bookmarkEnd w:id="17"/>
      <w:r w:rsidRPr="00C818A9">
        <w:rPr>
          <w:rFonts w:ascii="PT Astra Serif" w:hAnsi="PT Astra Serif"/>
          <w:sz w:val="28"/>
          <w:szCs w:val="28"/>
        </w:rPr>
        <w:t>3) открывает, ведёт и закрывает заседания Комиссии;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10084"/>
      <w:bookmarkEnd w:id="18"/>
      <w:r w:rsidRPr="00C818A9">
        <w:rPr>
          <w:rFonts w:ascii="PT Astra Serif" w:hAnsi="PT Astra Serif"/>
          <w:sz w:val="28"/>
          <w:szCs w:val="28"/>
        </w:rPr>
        <w:t>4) осуществляет иные действия по организации и осуществлению деятельности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1009"/>
      <w:bookmarkEnd w:id="19"/>
      <w:r w:rsidRPr="00C818A9">
        <w:rPr>
          <w:rFonts w:ascii="PT Astra Serif" w:hAnsi="PT Astra Serif"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10010"/>
      <w:bookmarkEnd w:id="20"/>
      <w:r w:rsidRPr="00C818A9">
        <w:rPr>
          <w:rFonts w:ascii="PT Astra Serif" w:hAnsi="PT Astra Serif"/>
          <w:sz w:val="28"/>
          <w:szCs w:val="28"/>
        </w:rPr>
        <w:t>10. Секретарь Комиссии имеет право г</w:t>
      </w:r>
      <w:r w:rsidR="00F3005B">
        <w:rPr>
          <w:rFonts w:ascii="PT Astra Serif" w:hAnsi="PT Astra Serif"/>
          <w:sz w:val="28"/>
          <w:szCs w:val="28"/>
        </w:rPr>
        <w:t>олоса и участвует в голосовании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по рассматриваемым Комиссией вопросам. Секретарь Комиссии обеспечивает регистрацию и приём заявлений, ведение протокола заседания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sub_10011"/>
      <w:bookmarkEnd w:id="21"/>
      <w:r w:rsidRPr="00C818A9">
        <w:rPr>
          <w:rFonts w:ascii="PT Astra Serif" w:hAnsi="PT Astra Serif"/>
          <w:sz w:val="28"/>
          <w:szCs w:val="28"/>
        </w:rPr>
        <w:t xml:space="preserve">11. Заседания Комиссии по проведению аттестации гражданских служащих проводятся в соответствии с графиками проведения аттестации, разрабатываемыми </w:t>
      </w:r>
      <w:r w:rsidRPr="009F6582">
        <w:rPr>
          <w:rFonts w:ascii="PT Astra Serif" w:hAnsi="PT Astra Serif"/>
          <w:sz w:val="28"/>
          <w:szCs w:val="28"/>
        </w:rPr>
        <w:t xml:space="preserve">управлением по </w:t>
      </w:r>
      <w:r w:rsidR="00B908A4" w:rsidRPr="009F6582">
        <w:rPr>
          <w:rFonts w:ascii="PT Astra Serif" w:hAnsi="PT Astra Serif"/>
          <w:sz w:val="28"/>
          <w:szCs w:val="28"/>
        </w:rPr>
        <w:t>вопросам государственной службы</w:t>
      </w:r>
      <w:r w:rsidR="00B908A4" w:rsidRPr="009F6582">
        <w:rPr>
          <w:rFonts w:ascii="PT Astra Serif" w:hAnsi="PT Astra Serif"/>
          <w:sz w:val="28"/>
          <w:szCs w:val="28"/>
        </w:rPr>
        <w:br/>
      </w:r>
      <w:r w:rsidRPr="009F6582">
        <w:rPr>
          <w:rFonts w:ascii="PT Astra Serif" w:hAnsi="PT Astra Serif"/>
          <w:sz w:val="28"/>
          <w:szCs w:val="28"/>
        </w:rPr>
        <w:t>и кадров администрации Губернатора Ульяновской области и утверждаемыми представителем нанимателя.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10012"/>
      <w:bookmarkEnd w:id="22"/>
      <w:r w:rsidRPr="00C818A9">
        <w:rPr>
          <w:rFonts w:ascii="PT Astra Serif" w:hAnsi="PT Astra Serif"/>
          <w:sz w:val="28"/>
          <w:szCs w:val="28"/>
        </w:rPr>
        <w:t>12. По результатам аттестации гражданского служащего Комиссией принимается одно из следующих решений: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100121"/>
      <w:bookmarkEnd w:id="23"/>
      <w:r w:rsidRPr="00C818A9">
        <w:rPr>
          <w:rFonts w:ascii="PT Astra Serif" w:hAnsi="PT Astra Serif"/>
          <w:sz w:val="28"/>
          <w:szCs w:val="28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100122"/>
      <w:bookmarkEnd w:id="24"/>
      <w:r w:rsidRPr="00C818A9">
        <w:rPr>
          <w:rFonts w:ascii="PT Astra Serif" w:hAnsi="PT Astra Serif"/>
          <w:sz w:val="28"/>
          <w:szCs w:val="28"/>
        </w:rPr>
        <w:t xml:space="preserve">2) гражданский служащий соответствует замещаемой должности государственной гражданской службы Ульяновской области при условии </w:t>
      </w:r>
      <w:r w:rsidR="00DF1673">
        <w:rPr>
          <w:rFonts w:ascii="PT Astra Serif" w:hAnsi="PT Astra Serif"/>
          <w:sz w:val="28"/>
          <w:szCs w:val="28"/>
        </w:rPr>
        <w:t xml:space="preserve">успешного </w:t>
      </w:r>
      <w:r w:rsidRPr="00C818A9">
        <w:rPr>
          <w:rFonts w:ascii="PT Astra Serif" w:hAnsi="PT Astra Serif"/>
          <w:sz w:val="28"/>
          <w:szCs w:val="28"/>
        </w:rPr>
        <w:t>получения дополнительного профессионального образования;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100123"/>
      <w:bookmarkEnd w:id="25"/>
      <w:r w:rsidRPr="00C818A9">
        <w:rPr>
          <w:rFonts w:ascii="PT Astra Serif" w:hAnsi="PT Astra Serif"/>
          <w:sz w:val="28"/>
          <w:szCs w:val="28"/>
        </w:rPr>
        <w:t>3) гражданский служащий соответствует замещаемой должности государственной гражданской службы Улья</w:t>
      </w:r>
      <w:r w:rsidR="00F3005B">
        <w:rPr>
          <w:rFonts w:ascii="PT Astra Serif" w:hAnsi="PT Astra Serif"/>
          <w:sz w:val="28"/>
          <w:szCs w:val="28"/>
        </w:rPr>
        <w:t>новской области и рекомендуется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7" w:name="sub_100124"/>
      <w:bookmarkEnd w:id="26"/>
      <w:r w:rsidRPr="00C818A9">
        <w:rPr>
          <w:rFonts w:ascii="PT Astra Serif" w:hAnsi="PT Astra Serif"/>
          <w:sz w:val="28"/>
          <w:szCs w:val="28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sub_10014"/>
      <w:bookmarkEnd w:id="27"/>
      <w:r w:rsidRPr="00C818A9">
        <w:rPr>
          <w:rFonts w:ascii="PT Astra Serif" w:hAnsi="PT Astra Serif"/>
          <w:sz w:val="28"/>
          <w:szCs w:val="28"/>
        </w:rPr>
        <w:t>14. Решение Комиссии принимается в отсутствие аттестуемого гражданского служащего.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sub_10015"/>
      <w:bookmarkEnd w:id="28"/>
      <w:r w:rsidRPr="00C818A9">
        <w:rPr>
          <w:rFonts w:ascii="PT Astra Serif" w:hAnsi="PT Astra Serif"/>
          <w:sz w:val="28"/>
          <w:szCs w:val="28"/>
        </w:rPr>
        <w:t>15. Заседание Комиссии считается правомочным, если на нём присутствует не менее двух третей от общего числа её членов.</w:t>
      </w:r>
    </w:p>
    <w:bookmarkEnd w:id="29"/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Проведение заседания Комиссии с участием только её членов, замещающих должности государственной гражданской службы Ульяновской области, не допускается.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0" w:name="sub_1053"/>
      <w:r w:rsidRPr="00C818A9">
        <w:rPr>
          <w:rFonts w:ascii="PT Astra Serif" w:hAnsi="PT Astra Serif"/>
          <w:sz w:val="28"/>
          <w:szCs w:val="28"/>
        </w:rPr>
        <w:t>Решение Комиссии по результатам аттестации принимается открытым голосованием простым большинством голосов присутствующих на заседании членов Комиссии. При этом председа</w:t>
      </w:r>
      <w:r w:rsidR="00F3005B">
        <w:rPr>
          <w:rFonts w:ascii="PT Astra Serif" w:hAnsi="PT Astra Serif"/>
          <w:sz w:val="28"/>
          <w:szCs w:val="28"/>
        </w:rPr>
        <w:t>тель Комиссии поочередно вносит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lastRenderedPageBreak/>
        <w:t xml:space="preserve">на голосование варианты решения, указанные в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пункте 12</w:t>
      </w:r>
      <w:r w:rsidRPr="00C818A9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bookmarkEnd w:id="30"/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 xml:space="preserve">При голосовании мнение членов Комиссии выражается словами </w:t>
      </w:r>
      <w:r w:rsidR="00F3005B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за</w:t>
      </w:r>
      <w:r w:rsidR="00F3005B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="00F3005B">
        <w:rPr>
          <w:rFonts w:ascii="PT Astra Serif" w:hAnsi="PT Astra Serif"/>
          <w:sz w:val="28"/>
          <w:szCs w:val="28"/>
        </w:rPr>
        <w:t>«против» или «воздержался»</w:t>
      </w:r>
      <w:r w:rsidRPr="00C818A9">
        <w:rPr>
          <w:rFonts w:ascii="PT Astra Serif" w:hAnsi="PT Astra Serif"/>
          <w:sz w:val="28"/>
          <w:szCs w:val="28"/>
        </w:rPr>
        <w:t>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1055"/>
      <w:r w:rsidRPr="00C818A9">
        <w:rPr>
          <w:rFonts w:ascii="PT Astra Serif" w:hAnsi="PT Astra Serif"/>
          <w:sz w:val="28"/>
          <w:szCs w:val="28"/>
        </w:rPr>
        <w:t>Решение, за которое проголосовало большинство членов Комиссии, считается принятым.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056"/>
      <w:bookmarkEnd w:id="31"/>
      <w:r w:rsidRPr="00C818A9">
        <w:rPr>
          <w:rFonts w:ascii="PT Astra Serif" w:hAnsi="PT Astra Serif"/>
          <w:sz w:val="28"/>
          <w:szCs w:val="28"/>
        </w:rPr>
        <w:t>В случае равенства числа голосов гражданский служащий признаётся соответствующим замещаемой должности государственной гражданской службы Ульяновской области.</w:t>
      </w:r>
    </w:p>
    <w:p w:rsidR="00DC2C44" w:rsidRPr="00AF5FAB" w:rsidRDefault="00DC2C44" w:rsidP="00DC2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0016"/>
      <w:bookmarkEnd w:id="32"/>
      <w:r>
        <w:rPr>
          <w:rFonts w:ascii="PT Astra Serif" w:hAnsi="PT Astra Serif"/>
          <w:sz w:val="28"/>
          <w:szCs w:val="28"/>
        </w:rPr>
        <w:t xml:space="preserve">16. </w:t>
      </w:r>
      <w:r w:rsidRPr="00AF5FAB">
        <w:rPr>
          <w:rFonts w:ascii="PT Astra Serif" w:hAnsi="PT Astra Serif"/>
          <w:sz w:val="28"/>
          <w:szCs w:val="28"/>
        </w:rPr>
        <w:t>Организация и обеспечение деятельности Комиссии осуществляется управлением по вопросам государственной службы и кадров администрации Губернатора Ульяновской области.</w:t>
      </w:r>
    </w:p>
    <w:p w:rsidR="0031554A" w:rsidRPr="00C818A9" w:rsidRDefault="00B908A4" w:rsidP="00B908A4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</w:t>
      </w:r>
      <w:bookmarkEnd w:id="0"/>
      <w:bookmarkEnd w:id="33"/>
    </w:p>
    <w:sectPr w:rsidR="0031554A" w:rsidRPr="00C818A9" w:rsidSect="00A0462C">
      <w:headerReference w:type="default" r:id="rId11"/>
      <w:headerReference w:type="first" r:id="rId12"/>
      <w:pgSz w:w="11906" w:h="16838"/>
      <w:pgMar w:top="1119" w:right="5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3C" w:rsidRDefault="004B343C" w:rsidP="00D37FE3">
      <w:pPr>
        <w:spacing w:after="0" w:line="240" w:lineRule="auto"/>
      </w:pPr>
      <w:r>
        <w:separator/>
      </w:r>
    </w:p>
  </w:endnote>
  <w:endnote w:type="continuationSeparator" w:id="1">
    <w:p w:rsidR="004B343C" w:rsidRDefault="004B343C" w:rsidP="00D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3C" w:rsidRDefault="004B343C" w:rsidP="00D37FE3">
      <w:pPr>
        <w:spacing w:after="0" w:line="240" w:lineRule="auto"/>
      </w:pPr>
      <w:r>
        <w:separator/>
      </w:r>
    </w:p>
  </w:footnote>
  <w:footnote w:type="continuationSeparator" w:id="1">
    <w:p w:rsidR="004B343C" w:rsidRDefault="004B343C" w:rsidP="00D3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A1A26" w:rsidRPr="00A446B4" w:rsidRDefault="00B544C9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A446B4">
          <w:rPr>
            <w:rFonts w:ascii="PT Astra Serif" w:hAnsi="PT Astra Serif"/>
            <w:sz w:val="24"/>
            <w:szCs w:val="24"/>
          </w:rPr>
          <w:fldChar w:fldCharType="begin"/>
        </w:r>
        <w:r w:rsidR="00CA1A26" w:rsidRPr="00A446B4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A446B4">
          <w:rPr>
            <w:rFonts w:ascii="PT Astra Serif" w:hAnsi="PT Astra Serif"/>
            <w:sz w:val="24"/>
            <w:szCs w:val="24"/>
          </w:rPr>
          <w:fldChar w:fldCharType="separate"/>
        </w:r>
        <w:r w:rsidR="00F3695C">
          <w:rPr>
            <w:rFonts w:ascii="PT Astra Serif" w:hAnsi="PT Astra Serif"/>
            <w:noProof/>
            <w:sz w:val="24"/>
            <w:szCs w:val="24"/>
          </w:rPr>
          <w:t>2</w:t>
        </w:r>
        <w:r w:rsidRPr="00A446B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A1A26" w:rsidRDefault="00CA1A26" w:rsidP="008B4C4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8F" w:rsidRPr="0032688F" w:rsidRDefault="0032688F" w:rsidP="0032688F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32688F">
      <w:rPr>
        <w:rFonts w:ascii="PT Astra Serif" w:hAnsi="PT Astra Serif"/>
        <w:sz w:val="28"/>
        <w:szCs w:val="28"/>
        <w:u w:val="single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760E"/>
    <w:multiLevelType w:val="hybridMultilevel"/>
    <w:tmpl w:val="6CAA5818"/>
    <w:lvl w:ilvl="0" w:tplc="5CFA4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D605F"/>
    <w:multiLevelType w:val="hybridMultilevel"/>
    <w:tmpl w:val="34A60D94"/>
    <w:lvl w:ilvl="0" w:tplc="42426E8A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DC"/>
    <w:rsid w:val="00015C77"/>
    <w:rsid w:val="00034D9A"/>
    <w:rsid w:val="00043B34"/>
    <w:rsid w:val="000540B6"/>
    <w:rsid w:val="00055AC6"/>
    <w:rsid w:val="00071FEE"/>
    <w:rsid w:val="00073047"/>
    <w:rsid w:val="00075D72"/>
    <w:rsid w:val="00097626"/>
    <w:rsid w:val="000A7032"/>
    <w:rsid w:val="000A7517"/>
    <w:rsid w:val="000B3493"/>
    <w:rsid w:val="000C7539"/>
    <w:rsid w:val="0012111D"/>
    <w:rsid w:val="0012250C"/>
    <w:rsid w:val="0016607E"/>
    <w:rsid w:val="00194E94"/>
    <w:rsid w:val="001A11C8"/>
    <w:rsid w:val="001D75D5"/>
    <w:rsid w:val="001F34A9"/>
    <w:rsid w:val="00221037"/>
    <w:rsid w:val="002231A3"/>
    <w:rsid w:val="00232F8E"/>
    <w:rsid w:val="00246ECD"/>
    <w:rsid w:val="0024774C"/>
    <w:rsid w:val="002A0AE0"/>
    <w:rsid w:val="002B715E"/>
    <w:rsid w:val="002E59F6"/>
    <w:rsid w:val="002F0DB3"/>
    <w:rsid w:val="0031554A"/>
    <w:rsid w:val="00320E99"/>
    <w:rsid w:val="00321631"/>
    <w:rsid w:val="0032688F"/>
    <w:rsid w:val="00332DD4"/>
    <w:rsid w:val="00335078"/>
    <w:rsid w:val="00340F82"/>
    <w:rsid w:val="00350FE0"/>
    <w:rsid w:val="003574CE"/>
    <w:rsid w:val="00366022"/>
    <w:rsid w:val="0037551C"/>
    <w:rsid w:val="00384231"/>
    <w:rsid w:val="00393CCC"/>
    <w:rsid w:val="003B5D63"/>
    <w:rsid w:val="003F1770"/>
    <w:rsid w:val="00403C00"/>
    <w:rsid w:val="00405E53"/>
    <w:rsid w:val="00410587"/>
    <w:rsid w:val="00413C0D"/>
    <w:rsid w:val="00413FE7"/>
    <w:rsid w:val="0043187B"/>
    <w:rsid w:val="00433624"/>
    <w:rsid w:val="00434049"/>
    <w:rsid w:val="0046546B"/>
    <w:rsid w:val="0047643A"/>
    <w:rsid w:val="00476C0F"/>
    <w:rsid w:val="00481341"/>
    <w:rsid w:val="004831DC"/>
    <w:rsid w:val="004A6DBD"/>
    <w:rsid w:val="004B343C"/>
    <w:rsid w:val="004C1983"/>
    <w:rsid w:val="004E5F73"/>
    <w:rsid w:val="00556B56"/>
    <w:rsid w:val="0056128A"/>
    <w:rsid w:val="00581CD2"/>
    <w:rsid w:val="005B79AD"/>
    <w:rsid w:val="005C7BAF"/>
    <w:rsid w:val="005F444A"/>
    <w:rsid w:val="005F64FC"/>
    <w:rsid w:val="006125C5"/>
    <w:rsid w:val="006342F7"/>
    <w:rsid w:val="0064078D"/>
    <w:rsid w:val="00640CED"/>
    <w:rsid w:val="00645D4B"/>
    <w:rsid w:val="00664272"/>
    <w:rsid w:val="006874E5"/>
    <w:rsid w:val="0069371D"/>
    <w:rsid w:val="006C22CA"/>
    <w:rsid w:val="006C3933"/>
    <w:rsid w:val="006C609F"/>
    <w:rsid w:val="006E6144"/>
    <w:rsid w:val="006E7F44"/>
    <w:rsid w:val="006F2548"/>
    <w:rsid w:val="007039E9"/>
    <w:rsid w:val="00721063"/>
    <w:rsid w:val="00725D48"/>
    <w:rsid w:val="00741567"/>
    <w:rsid w:val="007829E5"/>
    <w:rsid w:val="00797389"/>
    <w:rsid w:val="007A1147"/>
    <w:rsid w:val="007A4909"/>
    <w:rsid w:val="007A7D1D"/>
    <w:rsid w:val="007B6710"/>
    <w:rsid w:val="007D1472"/>
    <w:rsid w:val="007E536A"/>
    <w:rsid w:val="007F7AE6"/>
    <w:rsid w:val="00804DF4"/>
    <w:rsid w:val="00805D16"/>
    <w:rsid w:val="00814FCF"/>
    <w:rsid w:val="00831EA5"/>
    <w:rsid w:val="00833389"/>
    <w:rsid w:val="00864267"/>
    <w:rsid w:val="008664A8"/>
    <w:rsid w:val="00882AD3"/>
    <w:rsid w:val="00890EC5"/>
    <w:rsid w:val="00897B3D"/>
    <w:rsid w:val="008B4C43"/>
    <w:rsid w:val="008B6895"/>
    <w:rsid w:val="008C6FD5"/>
    <w:rsid w:val="008E1426"/>
    <w:rsid w:val="00903E12"/>
    <w:rsid w:val="009069D8"/>
    <w:rsid w:val="00936097"/>
    <w:rsid w:val="0094580A"/>
    <w:rsid w:val="00981812"/>
    <w:rsid w:val="009857B1"/>
    <w:rsid w:val="00985A05"/>
    <w:rsid w:val="00992F35"/>
    <w:rsid w:val="009A7EAA"/>
    <w:rsid w:val="009D55DA"/>
    <w:rsid w:val="009D7553"/>
    <w:rsid w:val="009F6582"/>
    <w:rsid w:val="00A0462C"/>
    <w:rsid w:val="00A21A21"/>
    <w:rsid w:val="00A339D2"/>
    <w:rsid w:val="00A35684"/>
    <w:rsid w:val="00A446B4"/>
    <w:rsid w:val="00A70283"/>
    <w:rsid w:val="00A751BE"/>
    <w:rsid w:val="00A82E44"/>
    <w:rsid w:val="00AA7FD6"/>
    <w:rsid w:val="00AC1441"/>
    <w:rsid w:val="00AD1D1A"/>
    <w:rsid w:val="00AD545B"/>
    <w:rsid w:val="00AF3C19"/>
    <w:rsid w:val="00B00288"/>
    <w:rsid w:val="00B05F7A"/>
    <w:rsid w:val="00B209D2"/>
    <w:rsid w:val="00B4510B"/>
    <w:rsid w:val="00B4595F"/>
    <w:rsid w:val="00B513ED"/>
    <w:rsid w:val="00B5163E"/>
    <w:rsid w:val="00B544C9"/>
    <w:rsid w:val="00B54BFD"/>
    <w:rsid w:val="00B908A4"/>
    <w:rsid w:val="00B91B65"/>
    <w:rsid w:val="00B922C5"/>
    <w:rsid w:val="00B92E4F"/>
    <w:rsid w:val="00BB4E30"/>
    <w:rsid w:val="00BD4F8F"/>
    <w:rsid w:val="00BD4FB3"/>
    <w:rsid w:val="00BD727A"/>
    <w:rsid w:val="00C16925"/>
    <w:rsid w:val="00C219CC"/>
    <w:rsid w:val="00C21BF1"/>
    <w:rsid w:val="00C30936"/>
    <w:rsid w:val="00C40EBA"/>
    <w:rsid w:val="00C50B78"/>
    <w:rsid w:val="00C514A0"/>
    <w:rsid w:val="00C604D2"/>
    <w:rsid w:val="00C74467"/>
    <w:rsid w:val="00C818A9"/>
    <w:rsid w:val="00CA1A26"/>
    <w:rsid w:val="00CA2394"/>
    <w:rsid w:val="00CB5D3A"/>
    <w:rsid w:val="00CB68E1"/>
    <w:rsid w:val="00CE4E42"/>
    <w:rsid w:val="00CF0DD6"/>
    <w:rsid w:val="00D216FA"/>
    <w:rsid w:val="00D37FE3"/>
    <w:rsid w:val="00D65532"/>
    <w:rsid w:val="00D815E1"/>
    <w:rsid w:val="00DA5B4F"/>
    <w:rsid w:val="00DB4236"/>
    <w:rsid w:val="00DC2C44"/>
    <w:rsid w:val="00DE5EE5"/>
    <w:rsid w:val="00DF1673"/>
    <w:rsid w:val="00E00ACA"/>
    <w:rsid w:val="00E07BD2"/>
    <w:rsid w:val="00E1628C"/>
    <w:rsid w:val="00E22D7E"/>
    <w:rsid w:val="00E34483"/>
    <w:rsid w:val="00E44A6C"/>
    <w:rsid w:val="00E54BB7"/>
    <w:rsid w:val="00E55A11"/>
    <w:rsid w:val="00E63335"/>
    <w:rsid w:val="00E7156B"/>
    <w:rsid w:val="00E84CE8"/>
    <w:rsid w:val="00EB16A2"/>
    <w:rsid w:val="00EB1D48"/>
    <w:rsid w:val="00EC23BC"/>
    <w:rsid w:val="00ED7924"/>
    <w:rsid w:val="00EE5D2A"/>
    <w:rsid w:val="00F13ED0"/>
    <w:rsid w:val="00F23A81"/>
    <w:rsid w:val="00F3005B"/>
    <w:rsid w:val="00F3695C"/>
    <w:rsid w:val="00F84630"/>
    <w:rsid w:val="00FB76CD"/>
    <w:rsid w:val="00FC3FBB"/>
    <w:rsid w:val="00FD55C7"/>
    <w:rsid w:val="00FD7C12"/>
    <w:rsid w:val="00FF5A6A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C"/>
  </w:style>
  <w:style w:type="paragraph" w:styleId="1">
    <w:name w:val="heading 1"/>
    <w:basedOn w:val="a"/>
    <w:next w:val="a"/>
    <w:link w:val="10"/>
    <w:uiPriority w:val="99"/>
    <w:qFormat/>
    <w:rsid w:val="00055A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1DC"/>
  </w:style>
  <w:style w:type="character" w:styleId="a5">
    <w:name w:val="Emphasis"/>
    <w:basedOn w:val="a0"/>
    <w:uiPriority w:val="20"/>
    <w:qFormat/>
    <w:rsid w:val="004831DC"/>
    <w:rPr>
      <w:i/>
      <w:iCs/>
    </w:rPr>
  </w:style>
  <w:style w:type="paragraph" w:customStyle="1" w:styleId="s1">
    <w:name w:val="s_1"/>
    <w:basedOn w:val="a"/>
    <w:rsid w:val="0048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31DC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882AD3"/>
    <w:rPr>
      <w:color w:val="106BBE"/>
    </w:rPr>
  </w:style>
  <w:style w:type="character" w:customStyle="1" w:styleId="a8">
    <w:name w:val="Цветовое выделение"/>
    <w:uiPriority w:val="99"/>
    <w:rsid w:val="00055AC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55A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55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5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A7EAA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A4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446B4"/>
  </w:style>
  <w:style w:type="paragraph" w:customStyle="1" w:styleId="s3">
    <w:name w:val="s_3"/>
    <w:basedOn w:val="a"/>
    <w:rsid w:val="009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FKNormal">
    <w:name w:val="_ASFK_Normal"/>
    <w:link w:val="ASFKNormal0"/>
    <w:rsid w:val="0031554A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rmal0">
    <w:name w:val="_ASFK_Normal Знак Знак"/>
    <w:link w:val="ASFKNormal"/>
    <w:rsid w:val="003155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31554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31554A"/>
    <w:rPr>
      <w:i/>
      <w:iCs/>
    </w:rPr>
  </w:style>
  <w:style w:type="paragraph" w:customStyle="1" w:styleId="s22">
    <w:name w:val="s_22"/>
    <w:basedOn w:val="a"/>
    <w:rsid w:val="00B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36354/48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88B-F4BF-422C-BAFA-327E3A6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27</cp:revision>
  <cp:lastPrinted>2025-02-19T11:56:00Z</cp:lastPrinted>
  <dcterms:created xsi:type="dcterms:W3CDTF">2024-05-14T07:24:00Z</dcterms:created>
  <dcterms:modified xsi:type="dcterms:W3CDTF">2025-05-14T13:17:00Z</dcterms:modified>
</cp:coreProperties>
</file>