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9A" w:rsidRPr="007A63A0" w:rsidRDefault="00AB549A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AB549A" w:rsidRDefault="00AB549A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B66B74" w:rsidRDefault="00B66B74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B66B74" w:rsidRDefault="00B66B74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B66B74" w:rsidRDefault="00B66B74" w:rsidP="00AB549A">
      <w:pPr>
        <w:ind w:left="-180"/>
        <w:jc w:val="center"/>
        <w:rPr>
          <w:rFonts w:ascii="PT Astra Serif" w:hAnsi="PT Astra Serif"/>
          <w:b/>
          <w:sz w:val="32"/>
          <w:szCs w:val="32"/>
        </w:rPr>
      </w:pPr>
    </w:p>
    <w:p w:rsidR="00D15253" w:rsidRPr="007A63A0" w:rsidRDefault="00AB549A" w:rsidP="00B66B74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42315" w:rsidRPr="007A63A0">
        <w:rPr>
          <w:rFonts w:ascii="PT Astra Serif" w:hAnsi="PT Astra Serif"/>
          <w:b/>
          <w:bCs/>
          <w:sz w:val="28"/>
          <w:szCs w:val="28"/>
        </w:rPr>
        <w:t>й</w:t>
      </w:r>
      <w:r w:rsidR="00D848E3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Pr="007A63A0"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:rsidR="00AB549A" w:rsidRDefault="00D15253" w:rsidP="00B66B74">
      <w:pPr>
        <w:widowControl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sz w:val="28"/>
          <w:szCs w:val="28"/>
        </w:rPr>
        <w:t>«</w:t>
      </w:r>
      <w:r w:rsidR="009C3C3A" w:rsidRPr="007A63A0">
        <w:rPr>
          <w:rFonts w:ascii="PT Astra Serif" w:hAnsi="PT Astra Serif"/>
          <w:b/>
          <w:bCs/>
          <w:sz w:val="28"/>
          <w:szCs w:val="28"/>
        </w:rPr>
        <w:t>О некоторых мерах, способств</w:t>
      </w:r>
      <w:r w:rsidR="00B66B74">
        <w:rPr>
          <w:rFonts w:ascii="PT Astra Serif" w:hAnsi="PT Astra Serif"/>
          <w:b/>
          <w:bCs/>
          <w:sz w:val="28"/>
          <w:szCs w:val="28"/>
        </w:rPr>
        <w:t>ующих завершению строительства</w:t>
      </w:r>
      <w:r w:rsidR="00B66B74">
        <w:rPr>
          <w:rFonts w:ascii="PT Astra Serif" w:hAnsi="PT Astra Serif"/>
          <w:b/>
          <w:bCs/>
          <w:sz w:val="28"/>
          <w:szCs w:val="28"/>
        </w:rPr>
        <w:br/>
      </w:r>
      <w:r w:rsidR="009C3C3A" w:rsidRPr="007A63A0">
        <w:rPr>
          <w:rFonts w:ascii="PT Astra Serif" w:hAnsi="PT Astra Serif"/>
          <w:b/>
          <w:bCs/>
          <w:sz w:val="28"/>
          <w:szCs w:val="28"/>
        </w:rPr>
        <w:t>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 w:rsidR="009C3C3A" w:rsidRPr="007A63A0">
        <w:rPr>
          <w:rFonts w:ascii="PT Astra Serif" w:hAnsi="PT Astra Serif"/>
          <w:b/>
          <w:bCs/>
          <w:sz w:val="28"/>
          <w:szCs w:val="28"/>
        </w:rPr>
        <w:t>дств гр</w:t>
      </w:r>
      <w:proofErr w:type="gramEnd"/>
      <w:r w:rsidR="009C3C3A" w:rsidRPr="007A63A0">
        <w:rPr>
          <w:rFonts w:ascii="PT Astra Serif" w:hAnsi="PT Astra Serif"/>
          <w:b/>
          <w:bCs/>
          <w:sz w:val="28"/>
          <w:szCs w:val="28"/>
        </w:rPr>
        <w:t>аждан – участников долевого строительства таких многоквартирных домов</w:t>
      </w:r>
      <w:r w:rsidR="00731135">
        <w:rPr>
          <w:rFonts w:ascii="PT Astra Serif" w:hAnsi="PT Astra Serif"/>
          <w:b/>
          <w:bCs/>
          <w:sz w:val="28"/>
          <w:szCs w:val="28"/>
        </w:rPr>
        <w:t>»</w:t>
      </w:r>
      <w:r w:rsidR="00C441A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34FE6">
        <w:rPr>
          <w:rFonts w:ascii="PT Astra Serif" w:hAnsi="PT Astra Serif"/>
          <w:b/>
          <w:bCs/>
          <w:sz w:val="28"/>
          <w:szCs w:val="28"/>
        </w:rPr>
        <w:br/>
      </w:r>
      <w:r w:rsidR="00C441AA">
        <w:rPr>
          <w:rFonts w:ascii="PT Astra Serif" w:hAnsi="PT Astra Serif"/>
          <w:b/>
          <w:bCs/>
          <w:sz w:val="28"/>
          <w:szCs w:val="28"/>
        </w:rPr>
        <w:t xml:space="preserve">и о признании утратившим силу отдельного положения </w:t>
      </w:r>
      <w:r w:rsidR="00534FE6">
        <w:rPr>
          <w:rFonts w:ascii="PT Astra Serif" w:hAnsi="PT Astra Serif"/>
          <w:b/>
          <w:bCs/>
          <w:sz w:val="28"/>
          <w:szCs w:val="28"/>
        </w:rPr>
        <w:br/>
      </w:r>
      <w:bookmarkStart w:id="0" w:name="_GoBack"/>
      <w:bookmarkEnd w:id="0"/>
      <w:r w:rsidR="00C441AA">
        <w:rPr>
          <w:rFonts w:ascii="PT Astra Serif" w:hAnsi="PT Astra Serif"/>
          <w:b/>
          <w:bCs/>
          <w:sz w:val="28"/>
          <w:szCs w:val="28"/>
        </w:rPr>
        <w:t>законодательного акта Ульяновской области</w:t>
      </w:r>
    </w:p>
    <w:p w:rsidR="00731135" w:rsidRDefault="00731135" w:rsidP="009C3C3A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6B74" w:rsidRDefault="00B66B74" w:rsidP="009C3C3A">
      <w:pPr>
        <w:widowControl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66B74" w:rsidRPr="00DB1143" w:rsidRDefault="00B66B74" w:rsidP="009C3C3A">
      <w:pPr>
        <w:widowControl/>
        <w:ind w:firstLine="0"/>
        <w:jc w:val="center"/>
        <w:rPr>
          <w:rFonts w:ascii="PT Astra Serif" w:hAnsi="PT Astra Serif"/>
          <w:b/>
          <w:bCs/>
          <w:sz w:val="48"/>
          <w:szCs w:val="28"/>
        </w:rPr>
      </w:pPr>
    </w:p>
    <w:p w:rsidR="00D15253" w:rsidRPr="007A63A0" w:rsidRDefault="00D15253" w:rsidP="00D15253">
      <w:pPr>
        <w:jc w:val="center"/>
        <w:rPr>
          <w:rFonts w:ascii="PT Astra Serif" w:hAnsi="PT Astra Serif"/>
          <w:b/>
          <w:sz w:val="28"/>
          <w:szCs w:val="28"/>
        </w:rPr>
      </w:pPr>
    </w:p>
    <w:p w:rsidR="00627FAB" w:rsidRDefault="00C441AA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C441AA">
        <w:rPr>
          <w:rFonts w:ascii="PT Astra Serif" w:hAnsi="PT Astra Serif"/>
          <w:b/>
          <w:sz w:val="28"/>
          <w:szCs w:val="28"/>
        </w:rPr>
        <w:t>Статья 1</w:t>
      </w:r>
    </w:p>
    <w:p w:rsidR="00C441AA" w:rsidRDefault="00C441AA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B66B74" w:rsidRPr="00C441AA" w:rsidRDefault="00B66B74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831361" w:rsidRPr="007A63A0" w:rsidRDefault="00B338A3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7A63A0">
        <w:rPr>
          <w:rFonts w:ascii="PT Astra Serif" w:hAnsi="PT Astra Serif"/>
          <w:sz w:val="28"/>
          <w:szCs w:val="28"/>
        </w:rPr>
        <w:t>Внести в</w:t>
      </w:r>
      <w:r w:rsidR="00031060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Закон Ульяновской области от 22 сентября 2017</w:t>
      </w:r>
      <w:r w:rsidR="006D6AAA" w:rsidRPr="007A63A0">
        <w:rPr>
          <w:rFonts w:ascii="PT Astra Serif" w:hAnsi="PT Astra Serif"/>
          <w:sz w:val="28"/>
          <w:szCs w:val="28"/>
        </w:rPr>
        <w:t xml:space="preserve"> года </w:t>
      </w:r>
      <w:r w:rsidRPr="007A63A0">
        <w:rPr>
          <w:rFonts w:ascii="PT Astra Serif" w:hAnsi="PT Astra Serif"/>
          <w:sz w:val="28"/>
          <w:szCs w:val="28"/>
        </w:rPr>
        <w:t>№ 100-ЗО</w:t>
      </w:r>
      <w:r w:rsidR="006D6AAA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«О некоторых мерах, способствующих завершению строительства и вводу</w:t>
      </w:r>
      <w:r w:rsidR="006D6AAA" w:rsidRPr="007A63A0">
        <w:rPr>
          <w:rFonts w:ascii="PT Astra Serif" w:hAnsi="PT Astra Serif"/>
          <w:sz w:val="28"/>
          <w:szCs w:val="28"/>
        </w:rPr>
        <w:t xml:space="preserve"> </w:t>
      </w:r>
      <w:r w:rsidR="00F1215C">
        <w:rPr>
          <w:rFonts w:ascii="PT Astra Serif" w:hAnsi="PT Astra Serif"/>
          <w:sz w:val="28"/>
          <w:szCs w:val="28"/>
        </w:rPr>
        <w:br/>
      </w:r>
      <w:r w:rsidRPr="007A63A0">
        <w:rPr>
          <w:rFonts w:ascii="PT Astra Serif" w:hAnsi="PT Astra Serif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9C3C3A" w:rsidRPr="007A63A0">
        <w:rPr>
          <w:rFonts w:ascii="PT Astra Serif" w:hAnsi="PT Astra Serif"/>
          <w:sz w:val="28"/>
          <w:szCs w:val="28"/>
        </w:rPr>
        <w:t>–</w:t>
      </w:r>
      <w:r w:rsidRPr="007A63A0">
        <w:rPr>
          <w:rFonts w:ascii="PT Astra Serif" w:hAnsi="PT Astra Serif"/>
          <w:sz w:val="28"/>
          <w:szCs w:val="28"/>
        </w:rPr>
        <w:t xml:space="preserve"> участников долевого строительства таких многоква</w:t>
      </w:r>
      <w:r w:rsidR="009C3C3A" w:rsidRPr="007A63A0">
        <w:rPr>
          <w:rFonts w:ascii="PT Astra Serif" w:hAnsi="PT Astra Serif"/>
          <w:sz w:val="28"/>
          <w:szCs w:val="28"/>
        </w:rPr>
        <w:t>ртирных домов</w:t>
      </w:r>
      <w:r w:rsidRPr="007A63A0">
        <w:rPr>
          <w:rFonts w:ascii="PT Astra Serif" w:hAnsi="PT Astra Serif"/>
          <w:sz w:val="28"/>
          <w:szCs w:val="28"/>
        </w:rPr>
        <w:t>»</w:t>
      </w:r>
      <w:r w:rsidR="009C3C3A" w:rsidRPr="007A63A0">
        <w:rPr>
          <w:rFonts w:ascii="PT Astra Serif" w:hAnsi="PT Astra Serif"/>
        </w:rPr>
        <w:t xml:space="preserve"> </w:t>
      </w:r>
      <w:r w:rsidR="00AB549A" w:rsidRPr="007A63A0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E10371" w:rsidRPr="007A63A0">
        <w:rPr>
          <w:rFonts w:ascii="PT Astra Serif" w:hAnsi="PT Astra Serif"/>
          <w:sz w:val="28"/>
          <w:szCs w:val="28"/>
        </w:rPr>
        <w:t>29</w:t>
      </w:r>
      <w:r w:rsidR="00AB549A" w:rsidRPr="007A63A0">
        <w:rPr>
          <w:rFonts w:ascii="PT Astra Serif" w:hAnsi="PT Astra Serif"/>
          <w:sz w:val="28"/>
          <w:szCs w:val="28"/>
        </w:rPr>
        <w:t>.0</w:t>
      </w:r>
      <w:r w:rsidR="00E10371" w:rsidRPr="007A63A0">
        <w:rPr>
          <w:rFonts w:ascii="PT Astra Serif" w:hAnsi="PT Astra Serif"/>
          <w:sz w:val="28"/>
          <w:szCs w:val="28"/>
        </w:rPr>
        <w:t>9</w:t>
      </w:r>
      <w:r w:rsidR="00AB549A" w:rsidRPr="007A63A0">
        <w:rPr>
          <w:rFonts w:ascii="PT Astra Serif" w:hAnsi="PT Astra Serif"/>
          <w:sz w:val="28"/>
          <w:szCs w:val="28"/>
        </w:rPr>
        <w:t>.201</w:t>
      </w:r>
      <w:r w:rsidR="004F4152" w:rsidRPr="007A63A0">
        <w:rPr>
          <w:rFonts w:ascii="PT Astra Serif" w:hAnsi="PT Astra Serif"/>
          <w:sz w:val="28"/>
          <w:szCs w:val="28"/>
        </w:rPr>
        <w:t>7</w:t>
      </w:r>
      <w:r w:rsidR="00AB549A" w:rsidRPr="007A63A0">
        <w:rPr>
          <w:rFonts w:ascii="PT Astra Serif" w:hAnsi="PT Astra Serif"/>
          <w:sz w:val="28"/>
          <w:szCs w:val="28"/>
        </w:rPr>
        <w:t xml:space="preserve"> № </w:t>
      </w:r>
      <w:r w:rsidR="00E10371" w:rsidRPr="007A63A0">
        <w:rPr>
          <w:rFonts w:ascii="PT Astra Serif" w:hAnsi="PT Astra Serif"/>
          <w:sz w:val="28"/>
          <w:szCs w:val="28"/>
        </w:rPr>
        <w:t>72</w:t>
      </w:r>
      <w:r w:rsidR="00AB549A" w:rsidRPr="007A63A0">
        <w:rPr>
          <w:rFonts w:ascii="PT Astra Serif" w:hAnsi="PT Astra Serif"/>
          <w:sz w:val="28"/>
          <w:szCs w:val="28"/>
        </w:rPr>
        <w:t>;</w:t>
      </w:r>
      <w:r w:rsidR="006C245D" w:rsidRPr="007A63A0">
        <w:rPr>
          <w:rFonts w:ascii="PT Astra Serif" w:hAnsi="PT Astra Serif"/>
        </w:rPr>
        <w:t xml:space="preserve"> </w:t>
      </w:r>
      <w:r w:rsidR="006C245D" w:rsidRPr="007A63A0">
        <w:rPr>
          <w:rFonts w:ascii="PT Astra Serif" w:hAnsi="PT Astra Serif"/>
          <w:sz w:val="28"/>
          <w:szCs w:val="28"/>
        </w:rPr>
        <w:t>от</w:t>
      </w:r>
      <w:r w:rsidR="006C245D" w:rsidRPr="007A63A0">
        <w:rPr>
          <w:rFonts w:ascii="PT Astra Serif" w:hAnsi="PT Astra Serif"/>
        </w:rPr>
        <w:t xml:space="preserve"> </w:t>
      </w:r>
      <w:r w:rsidR="006C245D" w:rsidRPr="007A63A0">
        <w:rPr>
          <w:rFonts w:ascii="PT Astra Serif" w:hAnsi="PT Astra Serif"/>
          <w:sz w:val="28"/>
          <w:szCs w:val="28"/>
        </w:rPr>
        <w:t>28.12.2018 № 97</w:t>
      </w:r>
      <w:r w:rsidR="00740D40" w:rsidRPr="007A63A0">
        <w:rPr>
          <w:rFonts w:ascii="PT Astra Serif" w:hAnsi="PT Astra Serif"/>
          <w:sz w:val="28"/>
          <w:szCs w:val="28"/>
        </w:rPr>
        <w:t>;</w:t>
      </w:r>
      <w:proofErr w:type="gramEnd"/>
      <w:r w:rsidR="00740D40" w:rsidRPr="007A63A0">
        <w:rPr>
          <w:rFonts w:ascii="PT Astra Serif" w:hAnsi="PT Astra Serif"/>
          <w:sz w:val="28"/>
          <w:szCs w:val="28"/>
        </w:rPr>
        <w:t xml:space="preserve"> от 15.03.2019 № 18</w:t>
      </w:r>
      <w:r w:rsidR="00120964" w:rsidRPr="007A63A0">
        <w:rPr>
          <w:rFonts w:ascii="PT Astra Serif" w:hAnsi="PT Astra Serif"/>
          <w:sz w:val="28"/>
          <w:szCs w:val="28"/>
        </w:rPr>
        <w:t xml:space="preserve">; </w:t>
      </w:r>
      <w:r w:rsidR="00CC1531">
        <w:rPr>
          <w:rFonts w:ascii="PT Astra Serif" w:hAnsi="PT Astra Serif"/>
          <w:sz w:val="28"/>
          <w:szCs w:val="28"/>
        </w:rPr>
        <w:t xml:space="preserve">от 31.05.2019 № 39; </w:t>
      </w:r>
      <w:r w:rsidR="00120964" w:rsidRPr="007A63A0">
        <w:rPr>
          <w:rFonts w:ascii="PT Astra Serif" w:hAnsi="PT Astra Serif"/>
          <w:sz w:val="28"/>
          <w:szCs w:val="28"/>
        </w:rPr>
        <w:t>от 01.10.2019</w:t>
      </w:r>
      <w:r w:rsidR="00693B34">
        <w:rPr>
          <w:rFonts w:ascii="PT Astra Serif" w:hAnsi="PT Astra Serif"/>
          <w:sz w:val="28"/>
          <w:szCs w:val="28"/>
        </w:rPr>
        <w:t xml:space="preserve"> № 74</w:t>
      </w:r>
      <w:r w:rsidR="006C245D" w:rsidRPr="007A63A0">
        <w:rPr>
          <w:rFonts w:ascii="PT Astra Serif" w:hAnsi="PT Astra Serif"/>
          <w:sz w:val="28"/>
          <w:szCs w:val="28"/>
        </w:rPr>
        <w:t>)</w:t>
      </w:r>
      <w:r w:rsidR="00AB549A" w:rsidRPr="007A63A0">
        <w:rPr>
          <w:rFonts w:ascii="PT Astra Serif" w:hAnsi="PT Astra Serif"/>
          <w:sz w:val="28"/>
          <w:szCs w:val="28"/>
        </w:rPr>
        <w:t xml:space="preserve"> </w:t>
      </w:r>
      <w:r w:rsidR="00442315" w:rsidRPr="007A63A0">
        <w:rPr>
          <w:rFonts w:ascii="PT Astra Serif" w:hAnsi="PT Astra Serif"/>
          <w:sz w:val="28"/>
          <w:szCs w:val="28"/>
        </w:rPr>
        <w:t>следующие изменения:</w:t>
      </w:r>
    </w:p>
    <w:p w:rsidR="0040072D" w:rsidRPr="007A63A0" w:rsidRDefault="0040072D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 xml:space="preserve">1) </w:t>
      </w:r>
      <w:r w:rsidR="00C441AA">
        <w:rPr>
          <w:rFonts w:ascii="PT Astra Serif" w:hAnsi="PT Astra Serif"/>
          <w:sz w:val="28"/>
          <w:szCs w:val="28"/>
        </w:rPr>
        <w:t>в статье 3</w:t>
      </w:r>
      <w:r w:rsidRPr="007A63A0">
        <w:rPr>
          <w:rFonts w:ascii="PT Astra Serif" w:hAnsi="PT Astra Serif"/>
          <w:sz w:val="28"/>
          <w:szCs w:val="28"/>
        </w:rPr>
        <w:t>:</w:t>
      </w:r>
    </w:p>
    <w:p w:rsidR="00C441AA" w:rsidRDefault="0040072D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 xml:space="preserve">а) </w:t>
      </w:r>
      <w:r w:rsidR="00C441AA">
        <w:rPr>
          <w:rFonts w:ascii="PT Astra Serif" w:hAnsi="PT Astra Serif"/>
          <w:sz w:val="28"/>
          <w:szCs w:val="28"/>
        </w:rPr>
        <w:t>в части 1:</w:t>
      </w:r>
    </w:p>
    <w:p w:rsidR="00A06808" w:rsidRDefault="00C441AA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абзаце первом слова </w:t>
      </w:r>
      <w:r w:rsidR="0040072D" w:rsidRPr="007A63A0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уполномоченный на осуществление </w:t>
      </w:r>
      <w:r w:rsidR="0040072D" w:rsidRPr="007A63A0">
        <w:rPr>
          <w:rFonts w:ascii="PT Astra Serif" w:hAnsi="PT Astra Serif"/>
          <w:sz w:val="28"/>
          <w:szCs w:val="28"/>
        </w:rPr>
        <w:t>регионального государственного контроля (надзора) в сфере долевого строительства мно</w:t>
      </w:r>
      <w:r w:rsidR="00011CB9">
        <w:rPr>
          <w:rFonts w:ascii="PT Astra Serif" w:hAnsi="PT Astra Serif"/>
          <w:sz w:val="28"/>
          <w:szCs w:val="28"/>
        </w:rPr>
        <w:t>гоквартирных домов и (или) иных</w:t>
      </w:r>
      <w:r w:rsidR="0040072D" w:rsidRPr="007A63A0">
        <w:rPr>
          <w:rFonts w:ascii="PT Astra Serif" w:hAnsi="PT Astra Serif"/>
          <w:sz w:val="28"/>
          <w:szCs w:val="28"/>
        </w:rPr>
        <w:t xml:space="preserve"> объектов недвижимости (далее </w:t>
      </w:r>
      <w:r w:rsidR="00731135">
        <w:rPr>
          <w:rFonts w:ascii="PT Astra Serif" w:hAnsi="PT Astra Serif"/>
          <w:sz w:val="28"/>
          <w:szCs w:val="28"/>
        </w:rPr>
        <w:t>–</w:t>
      </w:r>
      <w:r w:rsidR="0040072D" w:rsidRPr="007A63A0">
        <w:rPr>
          <w:rFonts w:ascii="PT Astra Serif" w:hAnsi="PT Astra Serif"/>
          <w:sz w:val="28"/>
          <w:szCs w:val="28"/>
        </w:rPr>
        <w:t xml:space="preserve"> уполномоченный орган в сфере долевого строительства)» заменить словами «</w:t>
      </w:r>
      <w:r>
        <w:rPr>
          <w:rFonts w:ascii="PT Astra Serif" w:hAnsi="PT Astra Serif"/>
          <w:sz w:val="28"/>
          <w:szCs w:val="28"/>
        </w:rPr>
        <w:t>осуществляющий на территории Ульяновской области государственное управление в сфере строительства</w:t>
      </w:r>
      <w:r w:rsidR="0040072D" w:rsidRPr="007A63A0">
        <w:rPr>
          <w:rFonts w:ascii="PT Astra Serif" w:hAnsi="PT Astra Serif"/>
          <w:sz w:val="28"/>
          <w:szCs w:val="28"/>
        </w:rPr>
        <w:t>»;</w:t>
      </w:r>
    </w:p>
    <w:p w:rsidR="0040072D" w:rsidRPr="007A63A0" w:rsidRDefault="0040072D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lastRenderedPageBreak/>
        <w:t>абзац третий признать утратившим силу;</w:t>
      </w:r>
    </w:p>
    <w:p w:rsidR="0040072D" w:rsidRPr="007A63A0" w:rsidRDefault="00C441AA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0072D" w:rsidRPr="007A63A0">
        <w:rPr>
          <w:rFonts w:ascii="PT Astra Serif" w:hAnsi="PT Astra Serif"/>
          <w:sz w:val="28"/>
          <w:szCs w:val="28"/>
        </w:rPr>
        <w:t>) дополнить частью 3 следующего содержания:</w:t>
      </w:r>
    </w:p>
    <w:p w:rsidR="00A06808" w:rsidRDefault="0040072D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 xml:space="preserve">«3. </w:t>
      </w:r>
      <w:r w:rsidR="00EE63E0" w:rsidRPr="007A63A0">
        <w:rPr>
          <w:rFonts w:ascii="PT Astra Serif" w:hAnsi="PT Astra Serif"/>
          <w:sz w:val="28"/>
          <w:szCs w:val="28"/>
        </w:rPr>
        <w:t xml:space="preserve">Исполнительный орган государственной власти Ульяновской области, уполномоченный на осуществление регионального государственного контроля (надзора) в сфере долевого строительства многоквартирных домов и (или) </w:t>
      </w:r>
      <w:r w:rsidR="00F1215C">
        <w:rPr>
          <w:rFonts w:ascii="PT Astra Serif" w:hAnsi="PT Astra Serif"/>
          <w:sz w:val="28"/>
          <w:szCs w:val="28"/>
        </w:rPr>
        <w:br/>
      </w:r>
      <w:r w:rsidR="00EE63E0" w:rsidRPr="007A63A0">
        <w:rPr>
          <w:rFonts w:ascii="PT Astra Serif" w:hAnsi="PT Astra Serif"/>
          <w:sz w:val="28"/>
          <w:szCs w:val="28"/>
        </w:rPr>
        <w:t>иных объектов недвижимости</w:t>
      </w:r>
      <w:r w:rsidR="00731135">
        <w:rPr>
          <w:rFonts w:ascii="PT Astra Serif" w:hAnsi="PT Astra Serif"/>
          <w:sz w:val="28"/>
          <w:szCs w:val="28"/>
        </w:rPr>
        <w:t>,</w:t>
      </w:r>
      <w:r w:rsidR="00EE63E0" w:rsidRPr="007A63A0">
        <w:rPr>
          <w:rFonts w:ascii="PT Astra Serif" w:hAnsi="PT Astra Serif"/>
          <w:sz w:val="28"/>
          <w:szCs w:val="28"/>
        </w:rPr>
        <w:t xml:space="preserve"> </w:t>
      </w:r>
      <w:r w:rsidR="00A22EF9" w:rsidRPr="00A22EF9">
        <w:rPr>
          <w:rFonts w:ascii="PT Astra Serif" w:hAnsi="PT Astra Serif"/>
          <w:sz w:val="28"/>
          <w:szCs w:val="28"/>
        </w:rPr>
        <w:t xml:space="preserve">оказывает в установленном </w:t>
      </w:r>
      <w:r w:rsidR="00C441AA">
        <w:rPr>
          <w:rFonts w:ascii="PT Astra Serif" w:hAnsi="PT Astra Serif"/>
          <w:sz w:val="28"/>
          <w:szCs w:val="28"/>
        </w:rPr>
        <w:t>его нормативным правовым актом</w:t>
      </w:r>
      <w:r w:rsidR="00F1215C">
        <w:rPr>
          <w:rFonts w:ascii="PT Astra Serif" w:hAnsi="PT Astra Serif"/>
          <w:sz w:val="28"/>
          <w:szCs w:val="28"/>
        </w:rPr>
        <w:t xml:space="preserve"> порядке застройщикам-</w:t>
      </w:r>
      <w:r w:rsidR="00A22EF9" w:rsidRPr="00A22EF9">
        <w:rPr>
          <w:rFonts w:ascii="PT Astra Serif" w:hAnsi="PT Astra Serif"/>
          <w:sz w:val="28"/>
          <w:szCs w:val="28"/>
        </w:rPr>
        <w:t xml:space="preserve">инвесторам методическую </w:t>
      </w:r>
      <w:r w:rsidR="00F1215C">
        <w:rPr>
          <w:rFonts w:ascii="PT Astra Serif" w:hAnsi="PT Astra Serif"/>
          <w:sz w:val="28"/>
          <w:szCs w:val="28"/>
        </w:rPr>
        <w:br/>
      </w:r>
      <w:r w:rsidR="00A22EF9" w:rsidRPr="00A22EF9">
        <w:rPr>
          <w:rFonts w:ascii="PT Astra Serif" w:hAnsi="PT Astra Serif"/>
          <w:sz w:val="28"/>
          <w:szCs w:val="28"/>
        </w:rPr>
        <w:t xml:space="preserve">и консультативную помощь по вопросам, связанным с завершением строительства </w:t>
      </w:r>
      <w:r w:rsidR="00C441AA">
        <w:rPr>
          <w:rFonts w:ascii="PT Astra Serif" w:hAnsi="PT Astra Serif"/>
          <w:sz w:val="28"/>
          <w:szCs w:val="28"/>
        </w:rPr>
        <w:t>проблемных объектов</w:t>
      </w:r>
      <w:r w:rsidR="00C441AA" w:rsidRPr="00A22EF9">
        <w:rPr>
          <w:rFonts w:ascii="PT Astra Serif" w:hAnsi="PT Astra Serif"/>
          <w:sz w:val="28"/>
          <w:szCs w:val="28"/>
        </w:rPr>
        <w:t xml:space="preserve"> </w:t>
      </w:r>
      <w:r w:rsidR="00A22EF9" w:rsidRPr="00A22EF9">
        <w:rPr>
          <w:rFonts w:ascii="PT Astra Serif" w:hAnsi="PT Astra Serif"/>
          <w:sz w:val="28"/>
          <w:szCs w:val="28"/>
        </w:rPr>
        <w:t xml:space="preserve">и вводом </w:t>
      </w:r>
      <w:r w:rsidR="00C441AA">
        <w:rPr>
          <w:rFonts w:ascii="PT Astra Serif" w:hAnsi="PT Astra Serif"/>
          <w:sz w:val="28"/>
          <w:szCs w:val="28"/>
        </w:rPr>
        <w:t xml:space="preserve">их в </w:t>
      </w:r>
      <w:r w:rsidR="00A22EF9" w:rsidRPr="00A22EF9">
        <w:rPr>
          <w:rFonts w:ascii="PT Astra Serif" w:hAnsi="PT Astra Serif"/>
          <w:sz w:val="28"/>
          <w:szCs w:val="28"/>
        </w:rPr>
        <w:t>эк</w:t>
      </w:r>
      <w:r w:rsidR="00A22EF9">
        <w:rPr>
          <w:rFonts w:ascii="PT Astra Serif" w:hAnsi="PT Astra Serif"/>
          <w:sz w:val="28"/>
          <w:szCs w:val="28"/>
        </w:rPr>
        <w:t>сплуатацию</w:t>
      </w:r>
      <w:proofErr w:type="gramStart"/>
      <w:r w:rsidR="00A22EF9">
        <w:rPr>
          <w:rFonts w:ascii="PT Astra Serif" w:hAnsi="PT Astra Serif"/>
          <w:sz w:val="28"/>
          <w:szCs w:val="28"/>
        </w:rPr>
        <w:t>.»</w:t>
      </w:r>
      <w:r w:rsidR="000B344B">
        <w:rPr>
          <w:rFonts w:ascii="PT Astra Serif" w:hAnsi="PT Astra Serif"/>
          <w:sz w:val="28"/>
          <w:szCs w:val="28"/>
        </w:rPr>
        <w:t>;</w:t>
      </w:r>
      <w:r w:rsidR="00A22EF9" w:rsidRPr="00A22EF9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0B344B" w:rsidRDefault="000B344B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статью 7 признать утратившей силу.</w:t>
      </w:r>
    </w:p>
    <w:p w:rsidR="000B344B" w:rsidRPr="00B66B74" w:rsidRDefault="000B344B" w:rsidP="00B66B74">
      <w:pPr>
        <w:widowControl/>
        <w:ind w:firstLine="709"/>
        <w:rPr>
          <w:rFonts w:ascii="PT Astra Serif" w:hAnsi="PT Astra Serif"/>
          <w:sz w:val="16"/>
          <w:szCs w:val="28"/>
        </w:rPr>
      </w:pPr>
    </w:p>
    <w:p w:rsidR="00B66B74" w:rsidRDefault="00B66B74" w:rsidP="00B66B74">
      <w:pPr>
        <w:widowControl/>
        <w:ind w:firstLine="709"/>
        <w:rPr>
          <w:rFonts w:ascii="PT Astra Serif" w:hAnsi="PT Astra Serif"/>
          <w:sz w:val="28"/>
          <w:szCs w:val="28"/>
        </w:rPr>
      </w:pPr>
    </w:p>
    <w:p w:rsidR="000B344B" w:rsidRDefault="000B344B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0B344B">
        <w:rPr>
          <w:rFonts w:ascii="PT Astra Serif" w:hAnsi="PT Astra Serif"/>
          <w:b/>
          <w:sz w:val="28"/>
          <w:szCs w:val="28"/>
        </w:rPr>
        <w:t>Статья 2</w:t>
      </w:r>
    </w:p>
    <w:p w:rsidR="00731135" w:rsidRDefault="00731135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B66B74" w:rsidRDefault="00B66B74" w:rsidP="00B66B74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0B344B" w:rsidRPr="000B344B" w:rsidRDefault="000B344B" w:rsidP="00B66B74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0B344B">
        <w:rPr>
          <w:rFonts w:ascii="PT Astra Serif" w:hAnsi="PT Astra Serif"/>
          <w:sz w:val="28"/>
          <w:szCs w:val="28"/>
        </w:rPr>
        <w:t>Признать пункт 3 статьи 1 Закона Ульяновской области от 25</w:t>
      </w:r>
      <w:r w:rsidR="00731135">
        <w:rPr>
          <w:rFonts w:ascii="PT Astra Serif" w:hAnsi="PT Astra Serif"/>
          <w:sz w:val="28"/>
          <w:szCs w:val="28"/>
        </w:rPr>
        <w:t xml:space="preserve"> сентября </w:t>
      </w:r>
      <w:r w:rsidRPr="000B344B">
        <w:rPr>
          <w:rFonts w:ascii="PT Astra Serif" w:hAnsi="PT Astra Serif"/>
          <w:sz w:val="28"/>
          <w:szCs w:val="28"/>
        </w:rPr>
        <w:t xml:space="preserve">2019 </w:t>
      </w:r>
      <w:r w:rsidR="00F1215C">
        <w:rPr>
          <w:rFonts w:ascii="PT Astra Serif" w:hAnsi="PT Astra Serif"/>
          <w:sz w:val="28"/>
          <w:szCs w:val="28"/>
        </w:rPr>
        <w:t xml:space="preserve">года </w:t>
      </w:r>
      <w:r>
        <w:rPr>
          <w:rFonts w:ascii="PT Astra Serif" w:hAnsi="PT Astra Serif"/>
          <w:sz w:val="28"/>
          <w:szCs w:val="28"/>
        </w:rPr>
        <w:t>№</w:t>
      </w:r>
      <w:r w:rsidRPr="000B344B">
        <w:rPr>
          <w:rFonts w:ascii="PT Astra Serif" w:hAnsi="PT Astra Serif"/>
          <w:sz w:val="28"/>
          <w:szCs w:val="28"/>
        </w:rPr>
        <w:t xml:space="preserve"> 101-ЗО</w:t>
      </w:r>
      <w:r>
        <w:rPr>
          <w:rFonts w:ascii="PT Astra Serif" w:hAnsi="PT Astra Serif"/>
          <w:sz w:val="28"/>
          <w:szCs w:val="28"/>
        </w:rPr>
        <w:t xml:space="preserve"> «</w:t>
      </w:r>
      <w:r w:rsidRPr="000B344B">
        <w:rPr>
          <w:rFonts w:ascii="PT Astra Serif" w:hAnsi="PT Astra Serif"/>
          <w:sz w:val="28"/>
          <w:szCs w:val="28"/>
        </w:rPr>
        <w:t xml:space="preserve">О внесении изменений в Закон Ульяновской области </w:t>
      </w:r>
      <w:r w:rsidR="00F1215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0B344B">
        <w:rPr>
          <w:rFonts w:ascii="PT Astra Serif" w:hAnsi="PT Astra Serif"/>
          <w:sz w:val="28"/>
          <w:szCs w:val="28"/>
        </w:rPr>
        <w:t xml:space="preserve">О некоторых мерах, способствующих завершению строительства и вводу </w:t>
      </w:r>
      <w:r w:rsidR="00F1215C">
        <w:rPr>
          <w:rFonts w:ascii="PT Astra Serif" w:hAnsi="PT Astra Serif"/>
          <w:sz w:val="28"/>
          <w:szCs w:val="28"/>
        </w:rPr>
        <w:br/>
      </w:r>
      <w:r w:rsidRPr="000B344B">
        <w:rPr>
          <w:rFonts w:ascii="PT Astra Serif" w:hAnsi="PT Astra Serif"/>
          <w:sz w:val="28"/>
          <w:szCs w:val="28"/>
        </w:rPr>
        <w:t xml:space="preserve"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</w:t>
      </w:r>
      <w:r w:rsidR="00731135">
        <w:rPr>
          <w:rFonts w:ascii="PT Astra Serif" w:hAnsi="PT Astra Serif"/>
          <w:sz w:val="28"/>
          <w:szCs w:val="28"/>
        </w:rPr>
        <w:t>–</w:t>
      </w:r>
      <w:r w:rsidRPr="000B344B">
        <w:rPr>
          <w:rFonts w:ascii="PT Astra Serif" w:hAnsi="PT Astra Serif"/>
          <w:sz w:val="28"/>
          <w:szCs w:val="28"/>
        </w:rPr>
        <w:t xml:space="preserve"> участников долевого строительства таких многоквартирных домов</w:t>
      </w:r>
      <w:r w:rsidR="00731135">
        <w:rPr>
          <w:rFonts w:ascii="PT Astra Serif" w:hAnsi="PT Astra Serif"/>
          <w:sz w:val="28"/>
          <w:szCs w:val="28"/>
        </w:rPr>
        <w:t>»</w:t>
      </w:r>
      <w:r w:rsidRPr="000B344B">
        <w:rPr>
          <w:rFonts w:ascii="PT Astra Serif" w:hAnsi="PT Astra Serif"/>
          <w:sz w:val="28"/>
          <w:szCs w:val="28"/>
        </w:rPr>
        <w:t xml:space="preserve"> и признании утратившими силу отдельных положений законодательного</w:t>
      </w:r>
      <w:proofErr w:type="gramEnd"/>
      <w:r w:rsidRPr="000B344B">
        <w:rPr>
          <w:rFonts w:ascii="PT Astra Serif" w:hAnsi="PT Astra Serif"/>
          <w:sz w:val="28"/>
          <w:szCs w:val="28"/>
        </w:rPr>
        <w:t xml:space="preserve"> акта Ульяновской области</w:t>
      </w:r>
      <w:r>
        <w:rPr>
          <w:rFonts w:ascii="PT Astra Serif" w:hAnsi="PT Astra Serif"/>
          <w:sz w:val="28"/>
          <w:szCs w:val="28"/>
        </w:rPr>
        <w:t>» («</w:t>
      </w:r>
      <w:proofErr w:type="gramStart"/>
      <w:r>
        <w:rPr>
          <w:rFonts w:ascii="PT Astra Serif" w:hAnsi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/>
          <w:sz w:val="28"/>
          <w:szCs w:val="28"/>
        </w:rPr>
        <w:t xml:space="preserve"> правда» от 01.10.2019 №</w:t>
      </w:r>
      <w:r w:rsidR="007311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74) утратившим силу.</w:t>
      </w:r>
    </w:p>
    <w:p w:rsidR="000B344B" w:rsidRPr="00B66B74" w:rsidRDefault="000B344B" w:rsidP="00B66B74">
      <w:pPr>
        <w:widowControl/>
        <w:ind w:firstLine="567"/>
        <w:rPr>
          <w:rFonts w:ascii="PT Astra Serif" w:hAnsi="PT Astra Serif"/>
          <w:sz w:val="16"/>
          <w:szCs w:val="28"/>
        </w:rPr>
      </w:pPr>
    </w:p>
    <w:p w:rsidR="00B66B74" w:rsidRDefault="00B66B74" w:rsidP="00B66B74">
      <w:pPr>
        <w:widowControl/>
        <w:ind w:firstLine="567"/>
        <w:rPr>
          <w:rFonts w:ascii="PT Astra Serif" w:hAnsi="PT Astra Serif"/>
          <w:sz w:val="28"/>
          <w:szCs w:val="28"/>
        </w:rPr>
      </w:pPr>
    </w:p>
    <w:p w:rsidR="00B66B74" w:rsidRPr="007A63A0" w:rsidRDefault="00B66B74" w:rsidP="00B66B74">
      <w:pPr>
        <w:widowControl/>
        <w:ind w:firstLine="567"/>
        <w:rPr>
          <w:rFonts w:ascii="PT Astra Serif" w:hAnsi="PT Astra Serif"/>
          <w:sz w:val="28"/>
          <w:szCs w:val="28"/>
        </w:rPr>
      </w:pPr>
    </w:p>
    <w:p w:rsidR="00AB549A" w:rsidRPr="007A63A0" w:rsidRDefault="00AB549A" w:rsidP="00B66B74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7A63A0">
        <w:rPr>
          <w:rFonts w:ascii="PT Astra Serif" w:hAnsi="PT Astra Serif"/>
          <w:b/>
          <w:sz w:val="28"/>
          <w:szCs w:val="28"/>
        </w:rPr>
        <w:t xml:space="preserve">Губернатор Ульяновской области  </w:t>
      </w:r>
      <w:r w:rsidRPr="007A63A0">
        <w:rPr>
          <w:rFonts w:ascii="PT Astra Serif" w:hAnsi="PT Astra Serif"/>
          <w:b/>
          <w:sz w:val="28"/>
          <w:szCs w:val="28"/>
        </w:rPr>
        <w:tab/>
        <w:t xml:space="preserve">                              </w:t>
      </w:r>
      <w:r w:rsidR="00B66B74">
        <w:rPr>
          <w:rFonts w:ascii="PT Astra Serif" w:hAnsi="PT Astra Serif"/>
          <w:b/>
          <w:sz w:val="28"/>
          <w:szCs w:val="28"/>
        </w:rPr>
        <w:t xml:space="preserve">    </w:t>
      </w:r>
      <w:r w:rsidRPr="007A63A0">
        <w:rPr>
          <w:rFonts w:ascii="PT Astra Serif" w:hAnsi="PT Astra Serif"/>
          <w:b/>
          <w:sz w:val="28"/>
          <w:szCs w:val="28"/>
        </w:rPr>
        <w:t xml:space="preserve">         </w:t>
      </w:r>
      <w:proofErr w:type="spellStart"/>
      <w:r w:rsidRPr="007A63A0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442315" w:rsidRDefault="00442315" w:rsidP="00B66B74">
      <w:pPr>
        <w:jc w:val="center"/>
        <w:rPr>
          <w:rFonts w:ascii="PT Astra Serif" w:hAnsi="PT Astra Serif"/>
          <w:sz w:val="28"/>
          <w:szCs w:val="28"/>
        </w:rPr>
      </w:pPr>
    </w:p>
    <w:p w:rsidR="00731135" w:rsidRDefault="00731135" w:rsidP="00B66B74">
      <w:pPr>
        <w:jc w:val="center"/>
        <w:rPr>
          <w:rFonts w:ascii="PT Astra Serif" w:hAnsi="PT Astra Serif"/>
          <w:sz w:val="28"/>
          <w:szCs w:val="28"/>
        </w:rPr>
      </w:pPr>
    </w:p>
    <w:p w:rsidR="00B66B74" w:rsidRPr="007A63A0" w:rsidRDefault="00B66B74" w:rsidP="00B66B74">
      <w:pPr>
        <w:jc w:val="center"/>
        <w:rPr>
          <w:rFonts w:ascii="PT Astra Serif" w:hAnsi="PT Astra Serif"/>
          <w:sz w:val="28"/>
          <w:szCs w:val="28"/>
        </w:rPr>
      </w:pPr>
    </w:p>
    <w:p w:rsidR="00AB549A" w:rsidRPr="007A63A0" w:rsidRDefault="00AB549A" w:rsidP="00E9459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г.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Ульяновск</w:t>
      </w:r>
    </w:p>
    <w:p w:rsidR="00AB549A" w:rsidRPr="007A63A0" w:rsidRDefault="00AB549A" w:rsidP="00E9459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___ ____________20</w:t>
      </w:r>
      <w:r w:rsidR="00064A8C" w:rsidRPr="007A63A0">
        <w:rPr>
          <w:rFonts w:ascii="PT Astra Serif" w:hAnsi="PT Astra Serif"/>
          <w:sz w:val="28"/>
          <w:szCs w:val="28"/>
        </w:rPr>
        <w:t>2</w:t>
      </w:r>
      <w:r w:rsidR="00731135">
        <w:rPr>
          <w:rFonts w:ascii="PT Astra Serif" w:hAnsi="PT Astra Serif"/>
          <w:sz w:val="28"/>
          <w:szCs w:val="28"/>
        </w:rPr>
        <w:t>1</w:t>
      </w:r>
      <w:r w:rsidR="0083450D" w:rsidRPr="007A63A0">
        <w:rPr>
          <w:rFonts w:ascii="PT Astra Serif" w:hAnsi="PT Astra Serif"/>
          <w:sz w:val="28"/>
          <w:szCs w:val="28"/>
        </w:rPr>
        <w:t xml:space="preserve"> </w:t>
      </w:r>
      <w:r w:rsidRPr="007A63A0">
        <w:rPr>
          <w:rFonts w:ascii="PT Astra Serif" w:hAnsi="PT Astra Serif"/>
          <w:sz w:val="28"/>
          <w:szCs w:val="28"/>
        </w:rPr>
        <w:t>г.</w:t>
      </w:r>
    </w:p>
    <w:p w:rsidR="00AB549A" w:rsidRPr="007A63A0" w:rsidRDefault="00AB549A" w:rsidP="00E94592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7A63A0">
        <w:rPr>
          <w:rFonts w:ascii="PT Astra Serif" w:hAnsi="PT Astra Serif"/>
          <w:sz w:val="28"/>
          <w:szCs w:val="28"/>
        </w:rPr>
        <w:t>№____-ЗО</w:t>
      </w:r>
    </w:p>
    <w:sectPr w:rsidR="00AB549A" w:rsidRPr="007A63A0" w:rsidSect="00B66B7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A" w:rsidRDefault="00E33CEA">
      <w:r>
        <w:separator/>
      </w:r>
    </w:p>
  </w:endnote>
  <w:endnote w:type="continuationSeparator" w:id="0">
    <w:p w:rsidR="00E33CEA" w:rsidRDefault="00E3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74" w:rsidRPr="00B66B74" w:rsidRDefault="00B66B74" w:rsidP="00B66B74">
    <w:pPr>
      <w:pStyle w:val="a8"/>
      <w:jc w:val="right"/>
      <w:rPr>
        <w:rFonts w:ascii="PT Astra Serif" w:hAnsi="PT Astra Serif"/>
        <w:sz w:val="16"/>
      </w:rPr>
    </w:pPr>
    <w:r w:rsidRPr="00B66B74">
      <w:rPr>
        <w:rFonts w:ascii="PT Astra Serif" w:hAnsi="PT Astra Serif"/>
        <w:sz w:val="16"/>
      </w:rPr>
      <w:t>1501ан1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A" w:rsidRDefault="00E33CEA">
      <w:r>
        <w:separator/>
      </w:r>
    </w:p>
  </w:footnote>
  <w:footnote w:type="continuationSeparator" w:id="0">
    <w:p w:rsidR="00E33CEA" w:rsidRDefault="00E33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454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66B74" w:rsidRPr="00B66B74" w:rsidRDefault="00B66B74" w:rsidP="00B66B74">
        <w:pPr>
          <w:pStyle w:val="a5"/>
          <w:ind w:firstLine="0"/>
          <w:jc w:val="center"/>
          <w:rPr>
            <w:rFonts w:ascii="PT Astra Serif" w:hAnsi="PT Astra Serif"/>
            <w:sz w:val="28"/>
          </w:rPr>
        </w:pPr>
        <w:r w:rsidRPr="00B66B74">
          <w:rPr>
            <w:rFonts w:ascii="PT Astra Serif" w:hAnsi="PT Astra Serif"/>
            <w:sz w:val="28"/>
          </w:rPr>
          <w:fldChar w:fldCharType="begin"/>
        </w:r>
        <w:r w:rsidRPr="00B66B74">
          <w:rPr>
            <w:rFonts w:ascii="PT Astra Serif" w:hAnsi="PT Astra Serif"/>
            <w:sz w:val="28"/>
          </w:rPr>
          <w:instrText>PAGE   \* MERGEFORMAT</w:instrText>
        </w:r>
        <w:r w:rsidRPr="00B66B74">
          <w:rPr>
            <w:rFonts w:ascii="PT Astra Serif" w:hAnsi="PT Astra Serif"/>
            <w:sz w:val="28"/>
          </w:rPr>
          <w:fldChar w:fldCharType="separate"/>
        </w:r>
        <w:r w:rsidR="00E94592">
          <w:rPr>
            <w:rFonts w:ascii="PT Astra Serif" w:hAnsi="PT Astra Serif"/>
            <w:noProof/>
            <w:sz w:val="28"/>
          </w:rPr>
          <w:t>2</w:t>
        </w:r>
        <w:r w:rsidRPr="00B66B74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11CB9"/>
    <w:rsid w:val="00031060"/>
    <w:rsid w:val="00044394"/>
    <w:rsid w:val="00064A8C"/>
    <w:rsid w:val="00067F71"/>
    <w:rsid w:val="00083C7D"/>
    <w:rsid w:val="000B344B"/>
    <w:rsid w:val="000F73DE"/>
    <w:rsid w:val="00120964"/>
    <w:rsid w:val="00153310"/>
    <w:rsid w:val="001600C0"/>
    <w:rsid w:val="00167071"/>
    <w:rsid w:val="001826F5"/>
    <w:rsid w:val="001B7FFA"/>
    <w:rsid w:val="001D4410"/>
    <w:rsid w:val="001F4DA6"/>
    <w:rsid w:val="00285948"/>
    <w:rsid w:val="002B0F4C"/>
    <w:rsid w:val="002B21DA"/>
    <w:rsid w:val="002F493F"/>
    <w:rsid w:val="00317520"/>
    <w:rsid w:val="0033245E"/>
    <w:rsid w:val="00337B47"/>
    <w:rsid w:val="003429EB"/>
    <w:rsid w:val="00355716"/>
    <w:rsid w:val="00361B36"/>
    <w:rsid w:val="00381D6C"/>
    <w:rsid w:val="0038248D"/>
    <w:rsid w:val="003D43F4"/>
    <w:rsid w:val="0040072D"/>
    <w:rsid w:val="00442315"/>
    <w:rsid w:val="004A624D"/>
    <w:rsid w:val="004D64BE"/>
    <w:rsid w:val="004E5312"/>
    <w:rsid w:val="004F4152"/>
    <w:rsid w:val="00534FE6"/>
    <w:rsid w:val="00594A92"/>
    <w:rsid w:val="005A463F"/>
    <w:rsid w:val="005C71B3"/>
    <w:rsid w:val="005D2230"/>
    <w:rsid w:val="005D6DF0"/>
    <w:rsid w:val="005D793B"/>
    <w:rsid w:val="005D7F6E"/>
    <w:rsid w:val="006264B1"/>
    <w:rsid w:val="00627FAB"/>
    <w:rsid w:val="00693B34"/>
    <w:rsid w:val="006C245D"/>
    <w:rsid w:val="006D6AAA"/>
    <w:rsid w:val="006E5D7C"/>
    <w:rsid w:val="006F4EA7"/>
    <w:rsid w:val="007221E7"/>
    <w:rsid w:val="00731135"/>
    <w:rsid w:val="00740D40"/>
    <w:rsid w:val="00773C4B"/>
    <w:rsid w:val="007A63A0"/>
    <w:rsid w:val="007B2084"/>
    <w:rsid w:val="007B755E"/>
    <w:rsid w:val="008055D4"/>
    <w:rsid w:val="0082023D"/>
    <w:rsid w:val="00831361"/>
    <w:rsid w:val="0083450D"/>
    <w:rsid w:val="008663D5"/>
    <w:rsid w:val="008C52CF"/>
    <w:rsid w:val="008D1CFE"/>
    <w:rsid w:val="008D46B6"/>
    <w:rsid w:val="0091084A"/>
    <w:rsid w:val="0096113D"/>
    <w:rsid w:val="00974FAD"/>
    <w:rsid w:val="009B2875"/>
    <w:rsid w:val="009C3C3A"/>
    <w:rsid w:val="00A06808"/>
    <w:rsid w:val="00A15177"/>
    <w:rsid w:val="00A16E1C"/>
    <w:rsid w:val="00A22EF9"/>
    <w:rsid w:val="00A66962"/>
    <w:rsid w:val="00A81FD3"/>
    <w:rsid w:val="00A83C0B"/>
    <w:rsid w:val="00A91BBF"/>
    <w:rsid w:val="00AB549A"/>
    <w:rsid w:val="00AE3FB8"/>
    <w:rsid w:val="00B2507E"/>
    <w:rsid w:val="00B338A3"/>
    <w:rsid w:val="00B66B74"/>
    <w:rsid w:val="00C257D6"/>
    <w:rsid w:val="00C32157"/>
    <w:rsid w:val="00C441AA"/>
    <w:rsid w:val="00C45620"/>
    <w:rsid w:val="00C672CD"/>
    <w:rsid w:val="00CC1531"/>
    <w:rsid w:val="00D14262"/>
    <w:rsid w:val="00D15253"/>
    <w:rsid w:val="00D223FA"/>
    <w:rsid w:val="00D74161"/>
    <w:rsid w:val="00D848E3"/>
    <w:rsid w:val="00DB1143"/>
    <w:rsid w:val="00E10371"/>
    <w:rsid w:val="00E17305"/>
    <w:rsid w:val="00E2159D"/>
    <w:rsid w:val="00E33CEA"/>
    <w:rsid w:val="00E34FF5"/>
    <w:rsid w:val="00E535A1"/>
    <w:rsid w:val="00E94592"/>
    <w:rsid w:val="00EA6AC5"/>
    <w:rsid w:val="00EB020E"/>
    <w:rsid w:val="00EE24DE"/>
    <w:rsid w:val="00EE63E0"/>
    <w:rsid w:val="00F02A96"/>
    <w:rsid w:val="00F1215C"/>
    <w:rsid w:val="00F30F95"/>
    <w:rsid w:val="00F40E08"/>
    <w:rsid w:val="00F960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450D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66B7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AB54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152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5253"/>
  </w:style>
  <w:style w:type="paragraph" w:styleId="a8">
    <w:name w:val="footer"/>
    <w:basedOn w:val="a"/>
    <w:link w:val="a9"/>
    <w:rsid w:val="008345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3450D"/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66B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DBAF1-0829-46C6-905A-6CCD33BD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Ненашева Александра Андреевна</cp:lastModifiedBy>
  <cp:revision>7</cp:revision>
  <cp:lastPrinted>2021-01-14T11:20:00Z</cp:lastPrinted>
  <dcterms:created xsi:type="dcterms:W3CDTF">2021-01-15T07:41:00Z</dcterms:created>
  <dcterms:modified xsi:type="dcterms:W3CDTF">2021-01-15T07:46:00Z</dcterms:modified>
</cp:coreProperties>
</file>