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4" w:rsidRDefault="00085C84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Pr="00F2437B" w:rsidRDefault="009323A2" w:rsidP="001E02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323A2" w:rsidRDefault="00E92533" w:rsidP="001E025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x-none"/>
        </w:rPr>
      </w:pPr>
      <w:r w:rsidRPr="00F2437B">
        <w:rPr>
          <w:rFonts w:ascii="PT Astra Serif" w:hAnsi="PT Astra Serif"/>
          <w:b/>
          <w:sz w:val="28"/>
          <w:szCs w:val="28"/>
          <w:lang w:eastAsia="x-none"/>
        </w:rPr>
        <w:t xml:space="preserve">О внесении изменений в постановление </w:t>
      </w:r>
    </w:p>
    <w:p w:rsidR="00085C84" w:rsidRPr="00F2437B" w:rsidRDefault="00E92533" w:rsidP="001E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37B">
        <w:rPr>
          <w:rFonts w:ascii="PT Astra Serif" w:hAnsi="PT Astra Serif"/>
          <w:b/>
          <w:sz w:val="28"/>
          <w:szCs w:val="28"/>
          <w:lang w:eastAsia="x-none"/>
        </w:rPr>
        <w:t>Правительства Ульяновской области от 13.10.2021 № 488-П</w:t>
      </w:r>
    </w:p>
    <w:p w:rsidR="005F7587" w:rsidRPr="00F2437B" w:rsidRDefault="005F7587" w:rsidP="001E025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67588" w:rsidRPr="00F2437B" w:rsidRDefault="00067588" w:rsidP="009323A2">
      <w:pPr>
        <w:pStyle w:val="111111111"/>
      </w:pPr>
      <w:r w:rsidRPr="00F2437B">
        <w:t>Правительство Ульяновской области п о с т а н о в л я е т :</w:t>
      </w:r>
    </w:p>
    <w:p w:rsidR="00085C84" w:rsidRPr="00F2437B" w:rsidRDefault="00E92533" w:rsidP="009323A2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3C59F8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Положение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региональном государственном контроле (надзоре) в сфере социального обслуживания в Ульяновской области, утверждённое постановлением Правительства Ульяновской области </w:t>
      </w:r>
      <w:r w:rsidR="009323A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13.10.2021 № 488-П «Об утверждении Положения о региональном государственном контроле (надзоре) в сфере социального обслуживания 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Ульяновской области»</w:t>
      </w:r>
      <w:r w:rsidR="00245A48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DF792E" w:rsidRPr="00F2437B" w:rsidRDefault="00DF792E" w:rsidP="009323A2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разделе 1:</w:t>
      </w:r>
    </w:p>
    <w:p w:rsidR="00DF792E" w:rsidRPr="00F2437B" w:rsidRDefault="00DF792E" w:rsidP="009323A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пункте 1.6 слова «и первый заместитель Министра» заменить словами «, заместитель Министра и заместитель Министра – директор департамента социальных гаранти</w:t>
      </w:r>
      <w:r w:rsidR="004320F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й и профилактики безнадзорности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  <w:r w:rsidR="00E9258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066EC8" w:rsidRPr="00F2437B" w:rsidRDefault="004320F5" w:rsidP="009323A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дополнить пунктом</w:t>
      </w:r>
      <w:r w:rsidR="0065344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1.6</w:t>
      </w:r>
      <w:r w:rsidR="00066EC8" w:rsidRPr="00F2437B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2502A2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="002502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следующего содержания</w:t>
      </w:r>
      <w:r w:rsidR="007016A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C86913" w:rsidRPr="00F2437B" w:rsidRDefault="00653444" w:rsidP="009323A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«1.6</w:t>
      </w:r>
      <w:r w:rsidR="007016AB" w:rsidRPr="00F2437B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7016A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ED5A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Должностное лицо, уполномоченное на проведение конкретного контрольного (надзорного) </w:t>
      </w:r>
      <w:r w:rsidR="00E86C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мероприятия</w:t>
      </w:r>
      <w:r w:rsidR="00CA669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E86C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5A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определяется решением Министерства о проведении контрольного (надзорного) мероприятия</w:t>
      </w:r>
      <w:proofErr w:type="gramStart"/>
      <w:r w:rsidR="00ED5A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  <w:proofErr w:type="gramEnd"/>
    </w:p>
    <w:p w:rsidR="00DF792E" w:rsidRPr="00F2437B" w:rsidRDefault="00066EC8" w:rsidP="009323A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DF792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пункт 1.8 изложить в следующей редакции:</w:t>
      </w:r>
    </w:p>
    <w:p w:rsidR="00C86913" w:rsidRPr="00F2437B" w:rsidRDefault="0063646A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«1.8. </w:t>
      </w:r>
      <w:proofErr w:type="gramStart"/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Учёт объектов контроля обеспечивается в соответствии </w:t>
      </w:r>
      <w:r w:rsidR="00E002E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Федеральным законом № 248-ФЗ и осуществляется по категориям риска причинения вреда (ущерба)</w:t>
      </w:r>
      <w:r w:rsidR="00443D0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категории риска)</w:t>
      </w:r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 использованием государственных информационных систем, в том числе государственной информационной системы «Типовое облачное решение по автоматизации контрольной (надзорной) деятельности», посредством сбора, обработки, анализа и учёта сведений об объектах</w:t>
      </w:r>
      <w:r w:rsidR="00CA669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контроля</w:t>
      </w:r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представляемых Министерству в рамках межведомственного взаимодействия, а также </w:t>
      </w:r>
      <w:r w:rsidR="0052471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информации</w:t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имеющейся</w:t>
      </w:r>
      <w:proofErr w:type="gramEnd"/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D616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областном государственном казё</w:t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нном учреждении социальной защит</w:t>
      </w:r>
      <w:r w:rsidR="002502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 населения Ульяновской области</w:t>
      </w:r>
      <w:r w:rsidR="00E1627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F53377" w:rsidRPr="00F2437B" w:rsidRDefault="00F53377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Министерство обязано вести перечень объектов контроля, указанный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подпункте «е» пункта 5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приложением № 1 к Правилам ведения федеральной государс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твенной информационной системы «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Федеральный реестр государственных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муниципальных услуг (функций)»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утверждённым постановлением Правительства Российской Федерации от 24.10.2011 </w:t>
      </w:r>
      <w:r w:rsidR="00BA766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861 «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федеральных государственных информационных системах, обеспечивающих</w:t>
      </w:r>
      <w:proofErr w:type="gramEnd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предоставление в электронной форме государственных и муниципальны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х услуг (осуществление функций)»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Правила формирования и ведения единого реестра видов контроля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323A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перечень объектов контроля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соответственно), на сайте единого реестра видов федерального государственного контроля (надзора), регионального государственного контроля (надзора),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контроля (далее –</w:t>
      </w:r>
      <w:r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реестр) и </w:t>
      </w:r>
      <w:r w:rsidR="00D76794"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размещать</w:t>
      </w:r>
      <w:r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часть официального сайта реестра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информаци</w:t>
      </w:r>
      <w:r w:rsidR="00DE1BCB"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онно-телекоммуникационной сети «Интернет»</w:t>
      </w:r>
      <w:r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для отображения перечня объектов контроля (</w:t>
      </w:r>
      <w:proofErr w:type="spellStart"/>
      <w:r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виджет</w:t>
      </w:r>
      <w:proofErr w:type="spellEnd"/>
      <w:r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на официальном сайт</w:t>
      </w:r>
      <w:r w:rsidR="00DE1BCB"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 Министерства</w:t>
      </w:r>
      <w:proofErr w:type="gramEnd"/>
      <w:r w:rsidR="00DE1BCB"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DE1BCB"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указанной сети</w:t>
      </w:r>
      <w:proofErr w:type="gramStart"/>
      <w:r w:rsidR="00C462C5" w:rsidRPr="009F2D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  <w:proofErr w:type="gramEnd"/>
    </w:p>
    <w:p w:rsidR="0031050D" w:rsidRPr="00F2437B" w:rsidRDefault="00125CAD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2) </w:t>
      </w:r>
      <w:r w:rsidR="0031050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разделе 2:</w:t>
      </w:r>
    </w:p>
    <w:p w:rsidR="00C13D5A" w:rsidRPr="00F2437B" w:rsidRDefault="006D7EFB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C462C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7B2AC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="00533D3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пункте</w:t>
      </w:r>
      <w:r w:rsidR="00C13D5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2.3:</w:t>
      </w:r>
    </w:p>
    <w:p w:rsidR="00C462C5" w:rsidRPr="00F2437B" w:rsidRDefault="003B052A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абзаце первом </w:t>
      </w:r>
      <w:r w:rsidR="007B2AC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слова «причинения вреда (ущерба) (далее – категории риска)» исключить;</w:t>
      </w:r>
    </w:p>
    <w:p w:rsidR="00802B3E" w:rsidRPr="00F2437B" w:rsidRDefault="003B052A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 w:rsidR="004376C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подпунктом 2.3.4 следующего содержания:</w:t>
      </w:r>
    </w:p>
    <w:p w:rsidR="00E002EB" w:rsidRPr="005F6140" w:rsidRDefault="004376CC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«2.3.4. </w:t>
      </w:r>
      <w:r w:rsidR="006E5ABC" w:rsidRPr="006E5AB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случае соответствия поставщика социальных услуг критериям добросовестности, предусмотренным пунктом 2.8 настоящего раздела, категория среднего риска, к которой отнесён объект контроля в соответствии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E5ABC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 пунктом 2.2 настоящего раздела, снижается до категории умеренного риска,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E5ABC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категория умеренного риска – до категории низкого риска</w:t>
      </w:r>
      <w:proofErr w:type="gramStart"/>
      <w:r w:rsidR="00AB47B8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  <w:proofErr w:type="gramEnd"/>
    </w:p>
    <w:p w:rsidR="00125CAD" w:rsidRPr="005F6140" w:rsidRDefault="00200ED5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</w:t>
      </w:r>
      <w:r w:rsidR="00C068F8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4E3BC2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 2.4</w:t>
      </w:r>
      <w:r w:rsidR="00125CAD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125CAD" w:rsidRPr="00790EA9" w:rsidRDefault="00410D26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«2.4. </w:t>
      </w:r>
      <w:proofErr w:type="gramStart"/>
      <w:r w:rsidR="00125CAD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Решения об отнесении объектов контроля к категории риска </w:t>
      </w:r>
      <w:r w:rsidR="00E44502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125CAD" w:rsidRPr="005F614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ходе осуществления регионального государственного контроля (надзора) принимаются путём подписания в порядке, установленном пунктом 13 Правил формирования и ведения единого реестра видов </w:t>
      </w:r>
      <w:r w:rsidR="00125CAD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контроля,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125CAD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данных об объекте контроля с указанием сведений </w:t>
      </w:r>
      <w:r w:rsidR="005F6140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контролируемом лице,</w:t>
      </w:r>
      <w:r w:rsidR="00125CAD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описания объекта контроля и присвоенной категории риска в перечне объектов контроля.</w:t>
      </w:r>
      <w:proofErr w:type="gramEnd"/>
    </w:p>
    <w:p w:rsidR="00125CAD" w:rsidRPr="00790EA9" w:rsidRDefault="00125CAD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 об отнесении объекта контроля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 категории риска</w:t>
      </w:r>
      <w:r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44502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E16270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или об изменении</w:t>
      </w:r>
      <w:r w:rsidR="005F7D3A"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категории риска, к которой ранее был отнесён объект контроля, </w:t>
      </w:r>
      <w:r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оформляется распоряжением Министерства.</w:t>
      </w:r>
    </w:p>
    <w:p w:rsidR="00790EA9" w:rsidRPr="006D6042" w:rsidRDefault="00790EA9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случае если объект контроля не отнесён к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какой-либо категории риска, </w:t>
      </w:r>
      <w:r w:rsidRPr="00790E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такой объект контроля считается отнесённым к категории низкого </w:t>
      </w:r>
      <w:r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риска.</w:t>
      </w:r>
    </w:p>
    <w:p w:rsidR="00B72444" w:rsidRPr="00C5513F" w:rsidRDefault="00125CAD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Внесение сведений в реестр осуществляется в течение 5 </w:t>
      </w:r>
      <w:r w:rsidR="00E05E00"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рабочих </w:t>
      </w:r>
      <w:r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дней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 дня издания распоряжения Министерства </w:t>
      </w:r>
      <w:r w:rsidR="001D555B"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 отнесении объектов контроля </w:t>
      </w:r>
      <w:r w:rsidR="00E44502"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1D555B" w:rsidRPr="006D60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к </w:t>
      </w:r>
      <w:r w:rsidR="001D555B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категории риска</w:t>
      </w:r>
      <w:r w:rsidR="00E47B37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или об изменении категории риска, к которой ра</w:t>
      </w:r>
      <w:r w:rsidR="002B24F6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нее был отнесён объект контроля</w:t>
      </w:r>
      <w:proofErr w:type="gramStart"/>
      <w:r w:rsidR="008527E1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</w:t>
      </w:r>
      <w:r w:rsidR="00C068F8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proofErr w:type="gramEnd"/>
    </w:p>
    <w:p w:rsidR="00D5462F" w:rsidRPr="00C5513F" w:rsidRDefault="00FE495C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731D73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007994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D5462F"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2.7: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абзаце первом слово «рамках» заменить словом «ходе», слова «присвоенной категории риска» заменить словами «категории риска, </w:t>
      </w:r>
      <w:r w:rsidR="00042F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 которой они отнесены</w:t>
      </w:r>
      <w:proofErr w:type="gramStart"/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,»</w:t>
      </w:r>
      <w:proofErr w:type="gramEnd"/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подпункты 1 и 2 изложить в следующей редакции: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«</w:t>
      </w:r>
      <w:r w:rsidRPr="009323A2">
        <w:rPr>
          <w:rFonts w:ascii="PT Astra Serif" w:hAnsi="PT Astra Serif"/>
          <w:sz w:val="28"/>
        </w:rPr>
        <w:t>1</w:t>
      </w: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для объектов контроля, отнесённых к категории среднего риска: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документарная проверка проводится 1 раз в 3 года;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выездная проверка проводится 1 раз в 4 года;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для объектов контроля, отнесённых к категории умеренного риска: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документарная проверка проводится 1 раз в 5 лет;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выездная проверка проводится 1 раз в 6 лет</w:t>
      </w:r>
      <w:proofErr w:type="gramStart"/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;»</w:t>
      </w:r>
      <w:proofErr w:type="gramEnd"/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C5513F" w:rsidRPr="00C5513F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дополнить подпунктом 3 следующего содержания:</w:t>
      </w:r>
    </w:p>
    <w:p w:rsidR="00C5513F" w:rsidRPr="00442D30" w:rsidRDefault="00C5513F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551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«3) </w:t>
      </w:r>
      <w:r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для объектов контроля, отнесён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ных к категории низкого риска,</w:t>
      </w:r>
      <w:r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плановые контрольные (надзорные</w:t>
      </w:r>
      <w:r w:rsidR="001247C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мероприятия не проводятся</w:t>
      </w:r>
      <w:proofErr w:type="gramStart"/>
      <w:r w:rsidR="001247C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  <w:proofErr w:type="gramEnd"/>
    </w:p>
    <w:p w:rsidR="006932AD" w:rsidRPr="00442D30" w:rsidRDefault="00B537E1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г) </w:t>
      </w:r>
      <w:r w:rsidR="006932AD"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 w:rsidR="00C25F3D"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пунктами</w:t>
      </w:r>
      <w:r w:rsidR="006932AD"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2.8 </w:t>
      </w:r>
      <w:r w:rsidR="00C25F3D"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2.9 </w:t>
      </w:r>
      <w:r w:rsidR="006932AD"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следующего содержания:</w:t>
      </w:r>
    </w:p>
    <w:p w:rsidR="00442D30" w:rsidRPr="00442D30" w:rsidRDefault="006932AD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«2.8. </w:t>
      </w:r>
      <w:r w:rsidR="00442D30"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целях мотивации поставщика социальных услуг к соблюдению обязательных требований Министерство проводит следующие мероприятия, направленные на нематериальное поощрение добросовестных поставщиков социальных услуг (далее – меры стимулирования добросовестности):</w:t>
      </w:r>
    </w:p>
    <w:p w:rsidR="00442D30" w:rsidRPr="0053048E" w:rsidRDefault="00442D30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42D3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1) снижение категории риска, к которой ранее был отнесён объект 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контроля;</w:t>
      </w:r>
    </w:p>
    <w:p w:rsidR="006932AD" w:rsidRPr="0053048E" w:rsidRDefault="00442D30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2) присвоение поставщикам социальных услуг, объекты контроля которых отнесены к категории низкого риска, </w:t>
      </w:r>
      <w:proofErr w:type="spellStart"/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репутационного</w:t>
      </w:r>
      <w:proofErr w:type="spellEnd"/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статуса лиц, добросовестно соблюдающих законодательство в сфере социального обслуживания</w:t>
      </w:r>
      <w:r w:rsidR="004E2A7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</w:t>
      </w:r>
      <w:proofErr w:type="spellStart"/>
      <w:r w:rsidR="004E2A7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репутационный</w:t>
      </w:r>
      <w:proofErr w:type="spellEnd"/>
      <w:r w:rsidR="004E2A7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статус</w:t>
      </w:r>
      <w:r w:rsidR="00E7403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4E2A74" w:rsidRPr="004E2A7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6932AD" w:rsidRPr="0053048E" w:rsidRDefault="00C25F3D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2.9. </w:t>
      </w:r>
      <w:proofErr w:type="gramStart"/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 о применении мер</w:t>
      </w:r>
      <w:r w:rsidR="00442D30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стимулирования добросовестности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принимается Министерством ежегодно </w:t>
      </w:r>
      <w:r w:rsidR="003C4E90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во втором квартале 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основании </w:t>
      </w:r>
      <w:r w:rsidR="00730D57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представленны</w:t>
      </w:r>
      <w:r w:rsidR="001F032C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х поставщиком социальных услуг </w:t>
      </w:r>
      <w:r w:rsidR="00730D57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Министерство документов (копий документов), указанных в абзацах седьмом – десятом </w:t>
      </w:r>
      <w:r w:rsidR="005D2339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настоящего пункта</w:t>
      </w:r>
      <w:r w:rsidR="00730D57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документы)</w:t>
      </w:r>
      <w:r w:rsidR="000232D0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условии осуществления </w:t>
      </w:r>
      <w:r w:rsidR="00595CCF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поставщиком социальных услуг 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протяжении не менее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A7237A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лет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деятельности, соответствующей критериям добро</w:t>
      </w:r>
      <w:r w:rsidR="008670A6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совестности</w:t>
      </w:r>
      <w:r w:rsidR="00DD2DC3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поставщиков социальных услуг</w:t>
      </w:r>
      <w:r w:rsidR="008670A6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gramEnd"/>
    </w:p>
    <w:p w:rsidR="006932AD" w:rsidRPr="0053048E" w:rsidRDefault="006932AD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Критериями добросовестности </w:t>
      </w:r>
      <w:r w:rsidR="00DD2DC3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поставщиков социальных услуг</w:t>
      </w:r>
      <w:r w:rsidR="00E810E5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670A6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являются:</w:t>
      </w:r>
    </w:p>
    <w:p w:rsidR="006932AD" w:rsidRPr="0053048E" w:rsidRDefault="006932AD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соблюдение </w:t>
      </w:r>
      <w:r w:rsidR="00E810E5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="00517BDC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обязательных требований;</w:t>
      </w:r>
    </w:p>
    <w:p w:rsidR="000C33D3" w:rsidRPr="0053048E" w:rsidRDefault="000C33D3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исполнение утверждённого локальным актом поставщика социальных услуг плана мероприятий по снижению риска причинения вреда (ущерба) 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предотвращению вреда (ущерба) охраняемым законом ценностям </w:t>
      </w:r>
      <w:r w:rsidR="00513F54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 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 </w:t>
      </w:r>
      <w:r w:rsidR="00513F54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года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предшествующих </w:t>
      </w:r>
      <w:r w:rsidR="00513F54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году, в котором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Министерство </w:t>
      </w:r>
      <w:r w:rsidR="00D91547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представляются</w:t>
      </w:r>
      <w:r w:rsidR="00513F54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документы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6932AD" w:rsidRPr="0053048E" w:rsidRDefault="006932AD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Соответствие деятельности </w:t>
      </w:r>
      <w:r w:rsidR="00E810E5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</w:t>
      </w:r>
      <w:r w:rsidR="00E810E5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поставщиков социальных услуг</w:t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оценивается Министерством за 3 года, предшествующих дате поступления в Министерство </w:t>
      </w:r>
      <w:r w:rsidR="00D35491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документов</w:t>
      </w:r>
      <w:r w:rsidR="00120381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6932AD" w:rsidRPr="0053048E" w:rsidRDefault="00946608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 о применении 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</w:t>
      </w:r>
      <w:r w:rsidR="0053048E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стимулирования добросовестности </w:t>
      </w:r>
      <w:r w:rsidR="006932AD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принимается Министерством на основании</w:t>
      </w:r>
      <w:r w:rsidR="00517BDC"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476B13" w:rsidRPr="0053048E" w:rsidRDefault="00476B13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заявления поставщика социальных услуг;</w:t>
      </w:r>
    </w:p>
    <w:p w:rsidR="0053048E" w:rsidRPr="0053048E" w:rsidRDefault="0053048E" w:rsidP="009323A2">
      <w:pPr>
        <w:tabs>
          <w:tab w:val="left" w:pos="0"/>
          <w:tab w:val="left" w:pos="709"/>
        </w:tabs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справки об отсутствии нарушений (признаков нарушений) обязательных требований по результатам проверок (контрольных (надзорных) мероприятий без взаимодействия с поставщиком социальных услуг), проведённых Министерством, составленной в произвольной форме и подписанной руководителем поставщика социальных услуг;</w:t>
      </w:r>
    </w:p>
    <w:p w:rsidR="0053048E" w:rsidRPr="0053048E" w:rsidRDefault="0053048E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копии локального акта поставщика социальных услуг об утверждении плана мероприятий по снижению р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иска причинения вреда (ущерба)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предотвращению вреда (ущерба) охраняемым законом ценностям на 3 года, предшествующих году, в котором в Министерство представляются документы, заверенной руководителем поставщика социальных услуг;</w:t>
      </w:r>
    </w:p>
    <w:p w:rsidR="0053048E" w:rsidRDefault="0053048E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highlight w:val="yellow"/>
          <w:lang w:eastAsia="ru-RU"/>
        </w:rPr>
      </w:pP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отчёта об исполнении плана мероприятий по снижению риска причинения вреда (ущерба) и предотвращению вреда (ущерба) охраняемым законом ценностям за 3 года, предшествующих году, в котором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5304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Министерство представляются документы, составленного в произвольной форме и подписанного руководителе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 поставщика социальных услуг.</w:t>
      </w:r>
    </w:p>
    <w:p w:rsidR="00421360" w:rsidRPr="00F46439" w:rsidRDefault="006B584A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 социальных услуг</w:t>
      </w:r>
      <w:r w:rsidR="006932A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03893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представляет</w:t>
      </w:r>
      <w:r w:rsidR="006932A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Министерство </w:t>
      </w:r>
      <w:r w:rsidR="00724BC6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документы</w:t>
      </w:r>
      <w:r w:rsidR="00584EDB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(копии документов)</w:t>
      </w:r>
      <w:r w:rsidR="00D7147B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6932A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бумажн</w:t>
      </w:r>
      <w:r w:rsidR="00D1189C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ом</w:t>
      </w:r>
      <w:r w:rsidR="006932A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носител</w:t>
      </w:r>
      <w:r w:rsidR="00D1189C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</w:t>
      </w:r>
      <w:r w:rsidR="006932A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или в эле</w:t>
      </w:r>
      <w:r w:rsidR="00D7147B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ктронной форме </w:t>
      </w:r>
      <w:r w:rsidR="00993E0F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</w:t>
      </w:r>
      <w:r w:rsidR="00D7147B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посред</w:t>
      </w:r>
      <w:r w:rsidR="00CE480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ством направления на адрес электронной почты</w:t>
      </w:r>
      <w:r w:rsidR="00812A32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указанный</w:t>
      </w:r>
      <w:r w:rsidR="005309A0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12A32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5309A0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официальном сайте Министерства</w:t>
      </w:r>
      <w:r w:rsidR="00993E0F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421360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0961E5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Документы</w:t>
      </w:r>
      <w:r w:rsidR="006932AD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21360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подписываются, а копии документов заверяются руководителем поставщика социальных услуг </w:t>
      </w:r>
      <w:r w:rsidR="00812A32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421360" w:rsidRPr="006F56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</w:t>
      </w:r>
      <w:r w:rsidR="00421360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печатью (в случае наличия у поставщика социальных услуг печати). </w:t>
      </w:r>
    </w:p>
    <w:p w:rsidR="006932AD" w:rsidRPr="00F46439" w:rsidRDefault="008D30F0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случае установления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25C77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основании </w:t>
      </w:r>
      <w:proofErr w:type="gramStart"/>
      <w:r w:rsidR="00325C77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документов 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факта соответствия деятельности </w:t>
      </w:r>
      <w:r w:rsidR="00601E58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proofErr w:type="gramEnd"/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Министерство </w:t>
      </w:r>
      <w:r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не позднее 15 рабочих дней со дня поступления документов </w:t>
      </w:r>
      <w:r w:rsidR="00DE72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042F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решению Министра 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издаёт распоряж</w:t>
      </w:r>
      <w:r w:rsidR="00830C12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ение о снижении категории риска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601E58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объекта контроля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или о присвоении </w:t>
      </w:r>
      <w:proofErr w:type="spellStart"/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репутационного</w:t>
      </w:r>
      <w:proofErr w:type="spellEnd"/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статуса </w:t>
      </w:r>
      <w:r w:rsidR="00830C12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поставщику социальных услуг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(далее –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распоряжение Министерства). Копия распоряжения Министерства подлежит размещению на официальном сайте</w:t>
      </w:r>
      <w:r w:rsidR="00D23FFE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</w:t>
      </w:r>
      <w:r w:rsidR="00830C12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инистерства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830C12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информационно-коммуникационной сети «Интернет»</w:t>
      </w:r>
      <w:r w:rsidR="006932AD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153616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случае выявления </w:t>
      </w:r>
      <w:r w:rsidR="00DE72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153616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основании </w:t>
      </w:r>
      <w:proofErr w:type="gramStart"/>
      <w:r w:rsidR="00153616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документов несоответствия деятельности поставщика социальных услуг</w:t>
      </w:r>
      <w:proofErr w:type="gramEnd"/>
      <w:r w:rsidR="00153616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Министерство не позднее </w:t>
      </w:r>
      <w:r w:rsidR="00DE72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="00153616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15 рабочих дней со дня поступления документов способом, аналогичным способу представления поставщиком социальных услуг документов, направляет поставщику социальных услуг письмо о несоответствии поставщика социальных услуг критериям добросовестности.</w:t>
      </w:r>
    </w:p>
    <w:p w:rsidR="006932AD" w:rsidRPr="009A1D19" w:rsidRDefault="006932AD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случае выявления </w:t>
      </w:r>
      <w:r w:rsidR="007C7E64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результатам контрольных (надзорных) мероприятий </w:t>
      </w:r>
      <w:r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нарушений </w:t>
      </w:r>
      <w:r w:rsidR="00300BAA"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Pr="00F464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обя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зательных требований или признаков нарушений обязательных требований распоряжение Министерства подлежит признанию утратившим силу не позднее 5 рабочих дней со дня такого обнаружения</w:t>
      </w:r>
      <w:proofErr w:type="gramStart"/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073144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  <w:proofErr w:type="gramEnd"/>
    </w:p>
    <w:p w:rsidR="00FE1411" w:rsidRPr="009A1D19" w:rsidRDefault="00FE1411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3) в разделе 3:</w:t>
      </w:r>
    </w:p>
    <w:p w:rsidR="007C7E64" w:rsidRPr="009A1D19" w:rsidRDefault="00FE1411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</w:t>
      </w:r>
      <w:r w:rsidR="00DC6E63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пункт 3.2 дополнить подпунктом 6 следующего содержания:</w:t>
      </w:r>
    </w:p>
    <w:p w:rsidR="009A1D19" w:rsidRPr="009A1D19" w:rsidRDefault="00FE1411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D23FFE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6) </w:t>
      </w:r>
      <w:r w:rsidR="00FC2AC3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меры</w:t>
      </w:r>
      <w:r w:rsidR="00904B6D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стимулирования добросовестности</w:t>
      </w:r>
      <w:proofErr w:type="gramStart"/>
      <w:r w:rsidR="00FC2AC3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</w:t>
      </w:r>
      <w:r w:rsidR="00EC142B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proofErr w:type="gramEnd"/>
    </w:p>
    <w:p w:rsidR="00883FE0" w:rsidRPr="009A1D19" w:rsidRDefault="00891F73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б) </w:t>
      </w:r>
      <w:r w:rsidR="009A1D19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абзац второй</w:t>
      </w:r>
      <w:r w:rsidR="00883FE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</w:t>
      </w:r>
      <w:r w:rsidR="009A1D19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883FE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3.6</w:t>
      </w:r>
      <w:r w:rsidR="009A1D19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следующей редакции</w:t>
      </w:r>
      <w:r w:rsidR="00883FE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2A54F6" w:rsidRPr="009A1D19" w:rsidRDefault="00430370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«Консультирование поставщиков социальных услуг и их представителей, </w:t>
      </w:r>
      <w:r w:rsidR="00D567C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том числе в письменном виде</w:t>
      </w:r>
      <w:r w:rsidR="0001109A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путём размещения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подписанных уполномоченным должностным лицом Министерства </w:t>
      </w:r>
      <w:r w:rsidR="00C5349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ответов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5349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однотипные </w:t>
      </w:r>
      <w:r w:rsidR="00C5349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обращения поставщиков социальных услуг на официальном сайте Министерства в информационно-телекоммуникационной </w:t>
      </w:r>
      <w:r w:rsidR="009A1D19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сети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«Интернет</w:t>
      </w:r>
      <w:r w:rsidR="009F3B98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», </w:t>
      </w:r>
      <w:r w:rsidR="004A2436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F3B98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осуществляется </w:t>
      </w:r>
      <w:r w:rsidR="004A2436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 следующим вопросам</w:t>
      </w:r>
      <w:proofErr w:type="gramStart"/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  <w:r w:rsidR="00D567C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proofErr w:type="gramEnd"/>
      <w:r w:rsidR="00D567C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3510CA" w:rsidRPr="009A1D19" w:rsidRDefault="00891F73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в) </w:t>
      </w:r>
      <w:r w:rsidR="003510CA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3.7:</w:t>
      </w:r>
    </w:p>
    <w:p w:rsidR="00931CEB" w:rsidRPr="009A1D19" w:rsidRDefault="00931CEB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абзаце первом слова «, в случае поступления от поставщика социальных услуг обращения в Министерство» </w:t>
      </w:r>
      <w:r w:rsidR="0029432B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исключить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EC142B" w:rsidRPr="009A1D19" w:rsidRDefault="004E1D62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абзац </w:t>
      </w:r>
      <w:r w:rsidR="00931CEB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второй</w:t>
      </w:r>
      <w:r w:rsidR="0078395F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признать утратившим силу</w:t>
      </w:r>
      <w:r w:rsidR="006118B6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087C5F" w:rsidRPr="009A1D19" w:rsidRDefault="0029432B" w:rsidP="009323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4) раздел 7 </w:t>
      </w:r>
      <w:r w:rsidR="00087C5F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</w:t>
      </w:r>
      <w:r w:rsidR="00087C5F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пунктом 3 следующего содержания:</w:t>
      </w:r>
    </w:p>
    <w:p w:rsidR="00624184" w:rsidRPr="009A1D19" w:rsidRDefault="00087C5F" w:rsidP="009323A2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«3) получение </w:t>
      </w:r>
      <w:r w:rsidR="0029432B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менее </w:t>
      </w:r>
      <w:r w:rsidR="008A1E27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40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баллов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 результатам независимой оценки качества условий оказания услуг</w:t>
      </w:r>
      <w:r w:rsidR="007F23F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7F23F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том числе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9432B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поставщиков социальных услуг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BD533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ежегодно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проводимой </w:t>
      </w:r>
      <w:r w:rsidR="00375A45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Министерством 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</w:t>
      </w:r>
      <w:r w:rsidR="00375A45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</w:t>
      </w: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F23F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статьёй 23</w:t>
      </w:r>
      <w:r w:rsidR="00375A45" w:rsidRPr="009A1D19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375A45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Федера</w:t>
      </w:r>
      <w:r w:rsidR="006118B6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льного закона </w:t>
      </w:r>
      <w:r w:rsidR="009323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118B6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28.12.2013</w:t>
      </w:r>
      <w:r w:rsidR="00375A45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442-ФЗ «Об основах социального обслуживания граждан </w:t>
      </w:r>
      <w:r w:rsidR="00B4770E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EF02ED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Российской Федерации»</w:t>
      </w:r>
      <w:proofErr w:type="gramStart"/>
      <w:r w:rsidR="00EF02ED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7F23F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proofErr w:type="gramEnd"/>
      <w:r w:rsidR="007F23F0"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085C84" w:rsidRPr="009A1D19" w:rsidRDefault="00085C84" w:rsidP="009323A2">
      <w:pPr>
        <w:keepNext/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C3878" w:rsidRPr="009A1D19" w:rsidRDefault="00CC3878" w:rsidP="001E0254">
      <w:pPr>
        <w:keepNext/>
        <w:tabs>
          <w:tab w:val="left" w:pos="0"/>
          <w:tab w:val="left" w:pos="993"/>
        </w:tabs>
        <w:suppressAutoHyphens/>
        <w:spacing w:after="0" w:line="242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9A04CD" w:rsidRDefault="009A04CD" w:rsidP="001E0254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233D" w:rsidRPr="009A1D19" w:rsidRDefault="00AC233D" w:rsidP="001E0254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9A1D19" w:rsidRDefault="00085C84" w:rsidP="00AC233D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116B6B" w:rsidRPr="003B0DFB" w:rsidRDefault="00085C84" w:rsidP="00AC233D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A1D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</w:t>
      </w:r>
      <w:r w:rsidR="009323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9A1D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proofErr w:type="spellStart"/>
      <w:r w:rsidRPr="009A1D19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sectPr w:rsidR="00116B6B" w:rsidRPr="003B0DFB" w:rsidSect="009323A2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03" w:rsidRDefault="002A5E03" w:rsidP="00DF149D">
      <w:pPr>
        <w:spacing w:after="0" w:line="240" w:lineRule="auto"/>
      </w:pPr>
      <w:r>
        <w:separator/>
      </w:r>
    </w:p>
  </w:endnote>
  <w:endnote w:type="continuationSeparator" w:id="0">
    <w:p w:rsidR="002A5E03" w:rsidRDefault="002A5E03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A2" w:rsidRPr="009323A2" w:rsidRDefault="009323A2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2908ан3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03" w:rsidRDefault="002A5E03" w:rsidP="00DF149D">
      <w:pPr>
        <w:spacing w:after="0" w:line="240" w:lineRule="auto"/>
      </w:pPr>
      <w:r>
        <w:separator/>
      </w:r>
    </w:p>
  </w:footnote>
  <w:footnote w:type="continuationSeparator" w:id="0">
    <w:p w:rsidR="002A5E03" w:rsidRDefault="002A5E03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97591544"/>
      <w:docPartObj>
        <w:docPartGallery w:val="Page Numbers (Top of Page)"/>
        <w:docPartUnique/>
      </w:docPartObj>
    </w:sdtPr>
    <w:sdtEndPr/>
    <w:sdtContent>
      <w:p w:rsidR="00DF149D" w:rsidRPr="00DF149D" w:rsidRDefault="00DF149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F149D">
          <w:rPr>
            <w:rFonts w:ascii="PT Astra Serif" w:hAnsi="PT Astra Serif"/>
            <w:sz w:val="28"/>
            <w:szCs w:val="28"/>
          </w:rPr>
          <w:fldChar w:fldCharType="begin"/>
        </w:r>
        <w:r w:rsidRPr="00DF1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F149D">
          <w:rPr>
            <w:rFonts w:ascii="PT Astra Serif" w:hAnsi="PT Astra Serif"/>
            <w:sz w:val="28"/>
            <w:szCs w:val="28"/>
          </w:rPr>
          <w:fldChar w:fldCharType="separate"/>
        </w:r>
        <w:r w:rsidR="00DE723F">
          <w:rPr>
            <w:rFonts w:ascii="PT Astra Serif" w:hAnsi="PT Astra Serif"/>
            <w:noProof/>
            <w:sz w:val="28"/>
            <w:szCs w:val="28"/>
          </w:rPr>
          <w:t>4</w:t>
        </w:r>
        <w:r w:rsidRPr="00DF1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44"/>
    <w:rsid w:val="00001975"/>
    <w:rsid w:val="00001D1A"/>
    <w:rsid w:val="0000399D"/>
    <w:rsid w:val="00007994"/>
    <w:rsid w:val="0001109A"/>
    <w:rsid w:val="000138DC"/>
    <w:rsid w:val="0001572A"/>
    <w:rsid w:val="000232D0"/>
    <w:rsid w:val="00023B59"/>
    <w:rsid w:val="00034D6E"/>
    <w:rsid w:val="00035F65"/>
    <w:rsid w:val="00036358"/>
    <w:rsid w:val="00041509"/>
    <w:rsid w:val="00042F4D"/>
    <w:rsid w:val="00044DC1"/>
    <w:rsid w:val="00045A24"/>
    <w:rsid w:val="00056C67"/>
    <w:rsid w:val="00061601"/>
    <w:rsid w:val="00062416"/>
    <w:rsid w:val="00066CFE"/>
    <w:rsid w:val="00066EC8"/>
    <w:rsid w:val="00067588"/>
    <w:rsid w:val="00070FBC"/>
    <w:rsid w:val="00073144"/>
    <w:rsid w:val="00074DCB"/>
    <w:rsid w:val="00075091"/>
    <w:rsid w:val="0007582C"/>
    <w:rsid w:val="00076A36"/>
    <w:rsid w:val="000822E3"/>
    <w:rsid w:val="0008263D"/>
    <w:rsid w:val="00084249"/>
    <w:rsid w:val="00085C84"/>
    <w:rsid w:val="000871D0"/>
    <w:rsid w:val="00087BB2"/>
    <w:rsid w:val="00087C5F"/>
    <w:rsid w:val="000961E5"/>
    <w:rsid w:val="000969BE"/>
    <w:rsid w:val="0009779A"/>
    <w:rsid w:val="000A25CB"/>
    <w:rsid w:val="000A296B"/>
    <w:rsid w:val="000A7995"/>
    <w:rsid w:val="000B04C2"/>
    <w:rsid w:val="000B3ECE"/>
    <w:rsid w:val="000B6C35"/>
    <w:rsid w:val="000C1B05"/>
    <w:rsid w:val="000C33D3"/>
    <w:rsid w:val="000C3EA2"/>
    <w:rsid w:val="000D183C"/>
    <w:rsid w:val="000D320D"/>
    <w:rsid w:val="000D613A"/>
    <w:rsid w:val="000E0DF6"/>
    <w:rsid w:val="000E23AA"/>
    <w:rsid w:val="000E2932"/>
    <w:rsid w:val="000E3228"/>
    <w:rsid w:val="000E3BC1"/>
    <w:rsid w:val="000E5B54"/>
    <w:rsid w:val="000F073E"/>
    <w:rsid w:val="000F35D8"/>
    <w:rsid w:val="000F7C03"/>
    <w:rsid w:val="00103295"/>
    <w:rsid w:val="001047B8"/>
    <w:rsid w:val="00110AF7"/>
    <w:rsid w:val="00113733"/>
    <w:rsid w:val="00116B6B"/>
    <w:rsid w:val="00117956"/>
    <w:rsid w:val="00120381"/>
    <w:rsid w:val="00120424"/>
    <w:rsid w:val="00121BAF"/>
    <w:rsid w:val="001226ED"/>
    <w:rsid w:val="001246BD"/>
    <w:rsid w:val="001247C1"/>
    <w:rsid w:val="00124819"/>
    <w:rsid w:val="00125CAD"/>
    <w:rsid w:val="00127728"/>
    <w:rsid w:val="001304CE"/>
    <w:rsid w:val="00132153"/>
    <w:rsid w:val="001331E7"/>
    <w:rsid w:val="0013535B"/>
    <w:rsid w:val="00145328"/>
    <w:rsid w:val="00145BD6"/>
    <w:rsid w:val="00146205"/>
    <w:rsid w:val="00147C1A"/>
    <w:rsid w:val="00147CE7"/>
    <w:rsid w:val="001511F9"/>
    <w:rsid w:val="00153616"/>
    <w:rsid w:val="00154EBB"/>
    <w:rsid w:val="00161D68"/>
    <w:rsid w:val="00173590"/>
    <w:rsid w:val="001819A5"/>
    <w:rsid w:val="0018556D"/>
    <w:rsid w:val="001862A9"/>
    <w:rsid w:val="00192120"/>
    <w:rsid w:val="00192FBD"/>
    <w:rsid w:val="00196842"/>
    <w:rsid w:val="001A1168"/>
    <w:rsid w:val="001A1E66"/>
    <w:rsid w:val="001A2EF0"/>
    <w:rsid w:val="001A3EC3"/>
    <w:rsid w:val="001A6E2A"/>
    <w:rsid w:val="001A7274"/>
    <w:rsid w:val="001A733C"/>
    <w:rsid w:val="001B3E3A"/>
    <w:rsid w:val="001B5C97"/>
    <w:rsid w:val="001C30C2"/>
    <w:rsid w:val="001C54CA"/>
    <w:rsid w:val="001C61B9"/>
    <w:rsid w:val="001D293B"/>
    <w:rsid w:val="001D3064"/>
    <w:rsid w:val="001D31FE"/>
    <w:rsid w:val="001D555B"/>
    <w:rsid w:val="001E0254"/>
    <w:rsid w:val="001E2070"/>
    <w:rsid w:val="001E4D89"/>
    <w:rsid w:val="001F032C"/>
    <w:rsid w:val="001F0347"/>
    <w:rsid w:val="001F0419"/>
    <w:rsid w:val="001F0D11"/>
    <w:rsid w:val="001F6268"/>
    <w:rsid w:val="00200ED5"/>
    <w:rsid w:val="002010A1"/>
    <w:rsid w:val="00207AFC"/>
    <w:rsid w:val="00211A11"/>
    <w:rsid w:val="002167A8"/>
    <w:rsid w:val="00221DD2"/>
    <w:rsid w:val="00241E98"/>
    <w:rsid w:val="00242D92"/>
    <w:rsid w:val="00244EE6"/>
    <w:rsid w:val="00245A48"/>
    <w:rsid w:val="00245F24"/>
    <w:rsid w:val="00250286"/>
    <w:rsid w:val="002502A2"/>
    <w:rsid w:val="0025049E"/>
    <w:rsid w:val="0026207B"/>
    <w:rsid w:val="00263A27"/>
    <w:rsid w:val="00264904"/>
    <w:rsid w:val="00267BD9"/>
    <w:rsid w:val="00270EEF"/>
    <w:rsid w:val="00276A33"/>
    <w:rsid w:val="002770D6"/>
    <w:rsid w:val="00277E08"/>
    <w:rsid w:val="002822B1"/>
    <w:rsid w:val="002832F1"/>
    <w:rsid w:val="00285C99"/>
    <w:rsid w:val="0028697C"/>
    <w:rsid w:val="00286E8E"/>
    <w:rsid w:val="00290F2D"/>
    <w:rsid w:val="0029432B"/>
    <w:rsid w:val="002A0ECB"/>
    <w:rsid w:val="002A54F6"/>
    <w:rsid w:val="002A5A9C"/>
    <w:rsid w:val="002A5E03"/>
    <w:rsid w:val="002B24F6"/>
    <w:rsid w:val="002B6256"/>
    <w:rsid w:val="002B7061"/>
    <w:rsid w:val="002C25DF"/>
    <w:rsid w:val="002C74AF"/>
    <w:rsid w:val="002C7C73"/>
    <w:rsid w:val="002D29D8"/>
    <w:rsid w:val="002D308A"/>
    <w:rsid w:val="002D49C9"/>
    <w:rsid w:val="002E0858"/>
    <w:rsid w:val="002F36E9"/>
    <w:rsid w:val="00300BAA"/>
    <w:rsid w:val="0030225E"/>
    <w:rsid w:val="00303779"/>
    <w:rsid w:val="003056F0"/>
    <w:rsid w:val="0031003A"/>
    <w:rsid w:val="0031050D"/>
    <w:rsid w:val="00320C06"/>
    <w:rsid w:val="00325C77"/>
    <w:rsid w:val="003261D1"/>
    <w:rsid w:val="00327181"/>
    <w:rsid w:val="00330989"/>
    <w:rsid w:val="0034686D"/>
    <w:rsid w:val="00346B0D"/>
    <w:rsid w:val="003471DD"/>
    <w:rsid w:val="00347753"/>
    <w:rsid w:val="00350786"/>
    <w:rsid w:val="003510CA"/>
    <w:rsid w:val="00356B4C"/>
    <w:rsid w:val="003634A8"/>
    <w:rsid w:val="0037270D"/>
    <w:rsid w:val="00375A45"/>
    <w:rsid w:val="00377276"/>
    <w:rsid w:val="00377C00"/>
    <w:rsid w:val="0038007F"/>
    <w:rsid w:val="00382800"/>
    <w:rsid w:val="0038622D"/>
    <w:rsid w:val="003901E5"/>
    <w:rsid w:val="003923FC"/>
    <w:rsid w:val="003962E1"/>
    <w:rsid w:val="003A2C90"/>
    <w:rsid w:val="003A3657"/>
    <w:rsid w:val="003B052A"/>
    <w:rsid w:val="003B0DFB"/>
    <w:rsid w:val="003B48DC"/>
    <w:rsid w:val="003C19A4"/>
    <w:rsid w:val="003C1AA4"/>
    <w:rsid w:val="003C4E90"/>
    <w:rsid w:val="003C59F8"/>
    <w:rsid w:val="003D0A4B"/>
    <w:rsid w:val="003D1F72"/>
    <w:rsid w:val="003D44CB"/>
    <w:rsid w:val="003E17D5"/>
    <w:rsid w:val="003E61C4"/>
    <w:rsid w:val="003E730F"/>
    <w:rsid w:val="003F1873"/>
    <w:rsid w:val="003F3B11"/>
    <w:rsid w:val="003F451E"/>
    <w:rsid w:val="00402A3B"/>
    <w:rsid w:val="0040405F"/>
    <w:rsid w:val="00410D26"/>
    <w:rsid w:val="00411D60"/>
    <w:rsid w:val="004142E2"/>
    <w:rsid w:val="00421360"/>
    <w:rsid w:val="00424F07"/>
    <w:rsid w:val="00430370"/>
    <w:rsid w:val="00430DB2"/>
    <w:rsid w:val="004320F5"/>
    <w:rsid w:val="004376CC"/>
    <w:rsid w:val="0043773E"/>
    <w:rsid w:val="004402E7"/>
    <w:rsid w:val="00442D30"/>
    <w:rsid w:val="00443D0A"/>
    <w:rsid w:val="00451894"/>
    <w:rsid w:val="0045444C"/>
    <w:rsid w:val="00455545"/>
    <w:rsid w:val="00455A66"/>
    <w:rsid w:val="00460149"/>
    <w:rsid w:val="00462BC1"/>
    <w:rsid w:val="0046582F"/>
    <w:rsid w:val="00471B4E"/>
    <w:rsid w:val="00472798"/>
    <w:rsid w:val="00472EB3"/>
    <w:rsid w:val="0047448D"/>
    <w:rsid w:val="00474C91"/>
    <w:rsid w:val="00476B13"/>
    <w:rsid w:val="00482BCE"/>
    <w:rsid w:val="0048552B"/>
    <w:rsid w:val="00487080"/>
    <w:rsid w:val="004874BB"/>
    <w:rsid w:val="00487BE2"/>
    <w:rsid w:val="00496F15"/>
    <w:rsid w:val="004978DD"/>
    <w:rsid w:val="004A1387"/>
    <w:rsid w:val="004A2436"/>
    <w:rsid w:val="004A5CB3"/>
    <w:rsid w:val="004A6983"/>
    <w:rsid w:val="004B51EF"/>
    <w:rsid w:val="004C0160"/>
    <w:rsid w:val="004C41A4"/>
    <w:rsid w:val="004C4299"/>
    <w:rsid w:val="004C43AE"/>
    <w:rsid w:val="004C4A5B"/>
    <w:rsid w:val="004D03D0"/>
    <w:rsid w:val="004D1A7D"/>
    <w:rsid w:val="004D2470"/>
    <w:rsid w:val="004D2898"/>
    <w:rsid w:val="004D6DE3"/>
    <w:rsid w:val="004E020F"/>
    <w:rsid w:val="004E0D00"/>
    <w:rsid w:val="004E1D62"/>
    <w:rsid w:val="004E2A74"/>
    <w:rsid w:val="004E3838"/>
    <w:rsid w:val="004E3BC2"/>
    <w:rsid w:val="004F5722"/>
    <w:rsid w:val="0050222A"/>
    <w:rsid w:val="0050589D"/>
    <w:rsid w:val="00513F54"/>
    <w:rsid w:val="00517BDC"/>
    <w:rsid w:val="00524719"/>
    <w:rsid w:val="00526454"/>
    <w:rsid w:val="00526C76"/>
    <w:rsid w:val="0053048E"/>
    <w:rsid w:val="005309A0"/>
    <w:rsid w:val="00530D76"/>
    <w:rsid w:val="00530E71"/>
    <w:rsid w:val="0053211B"/>
    <w:rsid w:val="00533D37"/>
    <w:rsid w:val="00543EEB"/>
    <w:rsid w:val="00545172"/>
    <w:rsid w:val="00555458"/>
    <w:rsid w:val="00560FC4"/>
    <w:rsid w:val="00571976"/>
    <w:rsid w:val="00571D10"/>
    <w:rsid w:val="00574C04"/>
    <w:rsid w:val="005752C6"/>
    <w:rsid w:val="005769C9"/>
    <w:rsid w:val="005770C9"/>
    <w:rsid w:val="00582EB1"/>
    <w:rsid w:val="00584EDB"/>
    <w:rsid w:val="00585F37"/>
    <w:rsid w:val="00591EE9"/>
    <w:rsid w:val="0059286F"/>
    <w:rsid w:val="005939AC"/>
    <w:rsid w:val="00595CCF"/>
    <w:rsid w:val="005964AE"/>
    <w:rsid w:val="00597CEC"/>
    <w:rsid w:val="005A0AC4"/>
    <w:rsid w:val="005A0DAA"/>
    <w:rsid w:val="005A3AB9"/>
    <w:rsid w:val="005A64A1"/>
    <w:rsid w:val="005B0582"/>
    <w:rsid w:val="005B34FF"/>
    <w:rsid w:val="005B415E"/>
    <w:rsid w:val="005C4421"/>
    <w:rsid w:val="005D036B"/>
    <w:rsid w:val="005D2339"/>
    <w:rsid w:val="005D74CA"/>
    <w:rsid w:val="005D78AC"/>
    <w:rsid w:val="005D7AC2"/>
    <w:rsid w:val="005E0300"/>
    <w:rsid w:val="005E611F"/>
    <w:rsid w:val="005F03D4"/>
    <w:rsid w:val="005F1447"/>
    <w:rsid w:val="005F6140"/>
    <w:rsid w:val="005F70EB"/>
    <w:rsid w:val="005F748E"/>
    <w:rsid w:val="005F7587"/>
    <w:rsid w:val="005F7D3A"/>
    <w:rsid w:val="00601E58"/>
    <w:rsid w:val="0060204F"/>
    <w:rsid w:val="006052B0"/>
    <w:rsid w:val="006118B6"/>
    <w:rsid w:val="0061323F"/>
    <w:rsid w:val="006132C9"/>
    <w:rsid w:val="00614641"/>
    <w:rsid w:val="0061552F"/>
    <w:rsid w:val="006202A4"/>
    <w:rsid w:val="00622C19"/>
    <w:rsid w:val="00623AAA"/>
    <w:rsid w:val="00624184"/>
    <w:rsid w:val="006261BC"/>
    <w:rsid w:val="00627F7C"/>
    <w:rsid w:val="00632F52"/>
    <w:rsid w:val="00634921"/>
    <w:rsid w:val="0063523F"/>
    <w:rsid w:val="00635D06"/>
    <w:rsid w:val="0063646A"/>
    <w:rsid w:val="0064444C"/>
    <w:rsid w:val="00644F01"/>
    <w:rsid w:val="00653444"/>
    <w:rsid w:val="006634A8"/>
    <w:rsid w:val="00663ED8"/>
    <w:rsid w:val="0066649D"/>
    <w:rsid w:val="006667FF"/>
    <w:rsid w:val="00667104"/>
    <w:rsid w:val="00674544"/>
    <w:rsid w:val="00676505"/>
    <w:rsid w:val="006828F2"/>
    <w:rsid w:val="00683471"/>
    <w:rsid w:val="00692287"/>
    <w:rsid w:val="006932AD"/>
    <w:rsid w:val="0069438C"/>
    <w:rsid w:val="0069502F"/>
    <w:rsid w:val="00696927"/>
    <w:rsid w:val="006A2539"/>
    <w:rsid w:val="006A446E"/>
    <w:rsid w:val="006A46F9"/>
    <w:rsid w:val="006A4D93"/>
    <w:rsid w:val="006B043C"/>
    <w:rsid w:val="006B0A30"/>
    <w:rsid w:val="006B0A94"/>
    <w:rsid w:val="006B1DE1"/>
    <w:rsid w:val="006B375D"/>
    <w:rsid w:val="006B3E89"/>
    <w:rsid w:val="006B584A"/>
    <w:rsid w:val="006C1175"/>
    <w:rsid w:val="006C2789"/>
    <w:rsid w:val="006C336F"/>
    <w:rsid w:val="006D09E9"/>
    <w:rsid w:val="006D3980"/>
    <w:rsid w:val="006D6042"/>
    <w:rsid w:val="006D7EFB"/>
    <w:rsid w:val="006E49BA"/>
    <w:rsid w:val="006E5ABC"/>
    <w:rsid w:val="006F240E"/>
    <w:rsid w:val="006F4FFC"/>
    <w:rsid w:val="006F56BD"/>
    <w:rsid w:val="00700DBB"/>
    <w:rsid w:val="007016AB"/>
    <w:rsid w:val="00702FE5"/>
    <w:rsid w:val="007038D2"/>
    <w:rsid w:val="00704277"/>
    <w:rsid w:val="00704BEC"/>
    <w:rsid w:val="007131CD"/>
    <w:rsid w:val="00721B12"/>
    <w:rsid w:val="00724BC6"/>
    <w:rsid w:val="00725097"/>
    <w:rsid w:val="00730D57"/>
    <w:rsid w:val="00731D73"/>
    <w:rsid w:val="0073254D"/>
    <w:rsid w:val="00740371"/>
    <w:rsid w:val="007462EA"/>
    <w:rsid w:val="007466E6"/>
    <w:rsid w:val="007567BD"/>
    <w:rsid w:val="00760F78"/>
    <w:rsid w:val="00763C6C"/>
    <w:rsid w:val="007647AB"/>
    <w:rsid w:val="00767C41"/>
    <w:rsid w:val="00771693"/>
    <w:rsid w:val="007747B0"/>
    <w:rsid w:val="0077653A"/>
    <w:rsid w:val="0078395F"/>
    <w:rsid w:val="0078406F"/>
    <w:rsid w:val="0078499E"/>
    <w:rsid w:val="00784DA1"/>
    <w:rsid w:val="00787300"/>
    <w:rsid w:val="00790AEA"/>
    <w:rsid w:val="00790EA9"/>
    <w:rsid w:val="00791DF1"/>
    <w:rsid w:val="00793EB1"/>
    <w:rsid w:val="00794BAF"/>
    <w:rsid w:val="007A1321"/>
    <w:rsid w:val="007A2670"/>
    <w:rsid w:val="007A3B76"/>
    <w:rsid w:val="007A53DF"/>
    <w:rsid w:val="007A653B"/>
    <w:rsid w:val="007B05F4"/>
    <w:rsid w:val="007B0C6F"/>
    <w:rsid w:val="007B111F"/>
    <w:rsid w:val="007B2ACD"/>
    <w:rsid w:val="007B3E8D"/>
    <w:rsid w:val="007B46B0"/>
    <w:rsid w:val="007C0765"/>
    <w:rsid w:val="007C12A5"/>
    <w:rsid w:val="007C1CE1"/>
    <w:rsid w:val="007C29BB"/>
    <w:rsid w:val="007C4BDE"/>
    <w:rsid w:val="007C5541"/>
    <w:rsid w:val="007C5DC4"/>
    <w:rsid w:val="007C70A6"/>
    <w:rsid w:val="007C7E64"/>
    <w:rsid w:val="007D0BA4"/>
    <w:rsid w:val="007D4E80"/>
    <w:rsid w:val="007E0CB8"/>
    <w:rsid w:val="007E5385"/>
    <w:rsid w:val="007E636C"/>
    <w:rsid w:val="007F23F0"/>
    <w:rsid w:val="007F279A"/>
    <w:rsid w:val="007F6884"/>
    <w:rsid w:val="00801EF6"/>
    <w:rsid w:val="00801FDF"/>
    <w:rsid w:val="00802B3E"/>
    <w:rsid w:val="00811B7D"/>
    <w:rsid w:val="00812A32"/>
    <w:rsid w:val="00814FA9"/>
    <w:rsid w:val="0081579C"/>
    <w:rsid w:val="0082588D"/>
    <w:rsid w:val="00827737"/>
    <w:rsid w:val="00830517"/>
    <w:rsid w:val="00830C12"/>
    <w:rsid w:val="00832F17"/>
    <w:rsid w:val="008376D1"/>
    <w:rsid w:val="00837C85"/>
    <w:rsid w:val="00841248"/>
    <w:rsid w:val="008450E9"/>
    <w:rsid w:val="00846FC6"/>
    <w:rsid w:val="008527BA"/>
    <w:rsid w:val="008527E1"/>
    <w:rsid w:val="008546E0"/>
    <w:rsid w:val="00855004"/>
    <w:rsid w:val="0085695F"/>
    <w:rsid w:val="008574D3"/>
    <w:rsid w:val="00860A14"/>
    <w:rsid w:val="00863BE3"/>
    <w:rsid w:val="00864E30"/>
    <w:rsid w:val="00865B50"/>
    <w:rsid w:val="008670A6"/>
    <w:rsid w:val="00872ECC"/>
    <w:rsid w:val="00873D64"/>
    <w:rsid w:val="00875235"/>
    <w:rsid w:val="00876F2C"/>
    <w:rsid w:val="00883FE0"/>
    <w:rsid w:val="00891F73"/>
    <w:rsid w:val="00893F6C"/>
    <w:rsid w:val="00896E65"/>
    <w:rsid w:val="008A0523"/>
    <w:rsid w:val="008A16DE"/>
    <w:rsid w:val="008A1E27"/>
    <w:rsid w:val="008A3648"/>
    <w:rsid w:val="008A5C52"/>
    <w:rsid w:val="008A7D07"/>
    <w:rsid w:val="008B343F"/>
    <w:rsid w:val="008C09F2"/>
    <w:rsid w:val="008C4FE5"/>
    <w:rsid w:val="008D30F0"/>
    <w:rsid w:val="008D5945"/>
    <w:rsid w:val="008D5E02"/>
    <w:rsid w:val="008D612D"/>
    <w:rsid w:val="008D61B3"/>
    <w:rsid w:val="008E2B6C"/>
    <w:rsid w:val="008E329D"/>
    <w:rsid w:val="008E4E9D"/>
    <w:rsid w:val="008F365A"/>
    <w:rsid w:val="008F476A"/>
    <w:rsid w:val="00901312"/>
    <w:rsid w:val="009028E9"/>
    <w:rsid w:val="0090294E"/>
    <w:rsid w:val="00903893"/>
    <w:rsid w:val="00904B6D"/>
    <w:rsid w:val="00904B70"/>
    <w:rsid w:val="009139A9"/>
    <w:rsid w:val="009179FE"/>
    <w:rsid w:val="0092139F"/>
    <w:rsid w:val="00922030"/>
    <w:rsid w:val="00924535"/>
    <w:rsid w:val="009272D1"/>
    <w:rsid w:val="00931B53"/>
    <w:rsid w:val="00931CEB"/>
    <w:rsid w:val="009323A2"/>
    <w:rsid w:val="00935C5C"/>
    <w:rsid w:val="00946608"/>
    <w:rsid w:val="00952AA4"/>
    <w:rsid w:val="00954C6B"/>
    <w:rsid w:val="00962166"/>
    <w:rsid w:val="00962977"/>
    <w:rsid w:val="00964D49"/>
    <w:rsid w:val="009663E6"/>
    <w:rsid w:val="00966838"/>
    <w:rsid w:val="00966D0B"/>
    <w:rsid w:val="009718DD"/>
    <w:rsid w:val="00973607"/>
    <w:rsid w:val="00980CE5"/>
    <w:rsid w:val="00981911"/>
    <w:rsid w:val="00982C74"/>
    <w:rsid w:val="00983A17"/>
    <w:rsid w:val="00985E08"/>
    <w:rsid w:val="0098660D"/>
    <w:rsid w:val="00987580"/>
    <w:rsid w:val="00993E0F"/>
    <w:rsid w:val="009961F3"/>
    <w:rsid w:val="00996FA2"/>
    <w:rsid w:val="009A04CD"/>
    <w:rsid w:val="009A08A9"/>
    <w:rsid w:val="009A1D19"/>
    <w:rsid w:val="009A26B3"/>
    <w:rsid w:val="009A502D"/>
    <w:rsid w:val="009A643F"/>
    <w:rsid w:val="009B1F15"/>
    <w:rsid w:val="009B351C"/>
    <w:rsid w:val="009B7DEE"/>
    <w:rsid w:val="009C0801"/>
    <w:rsid w:val="009C222D"/>
    <w:rsid w:val="009C487F"/>
    <w:rsid w:val="009D61DB"/>
    <w:rsid w:val="009E09FD"/>
    <w:rsid w:val="009F2536"/>
    <w:rsid w:val="009F297F"/>
    <w:rsid w:val="009F2D4E"/>
    <w:rsid w:val="009F3B98"/>
    <w:rsid w:val="009F5AD9"/>
    <w:rsid w:val="009F6D88"/>
    <w:rsid w:val="00A0798E"/>
    <w:rsid w:val="00A1242B"/>
    <w:rsid w:val="00A14BD2"/>
    <w:rsid w:val="00A22C46"/>
    <w:rsid w:val="00A242E9"/>
    <w:rsid w:val="00A33C1D"/>
    <w:rsid w:val="00A3418A"/>
    <w:rsid w:val="00A43FA7"/>
    <w:rsid w:val="00A559A0"/>
    <w:rsid w:val="00A60187"/>
    <w:rsid w:val="00A7237A"/>
    <w:rsid w:val="00A77E24"/>
    <w:rsid w:val="00A8128A"/>
    <w:rsid w:val="00A82A96"/>
    <w:rsid w:val="00A83983"/>
    <w:rsid w:val="00A844CB"/>
    <w:rsid w:val="00A87755"/>
    <w:rsid w:val="00A903A0"/>
    <w:rsid w:val="00AA24EC"/>
    <w:rsid w:val="00AA366B"/>
    <w:rsid w:val="00AA437D"/>
    <w:rsid w:val="00AA474A"/>
    <w:rsid w:val="00AB106C"/>
    <w:rsid w:val="00AB1FD6"/>
    <w:rsid w:val="00AB47B8"/>
    <w:rsid w:val="00AB4927"/>
    <w:rsid w:val="00AB56BE"/>
    <w:rsid w:val="00AB6980"/>
    <w:rsid w:val="00AC1D59"/>
    <w:rsid w:val="00AC233D"/>
    <w:rsid w:val="00AC3625"/>
    <w:rsid w:val="00AD1E99"/>
    <w:rsid w:val="00AD5411"/>
    <w:rsid w:val="00AE0BB4"/>
    <w:rsid w:val="00AE2541"/>
    <w:rsid w:val="00AE4BED"/>
    <w:rsid w:val="00AE6780"/>
    <w:rsid w:val="00AF0D03"/>
    <w:rsid w:val="00AF23B7"/>
    <w:rsid w:val="00AF5BD2"/>
    <w:rsid w:val="00B01516"/>
    <w:rsid w:val="00B04999"/>
    <w:rsid w:val="00B12736"/>
    <w:rsid w:val="00B143D3"/>
    <w:rsid w:val="00B207EA"/>
    <w:rsid w:val="00B2146B"/>
    <w:rsid w:val="00B21806"/>
    <w:rsid w:val="00B3175E"/>
    <w:rsid w:val="00B31980"/>
    <w:rsid w:val="00B3235E"/>
    <w:rsid w:val="00B325D1"/>
    <w:rsid w:val="00B32A54"/>
    <w:rsid w:val="00B35985"/>
    <w:rsid w:val="00B40F3F"/>
    <w:rsid w:val="00B441C6"/>
    <w:rsid w:val="00B4770E"/>
    <w:rsid w:val="00B5000E"/>
    <w:rsid w:val="00B537E1"/>
    <w:rsid w:val="00B56284"/>
    <w:rsid w:val="00B56EF6"/>
    <w:rsid w:val="00B61A8F"/>
    <w:rsid w:val="00B70160"/>
    <w:rsid w:val="00B72444"/>
    <w:rsid w:val="00B74344"/>
    <w:rsid w:val="00B765ED"/>
    <w:rsid w:val="00B774F4"/>
    <w:rsid w:val="00B82C9F"/>
    <w:rsid w:val="00B82CE1"/>
    <w:rsid w:val="00B83820"/>
    <w:rsid w:val="00B87F00"/>
    <w:rsid w:val="00B911E0"/>
    <w:rsid w:val="00B922A1"/>
    <w:rsid w:val="00B92776"/>
    <w:rsid w:val="00BA5690"/>
    <w:rsid w:val="00BA7668"/>
    <w:rsid w:val="00BA7C00"/>
    <w:rsid w:val="00BB2727"/>
    <w:rsid w:val="00BB39C9"/>
    <w:rsid w:val="00BB531A"/>
    <w:rsid w:val="00BB5A6A"/>
    <w:rsid w:val="00BB69A4"/>
    <w:rsid w:val="00BB7AFF"/>
    <w:rsid w:val="00BC0705"/>
    <w:rsid w:val="00BC7406"/>
    <w:rsid w:val="00BD4D31"/>
    <w:rsid w:val="00BD5330"/>
    <w:rsid w:val="00BD5863"/>
    <w:rsid w:val="00BE0E12"/>
    <w:rsid w:val="00BE2564"/>
    <w:rsid w:val="00BE5F1F"/>
    <w:rsid w:val="00BF4F38"/>
    <w:rsid w:val="00BF5E16"/>
    <w:rsid w:val="00C017CD"/>
    <w:rsid w:val="00C068F8"/>
    <w:rsid w:val="00C12EFE"/>
    <w:rsid w:val="00C13D5A"/>
    <w:rsid w:val="00C17299"/>
    <w:rsid w:val="00C17685"/>
    <w:rsid w:val="00C205DE"/>
    <w:rsid w:val="00C25F3D"/>
    <w:rsid w:val="00C2658D"/>
    <w:rsid w:val="00C27851"/>
    <w:rsid w:val="00C27D5D"/>
    <w:rsid w:val="00C3031B"/>
    <w:rsid w:val="00C37723"/>
    <w:rsid w:val="00C43D6B"/>
    <w:rsid w:val="00C462C5"/>
    <w:rsid w:val="00C50A91"/>
    <w:rsid w:val="00C53490"/>
    <w:rsid w:val="00C53E96"/>
    <w:rsid w:val="00C54C3C"/>
    <w:rsid w:val="00C5513F"/>
    <w:rsid w:val="00C56A36"/>
    <w:rsid w:val="00C56FD1"/>
    <w:rsid w:val="00C715C4"/>
    <w:rsid w:val="00C72994"/>
    <w:rsid w:val="00C82579"/>
    <w:rsid w:val="00C86913"/>
    <w:rsid w:val="00C86F4E"/>
    <w:rsid w:val="00CA2DDF"/>
    <w:rsid w:val="00CA669A"/>
    <w:rsid w:val="00CB0E89"/>
    <w:rsid w:val="00CB2A07"/>
    <w:rsid w:val="00CB2C51"/>
    <w:rsid w:val="00CB32DA"/>
    <w:rsid w:val="00CB71F4"/>
    <w:rsid w:val="00CB752D"/>
    <w:rsid w:val="00CC3878"/>
    <w:rsid w:val="00CC65D1"/>
    <w:rsid w:val="00CD2DE8"/>
    <w:rsid w:val="00CD6086"/>
    <w:rsid w:val="00CD6166"/>
    <w:rsid w:val="00CE480D"/>
    <w:rsid w:val="00CF5911"/>
    <w:rsid w:val="00D1189C"/>
    <w:rsid w:val="00D127D1"/>
    <w:rsid w:val="00D23FFE"/>
    <w:rsid w:val="00D31F76"/>
    <w:rsid w:val="00D330A5"/>
    <w:rsid w:val="00D35491"/>
    <w:rsid w:val="00D363AE"/>
    <w:rsid w:val="00D408C0"/>
    <w:rsid w:val="00D45500"/>
    <w:rsid w:val="00D45DB7"/>
    <w:rsid w:val="00D5462F"/>
    <w:rsid w:val="00D5505D"/>
    <w:rsid w:val="00D567C0"/>
    <w:rsid w:val="00D570D8"/>
    <w:rsid w:val="00D617D4"/>
    <w:rsid w:val="00D63BE7"/>
    <w:rsid w:val="00D65140"/>
    <w:rsid w:val="00D70194"/>
    <w:rsid w:val="00D7147B"/>
    <w:rsid w:val="00D76794"/>
    <w:rsid w:val="00D76CBE"/>
    <w:rsid w:val="00D772CB"/>
    <w:rsid w:val="00D8466D"/>
    <w:rsid w:val="00D84DC5"/>
    <w:rsid w:val="00D86130"/>
    <w:rsid w:val="00D872AB"/>
    <w:rsid w:val="00D912D9"/>
    <w:rsid w:val="00D91547"/>
    <w:rsid w:val="00D9501C"/>
    <w:rsid w:val="00D965BC"/>
    <w:rsid w:val="00D97F99"/>
    <w:rsid w:val="00DA0513"/>
    <w:rsid w:val="00DA36FB"/>
    <w:rsid w:val="00DB313E"/>
    <w:rsid w:val="00DB3FB0"/>
    <w:rsid w:val="00DB690F"/>
    <w:rsid w:val="00DB7065"/>
    <w:rsid w:val="00DB79D1"/>
    <w:rsid w:val="00DC3533"/>
    <w:rsid w:val="00DC53D1"/>
    <w:rsid w:val="00DC6E63"/>
    <w:rsid w:val="00DD1AE4"/>
    <w:rsid w:val="00DD2DC3"/>
    <w:rsid w:val="00DE0D43"/>
    <w:rsid w:val="00DE1BCB"/>
    <w:rsid w:val="00DE3CD1"/>
    <w:rsid w:val="00DE6ECB"/>
    <w:rsid w:val="00DE723F"/>
    <w:rsid w:val="00DF149D"/>
    <w:rsid w:val="00DF792E"/>
    <w:rsid w:val="00E002EB"/>
    <w:rsid w:val="00E0060C"/>
    <w:rsid w:val="00E04D24"/>
    <w:rsid w:val="00E056CB"/>
    <w:rsid w:val="00E05E00"/>
    <w:rsid w:val="00E05FB4"/>
    <w:rsid w:val="00E06D97"/>
    <w:rsid w:val="00E0713C"/>
    <w:rsid w:val="00E077DE"/>
    <w:rsid w:val="00E12791"/>
    <w:rsid w:val="00E129E2"/>
    <w:rsid w:val="00E14E8F"/>
    <w:rsid w:val="00E15CE8"/>
    <w:rsid w:val="00E16270"/>
    <w:rsid w:val="00E16CB5"/>
    <w:rsid w:val="00E17332"/>
    <w:rsid w:val="00E227A0"/>
    <w:rsid w:val="00E22D72"/>
    <w:rsid w:val="00E33B9D"/>
    <w:rsid w:val="00E35A83"/>
    <w:rsid w:val="00E44502"/>
    <w:rsid w:val="00E47B37"/>
    <w:rsid w:val="00E522E2"/>
    <w:rsid w:val="00E53457"/>
    <w:rsid w:val="00E53531"/>
    <w:rsid w:val="00E53BFC"/>
    <w:rsid w:val="00E55EE4"/>
    <w:rsid w:val="00E5631E"/>
    <w:rsid w:val="00E568A3"/>
    <w:rsid w:val="00E6351B"/>
    <w:rsid w:val="00E639C7"/>
    <w:rsid w:val="00E64235"/>
    <w:rsid w:val="00E668EA"/>
    <w:rsid w:val="00E66E01"/>
    <w:rsid w:val="00E704F8"/>
    <w:rsid w:val="00E7403B"/>
    <w:rsid w:val="00E741E3"/>
    <w:rsid w:val="00E74A35"/>
    <w:rsid w:val="00E75815"/>
    <w:rsid w:val="00E779ED"/>
    <w:rsid w:val="00E810E5"/>
    <w:rsid w:val="00E8198E"/>
    <w:rsid w:val="00E86C5F"/>
    <w:rsid w:val="00E92533"/>
    <w:rsid w:val="00E92587"/>
    <w:rsid w:val="00E94785"/>
    <w:rsid w:val="00E95B05"/>
    <w:rsid w:val="00E95CF6"/>
    <w:rsid w:val="00EA07AF"/>
    <w:rsid w:val="00EA5266"/>
    <w:rsid w:val="00EA64D2"/>
    <w:rsid w:val="00EA7B57"/>
    <w:rsid w:val="00EB0B40"/>
    <w:rsid w:val="00EC142B"/>
    <w:rsid w:val="00EC14F6"/>
    <w:rsid w:val="00EC6B7F"/>
    <w:rsid w:val="00EC72DD"/>
    <w:rsid w:val="00ED135C"/>
    <w:rsid w:val="00ED21A3"/>
    <w:rsid w:val="00ED2407"/>
    <w:rsid w:val="00ED5ADC"/>
    <w:rsid w:val="00EE4430"/>
    <w:rsid w:val="00EE63F4"/>
    <w:rsid w:val="00EF02ED"/>
    <w:rsid w:val="00EF498A"/>
    <w:rsid w:val="00F008DF"/>
    <w:rsid w:val="00F056C9"/>
    <w:rsid w:val="00F0591F"/>
    <w:rsid w:val="00F0667F"/>
    <w:rsid w:val="00F1124C"/>
    <w:rsid w:val="00F13CAB"/>
    <w:rsid w:val="00F14CF5"/>
    <w:rsid w:val="00F151A4"/>
    <w:rsid w:val="00F22945"/>
    <w:rsid w:val="00F2437B"/>
    <w:rsid w:val="00F257FA"/>
    <w:rsid w:val="00F26A85"/>
    <w:rsid w:val="00F27D4A"/>
    <w:rsid w:val="00F30474"/>
    <w:rsid w:val="00F3185D"/>
    <w:rsid w:val="00F35D1E"/>
    <w:rsid w:val="00F41192"/>
    <w:rsid w:val="00F43A05"/>
    <w:rsid w:val="00F449F6"/>
    <w:rsid w:val="00F46439"/>
    <w:rsid w:val="00F47B61"/>
    <w:rsid w:val="00F5068D"/>
    <w:rsid w:val="00F51ACD"/>
    <w:rsid w:val="00F5300D"/>
    <w:rsid w:val="00F53377"/>
    <w:rsid w:val="00F67265"/>
    <w:rsid w:val="00F724D9"/>
    <w:rsid w:val="00F7279D"/>
    <w:rsid w:val="00F7713C"/>
    <w:rsid w:val="00F7780E"/>
    <w:rsid w:val="00F82CB7"/>
    <w:rsid w:val="00F8363F"/>
    <w:rsid w:val="00F849FC"/>
    <w:rsid w:val="00F85DFD"/>
    <w:rsid w:val="00F8709B"/>
    <w:rsid w:val="00F90E0C"/>
    <w:rsid w:val="00F9112D"/>
    <w:rsid w:val="00F913DC"/>
    <w:rsid w:val="00F91551"/>
    <w:rsid w:val="00F9503A"/>
    <w:rsid w:val="00F96AF8"/>
    <w:rsid w:val="00F96DF0"/>
    <w:rsid w:val="00FA088E"/>
    <w:rsid w:val="00FA4CFD"/>
    <w:rsid w:val="00FA5CE1"/>
    <w:rsid w:val="00FA7164"/>
    <w:rsid w:val="00FB69B6"/>
    <w:rsid w:val="00FC024C"/>
    <w:rsid w:val="00FC2AC3"/>
    <w:rsid w:val="00FC5CED"/>
    <w:rsid w:val="00FC743E"/>
    <w:rsid w:val="00FD156C"/>
    <w:rsid w:val="00FD6C53"/>
    <w:rsid w:val="00FE1411"/>
    <w:rsid w:val="00FE1568"/>
    <w:rsid w:val="00FE495C"/>
    <w:rsid w:val="00FE5F17"/>
    <w:rsid w:val="00FF14BB"/>
    <w:rsid w:val="00FF1C5D"/>
    <w:rsid w:val="00FF2A77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B0D7-1396-4A63-8699-305D244E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 Ирина Владимировна</dc:creator>
  <cp:lastModifiedBy>Ненашева Александра Андреевна</cp:lastModifiedBy>
  <cp:revision>4</cp:revision>
  <cp:lastPrinted>2024-08-29T08:14:00Z</cp:lastPrinted>
  <dcterms:created xsi:type="dcterms:W3CDTF">2024-08-29T07:57:00Z</dcterms:created>
  <dcterms:modified xsi:type="dcterms:W3CDTF">2024-08-29T08:14:00Z</dcterms:modified>
</cp:coreProperties>
</file>