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F2" w:rsidRDefault="00D26FF2">
      <w:pPr>
        <w:pStyle w:val="ConsPlusTitlePage"/>
      </w:pPr>
      <w:r>
        <w:t xml:space="preserve">Документ предоставлен </w:t>
      </w:r>
      <w:hyperlink r:id="rId5">
        <w:r>
          <w:rPr>
            <w:color w:val="0000FF"/>
          </w:rPr>
          <w:t>КонсультантПлюс</w:t>
        </w:r>
      </w:hyperlink>
      <w:r>
        <w:br/>
      </w:r>
    </w:p>
    <w:p w:rsidR="00D26FF2" w:rsidRDefault="00D26FF2">
      <w:pPr>
        <w:pStyle w:val="ConsPlusNormal"/>
        <w:jc w:val="both"/>
        <w:outlineLvl w:val="0"/>
      </w:pPr>
    </w:p>
    <w:p w:rsidR="00D26FF2" w:rsidRDefault="00D26FF2">
      <w:pPr>
        <w:pStyle w:val="ConsPlusTitle"/>
        <w:jc w:val="center"/>
        <w:outlineLvl w:val="0"/>
      </w:pPr>
      <w:r>
        <w:t>ПРАВИТЕЛЬСТВО УЛЬЯНОВСКОЙ ОБЛАСТИ</w:t>
      </w:r>
    </w:p>
    <w:p w:rsidR="00D26FF2" w:rsidRDefault="00D26FF2">
      <w:pPr>
        <w:pStyle w:val="ConsPlusTitle"/>
        <w:jc w:val="center"/>
      </w:pPr>
    </w:p>
    <w:p w:rsidR="00D26FF2" w:rsidRDefault="00D26FF2">
      <w:pPr>
        <w:pStyle w:val="ConsPlusTitle"/>
        <w:jc w:val="center"/>
      </w:pPr>
      <w:r>
        <w:t>ПОСТАНОВЛЕНИЕ</w:t>
      </w:r>
    </w:p>
    <w:p w:rsidR="00D26FF2" w:rsidRDefault="00D26FF2">
      <w:pPr>
        <w:pStyle w:val="ConsPlusTitle"/>
        <w:jc w:val="center"/>
      </w:pPr>
      <w:r>
        <w:t>от 29 мая 2015 г. N 233-П</w:t>
      </w:r>
    </w:p>
    <w:p w:rsidR="00D26FF2" w:rsidRDefault="00D26FF2">
      <w:pPr>
        <w:pStyle w:val="ConsPlusTitle"/>
        <w:jc w:val="center"/>
      </w:pPr>
    </w:p>
    <w:p w:rsidR="00D26FF2" w:rsidRDefault="00D26FF2">
      <w:pPr>
        <w:pStyle w:val="ConsPlusTitle"/>
        <w:jc w:val="center"/>
      </w:pPr>
      <w:r>
        <w:t>ОБ УТВЕРЖДЕНИИ ПОЛОЖЕНИЯ О ПОРЯДКЕ ПРОВЕДЕНИЯ ОЦЕНКИ</w:t>
      </w:r>
    </w:p>
    <w:p w:rsidR="00D26FF2" w:rsidRDefault="00D26FF2">
      <w:pPr>
        <w:pStyle w:val="ConsPlusTitle"/>
        <w:jc w:val="center"/>
      </w:pPr>
      <w:r>
        <w:t>ФАКТИЧЕСКОГО ВОЗДЕЙСТВИЯ НОРМАТИВНЫХ ПРАВОВЫХ АКТОВ</w:t>
      </w:r>
    </w:p>
    <w:p w:rsidR="00D26FF2" w:rsidRDefault="00D26FF2">
      <w:pPr>
        <w:pStyle w:val="ConsPlusTitle"/>
        <w:jc w:val="center"/>
      </w:pPr>
      <w:r>
        <w:t>УЛЬЯНОВСКОЙ ОБЛАСТИ</w:t>
      </w:r>
    </w:p>
    <w:p w:rsidR="00D26FF2" w:rsidRDefault="00D26F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6F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FF2" w:rsidRDefault="00D26F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FF2" w:rsidRDefault="00D26F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FF2" w:rsidRDefault="00D26FF2">
            <w:pPr>
              <w:pStyle w:val="ConsPlusNormal"/>
              <w:jc w:val="center"/>
            </w:pPr>
            <w:r>
              <w:rPr>
                <w:color w:val="392C69"/>
              </w:rPr>
              <w:t>Список изменяющих документов</w:t>
            </w:r>
          </w:p>
          <w:p w:rsidR="00D26FF2" w:rsidRDefault="00D26FF2">
            <w:pPr>
              <w:pStyle w:val="ConsPlusNormal"/>
              <w:jc w:val="center"/>
            </w:pPr>
            <w:proofErr w:type="gramStart"/>
            <w:r>
              <w:rPr>
                <w:color w:val="392C69"/>
              </w:rPr>
              <w:t>(в ред. постановлений Правительства Ульяновской области</w:t>
            </w:r>
            <w:proofErr w:type="gramEnd"/>
          </w:p>
          <w:p w:rsidR="00D26FF2" w:rsidRDefault="00D26FF2">
            <w:pPr>
              <w:pStyle w:val="ConsPlusNormal"/>
              <w:jc w:val="center"/>
            </w:pPr>
            <w:r>
              <w:rPr>
                <w:color w:val="392C69"/>
              </w:rPr>
              <w:t xml:space="preserve">от 16.05.2016 </w:t>
            </w:r>
            <w:hyperlink r:id="rId6">
              <w:r>
                <w:rPr>
                  <w:color w:val="0000FF"/>
                </w:rPr>
                <w:t>N 226-П</w:t>
              </w:r>
            </w:hyperlink>
            <w:r>
              <w:rPr>
                <w:color w:val="392C69"/>
              </w:rPr>
              <w:t xml:space="preserve">, от 24.10.2016 </w:t>
            </w:r>
            <w:hyperlink r:id="rId7">
              <w:r>
                <w:rPr>
                  <w:color w:val="0000FF"/>
                </w:rPr>
                <w:t>N 498-П</w:t>
              </w:r>
            </w:hyperlink>
            <w:r>
              <w:rPr>
                <w:color w:val="392C69"/>
              </w:rPr>
              <w:t xml:space="preserve">, от 21.03.2019 </w:t>
            </w:r>
            <w:hyperlink r:id="rId8">
              <w:r>
                <w:rPr>
                  <w:color w:val="0000FF"/>
                </w:rPr>
                <w:t>N 117-П</w:t>
              </w:r>
            </w:hyperlink>
            <w:r>
              <w:rPr>
                <w:color w:val="392C69"/>
              </w:rPr>
              <w:t>,</w:t>
            </w:r>
          </w:p>
          <w:p w:rsidR="00D26FF2" w:rsidRDefault="00D26FF2">
            <w:pPr>
              <w:pStyle w:val="ConsPlusNormal"/>
              <w:jc w:val="center"/>
            </w:pPr>
            <w:r>
              <w:rPr>
                <w:color w:val="392C69"/>
              </w:rPr>
              <w:t xml:space="preserve">от 04.02.2020 </w:t>
            </w:r>
            <w:hyperlink r:id="rId9">
              <w:r>
                <w:rPr>
                  <w:color w:val="0000FF"/>
                </w:rPr>
                <w:t>N 38-П</w:t>
              </w:r>
            </w:hyperlink>
            <w:r>
              <w:rPr>
                <w:color w:val="392C69"/>
              </w:rPr>
              <w:t xml:space="preserve">, от 10.02.2022 </w:t>
            </w:r>
            <w:hyperlink r:id="rId10">
              <w:r>
                <w:rPr>
                  <w:color w:val="0000FF"/>
                </w:rPr>
                <w:t>N 88-П</w:t>
              </w:r>
            </w:hyperlink>
            <w:r>
              <w:rPr>
                <w:color w:val="392C69"/>
              </w:rPr>
              <w:t xml:space="preserve">, от 23.12.2022 </w:t>
            </w:r>
            <w:hyperlink r:id="rId11">
              <w:r>
                <w:rPr>
                  <w:color w:val="0000FF"/>
                </w:rPr>
                <w:t>N 788-П</w:t>
              </w:r>
            </w:hyperlink>
            <w:r>
              <w:rPr>
                <w:color w:val="392C69"/>
              </w:rPr>
              <w:t>,</w:t>
            </w:r>
          </w:p>
          <w:p w:rsidR="00D26FF2" w:rsidRDefault="00D26FF2">
            <w:pPr>
              <w:pStyle w:val="ConsPlusNormal"/>
              <w:jc w:val="center"/>
            </w:pPr>
            <w:r>
              <w:rPr>
                <w:color w:val="392C69"/>
              </w:rPr>
              <w:t xml:space="preserve">от 13.06.2023 </w:t>
            </w:r>
            <w:hyperlink r:id="rId12">
              <w:r>
                <w:rPr>
                  <w:color w:val="0000FF"/>
                </w:rPr>
                <w:t>N 294-П</w:t>
              </w:r>
            </w:hyperlink>
            <w:r>
              <w:rPr>
                <w:color w:val="392C69"/>
              </w:rPr>
              <w:t xml:space="preserve">, от 11.06.2024 </w:t>
            </w:r>
            <w:hyperlink r:id="rId13">
              <w:r>
                <w:rPr>
                  <w:color w:val="0000FF"/>
                </w:rPr>
                <w:t>N 338-П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6FF2" w:rsidRDefault="00D26FF2">
            <w:pPr>
              <w:pStyle w:val="ConsPlusNormal"/>
            </w:pPr>
          </w:p>
        </w:tc>
      </w:tr>
    </w:tbl>
    <w:p w:rsidR="00D26FF2" w:rsidRDefault="00D26FF2">
      <w:pPr>
        <w:pStyle w:val="ConsPlusNormal"/>
        <w:jc w:val="both"/>
      </w:pPr>
    </w:p>
    <w:p w:rsidR="00D26FF2" w:rsidRDefault="00D26FF2">
      <w:pPr>
        <w:pStyle w:val="ConsPlusNormal"/>
        <w:ind w:firstLine="540"/>
        <w:jc w:val="both"/>
      </w:pPr>
      <w:proofErr w:type="gramStart"/>
      <w:r>
        <w:t xml:space="preserve">В соответствии с </w:t>
      </w:r>
      <w:hyperlink r:id="rId14">
        <w:r>
          <w:rPr>
            <w:color w:val="0000FF"/>
          </w:rPr>
          <w:t>частью 2 статьи 5.3</w:t>
        </w:r>
      </w:hyperlink>
      <w:r>
        <w:t xml:space="preserve"> Закона Ульяновской области от 05.11.2013 N 201-ЗО "О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 порядке проведения экспертизы нормативных правовых актов Ульяновской области и муниципальных нормативных правовых актов, затрагивающих вопросы осуществления предпринимательской и инвестиционной деятельности, и порядке проведения оценки фактического воздействия нормативных правовых</w:t>
      </w:r>
      <w:proofErr w:type="gramEnd"/>
      <w:r>
        <w:t xml:space="preserve"> актов Ульяновской области" Правительство Ульяновской области постановляет:</w:t>
      </w:r>
    </w:p>
    <w:p w:rsidR="00D26FF2" w:rsidRDefault="00D26FF2">
      <w:pPr>
        <w:pStyle w:val="ConsPlusNormal"/>
        <w:jc w:val="both"/>
      </w:pPr>
      <w:r>
        <w:t xml:space="preserve">(в ред. постановлений Правительства Ульяновской области от 16.05.2016 </w:t>
      </w:r>
      <w:hyperlink r:id="rId15">
        <w:r>
          <w:rPr>
            <w:color w:val="0000FF"/>
          </w:rPr>
          <w:t>N 226-П</w:t>
        </w:r>
      </w:hyperlink>
      <w:r>
        <w:t xml:space="preserve">, от 10.02.2022 </w:t>
      </w:r>
      <w:hyperlink r:id="rId16">
        <w:r>
          <w:rPr>
            <w:color w:val="0000FF"/>
          </w:rPr>
          <w:t>N 88-П</w:t>
        </w:r>
      </w:hyperlink>
      <w:r>
        <w:t>)</w:t>
      </w:r>
    </w:p>
    <w:p w:rsidR="00D26FF2" w:rsidRDefault="00D26FF2">
      <w:pPr>
        <w:pStyle w:val="ConsPlusNormal"/>
        <w:spacing w:before="220"/>
        <w:ind w:firstLine="540"/>
        <w:jc w:val="both"/>
      </w:pPr>
      <w:r>
        <w:t xml:space="preserve">1. Утвердить прилагаемое </w:t>
      </w:r>
      <w:hyperlink w:anchor="P36">
        <w:r>
          <w:rPr>
            <w:color w:val="0000FF"/>
          </w:rPr>
          <w:t>Положение</w:t>
        </w:r>
      </w:hyperlink>
      <w:r>
        <w:t xml:space="preserve"> о порядке </w:t>
      </w:r>
      <w:proofErr w:type="gramStart"/>
      <w:r>
        <w:t>проведения оценки фактического воздействия нормативных правовых актов Ульяновской области</w:t>
      </w:r>
      <w:proofErr w:type="gramEnd"/>
      <w:r>
        <w:t>.</w:t>
      </w:r>
    </w:p>
    <w:p w:rsidR="00D26FF2" w:rsidRDefault="00D26FF2">
      <w:pPr>
        <w:pStyle w:val="ConsPlusNormal"/>
        <w:jc w:val="both"/>
      </w:pPr>
      <w:r>
        <w:t>(</w:t>
      </w:r>
      <w:proofErr w:type="gramStart"/>
      <w:r>
        <w:t>п</w:t>
      </w:r>
      <w:proofErr w:type="gramEnd"/>
      <w:r>
        <w:t xml:space="preserve">. 1 в ред. </w:t>
      </w:r>
      <w:hyperlink r:id="rId17">
        <w:r>
          <w:rPr>
            <w:color w:val="0000FF"/>
          </w:rPr>
          <w:t>постановления</w:t>
        </w:r>
      </w:hyperlink>
      <w:r>
        <w:t xml:space="preserve"> Правительства Ульяновской области от 10.02.2022 N 88-П)</w:t>
      </w:r>
    </w:p>
    <w:p w:rsidR="00D26FF2" w:rsidRDefault="00D26FF2">
      <w:pPr>
        <w:pStyle w:val="ConsPlusNormal"/>
        <w:spacing w:before="220"/>
        <w:ind w:firstLine="540"/>
        <w:jc w:val="both"/>
      </w:pPr>
      <w:r>
        <w:t>2. Оценка фактического воздействия нормативных правовых актов Ульяновской области проводится Министерством экономического развития Ульяновской области.</w:t>
      </w:r>
    </w:p>
    <w:p w:rsidR="00D26FF2" w:rsidRDefault="00D26FF2">
      <w:pPr>
        <w:pStyle w:val="ConsPlusNormal"/>
        <w:jc w:val="both"/>
      </w:pPr>
      <w:r>
        <w:t>(</w:t>
      </w:r>
      <w:proofErr w:type="gramStart"/>
      <w:r>
        <w:t>в</w:t>
      </w:r>
      <w:proofErr w:type="gramEnd"/>
      <w:r>
        <w:t xml:space="preserve"> ред. постановлений Правительства Ульяновской области от 04.02.2020 </w:t>
      </w:r>
      <w:hyperlink r:id="rId18">
        <w:r>
          <w:rPr>
            <w:color w:val="0000FF"/>
          </w:rPr>
          <w:t>N 38-П</w:t>
        </w:r>
      </w:hyperlink>
      <w:r>
        <w:t xml:space="preserve">, от 10.02.2022 </w:t>
      </w:r>
      <w:hyperlink r:id="rId19">
        <w:r>
          <w:rPr>
            <w:color w:val="0000FF"/>
          </w:rPr>
          <w:t>N 88-П</w:t>
        </w:r>
      </w:hyperlink>
      <w:r>
        <w:t xml:space="preserve">, от 23.12.2022 </w:t>
      </w:r>
      <w:hyperlink r:id="rId20">
        <w:r>
          <w:rPr>
            <w:color w:val="0000FF"/>
          </w:rPr>
          <w:t>N 788-П</w:t>
        </w:r>
      </w:hyperlink>
      <w:r>
        <w:t xml:space="preserve">, от 11.06.2024 </w:t>
      </w:r>
      <w:hyperlink r:id="rId21">
        <w:r>
          <w:rPr>
            <w:color w:val="0000FF"/>
          </w:rPr>
          <w:t>N 338-П</w:t>
        </w:r>
      </w:hyperlink>
      <w:r>
        <w:t>)</w:t>
      </w:r>
    </w:p>
    <w:p w:rsidR="00D26FF2" w:rsidRDefault="00D26FF2">
      <w:pPr>
        <w:pStyle w:val="ConsPlusNormal"/>
        <w:jc w:val="both"/>
      </w:pPr>
    </w:p>
    <w:p w:rsidR="00D26FF2" w:rsidRDefault="00D26FF2">
      <w:pPr>
        <w:pStyle w:val="ConsPlusNormal"/>
        <w:jc w:val="right"/>
      </w:pPr>
      <w:r>
        <w:t>Губернатор - Председатель</w:t>
      </w:r>
    </w:p>
    <w:p w:rsidR="00D26FF2" w:rsidRDefault="00D26FF2">
      <w:pPr>
        <w:pStyle w:val="ConsPlusNormal"/>
        <w:jc w:val="right"/>
      </w:pPr>
      <w:r>
        <w:t>Правительства</w:t>
      </w:r>
    </w:p>
    <w:p w:rsidR="00D26FF2" w:rsidRDefault="00D26FF2">
      <w:pPr>
        <w:pStyle w:val="ConsPlusNormal"/>
        <w:jc w:val="right"/>
      </w:pPr>
      <w:r>
        <w:t>Ульяновской области</w:t>
      </w:r>
    </w:p>
    <w:p w:rsidR="00D26FF2" w:rsidRDefault="00D26FF2">
      <w:pPr>
        <w:pStyle w:val="ConsPlusNormal"/>
        <w:jc w:val="right"/>
      </w:pPr>
      <w:r>
        <w:t>С.И.МОРОЗОВ</w:t>
      </w:r>
    </w:p>
    <w:p w:rsidR="00D26FF2" w:rsidRDefault="00D26FF2">
      <w:pPr>
        <w:pStyle w:val="ConsPlusNormal"/>
        <w:jc w:val="both"/>
      </w:pPr>
    </w:p>
    <w:p w:rsidR="00D26FF2" w:rsidRDefault="00D26FF2">
      <w:pPr>
        <w:pStyle w:val="ConsPlusNormal"/>
        <w:jc w:val="both"/>
      </w:pPr>
    </w:p>
    <w:p w:rsidR="00D26FF2" w:rsidRDefault="00D26FF2">
      <w:pPr>
        <w:pStyle w:val="ConsPlusNormal"/>
        <w:jc w:val="both"/>
      </w:pPr>
    </w:p>
    <w:p w:rsidR="00D26FF2" w:rsidRDefault="00D26FF2">
      <w:pPr>
        <w:pStyle w:val="ConsPlusNormal"/>
        <w:jc w:val="both"/>
      </w:pPr>
    </w:p>
    <w:p w:rsidR="00D26FF2" w:rsidRDefault="00D26FF2">
      <w:pPr>
        <w:pStyle w:val="ConsPlusNormal"/>
        <w:jc w:val="both"/>
      </w:pPr>
    </w:p>
    <w:p w:rsidR="00D26FF2" w:rsidRDefault="00D26FF2">
      <w:pPr>
        <w:pStyle w:val="ConsPlusNormal"/>
        <w:jc w:val="right"/>
        <w:outlineLvl w:val="0"/>
      </w:pPr>
      <w:r>
        <w:t>Утверждено</w:t>
      </w:r>
    </w:p>
    <w:p w:rsidR="00D26FF2" w:rsidRDefault="00D26FF2">
      <w:pPr>
        <w:pStyle w:val="ConsPlusNormal"/>
        <w:jc w:val="right"/>
      </w:pPr>
      <w:r>
        <w:t>постановлением</w:t>
      </w:r>
    </w:p>
    <w:p w:rsidR="00D26FF2" w:rsidRDefault="00D26FF2">
      <w:pPr>
        <w:pStyle w:val="ConsPlusNormal"/>
        <w:jc w:val="right"/>
      </w:pPr>
      <w:r>
        <w:t>Правительства Ульяновской области</w:t>
      </w:r>
    </w:p>
    <w:p w:rsidR="00D26FF2" w:rsidRDefault="00D26FF2">
      <w:pPr>
        <w:pStyle w:val="ConsPlusNormal"/>
        <w:jc w:val="right"/>
      </w:pPr>
      <w:r>
        <w:t>от 29 мая 2015 г. N 233-П</w:t>
      </w:r>
    </w:p>
    <w:p w:rsidR="00D26FF2" w:rsidRDefault="00D26FF2">
      <w:pPr>
        <w:pStyle w:val="ConsPlusNormal"/>
        <w:jc w:val="both"/>
      </w:pPr>
    </w:p>
    <w:p w:rsidR="00D26FF2" w:rsidRDefault="00D26FF2">
      <w:pPr>
        <w:pStyle w:val="ConsPlusTitle"/>
        <w:jc w:val="center"/>
      </w:pPr>
      <w:bookmarkStart w:id="0" w:name="P36"/>
      <w:bookmarkEnd w:id="0"/>
      <w:r>
        <w:t>ПОЛОЖЕНИЕ</w:t>
      </w:r>
    </w:p>
    <w:p w:rsidR="00D26FF2" w:rsidRDefault="00D26FF2">
      <w:pPr>
        <w:pStyle w:val="ConsPlusTitle"/>
        <w:jc w:val="center"/>
      </w:pPr>
      <w:r>
        <w:lastRenderedPageBreak/>
        <w:t>О ПОРЯДКЕ ПРОВЕДЕНИЯ ОЦЕНКИ ФАКТИЧЕСКОГО ВОЗДЕЙСТВИЯ</w:t>
      </w:r>
    </w:p>
    <w:p w:rsidR="00D26FF2" w:rsidRDefault="00D26FF2">
      <w:pPr>
        <w:pStyle w:val="ConsPlusTitle"/>
        <w:jc w:val="center"/>
      </w:pPr>
      <w:r>
        <w:t>НОРМАТИВНЫХ ПРАВОВЫХ АКТОВ УЛЬЯНОВСКОЙ ОБЛАСТИ</w:t>
      </w:r>
    </w:p>
    <w:p w:rsidR="00D26FF2" w:rsidRDefault="00D26F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6F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FF2" w:rsidRDefault="00D26F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FF2" w:rsidRDefault="00D26F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FF2" w:rsidRDefault="00D26FF2">
            <w:pPr>
              <w:pStyle w:val="ConsPlusNormal"/>
              <w:jc w:val="center"/>
            </w:pPr>
            <w:r>
              <w:rPr>
                <w:color w:val="392C69"/>
              </w:rPr>
              <w:t>Список изменяющих документов</w:t>
            </w:r>
          </w:p>
          <w:p w:rsidR="00D26FF2" w:rsidRDefault="00D26FF2">
            <w:pPr>
              <w:pStyle w:val="ConsPlusNormal"/>
              <w:jc w:val="center"/>
            </w:pPr>
            <w:proofErr w:type="gramStart"/>
            <w:r>
              <w:rPr>
                <w:color w:val="392C69"/>
              </w:rPr>
              <w:t>(в ред. постановлений Правительства Ульяновской области</w:t>
            </w:r>
            <w:proofErr w:type="gramEnd"/>
          </w:p>
          <w:p w:rsidR="00D26FF2" w:rsidRDefault="00D26FF2">
            <w:pPr>
              <w:pStyle w:val="ConsPlusNormal"/>
              <w:jc w:val="center"/>
            </w:pPr>
            <w:r>
              <w:rPr>
                <w:color w:val="392C69"/>
              </w:rPr>
              <w:t xml:space="preserve">от 24.10.2016 </w:t>
            </w:r>
            <w:hyperlink r:id="rId22">
              <w:r>
                <w:rPr>
                  <w:color w:val="0000FF"/>
                </w:rPr>
                <w:t>N 498-П</w:t>
              </w:r>
            </w:hyperlink>
            <w:r>
              <w:rPr>
                <w:color w:val="392C69"/>
              </w:rPr>
              <w:t xml:space="preserve">, от 21.03.2019 </w:t>
            </w:r>
            <w:hyperlink r:id="rId23">
              <w:r>
                <w:rPr>
                  <w:color w:val="0000FF"/>
                </w:rPr>
                <w:t>N 117-П</w:t>
              </w:r>
            </w:hyperlink>
            <w:r>
              <w:rPr>
                <w:color w:val="392C69"/>
              </w:rPr>
              <w:t xml:space="preserve">, от 04.02.2020 </w:t>
            </w:r>
            <w:hyperlink r:id="rId24">
              <w:r>
                <w:rPr>
                  <w:color w:val="0000FF"/>
                </w:rPr>
                <w:t>N 38-П</w:t>
              </w:r>
            </w:hyperlink>
            <w:r>
              <w:rPr>
                <w:color w:val="392C69"/>
              </w:rPr>
              <w:t>,</w:t>
            </w:r>
          </w:p>
          <w:p w:rsidR="00D26FF2" w:rsidRDefault="00D26FF2">
            <w:pPr>
              <w:pStyle w:val="ConsPlusNormal"/>
              <w:jc w:val="center"/>
            </w:pPr>
            <w:r>
              <w:rPr>
                <w:color w:val="392C69"/>
              </w:rPr>
              <w:t xml:space="preserve">от 10.02.2022 </w:t>
            </w:r>
            <w:hyperlink r:id="rId25">
              <w:r>
                <w:rPr>
                  <w:color w:val="0000FF"/>
                </w:rPr>
                <w:t>N 88-П</w:t>
              </w:r>
            </w:hyperlink>
            <w:r>
              <w:rPr>
                <w:color w:val="392C69"/>
              </w:rPr>
              <w:t xml:space="preserve">, от 23.12.2022 </w:t>
            </w:r>
            <w:hyperlink r:id="rId26">
              <w:r>
                <w:rPr>
                  <w:color w:val="0000FF"/>
                </w:rPr>
                <w:t>N 788-П</w:t>
              </w:r>
            </w:hyperlink>
            <w:r>
              <w:rPr>
                <w:color w:val="392C69"/>
              </w:rPr>
              <w:t xml:space="preserve">, от 13.06.2023 </w:t>
            </w:r>
            <w:hyperlink r:id="rId27">
              <w:r>
                <w:rPr>
                  <w:color w:val="0000FF"/>
                </w:rPr>
                <w:t>N 294-П</w:t>
              </w:r>
            </w:hyperlink>
            <w:r>
              <w:rPr>
                <w:color w:val="392C69"/>
              </w:rPr>
              <w:t>,</w:t>
            </w:r>
          </w:p>
          <w:p w:rsidR="00D26FF2" w:rsidRDefault="00D26FF2">
            <w:pPr>
              <w:pStyle w:val="ConsPlusNormal"/>
              <w:jc w:val="center"/>
            </w:pPr>
            <w:r>
              <w:rPr>
                <w:color w:val="392C69"/>
              </w:rPr>
              <w:t xml:space="preserve">от 11.06.2024 </w:t>
            </w:r>
            <w:hyperlink r:id="rId28">
              <w:r>
                <w:rPr>
                  <w:color w:val="0000FF"/>
                </w:rPr>
                <w:t>N 338-П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6FF2" w:rsidRDefault="00D26FF2">
            <w:pPr>
              <w:pStyle w:val="ConsPlusNormal"/>
            </w:pPr>
          </w:p>
        </w:tc>
      </w:tr>
    </w:tbl>
    <w:p w:rsidR="00D26FF2" w:rsidRDefault="00D26FF2">
      <w:pPr>
        <w:pStyle w:val="ConsPlusNormal"/>
        <w:jc w:val="both"/>
      </w:pPr>
    </w:p>
    <w:p w:rsidR="00D26FF2" w:rsidRDefault="00D26FF2">
      <w:pPr>
        <w:pStyle w:val="ConsPlusNormal"/>
        <w:ind w:firstLine="540"/>
        <w:jc w:val="both"/>
      </w:pPr>
      <w:r>
        <w:t xml:space="preserve">1. </w:t>
      </w:r>
      <w:proofErr w:type="gramStart"/>
      <w:r>
        <w:t xml:space="preserve">Настоящее Положение определяет порядок осуществления Министерством экономического развития Ульяновской области (далее - уполномоченный орган) полномочий по проведению оценки фактического воздействия нормативных правовых актов Ульяновской области и правила взаимодействия с государственными органами Ульяновской области (должностными лицами государственных органов Ульяновской области), иными лицами, имеющими в соответствии с </w:t>
      </w:r>
      <w:hyperlink r:id="rId29">
        <w:r>
          <w:rPr>
            <w:color w:val="0000FF"/>
          </w:rPr>
          <w:t>Уставом</w:t>
        </w:r>
      </w:hyperlink>
      <w:r>
        <w:t xml:space="preserve"> Ульяновской области и законодательством Ульяновской области право вносить в государственные органы Ульяновской области проекты нормативных</w:t>
      </w:r>
      <w:proofErr w:type="gramEnd"/>
      <w:r>
        <w:t xml:space="preserve"> </w:t>
      </w:r>
      <w:proofErr w:type="gramStart"/>
      <w:r>
        <w:t>правовых актов Ульяновской области, подготовившими данные нормативные правовые акты Ульяновской области, а также с представителями предпринимательского сообщества.</w:t>
      </w:r>
      <w:proofErr w:type="gramEnd"/>
    </w:p>
    <w:p w:rsidR="00D26FF2" w:rsidRDefault="00D26FF2">
      <w:pPr>
        <w:pStyle w:val="ConsPlusNormal"/>
        <w:jc w:val="both"/>
      </w:pPr>
      <w:r>
        <w:t xml:space="preserve">(в ред. постановлений Правительства Ульяновской области от 23.12.2022 </w:t>
      </w:r>
      <w:hyperlink r:id="rId30">
        <w:r>
          <w:rPr>
            <w:color w:val="0000FF"/>
          </w:rPr>
          <w:t>N 788-П</w:t>
        </w:r>
      </w:hyperlink>
      <w:r>
        <w:t xml:space="preserve">, от 11.06.2024 </w:t>
      </w:r>
      <w:hyperlink r:id="rId31">
        <w:r>
          <w:rPr>
            <w:color w:val="0000FF"/>
          </w:rPr>
          <w:t>N 338-П</w:t>
        </w:r>
      </w:hyperlink>
      <w:r>
        <w:t>)</w:t>
      </w:r>
    </w:p>
    <w:p w:rsidR="00D26FF2" w:rsidRDefault="00D26FF2">
      <w:pPr>
        <w:pStyle w:val="ConsPlusNormal"/>
        <w:spacing w:before="220"/>
        <w:ind w:firstLine="540"/>
        <w:jc w:val="both"/>
      </w:pPr>
      <w:proofErr w:type="gramStart"/>
      <w:r>
        <w:t xml:space="preserve">Нормативные правовые акты Ульяновской области, в отношении которых проводится оценка фактического воздействия, определены </w:t>
      </w:r>
      <w:hyperlink r:id="rId32">
        <w:r>
          <w:rPr>
            <w:color w:val="0000FF"/>
          </w:rPr>
          <w:t>частью 1 статьи 5.3</w:t>
        </w:r>
      </w:hyperlink>
      <w:r>
        <w:t xml:space="preserve"> Закона Ульяновской области от 05.11.2013 N 201-ЗО "О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 порядке проведения экспертизы нормативных правовых актов Ульяновской области и муниципальных нормативных правовых актов, затрагивающих вопросы осуществления предпринимательской и</w:t>
      </w:r>
      <w:proofErr w:type="gramEnd"/>
      <w:r>
        <w:t xml:space="preserve"> инвестиционной деятельности, и порядке </w:t>
      </w:r>
      <w:proofErr w:type="gramStart"/>
      <w:r>
        <w:t>проведения оценки фактического воздействия нормативных правовых актов Ульяновской области</w:t>
      </w:r>
      <w:proofErr w:type="gramEnd"/>
      <w:r>
        <w:t>".</w:t>
      </w:r>
    </w:p>
    <w:p w:rsidR="00D26FF2" w:rsidRDefault="00D26FF2">
      <w:pPr>
        <w:pStyle w:val="ConsPlusNormal"/>
        <w:jc w:val="both"/>
      </w:pPr>
      <w:r>
        <w:t xml:space="preserve">(п. 1 в ред. </w:t>
      </w:r>
      <w:hyperlink r:id="rId33">
        <w:r>
          <w:rPr>
            <w:color w:val="0000FF"/>
          </w:rPr>
          <w:t>постановления</w:t>
        </w:r>
      </w:hyperlink>
      <w:r>
        <w:t xml:space="preserve"> Правительства Ульяновской области от 10.02.2022 N 88-П)</w:t>
      </w:r>
    </w:p>
    <w:p w:rsidR="00D26FF2" w:rsidRDefault="00D26FF2">
      <w:pPr>
        <w:pStyle w:val="ConsPlusNormal"/>
        <w:spacing w:before="220"/>
        <w:ind w:firstLine="540"/>
        <w:jc w:val="both"/>
      </w:pPr>
      <w:r>
        <w:t>2. Оценка фактического воздействия нормативных правовых актов проводится в целях анализа достижения заявленных целей регулирования, определения и оценки фактических положительных и отрицательных последствий издания нормативных правовых актов Ульяновской области, затрагивающих вопросы осуществления предпринимательской и инвестиционной деятельности.</w:t>
      </w:r>
    </w:p>
    <w:p w:rsidR="00D26FF2" w:rsidRDefault="00D26FF2">
      <w:pPr>
        <w:pStyle w:val="ConsPlusNormal"/>
        <w:jc w:val="both"/>
      </w:pPr>
      <w:r>
        <w:t>(</w:t>
      </w:r>
      <w:proofErr w:type="gramStart"/>
      <w:r>
        <w:t>в</w:t>
      </w:r>
      <w:proofErr w:type="gramEnd"/>
      <w:r>
        <w:t xml:space="preserve"> ред. </w:t>
      </w:r>
      <w:hyperlink r:id="rId34">
        <w:r>
          <w:rPr>
            <w:color w:val="0000FF"/>
          </w:rPr>
          <w:t>постановления</w:t>
        </w:r>
      </w:hyperlink>
      <w:r>
        <w:t xml:space="preserve"> Правительства Ульяновской области от 13.06.2023 N 294-П)</w:t>
      </w:r>
    </w:p>
    <w:p w:rsidR="00D26FF2" w:rsidRDefault="00D26FF2">
      <w:pPr>
        <w:pStyle w:val="ConsPlusNormal"/>
        <w:spacing w:before="220"/>
        <w:ind w:firstLine="540"/>
        <w:jc w:val="both"/>
      </w:pPr>
      <w:r>
        <w:t xml:space="preserve">3. </w:t>
      </w:r>
      <w:proofErr w:type="gramStart"/>
      <w:r>
        <w:t xml:space="preserve">При проведении оценки фактического воздействия уполномоченный орган взаимодействует с государственными органами Ульяновской области (должностными лицами государственных органов Ульяновской области), иными лицами, имеющими в соответствии с </w:t>
      </w:r>
      <w:hyperlink r:id="rId35">
        <w:r>
          <w:rPr>
            <w:color w:val="0000FF"/>
          </w:rPr>
          <w:t>Уставом</w:t>
        </w:r>
      </w:hyperlink>
      <w:r>
        <w:t xml:space="preserve"> Ульяновской области и законодательством Ульяновской области право вносить в государственные органы Ульяновской области проекты нормативных правовых актов Ульяновской области, непосредственно подготовившими нормативные правовые акты, либо государственными органами Ульяновской области (должностными лицами государственных органов Ульяновской</w:t>
      </w:r>
      <w:proofErr w:type="gramEnd"/>
      <w:r>
        <w:t xml:space="preserve"> области), </w:t>
      </w:r>
      <w:proofErr w:type="gramStart"/>
      <w:r>
        <w:t>осуществляющими</w:t>
      </w:r>
      <w:proofErr w:type="gramEnd"/>
      <w:r>
        <w:t xml:space="preserve"> функции и полномочия в соответствующих сферах государственного управления (далее - разработчик акта).</w:t>
      </w:r>
    </w:p>
    <w:p w:rsidR="00D26FF2" w:rsidRDefault="00D26FF2">
      <w:pPr>
        <w:pStyle w:val="ConsPlusNormal"/>
        <w:jc w:val="both"/>
      </w:pPr>
      <w:r>
        <w:t xml:space="preserve">(в ред. </w:t>
      </w:r>
      <w:hyperlink r:id="rId36">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4. Оценка фактического воздействия проводится в соответствии с планом проведения оценки фактического воздействия нормативных правовых актов (далее - план).</w:t>
      </w:r>
    </w:p>
    <w:p w:rsidR="00D26FF2" w:rsidRDefault="00D26FF2">
      <w:pPr>
        <w:pStyle w:val="ConsPlusNormal"/>
        <w:jc w:val="both"/>
      </w:pPr>
      <w:r>
        <w:t>(</w:t>
      </w:r>
      <w:proofErr w:type="gramStart"/>
      <w:r>
        <w:t>в</w:t>
      </w:r>
      <w:proofErr w:type="gramEnd"/>
      <w:r>
        <w:t xml:space="preserve"> ред. </w:t>
      </w:r>
      <w:hyperlink r:id="rId37">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 xml:space="preserve">5. Формирование плана осуществляется на основании предложений о проведении оценки </w:t>
      </w:r>
      <w:r>
        <w:lastRenderedPageBreak/>
        <w:t>фактического воздействия нормативных правовых актов, содержащихся в решениях коллегиального органа, созданного при уполномоченном органе, а также в обращениях государственных органов Ульяновской области, объединений лиц, осуществляющих на территории Ульяновской области предпринимательскую деятельность, субъектов предпринимательской и инвестиционной деятельности, поступивших в уполномоченный орган.</w:t>
      </w:r>
    </w:p>
    <w:p w:rsidR="00D26FF2" w:rsidRDefault="00D26FF2">
      <w:pPr>
        <w:pStyle w:val="ConsPlusNormal"/>
        <w:jc w:val="both"/>
      </w:pPr>
      <w:r>
        <w:t>(</w:t>
      </w:r>
      <w:proofErr w:type="gramStart"/>
      <w:r>
        <w:t>в</w:t>
      </w:r>
      <w:proofErr w:type="gramEnd"/>
      <w:r>
        <w:t xml:space="preserve"> ред. </w:t>
      </w:r>
      <w:hyperlink r:id="rId38">
        <w:r>
          <w:rPr>
            <w:color w:val="0000FF"/>
          </w:rPr>
          <w:t>постановления</w:t>
        </w:r>
      </w:hyperlink>
      <w:r>
        <w:t xml:space="preserve"> Правительства Ульяновской области от 13.06.2023 N 294-П)</w:t>
      </w:r>
    </w:p>
    <w:p w:rsidR="00D26FF2" w:rsidRDefault="00D26FF2">
      <w:pPr>
        <w:pStyle w:val="ConsPlusNormal"/>
        <w:spacing w:before="220"/>
        <w:ind w:firstLine="540"/>
        <w:jc w:val="both"/>
      </w:pPr>
      <w:r>
        <w:t xml:space="preserve">В план также включаются нормативные правовые акты, указанные в поручениях Губернатора Ульяновской </w:t>
      </w:r>
      <w:proofErr w:type="gramStart"/>
      <w:r>
        <w:t>области</w:t>
      </w:r>
      <w:proofErr w:type="gramEnd"/>
      <w:r>
        <w:t xml:space="preserve"> в качестве подлежащих оценке фактического воздействия нормативных правовых актов.</w:t>
      </w:r>
    </w:p>
    <w:p w:rsidR="00D26FF2" w:rsidRDefault="00D26FF2">
      <w:pPr>
        <w:pStyle w:val="ConsPlusNormal"/>
        <w:jc w:val="both"/>
      </w:pPr>
      <w:r>
        <w:t xml:space="preserve">(п. 5 в ред. </w:t>
      </w:r>
      <w:hyperlink r:id="rId39">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6. План утверждается руководителем уполномоченного органа на полугодие не позднее пяти рабочих дней до дня начала планового периода.</w:t>
      </w:r>
    </w:p>
    <w:p w:rsidR="00D26FF2" w:rsidRDefault="00D26FF2">
      <w:pPr>
        <w:pStyle w:val="ConsPlusNormal"/>
        <w:jc w:val="both"/>
      </w:pPr>
      <w:r>
        <w:t>(</w:t>
      </w:r>
      <w:proofErr w:type="gramStart"/>
      <w:r>
        <w:t>в</w:t>
      </w:r>
      <w:proofErr w:type="gramEnd"/>
      <w:r>
        <w:t xml:space="preserve"> ред. постановлений Правительства Ульяновской области от 24.10.2016 </w:t>
      </w:r>
      <w:hyperlink r:id="rId40">
        <w:r>
          <w:rPr>
            <w:color w:val="0000FF"/>
          </w:rPr>
          <w:t>N 498-П</w:t>
        </w:r>
      </w:hyperlink>
      <w:r>
        <w:t xml:space="preserve">, от 21.03.2019 </w:t>
      </w:r>
      <w:hyperlink r:id="rId41">
        <w:r>
          <w:rPr>
            <w:color w:val="0000FF"/>
          </w:rPr>
          <w:t>N 117-П</w:t>
        </w:r>
      </w:hyperlink>
      <w:r>
        <w:t xml:space="preserve">, от 04.02.2020 </w:t>
      </w:r>
      <w:hyperlink r:id="rId42">
        <w:r>
          <w:rPr>
            <w:color w:val="0000FF"/>
          </w:rPr>
          <w:t>N 38-П</w:t>
        </w:r>
      </w:hyperlink>
      <w:r>
        <w:t xml:space="preserve">, от 13.06.2023 </w:t>
      </w:r>
      <w:hyperlink r:id="rId43">
        <w:r>
          <w:rPr>
            <w:color w:val="0000FF"/>
          </w:rPr>
          <w:t>N 294-П</w:t>
        </w:r>
      </w:hyperlink>
      <w:r>
        <w:t>)</w:t>
      </w:r>
    </w:p>
    <w:p w:rsidR="00D26FF2" w:rsidRDefault="00D26FF2">
      <w:pPr>
        <w:pStyle w:val="ConsPlusNormal"/>
        <w:spacing w:before="220"/>
        <w:ind w:firstLine="540"/>
        <w:jc w:val="both"/>
      </w:pPr>
      <w:r>
        <w:t>В течение пяти рабочих дней после дня утверждения план размещается на официальном сайте уполномоченного органа в информационно-телекоммуникационной сети Интернет (далее - официальный сайт).</w:t>
      </w:r>
    </w:p>
    <w:p w:rsidR="00D26FF2" w:rsidRDefault="00D26FF2">
      <w:pPr>
        <w:pStyle w:val="ConsPlusNormal"/>
        <w:jc w:val="both"/>
      </w:pPr>
      <w:r>
        <w:t xml:space="preserve">(в ред. постановлений Правительства Ульяновской области от 04.02.2020 </w:t>
      </w:r>
      <w:hyperlink r:id="rId44">
        <w:r>
          <w:rPr>
            <w:color w:val="0000FF"/>
          </w:rPr>
          <w:t>N 38-П</w:t>
        </w:r>
      </w:hyperlink>
      <w:r>
        <w:t xml:space="preserve">, от 23.12.2022 </w:t>
      </w:r>
      <w:hyperlink r:id="rId45">
        <w:r>
          <w:rPr>
            <w:color w:val="0000FF"/>
          </w:rPr>
          <w:t>N 788-П</w:t>
        </w:r>
      </w:hyperlink>
      <w:r>
        <w:t xml:space="preserve">, от 13.06.2023 </w:t>
      </w:r>
      <w:hyperlink r:id="rId46">
        <w:r>
          <w:rPr>
            <w:color w:val="0000FF"/>
          </w:rPr>
          <w:t>N 294-П</w:t>
        </w:r>
      </w:hyperlink>
      <w:r>
        <w:t>)</w:t>
      </w:r>
    </w:p>
    <w:p w:rsidR="00D26FF2" w:rsidRDefault="00D26FF2">
      <w:pPr>
        <w:pStyle w:val="ConsPlusNormal"/>
        <w:spacing w:before="220"/>
        <w:ind w:firstLine="540"/>
        <w:jc w:val="both"/>
      </w:pPr>
      <w:r>
        <w:t>7. В плане для каждого нормативного правового акта предусматривается срок проведения оценки фактического воздействия, продолжительность которого не должна превышать трех месяцев.</w:t>
      </w:r>
    </w:p>
    <w:p w:rsidR="00D26FF2" w:rsidRDefault="00D26FF2">
      <w:pPr>
        <w:pStyle w:val="ConsPlusNormal"/>
        <w:jc w:val="both"/>
      </w:pPr>
      <w:r>
        <w:t>(</w:t>
      </w:r>
      <w:proofErr w:type="gramStart"/>
      <w:r>
        <w:t>в</w:t>
      </w:r>
      <w:proofErr w:type="gramEnd"/>
      <w:r>
        <w:t xml:space="preserve"> ред. </w:t>
      </w:r>
      <w:hyperlink r:id="rId47">
        <w:r>
          <w:rPr>
            <w:color w:val="0000FF"/>
          </w:rPr>
          <w:t>постановления</w:t>
        </w:r>
      </w:hyperlink>
      <w:r>
        <w:t xml:space="preserve"> Правительства Ульяновской области от 13.06.2023 N 294-П)</w:t>
      </w:r>
    </w:p>
    <w:p w:rsidR="00D26FF2" w:rsidRDefault="00D26FF2">
      <w:pPr>
        <w:pStyle w:val="ConsPlusNormal"/>
        <w:spacing w:before="220"/>
        <w:ind w:firstLine="540"/>
        <w:jc w:val="both"/>
      </w:pPr>
      <w:r>
        <w:t>В случае необходимости проведения дополнительных публичных обсуждений вследствие отсутствия отзывов, а также сбора дополнительных материалов, содержащих сведения (расчеты, обоснования), послужившие основанием для установления нормативным правовым актом правового регулирования соответствующих отношений, срок проведения оценки фактического воздействия может быть продлен руководителем уполномоченного органа, но не более чем на один месяц.</w:t>
      </w:r>
    </w:p>
    <w:p w:rsidR="00D26FF2" w:rsidRDefault="00D26FF2">
      <w:pPr>
        <w:pStyle w:val="ConsPlusNormal"/>
        <w:jc w:val="both"/>
      </w:pPr>
      <w:r>
        <w:t xml:space="preserve">(в ред. </w:t>
      </w:r>
      <w:hyperlink r:id="rId48">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8. В процессе проведения оценки фактического воздействия проводятся публичные обсуждения нормативного правового акта, оценка достижения заявленных целей регулирования, определение и оценка фактических положительных и отрицательных последствий принятия (издания) нормативного правового акта, и составляется заключение об оценке фактического воздействия нормативного правового акта (далее - заключение).</w:t>
      </w:r>
    </w:p>
    <w:p w:rsidR="00D26FF2" w:rsidRDefault="00D26FF2">
      <w:pPr>
        <w:pStyle w:val="ConsPlusNormal"/>
        <w:jc w:val="both"/>
      </w:pPr>
      <w:r>
        <w:t>(</w:t>
      </w:r>
      <w:proofErr w:type="gramStart"/>
      <w:r>
        <w:t>в</w:t>
      </w:r>
      <w:proofErr w:type="gramEnd"/>
      <w:r>
        <w:t xml:space="preserve"> ред. постановлений Правительства Ульяновской области от 04.02.2020 </w:t>
      </w:r>
      <w:hyperlink r:id="rId49">
        <w:r>
          <w:rPr>
            <w:color w:val="0000FF"/>
          </w:rPr>
          <w:t>N 38-П</w:t>
        </w:r>
      </w:hyperlink>
      <w:r>
        <w:t xml:space="preserve">, от 13.06.2023 </w:t>
      </w:r>
      <w:hyperlink r:id="rId50">
        <w:r>
          <w:rPr>
            <w:color w:val="0000FF"/>
          </w:rPr>
          <w:t>N 294-П</w:t>
        </w:r>
      </w:hyperlink>
      <w:r>
        <w:t>)</w:t>
      </w:r>
    </w:p>
    <w:p w:rsidR="00D26FF2" w:rsidRDefault="00D26FF2">
      <w:pPr>
        <w:pStyle w:val="ConsPlusNormal"/>
        <w:spacing w:before="220"/>
        <w:ind w:firstLine="540"/>
        <w:jc w:val="both"/>
      </w:pPr>
      <w:r>
        <w:t>9. Публичные обсуждения проводятся уполномоченным органом не позднее двадцати рабочих дней со дня, установленного планом для начала проведения оценки фактического воздействия.</w:t>
      </w:r>
    </w:p>
    <w:p w:rsidR="00D26FF2" w:rsidRDefault="00D26FF2">
      <w:pPr>
        <w:pStyle w:val="ConsPlusNormal"/>
        <w:jc w:val="both"/>
      </w:pPr>
      <w:r>
        <w:t>(</w:t>
      </w:r>
      <w:proofErr w:type="gramStart"/>
      <w:r>
        <w:t>в</w:t>
      </w:r>
      <w:proofErr w:type="gramEnd"/>
      <w:r>
        <w:t xml:space="preserve"> ред. постановлений Правительства Ульяновской области от 04.02.2020 </w:t>
      </w:r>
      <w:hyperlink r:id="rId51">
        <w:r>
          <w:rPr>
            <w:color w:val="0000FF"/>
          </w:rPr>
          <w:t>N 38-П</w:t>
        </w:r>
      </w:hyperlink>
      <w:r>
        <w:t xml:space="preserve">, от 13.06.2023 </w:t>
      </w:r>
      <w:hyperlink r:id="rId52">
        <w:r>
          <w:rPr>
            <w:color w:val="0000FF"/>
          </w:rPr>
          <w:t>N 294-П</w:t>
        </w:r>
      </w:hyperlink>
      <w:r>
        <w:t>)</w:t>
      </w:r>
    </w:p>
    <w:p w:rsidR="00D26FF2" w:rsidRDefault="00D26FF2">
      <w:pPr>
        <w:pStyle w:val="ConsPlusNormal"/>
        <w:spacing w:before="220"/>
        <w:ind w:firstLine="540"/>
        <w:jc w:val="both"/>
      </w:pPr>
      <w:r>
        <w:t>На официальном сайте размещается уведомление о проведении оценки фактического воздействия нормативных правовых актов, содержащее в том числе, сведения о датах начала и окончания проведения публичных обсуждений.</w:t>
      </w:r>
    </w:p>
    <w:p w:rsidR="00D26FF2" w:rsidRDefault="00D26FF2">
      <w:pPr>
        <w:pStyle w:val="ConsPlusNormal"/>
        <w:jc w:val="both"/>
      </w:pPr>
      <w:r>
        <w:t xml:space="preserve">(в ред. </w:t>
      </w:r>
      <w:hyperlink r:id="rId53">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lastRenderedPageBreak/>
        <w:t>Одновременно с размещением уведомления о проведении оценки фактического воздействия нормативных правовых актов уполномоченный орган извещает о размещении уведомления, указывая сведения о месте его размещения:</w:t>
      </w:r>
    </w:p>
    <w:p w:rsidR="00D26FF2" w:rsidRDefault="00D26FF2">
      <w:pPr>
        <w:pStyle w:val="ConsPlusNormal"/>
        <w:jc w:val="both"/>
      </w:pPr>
      <w:r>
        <w:t xml:space="preserve">(в ред. </w:t>
      </w:r>
      <w:hyperlink r:id="rId54">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1) заинтересованные государственные органы Ульяновской области и заинтересованных лиц, замещающих государственные должности Ульяновской области, в том числе Уполномоченного по защите прав предпринимателей в Ульяновской области;</w:t>
      </w:r>
    </w:p>
    <w:p w:rsidR="00D26FF2" w:rsidRDefault="00D26FF2">
      <w:pPr>
        <w:pStyle w:val="ConsPlusNormal"/>
        <w:jc w:val="both"/>
      </w:pPr>
      <w:r>
        <w:t xml:space="preserve">(пп. 1 в ред. </w:t>
      </w:r>
      <w:hyperlink r:id="rId55">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2) заинтересованные органы местного самоуправления муниципальных образований Ульяновской области;</w:t>
      </w:r>
    </w:p>
    <w:p w:rsidR="00D26FF2" w:rsidRDefault="00D26FF2">
      <w:pPr>
        <w:pStyle w:val="ConsPlusNormal"/>
        <w:spacing w:before="220"/>
        <w:ind w:firstLine="540"/>
        <w:jc w:val="both"/>
      </w:pPr>
      <w:r>
        <w:t>3) организации, целью деятельности которых являются защита и представление интересов субъектов предпринимательской и иной экономической деятельности;</w:t>
      </w:r>
    </w:p>
    <w:p w:rsidR="00D26FF2" w:rsidRDefault="00D26FF2">
      <w:pPr>
        <w:pStyle w:val="ConsPlusNormal"/>
        <w:spacing w:before="220"/>
        <w:ind w:firstLine="540"/>
        <w:jc w:val="both"/>
      </w:pPr>
      <w:r>
        <w:t>4) иные организации, которые целесообразно, по мнению уполномоченного органа, привлечь к проведению оценки фактического воздействия нормативного правового акта.</w:t>
      </w:r>
    </w:p>
    <w:p w:rsidR="00D26FF2" w:rsidRDefault="00D26FF2">
      <w:pPr>
        <w:pStyle w:val="ConsPlusNormal"/>
        <w:jc w:val="both"/>
      </w:pPr>
      <w:r>
        <w:t xml:space="preserve">(в ред. </w:t>
      </w:r>
      <w:hyperlink r:id="rId56">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 xml:space="preserve">10. </w:t>
      </w:r>
      <w:proofErr w:type="gramStart"/>
      <w:r>
        <w:t>В целях обеспечения обоснованности результатов оценки фактического воздействия нормативных правовых актов уполномоченный орган обращается к разработчику акта с запросом о представлении материалов, содержащих сведения (расчеты, обоснования), послужившие основанием для установления нормативным правовым актом правового регулирования соответствующих отношений, а к представителям предпринимательского сообщества и иным заинтересованным лицам - с запросом о представлении информационно-аналитических материалов, относящихся к предмету оценки фактического воздействия нормативных правовых</w:t>
      </w:r>
      <w:proofErr w:type="gramEnd"/>
      <w:r>
        <w:t xml:space="preserve"> актов. </w:t>
      </w:r>
      <w:proofErr w:type="gramStart"/>
      <w:r>
        <w:t>В указанных запросах должны содержаться сведения о сроках представления в уполномоченный орган соответствующих материалов, при этом соблюдение этих сроков для разработчиков актов - подразделений, образованных в Правительстве Ульяновской области, и их должностных лиц, а равно для возглавляемых Правительством Ульяновской области исполнительных органов Ульяновской области и их должностных лиц является обязательным, а для иных разработчиков актов и для представителей предпринимательского сообщества и</w:t>
      </w:r>
      <w:proofErr w:type="gramEnd"/>
      <w:r>
        <w:t xml:space="preserve"> иных заинтересованных лиц - </w:t>
      </w:r>
      <w:proofErr w:type="gramStart"/>
      <w:r>
        <w:t>рекомендуемым</w:t>
      </w:r>
      <w:proofErr w:type="gramEnd"/>
      <w:r>
        <w:t>.</w:t>
      </w:r>
    </w:p>
    <w:p w:rsidR="00D26FF2" w:rsidRDefault="00D26FF2">
      <w:pPr>
        <w:pStyle w:val="ConsPlusNormal"/>
        <w:jc w:val="both"/>
      </w:pPr>
      <w:r>
        <w:t xml:space="preserve">(в ред. постановлений Правительства Ульяновской области от 04.02.2020 </w:t>
      </w:r>
      <w:hyperlink r:id="rId57">
        <w:r>
          <w:rPr>
            <w:color w:val="0000FF"/>
          </w:rPr>
          <w:t>N 38-П</w:t>
        </w:r>
      </w:hyperlink>
      <w:r>
        <w:t xml:space="preserve">, от 23.12.2022 </w:t>
      </w:r>
      <w:hyperlink r:id="rId58">
        <w:r>
          <w:rPr>
            <w:color w:val="0000FF"/>
          </w:rPr>
          <w:t>N 788-П</w:t>
        </w:r>
      </w:hyperlink>
      <w:r>
        <w:t>)</w:t>
      </w:r>
    </w:p>
    <w:p w:rsidR="00D26FF2" w:rsidRDefault="00D26FF2">
      <w:pPr>
        <w:pStyle w:val="ConsPlusNormal"/>
        <w:spacing w:before="220"/>
        <w:ind w:firstLine="540"/>
        <w:jc w:val="both"/>
      </w:pPr>
      <w:r>
        <w:t>По запросу уполномоченного органа разработчик акта представляет следующие сведения:</w:t>
      </w:r>
    </w:p>
    <w:p w:rsidR="00D26FF2" w:rsidRDefault="00D26FF2">
      <w:pPr>
        <w:pStyle w:val="ConsPlusNormal"/>
        <w:jc w:val="both"/>
      </w:pPr>
      <w:r>
        <w:t xml:space="preserve">(в ред. </w:t>
      </w:r>
      <w:hyperlink r:id="rId59">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1) сведения о фактических положительных и отрицательных последствиях установленного правового регулирования;</w:t>
      </w:r>
    </w:p>
    <w:p w:rsidR="00D26FF2" w:rsidRDefault="00D26FF2">
      <w:pPr>
        <w:pStyle w:val="ConsPlusNormal"/>
        <w:spacing w:before="220"/>
        <w:ind w:firstLine="540"/>
        <w:jc w:val="both"/>
      </w:pPr>
      <w:r>
        <w:t>2) сведения о достижении (недостижении) заявленных целей регулирования;</w:t>
      </w:r>
    </w:p>
    <w:p w:rsidR="00D26FF2" w:rsidRDefault="00D26FF2">
      <w:pPr>
        <w:pStyle w:val="ConsPlusNormal"/>
        <w:spacing w:before="220"/>
        <w:ind w:firstLine="540"/>
        <w:jc w:val="both"/>
      </w:pPr>
      <w:proofErr w:type="gramStart"/>
      <w:r>
        <w:t>3) сведения об основных группах субъектов предпринимательской и (или) иной экономической деятельности, иных заинтересованных лиц, включая органы государственной власти Ульяновской области, органы местного самоуправления муниципальных образований Ульяновской области, интересы которых затрагиваются регулированием, установленным нормативным правовым актом, количестве таких субъектов, изменении численности и состава таких групп по сравнению со сведениями, представленными разработчиком акта при проведении оценки регулирующего воздействия;</w:t>
      </w:r>
      <w:proofErr w:type="gramEnd"/>
    </w:p>
    <w:p w:rsidR="00D26FF2" w:rsidRDefault="00D26FF2">
      <w:pPr>
        <w:pStyle w:val="ConsPlusNormal"/>
        <w:jc w:val="both"/>
      </w:pPr>
      <w:r>
        <w:t xml:space="preserve">(в ред. </w:t>
      </w:r>
      <w:hyperlink r:id="rId60">
        <w:r>
          <w:rPr>
            <w:color w:val="0000FF"/>
          </w:rPr>
          <w:t>постановления</w:t>
        </w:r>
      </w:hyperlink>
      <w:r>
        <w:t xml:space="preserve"> Правительства Ульяновской области от 10.02.2022 N 88-П)</w:t>
      </w:r>
    </w:p>
    <w:p w:rsidR="00D26FF2" w:rsidRDefault="00D26FF2">
      <w:pPr>
        <w:pStyle w:val="ConsPlusNormal"/>
        <w:spacing w:before="220"/>
        <w:ind w:firstLine="540"/>
        <w:jc w:val="both"/>
      </w:pPr>
      <w:r>
        <w:t xml:space="preserve">4) сведения об объеме фактических расходов субъектов предпринимательской и (или) иной экономической деятельности, областного бюджета Ульяновской области и бюджетов </w:t>
      </w:r>
      <w:r>
        <w:lastRenderedPageBreak/>
        <w:t>муниципальных образований Ульяновской области, связанных с необходимостью соблюдения установленных нормативным правовым актом обязанностей или ограничений;</w:t>
      </w:r>
    </w:p>
    <w:p w:rsidR="00D26FF2" w:rsidRDefault="00D26FF2">
      <w:pPr>
        <w:pStyle w:val="ConsPlusNormal"/>
        <w:jc w:val="both"/>
      </w:pPr>
      <w:r>
        <w:t xml:space="preserve">(в ред. постановлений Правительства Ульяновской области от 10.02.2022 </w:t>
      </w:r>
      <w:hyperlink r:id="rId61">
        <w:r>
          <w:rPr>
            <w:color w:val="0000FF"/>
          </w:rPr>
          <w:t>N 88-П</w:t>
        </w:r>
      </w:hyperlink>
      <w:r>
        <w:t xml:space="preserve">, от 13.06.2023 </w:t>
      </w:r>
      <w:hyperlink r:id="rId62">
        <w:r>
          <w:rPr>
            <w:color w:val="0000FF"/>
          </w:rPr>
          <w:t>N 294-П</w:t>
        </w:r>
      </w:hyperlink>
      <w:r>
        <w:t>)</w:t>
      </w:r>
    </w:p>
    <w:p w:rsidR="00D26FF2" w:rsidRDefault="00D26FF2">
      <w:pPr>
        <w:pStyle w:val="ConsPlusNormal"/>
        <w:spacing w:before="220"/>
        <w:ind w:firstLine="540"/>
        <w:jc w:val="both"/>
      </w:pPr>
      <w:r>
        <w:t>5) сведения об изменении объема расходов и доходов бюджетов, образующих консолидированный бюджет Ульяновской области, связанном с установлением правового регулирования;</w:t>
      </w:r>
    </w:p>
    <w:p w:rsidR="00D26FF2" w:rsidRDefault="00D26FF2">
      <w:pPr>
        <w:pStyle w:val="ConsPlusNormal"/>
        <w:jc w:val="both"/>
      </w:pPr>
      <w:r>
        <w:t xml:space="preserve">(в ред. </w:t>
      </w:r>
      <w:hyperlink r:id="rId63">
        <w:r>
          <w:rPr>
            <w:color w:val="0000FF"/>
          </w:rPr>
          <w:t>постановления</w:t>
        </w:r>
      </w:hyperlink>
      <w:r>
        <w:t xml:space="preserve"> Правительства Ульяновской области от 13.06.2023 N 294-П)</w:t>
      </w:r>
    </w:p>
    <w:p w:rsidR="00D26FF2" w:rsidRDefault="00D26FF2">
      <w:pPr>
        <w:pStyle w:val="ConsPlusNormal"/>
        <w:spacing w:before="220"/>
        <w:ind w:firstLine="540"/>
        <w:jc w:val="both"/>
      </w:pPr>
      <w:r>
        <w:t xml:space="preserve">6) сведения о применении </w:t>
      </w:r>
      <w:proofErr w:type="gramStart"/>
      <w:r>
        <w:t>методов контроля эффективности достижения целей регулирования</w:t>
      </w:r>
      <w:proofErr w:type="gramEnd"/>
      <w:r>
        <w:t xml:space="preserve"> с указанием соответствующих расходов бюджетов, образующих консолидированный бюджет Ульяновской области;</w:t>
      </w:r>
    </w:p>
    <w:p w:rsidR="00D26FF2" w:rsidRDefault="00D26FF2">
      <w:pPr>
        <w:pStyle w:val="ConsPlusNormal"/>
        <w:jc w:val="both"/>
      </w:pPr>
      <w:r>
        <w:t xml:space="preserve">(в ред. </w:t>
      </w:r>
      <w:hyperlink r:id="rId64">
        <w:r>
          <w:rPr>
            <w:color w:val="0000FF"/>
          </w:rPr>
          <w:t>постановления</w:t>
        </w:r>
      </w:hyperlink>
      <w:r>
        <w:t xml:space="preserve"> Правительства Ульяновской области от 13.06.2023 N 294-П)</w:t>
      </w:r>
    </w:p>
    <w:p w:rsidR="00D26FF2" w:rsidRDefault="00D26FF2">
      <w:pPr>
        <w:pStyle w:val="ConsPlusNormal"/>
        <w:spacing w:before="220"/>
        <w:ind w:firstLine="540"/>
        <w:jc w:val="both"/>
      </w:pPr>
      <w:r>
        <w:t>7) сведения о числе лиц, привлеченных к ответственности за нарушение установленных нормативным правовым актом требований;</w:t>
      </w:r>
    </w:p>
    <w:p w:rsidR="00D26FF2" w:rsidRDefault="00D26FF2">
      <w:pPr>
        <w:pStyle w:val="ConsPlusNormal"/>
        <w:jc w:val="both"/>
      </w:pPr>
      <w:r>
        <w:t xml:space="preserve">(в ред. </w:t>
      </w:r>
      <w:hyperlink r:id="rId65">
        <w:r>
          <w:rPr>
            <w:color w:val="0000FF"/>
          </w:rPr>
          <w:t>постановления</w:t>
        </w:r>
      </w:hyperlink>
      <w:r>
        <w:t xml:space="preserve"> Правительства Ульяновской области от 13.06.2023 N 294-П)</w:t>
      </w:r>
    </w:p>
    <w:p w:rsidR="00D26FF2" w:rsidRDefault="00D26FF2">
      <w:pPr>
        <w:pStyle w:val="ConsPlusNormal"/>
        <w:spacing w:before="220"/>
        <w:ind w:firstLine="540"/>
        <w:jc w:val="both"/>
      </w:pPr>
      <w:r>
        <w:t>8) иные сведения, которые, по мнению разработчика акта, позволяют оценить фактическое воздействие на соответствующие отношения регулирования, установленного нормативным правовым актом.</w:t>
      </w:r>
    </w:p>
    <w:p w:rsidR="00D26FF2" w:rsidRDefault="00D26FF2">
      <w:pPr>
        <w:pStyle w:val="ConsPlusNormal"/>
        <w:spacing w:before="220"/>
        <w:ind w:firstLine="540"/>
        <w:jc w:val="both"/>
      </w:pPr>
      <w:r>
        <w:t>11. В случае если в установленный срок разработчик акта не представил по запросу уполномоченного органа сведения, необходимые для проведения оценки фактического воздействия нормативного правового акта, сведения об этом отражаются в тексте заключения.</w:t>
      </w:r>
    </w:p>
    <w:p w:rsidR="00D26FF2" w:rsidRDefault="00D26FF2">
      <w:pPr>
        <w:pStyle w:val="ConsPlusNormal"/>
        <w:jc w:val="both"/>
      </w:pPr>
      <w:r>
        <w:t>(</w:t>
      </w:r>
      <w:proofErr w:type="gramStart"/>
      <w:r>
        <w:t>в</w:t>
      </w:r>
      <w:proofErr w:type="gramEnd"/>
      <w:r>
        <w:t xml:space="preserve"> ред. </w:t>
      </w:r>
      <w:hyperlink r:id="rId66">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bookmarkStart w:id="1" w:name="P100"/>
      <w:bookmarkEnd w:id="1"/>
      <w:r>
        <w:t xml:space="preserve">12. </w:t>
      </w:r>
      <w:proofErr w:type="gramStart"/>
      <w:r>
        <w:t>При проведении оценки фактического воздействия нормативных правовых актов уполномоченный орган вправе по согласованию привлекать для дачи пояснений, консультаций и оказания ему иной непосредственной помощи разработчиков актов или их представителей, представителей предпринимательского сообщества, а также независимых экспертов - лиц, обладающих специальными познаниями в области, относящейся к предмету оценки фактического воздействия, и лично (прямо или косвенно) не заинтересованных в ее результатах.</w:t>
      </w:r>
      <w:proofErr w:type="gramEnd"/>
    </w:p>
    <w:p w:rsidR="00D26FF2" w:rsidRDefault="00D26FF2">
      <w:pPr>
        <w:pStyle w:val="ConsPlusNormal"/>
        <w:jc w:val="both"/>
      </w:pPr>
      <w:r>
        <w:t>(</w:t>
      </w:r>
      <w:proofErr w:type="gramStart"/>
      <w:r>
        <w:t>п</w:t>
      </w:r>
      <w:proofErr w:type="gramEnd"/>
      <w:r>
        <w:t xml:space="preserve">. 12 в ред. </w:t>
      </w:r>
      <w:hyperlink r:id="rId67">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13. По результатам оценки фактического воздействия составляется заключение.</w:t>
      </w:r>
    </w:p>
    <w:p w:rsidR="00D26FF2" w:rsidRDefault="00D26FF2">
      <w:pPr>
        <w:pStyle w:val="ConsPlusNormal"/>
        <w:spacing w:before="220"/>
        <w:ind w:firstLine="540"/>
        <w:jc w:val="both"/>
      </w:pPr>
      <w:r>
        <w:t xml:space="preserve">В заключении по результатам </w:t>
      </w:r>
      <w:proofErr w:type="gramStart"/>
      <w:r>
        <w:t>проведения оценки фактического воздействия нормативного правового акта Ульяновской области</w:t>
      </w:r>
      <w:proofErr w:type="gramEnd"/>
      <w:r>
        <w:t xml:space="preserve"> должны содержаться выводы:</w:t>
      </w:r>
    </w:p>
    <w:p w:rsidR="00D26FF2" w:rsidRDefault="00D26FF2">
      <w:pPr>
        <w:pStyle w:val="ConsPlusNormal"/>
        <w:spacing w:before="220"/>
        <w:ind w:firstLine="540"/>
        <w:jc w:val="both"/>
      </w:pPr>
      <w:r>
        <w:t>1) о достижении (недостижении) заявленных целей регулирования, о фактических положительных и отрицательных последствиях принятия (издания) такого нормативного правового акта Ульяновской области;</w:t>
      </w:r>
    </w:p>
    <w:p w:rsidR="00D26FF2" w:rsidRDefault="00D26FF2">
      <w:pPr>
        <w:pStyle w:val="ConsPlusNormal"/>
        <w:spacing w:before="220"/>
        <w:ind w:firstLine="540"/>
        <w:jc w:val="both"/>
      </w:pPr>
      <w:proofErr w:type="gramStart"/>
      <w:r>
        <w:t xml:space="preserve">2) о соответствии обязательных требований принципам установления и оценки применения обязательных требований, определенных Федеральным </w:t>
      </w:r>
      <w:hyperlink r:id="rId68">
        <w:r>
          <w:rPr>
            <w:color w:val="0000FF"/>
          </w:rPr>
          <w:t>законом</w:t>
        </w:r>
      </w:hyperlink>
      <w:r>
        <w:t xml:space="preserve"> от 31.07.2020 N 247-ФЗ "Об обязательных требованиях в Российской Федерации" (далее - Федеральный закон "Об обязательных требованиях в Российской Федерации"), их обоснованности, о фактических последствиях их установления, выявлении избыточных условий, ограничений, запретов и обязанностей для субъектов предпринимательской и иной экономической деятельности.</w:t>
      </w:r>
      <w:proofErr w:type="gramEnd"/>
    </w:p>
    <w:p w:rsidR="00D26FF2" w:rsidRDefault="00D26FF2">
      <w:pPr>
        <w:pStyle w:val="ConsPlusNormal"/>
        <w:spacing w:before="220"/>
        <w:ind w:firstLine="540"/>
        <w:jc w:val="both"/>
      </w:pPr>
      <w:proofErr w:type="gramStart"/>
      <w:r>
        <w:t xml:space="preserve">Заключение также должно содержать обоснование указанных выводов, информацию о проведенных публичных обсуждениях и их результатах, а также о позициях разработчиков нормативных правовых актов, представителей предпринимательского сообщества и независимых экспертов, привлеченных уполномоченным органом в соответствии с </w:t>
      </w:r>
      <w:hyperlink w:anchor="P100">
        <w:r>
          <w:rPr>
            <w:color w:val="0000FF"/>
          </w:rPr>
          <w:t>пунктом 12</w:t>
        </w:r>
      </w:hyperlink>
      <w:r>
        <w:t xml:space="preserve"> настоящего </w:t>
      </w:r>
      <w:r>
        <w:lastRenderedPageBreak/>
        <w:t>Положения для дачи пояснений, консультаций и оказания ему иной непосредственной помощи при проведении оценки фактического воздействия.</w:t>
      </w:r>
      <w:proofErr w:type="gramEnd"/>
    </w:p>
    <w:p w:rsidR="00D26FF2" w:rsidRDefault="00D26FF2">
      <w:pPr>
        <w:pStyle w:val="ConsPlusNormal"/>
        <w:spacing w:before="220"/>
        <w:ind w:firstLine="540"/>
        <w:jc w:val="both"/>
      </w:pPr>
      <w:r>
        <w:t>Заключение представляется на подпись руководителю уполномоченного органа не позднее последнего дня срока проведения оценки фактического воздействия нормативного правового акта, установленного планом.</w:t>
      </w:r>
    </w:p>
    <w:p w:rsidR="00D26FF2" w:rsidRDefault="00D26FF2">
      <w:pPr>
        <w:pStyle w:val="ConsPlusNormal"/>
        <w:spacing w:before="220"/>
        <w:ind w:firstLine="540"/>
        <w:jc w:val="both"/>
      </w:pPr>
      <w:r>
        <w:t>Заключение размещается уполномоченным органом на официальном сайте.</w:t>
      </w:r>
    </w:p>
    <w:p w:rsidR="00D26FF2" w:rsidRDefault="00D26FF2">
      <w:pPr>
        <w:pStyle w:val="ConsPlusNormal"/>
        <w:jc w:val="both"/>
      </w:pPr>
      <w:r>
        <w:t xml:space="preserve">(п. 13 в ред. </w:t>
      </w:r>
      <w:hyperlink r:id="rId69">
        <w:r>
          <w:rPr>
            <w:color w:val="0000FF"/>
          </w:rPr>
          <w:t>постановления</w:t>
        </w:r>
      </w:hyperlink>
      <w:r>
        <w:t xml:space="preserve"> Правительства Ульяновской области от 10.02.2022 N 88-П)</w:t>
      </w:r>
    </w:p>
    <w:p w:rsidR="00D26FF2" w:rsidRDefault="00D26FF2">
      <w:pPr>
        <w:pStyle w:val="ConsPlusNormal"/>
        <w:spacing w:before="220"/>
        <w:ind w:firstLine="540"/>
        <w:jc w:val="both"/>
      </w:pPr>
      <w:r>
        <w:t xml:space="preserve">14. </w:t>
      </w:r>
      <w:proofErr w:type="gramStart"/>
      <w:r>
        <w:t xml:space="preserve">В случае если по результатам проведения оценки фактического воздействия нормативного правового акта Ульяновской области уполномоченным органом сделаны выводы о недостижении заявленных целей регулирования, о фактических отрицательных последствиях принятия (издания) такого нормативного правового акта Ульяновской области и (или) о несоответствии обязательных требований принципам установления и оценки применения обязательных требований, определенных Федеральным </w:t>
      </w:r>
      <w:hyperlink r:id="rId70">
        <w:r>
          <w:rPr>
            <w:color w:val="0000FF"/>
          </w:rPr>
          <w:t>законом</w:t>
        </w:r>
      </w:hyperlink>
      <w:r>
        <w:t xml:space="preserve"> "Об обязательных требованиях в Российской Федерации", их необоснованности, о</w:t>
      </w:r>
      <w:proofErr w:type="gramEnd"/>
      <w:r>
        <w:t xml:space="preserve"> </w:t>
      </w:r>
      <w:proofErr w:type="gramStart"/>
      <w:r>
        <w:t>фактических отрицательных последствиях их установления, выявлении избыточных условий, ограничений, запретов и обязанностей для субъектов предпринимательской и иной экономической деятельности, уполномоченный орган не позднее пяти рабочих дней со дня подписания соответствующего заключения направляет его должностному лицу государственного органа Ульяновской области, подписавшему данный нормативный правовой акт, для обязательного рассмотрения.</w:t>
      </w:r>
      <w:proofErr w:type="gramEnd"/>
    </w:p>
    <w:p w:rsidR="00D26FF2" w:rsidRDefault="00D26FF2">
      <w:pPr>
        <w:pStyle w:val="ConsPlusNormal"/>
        <w:jc w:val="both"/>
      </w:pPr>
      <w:r>
        <w:t xml:space="preserve">(в ред. </w:t>
      </w:r>
      <w:hyperlink r:id="rId71">
        <w:r>
          <w:rPr>
            <w:color w:val="0000FF"/>
          </w:rPr>
          <w:t>постановления</w:t>
        </w:r>
      </w:hyperlink>
      <w:r>
        <w:t xml:space="preserve"> Правительства Ульяновской области от 10.02.2022 N 88-П)</w:t>
      </w:r>
    </w:p>
    <w:p w:rsidR="00D26FF2" w:rsidRDefault="00D26FF2">
      <w:pPr>
        <w:pStyle w:val="ConsPlusNormal"/>
        <w:spacing w:before="220"/>
        <w:ind w:firstLine="540"/>
        <w:jc w:val="both"/>
      </w:pPr>
      <w:r>
        <w:t xml:space="preserve">По результатам рассмотрения заключения должностное лицо, подписавшее данный </w:t>
      </w:r>
      <w:bookmarkStart w:id="2" w:name="_GoBack"/>
      <w:r>
        <w:t xml:space="preserve">нормативный правовой акт, или уполномоченное им должностное лицо не позднее 10 рабочих </w:t>
      </w:r>
      <w:bookmarkEnd w:id="2"/>
      <w:r>
        <w:t>дней со дня получения заключения направляет в уполномоченный орган ответ о согласии с содержащимися в заключении выводами либо мотивированный ответ о несогласии с указанными выводами. В ответе о согласии с содержащимися в заключении выводами должны быть указаны действия, направленные на признание утратившим силу или изменение нормативного правового акта или его отдельных положений, и сроки их совершения.</w:t>
      </w:r>
    </w:p>
    <w:p w:rsidR="00D26FF2" w:rsidRDefault="00D26FF2">
      <w:pPr>
        <w:pStyle w:val="ConsPlusNormal"/>
        <w:jc w:val="both"/>
      </w:pPr>
      <w:r>
        <w:t>(</w:t>
      </w:r>
      <w:proofErr w:type="gramStart"/>
      <w:r>
        <w:t>в</w:t>
      </w:r>
      <w:proofErr w:type="gramEnd"/>
      <w:r>
        <w:t xml:space="preserve"> ред. </w:t>
      </w:r>
      <w:hyperlink r:id="rId72">
        <w:r>
          <w:rPr>
            <w:color w:val="0000FF"/>
          </w:rPr>
          <w:t>постановления</w:t>
        </w:r>
      </w:hyperlink>
      <w:r>
        <w:t xml:space="preserve"> Правительства Ульяновской области от 04.02.2020 N 38-П)</w:t>
      </w:r>
    </w:p>
    <w:p w:rsidR="00D26FF2" w:rsidRDefault="00D26FF2">
      <w:pPr>
        <w:pStyle w:val="ConsPlusNormal"/>
        <w:spacing w:before="220"/>
        <w:ind w:firstLine="540"/>
        <w:jc w:val="both"/>
      </w:pPr>
      <w:r>
        <w:t xml:space="preserve">15. </w:t>
      </w:r>
      <w:proofErr w:type="gramStart"/>
      <w:r>
        <w:t xml:space="preserve">В случае если по результатам проведения оценки фактического воздействия нормативного правового акта Ульяновской области уполномоченным органом сделаны выводы о достижении заявленных целей регулирования, о фактических положительных последствиях принятия (издания) такого нормативного правового акта Ульяновской области и (или) о соответствии обязательных требований принципам установления и оценки применения обязательных требований, определенных Федеральным </w:t>
      </w:r>
      <w:hyperlink r:id="rId73">
        <w:r>
          <w:rPr>
            <w:color w:val="0000FF"/>
          </w:rPr>
          <w:t>законом</w:t>
        </w:r>
      </w:hyperlink>
      <w:r>
        <w:t xml:space="preserve"> "Об обязательных требованиях в Российской Федерации", их обоснованности, о</w:t>
      </w:r>
      <w:proofErr w:type="gramEnd"/>
      <w:r>
        <w:t xml:space="preserve"> </w:t>
      </w:r>
      <w:proofErr w:type="gramStart"/>
      <w:r>
        <w:t>фактических положительных последствиях их установления, отсутствии избыточных условий, ограничений, запретов и обязанностей для субъектов предпринимательской и иной экономической деятельности, уполномоченный орган не позднее пяти рабочих дней со дня подписания соответствующего заключения направляет его должностному лицу государственного органа Ульяновской области, подписавшему данный нормативный правовой акт, для сведения.</w:t>
      </w:r>
      <w:proofErr w:type="gramEnd"/>
    </w:p>
    <w:p w:rsidR="00D26FF2" w:rsidRDefault="00D26FF2">
      <w:pPr>
        <w:pStyle w:val="ConsPlusNormal"/>
        <w:jc w:val="both"/>
      </w:pPr>
      <w:r>
        <w:t xml:space="preserve">(п. 15 в ред. </w:t>
      </w:r>
      <w:hyperlink r:id="rId74">
        <w:r>
          <w:rPr>
            <w:color w:val="0000FF"/>
          </w:rPr>
          <w:t>постановления</w:t>
        </w:r>
      </w:hyperlink>
      <w:r>
        <w:t xml:space="preserve"> Правительства Ульяновской области от 10.02.2022 N 88-П)</w:t>
      </w:r>
    </w:p>
    <w:p w:rsidR="00D26FF2" w:rsidRDefault="00D26FF2">
      <w:pPr>
        <w:pStyle w:val="ConsPlusNormal"/>
        <w:spacing w:before="220"/>
        <w:ind w:firstLine="540"/>
        <w:jc w:val="both"/>
      </w:pPr>
      <w:r>
        <w:t>16. Разногласия, возникающие по результатам проведения оценки фактического воздействия нормативных правовых актов, разрешаются в порядке, определенном Губернатором Ульяновской области.</w:t>
      </w:r>
    </w:p>
    <w:p w:rsidR="00D26FF2" w:rsidRDefault="00D26FF2">
      <w:pPr>
        <w:pStyle w:val="ConsPlusNormal"/>
        <w:spacing w:before="220"/>
        <w:ind w:firstLine="540"/>
        <w:jc w:val="both"/>
      </w:pPr>
      <w:r>
        <w:t>17. Итоги выполнения плана размещаются на официальном сайте не позднее пятнадцати рабочих дней со дня начала нового планового периода.</w:t>
      </w:r>
    </w:p>
    <w:p w:rsidR="00D26FF2" w:rsidRDefault="00D26FF2">
      <w:pPr>
        <w:pStyle w:val="ConsPlusNormal"/>
        <w:jc w:val="both"/>
      </w:pPr>
      <w:r>
        <w:t xml:space="preserve">(в ред. </w:t>
      </w:r>
      <w:hyperlink r:id="rId75">
        <w:r>
          <w:rPr>
            <w:color w:val="0000FF"/>
          </w:rPr>
          <w:t>постановления</w:t>
        </w:r>
      </w:hyperlink>
      <w:r>
        <w:t xml:space="preserve"> Правительства Ульяновской области от 04.02.2020 N 38-П)</w:t>
      </w:r>
    </w:p>
    <w:p w:rsidR="00D26FF2" w:rsidRDefault="00D26FF2">
      <w:pPr>
        <w:pStyle w:val="ConsPlusNormal"/>
        <w:jc w:val="both"/>
      </w:pPr>
    </w:p>
    <w:p w:rsidR="00D26FF2" w:rsidRDefault="00D26FF2">
      <w:pPr>
        <w:pStyle w:val="ConsPlusNormal"/>
        <w:jc w:val="both"/>
      </w:pPr>
    </w:p>
    <w:p w:rsidR="00D26FF2" w:rsidRDefault="00D26FF2">
      <w:pPr>
        <w:pStyle w:val="ConsPlusNormal"/>
        <w:pBdr>
          <w:bottom w:val="single" w:sz="6" w:space="0" w:color="auto"/>
        </w:pBdr>
        <w:spacing w:before="100" w:after="100"/>
        <w:jc w:val="both"/>
        <w:rPr>
          <w:sz w:val="2"/>
          <w:szCs w:val="2"/>
        </w:rPr>
      </w:pPr>
    </w:p>
    <w:p w:rsidR="002048E4" w:rsidRDefault="00D26FF2"/>
    <w:sectPr w:rsidR="002048E4" w:rsidSect="00405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F2"/>
    <w:rsid w:val="003049DF"/>
    <w:rsid w:val="003C0076"/>
    <w:rsid w:val="00D2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6F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6FF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26FF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6F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6FF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26FF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75281&amp;dst=100017" TargetMode="External"/><Relationship Id="rId18" Type="http://schemas.openxmlformats.org/officeDocument/2006/relationships/hyperlink" Target="https://login.consultant.ru/link/?req=doc&amp;base=RLAW076&amp;n=52051&amp;dst=100304" TargetMode="External"/><Relationship Id="rId26" Type="http://schemas.openxmlformats.org/officeDocument/2006/relationships/hyperlink" Target="https://login.consultant.ru/link/?req=doc&amp;base=RLAW076&amp;n=67475&amp;dst=100025" TargetMode="External"/><Relationship Id="rId39" Type="http://schemas.openxmlformats.org/officeDocument/2006/relationships/hyperlink" Target="https://login.consultant.ru/link/?req=doc&amp;base=RLAW076&amp;n=52051&amp;dst=100310" TargetMode="External"/><Relationship Id="rId21" Type="http://schemas.openxmlformats.org/officeDocument/2006/relationships/hyperlink" Target="https://login.consultant.ru/link/?req=doc&amp;base=RLAW076&amp;n=75281&amp;dst=100018" TargetMode="External"/><Relationship Id="rId34" Type="http://schemas.openxmlformats.org/officeDocument/2006/relationships/hyperlink" Target="https://login.consultant.ru/link/?req=doc&amp;base=RLAW076&amp;n=69823&amp;dst=100087" TargetMode="External"/><Relationship Id="rId42" Type="http://schemas.openxmlformats.org/officeDocument/2006/relationships/hyperlink" Target="https://login.consultant.ru/link/?req=doc&amp;base=RLAW076&amp;n=52051&amp;dst=100314" TargetMode="External"/><Relationship Id="rId47" Type="http://schemas.openxmlformats.org/officeDocument/2006/relationships/hyperlink" Target="https://login.consultant.ru/link/?req=doc&amp;base=RLAW076&amp;n=69823&amp;dst=100093" TargetMode="External"/><Relationship Id="rId50" Type="http://schemas.openxmlformats.org/officeDocument/2006/relationships/hyperlink" Target="https://login.consultant.ru/link/?req=doc&amp;base=RLAW076&amp;n=69823&amp;dst=100094" TargetMode="External"/><Relationship Id="rId55" Type="http://schemas.openxmlformats.org/officeDocument/2006/relationships/hyperlink" Target="https://login.consultant.ru/link/?req=doc&amp;base=RLAW076&amp;n=52051&amp;dst=100326" TargetMode="External"/><Relationship Id="rId63" Type="http://schemas.openxmlformats.org/officeDocument/2006/relationships/hyperlink" Target="https://login.consultant.ru/link/?req=doc&amp;base=RLAW076&amp;n=69823&amp;dst=100098" TargetMode="External"/><Relationship Id="rId68" Type="http://schemas.openxmlformats.org/officeDocument/2006/relationships/hyperlink" Target="https://login.consultant.ru/link/?req=doc&amp;base=LAW&amp;n=427417" TargetMode="External"/><Relationship Id="rId76" Type="http://schemas.openxmlformats.org/officeDocument/2006/relationships/fontTable" Target="fontTable.xml"/><Relationship Id="rId7" Type="http://schemas.openxmlformats.org/officeDocument/2006/relationships/hyperlink" Target="https://login.consultant.ru/link/?req=doc&amp;base=RLAW076&amp;n=37180&amp;dst=100011" TargetMode="External"/><Relationship Id="rId71" Type="http://schemas.openxmlformats.org/officeDocument/2006/relationships/hyperlink" Target="https://login.consultant.ru/link/?req=doc&amp;base=RLAW076&amp;n=62480&amp;dst=100072" TargetMode="External"/><Relationship Id="rId2" Type="http://schemas.microsoft.com/office/2007/relationships/stylesWithEffects" Target="stylesWithEffects.xml"/><Relationship Id="rId16" Type="http://schemas.openxmlformats.org/officeDocument/2006/relationships/hyperlink" Target="https://login.consultant.ru/link/?req=doc&amp;base=RLAW076&amp;n=62480&amp;dst=100051" TargetMode="External"/><Relationship Id="rId29" Type="http://schemas.openxmlformats.org/officeDocument/2006/relationships/hyperlink" Target="https://login.consultant.ru/link/?req=doc&amp;base=RLAW076&amp;n=72501" TargetMode="External"/><Relationship Id="rId11" Type="http://schemas.openxmlformats.org/officeDocument/2006/relationships/hyperlink" Target="https://login.consultant.ru/link/?req=doc&amp;base=RLAW076&amp;n=67475&amp;dst=100023" TargetMode="External"/><Relationship Id="rId24" Type="http://schemas.openxmlformats.org/officeDocument/2006/relationships/hyperlink" Target="https://login.consultant.ru/link/?req=doc&amp;base=RLAW076&amp;n=52051&amp;dst=100306" TargetMode="External"/><Relationship Id="rId32" Type="http://schemas.openxmlformats.org/officeDocument/2006/relationships/hyperlink" Target="https://login.consultant.ru/link/?req=doc&amp;base=RLAW076&amp;n=67449&amp;dst=100144" TargetMode="External"/><Relationship Id="rId37" Type="http://schemas.openxmlformats.org/officeDocument/2006/relationships/hyperlink" Target="https://login.consultant.ru/link/?req=doc&amp;base=RLAW076&amp;n=52051&amp;dst=100309" TargetMode="External"/><Relationship Id="rId40" Type="http://schemas.openxmlformats.org/officeDocument/2006/relationships/hyperlink" Target="https://login.consultant.ru/link/?req=doc&amp;base=RLAW076&amp;n=37180&amp;dst=100015" TargetMode="External"/><Relationship Id="rId45" Type="http://schemas.openxmlformats.org/officeDocument/2006/relationships/hyperlink" Target="https://login.consultant.ru/link/?req=doc&amp;base=RLAW076&amp;n=67475&amp;dst=100028" TargetMode="External"/><Relationship Id="rId53" Type="http://schemas.openxmlformats.org/officeDocument/2006/relationships/hyperlink" Target="https://login.consultant.ru/link/?req=doc&amp;base=RLAW076&amp;n=52051&amp;dst=100322" TargetMode="External"/><Relationship Id="rId58" Type="http://schemas.openxmlformats.org/officeDocument/2006/relationships/hyperlink" Target="https://login.consultant.ru/link/?req=doc&amp;base=RLAW076&amp;n=67475&amp;dst=100029" TargetMode="External"/><Relationship Id="rId66" Type="http://schemas.openxmlformats.org/officeDocument/2006/relationships/hyperlink" Target="https://login.consultant.ru/link/?req=doc&amp;base=RLAW076&amp;n=52051&amp;dst=100333" TargetMode="External"/><Relationship Id="rId74" Type="http://schemas.openxmlformats.org/officeDocument/2006/relationships/hyperlink" Target="https://login.consultant.ru/link/?req=doc&amp;base=RLAW076&amp;n=62480&amp;dst=10007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6&amp;n=35429&amp;dst=100020" TargetMode="External"/><Relationship Id="rId23" Type="http://schemas.openxmlformats.org/officeDocument/2006/relationships/hyperlink" Target="https://login.consultant.ru/link/?req=doc&amp;base=RLAW076&amp;n=47785&amp;dst=100013" TargetMode="External"/><Relationship Id="rId28" Type="http://schemas.openxmlformats.org/officeDocument/2006/relationships/hyperlink" Target="https://login.consultant.ru/link/?req=doc&amp;base=RLAW076&amp;n=75281&amp;dst=100019" TargetMode="External"/><Relationship Id="rId36" Type="http://schemas.openxmlformats.org/officeDocument/2006/relationships/hyperlink" Target="https://login.consultant.ru/link/?req=doc&amp;base=RLAW076&amp;n=52051&amp;dst=100308" TargetMode="External"/><Relationship Id="rId49" Type="http://schemas.openxmlformats.org/officeDocument/2006/relationships/hyperlink" Target="https://login.consultant.ru/link/?req=doc&amp;base=RLAW076&amp;n=52051&amp;dst=100319" TargetMode="External"/><Relationship Id="rId57" Type="http://schemas.openxmlformats.org/officeDocument/2006/relationships/hyperlink" Target="https://login.consultant.ru/link/?req=doc&amp;base=RLAW076&amp;n=52051&amp;dst=100330" TargetMode="External"/><Relationship Id="rId61" Type="http://schemas.openxmlformats.org/officeDocument/2006/relationships/hyperlink" Target="https://login.consultant.ru/link/?req=doc&amp;base=RLAW076&amp;n=62480&amp;dst=100063" TargetMode="External"/><Relationship Id="rId10" Type="http://schemas.openxmlformats.org/officeDocument/2006/relationships/hyperlink" Target="https://login.consultant.ru/link/?req=doc&amp;base=RLAW076&amp;n=62480&amp;dst=100049" TargetMode="External"/><Relationship Id="rId19" Type="http://schemas.openxmlformats.org/officeDocument/2006/relationships/hyperlink" Target="https://login.consultant.ru/link/?req=doc&amp;base=RLAW076&amp;n=62480&amp;dst=100054" TargetMode="External"/><Relationship Id="rId31" Type="http://schemas.openxmlformats.org/officeDocument/2006/relationships/hyperlink" Target="https://login.consultant.ru/link/?req=doc&amp;base=RLAW076&amp;n=75281&amp;dst=100019" TargetMode="External"/><Relationship Id="rId44" Type="http://schemas.openxmlformats.org/officeDocument/2006/relationships/hyperlink" Target="https://login.consultant.ru/link/?req=doc&amp;base=RLAW076&amp;n=52051&amp;dst=100315" TargetMode="External"/><Relationship Id="rId52" Type="http://schemas.openxmlformats.org/officeDocument/2006/relationships/hyperlink" Target="https://login.consultant.ru/link/?req=doc&amp;base=RLAW076&amp;n=69823&amp;dst=100095" TargetMode="External"/><Relationship Id="rId60" Type="http://schemas.openxmlformats.org/officeDocument/2006/relationships/hyperlink" Target="https://login.consultant.ru/link/?req=doc&amp;base=RLAW076&amp;n=62480&amp;dst=100062" TargetMode="External"/><Relationship Id="rId65" Type="http://schemas.openxmlformats.org/officeDocument/2006/relationships/hyperlink" Target="https://login.consultant.ru/link/?req=doc&amp;base=RLAW076&amp;n=69823&amp;dst=100100" TargetMode="External"/><Relationship Id="rId73" Type="http://schemas.openxmlformats.org/officeDocument/2006/relationships/hyperlink" Target="https://login.consultant.ru/link/?req=doc&amp;base=LAW&amp;n=427417" TargetMode="External"/><Relationship Id="rId4" Type="http://schemas.openxmlformats.org/officeDocument/2006/relationships/webSettings" Target="webSettings.xml"/><Relationship Id="rId9" Type="http://schemas.openxmlformats.org/officeDocument/2006/relationships/hyperlink" Target="https://login.consultant.ru/link/?req=doc&amp;base=RLAW076&amp;n=52051&amp;dst=100303" TargetMode="External"/><Relationship Id="rId14" Type="http://schemas.openxmlformats.org/officeDocument/2006/relationships/hyperlink" Target="https://login.consultant.ru/link/?req=doc&amp;base=RLAW076&amp;n=67449&amp;dst=100150" TargetMode="External"/><Relationship Id="rId22" Type="http://schemas.openxmlformats.org/officeDocument/2006/relationships/hyperlink" Target="https://login.consultant.ru/link/?req=doc&amp;base=RLAW076&amp;n=37180&amp;dst=100013" TargetMode="External"/><Relationship Id="rId27" Type="http://schemas.openxmlformats.org/officeDocument/2006/relationships/hyperlink" Target="https://login.consultant.ru/link/?req=doc&amp;base=RLAW076&amp;n=69823&amp;dst=100086" TargetMode="External"/><Relationship Id="rId30" Type="http://schemas.openxmlformats.org/officeDocument/2006/relationships/hyperlink" Target="https://login.consultant.ru/link/?req=doc&amp;base=RLAW076&amp;n=67475&amp;dst=100026" TargetMode="External"/><Relationship Id="rId35" Type="http://schemas.openxmlformats.org/officeDocument/2006/relationships/hyperlink" Target="https://login.consultant.ru/link/?req=doc&amp;base=RLAW076&amp;n=72501" TargetMode="External"/><Relationship Id="rId43" Type="http://schemas.openxmlformats.org/officeDocument/2006/relationships/hyperlink" Target="https://login.consultant.ru/link/?req=doc&amp;base=RLAW076&amp;n=69823&amp;dst=100091" TargetMode="External"/><Relationship Id="rId48" Type="http://schemas.openxmlformats.org/officeDocument/2006/relationships/hyperlink" Target="https://login.consultant.ru/link/?req=doc&amp;base=RLAW076&amp;n=52051&amp;dst=100317" TargetMode="External"/><Relationship Id="rId56" Type="http://schemas.openxmlformats.org/officeDocument/2006/relationships/hyperlink" Target="https://login.consultant.ru/link/?req=doc&amp;base=RLAW076&amp;n=52051&amp;dst=100328" TargetMode="External"/><Relationship Id="rId64" Type="http://schemas.openxmlformats.org/officeDocument/2006/relationships/hyperlink" Target="https://login.consultant.ru/link/?req=doc&amp;base=RLAW076&amp;n=69823&amp;dst=100099" TargetMode="External"/><Relationship Id="rId69" Type="http://schemas.openxmlformats.org/officeDocument/2006/relationships/hyperlink" Target="https://login.consultant.ru/link/?req=doc&amp;base=RLAW076&amp;n=62480&amp;dst=100064" TargetMode="External"/><Relationship Id="rId77" Type="http://schemas.openxmlformats.org/officeDocument/2006/relationships/theme" Target="theme/theme1.xml"/><Relationship Id="rId8" Type="http://schemas.openxmlformats.org/officeDocument/2006/relationships/hyperlink" Target="https://login.consultant.ru/link/?req=doc&amp;base=RLAW076&amp;n=47785&amp;dst=100011" TargetMode="External"/><Relationship Id="rId51" Type="http://schemas.openxmlformats.org/officeDocument/2006/relationships/hyperlink" Target="https://login.consultant.ru/link/?req=doc&amp;base=RLAW076&amp;n=52051&amp;dst=100321" TargetMode="External"/><Relationship Id="rId72" Type="http://schemas.openxmlformats.org/officeDocument/2006/relationships/hyperlink" Target="https://login.consultant.ru/link/?req=doc&amp;base=RLAW076&amp;n=52051&amp;dst=100344" TargetMode="External"/><Relationship Id="rId3" Type="http://schemas.openxmlformats.org/officeDocument/2006/relationships/settings" Target="settings.xml"/><Relationship Id="rId12" Type="http://schemas.openxmlformats.org/officeDocument/2006/relationships/hyperlink" Target="https://login.consultant.ru/link/?req=doc&amp;base=RLAW076&amp;n=69823&amp;dst=100086" TargetMode="External"/><Relationship Id="rId17" Type="http://schemas.openxmlformats.org/officeDocument/2006/relationships/hyperlink" Target="https://login.consultant.ru/link/?req=doc&amp;base=RLAW076&amp;n=62480&amp;dst=100052" TargetMode="External"/><Relationship Id="rId25" Type="http://schemas.openxmlformats.org/officeDocument/2006/relationships/hyperlink" Target="https://login.consultant.ru/link/?req=doc&amp;base=RLAW076&amp;n=62480&amp;dst=100055" TargetMode="External"/><Relationship Id="rId33" Type="http://schemas.openxmlformats.org/officeDocument/2006/relationships/hyperlink" Target="https://login.consultant.ru/link/?req=doc&amp;base=RLAW076&amp;n=62480&amp;dst=100057" TargetMode="External"/><Relationship Id="rId38" Type="http://schemas.openxmlformats.org/officeDocument/2006/relationships/hyperlink" Target="https://login.consultant.ru/link/?req=doc&amp;base=RLAW076&amp;n=69823&amp;dst=100088" TargetMode="External"/><Relationship Id="rId46" Type="http://schemas.openxmlformats.org/officeDocument/2006/relationships/hyperlink" Target="https://login.consultant.ru/link/?req=doc&amp;base=RLAW076&amp;n=69823&amp;dst=100092" TargetMode="External"/><Relationship Id="rId59" Type="http://schemas.openxmlformats.org/officeDocument/2006/relationships/hyperlink" Target="https://login.consultant.ru/link/?req=doc&amp;base=RLAW076&amp;n=52051&amp;dst=100332" TargetMode="External"/><Relationship Id="rId67" Type="http://schemas.openxmlformats.org/officeDocument/2006/relationships/hyperlink" Target="https://login.consultant.ru/link/?req=doc&amp;base=RLAW076&amp;n=52051&amp;dst=100334" TargetMode="External"/><Relationship Id="rId20" Type="http://schemas.openxmlformats.org/officeDocument/2006/relationships/hyperlink" Target="https://login.consultant.ru/link/?req=doc&amp;base=RLAW076&amp;n=67475&amp;dst=100024" TargetMode="External"/><Relationship Id="rId41" Type="http://schemas.openxmlformats.org/officeDocument/2006/relationships/hyperlink" Target="https://login.consultant.ru/link/?req=doc&amp;base=RLAW076&amp;n=47785&amp;dst=100015" TargetMode="External"/><Relationship Id="rId54" Type="http://schemas.openxmlformats.org/officeDocument/2006/relationships/hyperlink" Target="https://login.consultant.ru/link/?req=doc&amp;base=RLAW076&amp;n=52051&amp;dst=100324" TargetMode="External"/><Relationship Id="rId62" Type="http://schemas.openxmlformats.org/officeDocument/2006/relationships/hyperlink" Target="https://login.consultant.ru/link/?req=doc&amp;base=RLAW076&amp;n=69823&amp;dst=100097" TargetMode="External"/><Relationship Id="rId70" Type="http://schemas.openxmlformats.org/officeDocument/2006/relationships/hyperlink" Target="https://login.consultant.ru/link/?req=doc&amp;base=LAW&amp;n=427417" TargetMode="External"/><Relationship Id="rId75" Type="http://schemas.openxmlformats.org/officeDocument/2006/relationships/hyperlink" Target="https://login.consultant.ru/link/?req=doc&amp;base=RLAW076&amp;n=52051&amp;dst=100347" TargetMode="External"/><Relationship Id="rId1" Type="http://schemas.openxmlformats.org/officeDocument/2006/relationships/styles" Target="styles.xml"/><Relationship Id="rId6" Type="http://schemas.openxmlformats.org/officeDocument/2006/relationships/hyperlink" Target="https://login.consultant.ru/link/?req=doc&amp;base=RLAW076&amp;n=35429&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3819</Words>
  <Characters>21769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Глушенкова Наталья Александровна</dc:creator>
  <cp:lastModifiedBy>Глушенкова Наталья Александровна</cp:lastModifiedBy>
  <cp:revision>1</cp:revision>
  <dcterms:created xsi:type="dcterms:W3CDTF">2024-06-27T05:59:00Z</dcterms:created>
  <dcterms:modified xsi:type="dcterms:W3CDTF">2024-06-27T05:59:00Z</dcterms:modified>
</cp:coreProperties>
</file>