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DDEF" w14:textId="77777777" w:rsidR="009D1229" w:rsidRDefault="009D1229" w:rsidP="009D1229">
      <w:pPr>
        <w:jc w:val="right"/>
      </w:pPr>
      <w: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9D1229" w:rsidRPr="008C632F" w14:paraId="380CF60E" w14:textId="77777777" w:rsidTr="007567C6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65D50425" w14:textId="77777777" w:rsidR="009D1229" w:rsidRPr="008C632F" w:rsidRDefault="009D1229" w:rsidP="007567C6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9D1229" w:rsidRPr="008C632F" w14:paraId="42AC246B" w14:textId="77777777" w:rsidTr="007567C6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64483F2A" w14:textId="77777777" w:rsidR="009D1229" w:rsidRPr="008C632F" w:rsidRDefault="009D1229" w:rsidP="007567C6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14:paraId="00BECF40" w14:textId="77777777" w:rsidR="00F45DEB" w:rsidRPr="00D8501D" w:rsidRDefault="00F45DEB" w:rsidP="00744611">
      <w:pPr>
        <w:jc w:val="center"/>
        <w:rPr>
          <w:rFonts w:ascii="PT Astra Serif" w:hAnsi="PT Astra Serif"/>
          <w:sz w:val="28"/>
          <w:szCs w:val="28"/>
        </w:rPr>
      </w:pPr>
    </w:p>
    <w:p w14:paraId="3321830C" w14:textId="77777777" w:rsidR="00F45DEB" w:rsidRPr="00D8501D" w:rsidRDefault="00F45DEB" w:rsidP="00744611">
      <w:pPr>
        <w:jc w:val="center"/>
        <w:rPr>
          <w:rFonts w:ascii="PT Astra Serif" w:hAnsi="PT Astra Serif"/>
          <w:sz w:val="28"/>
          <w:szCs w:val="28"/>
        </w:rPr>
      </w:pPr>
    </w:p>
    <w:p w14:paraId="27AD3110" w14:textId="77777777" w:rsidR="00F45DEB" w:rsidRPr="00D8501D" w:rsidRDefault="00F45DEB" w:rsidP="00744611">
      <w:pPr>
        <w:jc w:val="center"/>
        <w:rPr>
          <w:rFonts w:ascii="PT Astra Serif" w:hAnsi="PT Astra Serif"/>
          <w:sz w:val="28"/>
          <w:szCs w:val="28"/>
        </w:rPr>
      </w:pPr>
    </w:p>
    <w:p w14:paraId="3A3FFFA7" w14:textId="77777777" w:rsidR="00F45DEB" w:rsidRPr="00D8501D" w:rsidRDefault="00F45DEB" w:rsidP="00744611">
      <w:pPr>
        <w:jc w:val="center"/>
        <w:rPr>
          <w:rFonts w:ascii="PT Astra Serif" w:hAnsi="PT Astra Serif"/>
          <w:sz w:val="28"/>
          <w:szCs w:val="28"/>
        </w:rPr>
      </w:pPr>
    </w:p>
    <w:p w14:paraId="443F7AC7" w14:textId="77777777" w:rsidR="00F45DEB" w:rsidRPr="00D8501D" w:rsidRDefault="00F45DEB" w:rsidP="00F45DEB">
      <w:pPr>
        <w:jc w:val="center"/>
        <w:rPr>
          <w:rFonts w:ascii="PT Astra Serif" w:hAnsi="PT Astra Serif"/>
          <w:sz w:val="28"/>
          <w:szCs w:val="28"/>
        </w:rPr>
      </w:pPr>
    </w:p>
    <w:p w14:paraId="52560300" w14:textId="77777777" w:rsidR="00F45DEB" w:rsidRPr="00D8501D" w:rsidRDefault="00F45DEB" w:rsidP="00F45DEB">
      <w:pPr>
        <w:jc w:val="center"/>
        <w:rPr>
          <w:rFonts w:ascii="PT Astra Serif" w:hAnsi="PT Astra Serif"/>
          <w:sz w:val="28"/>
          <w:szCs w:val="28"/>
        </w:rPr>
      </w:pPr>
    </w:p>
    <w:p w14:paraId="48BE079E" w14:textId="77777777" w:rsidR="00F45DEB" w:rsidRPr="00D8501D" w:rsidRDefault="00F45DEB" w:rsidP="00D8501D">
      <w:pPr>
        <w:jc w:val="center"/>
        <w:rPr>
          <w:rFonts w:ascii="PT Astra Serif" w:hAnsi="PT Astra Serif"/>
          <w:sz w:val="28"/>
          <w:szCs w:val="28"/>
        </w:rPr>
      </w:pPr>
    </w:p>
    <w:p w14:paraId="34EAC085" w14:textId="77777777" w:rsidR="00D8501D" w:rsidRPr="0075305E" w:rsidRDefault="00D8501D" w:rsidP="00D8501D">
      <w:pPr>
        <w:jc w:val="center"/>
        <w:rPr>
          <w:rFonts w:ascii="PT Astra Serif" w:hAnsi="PT Astra Serif"/>
          <w:b/>
          <w:bCs/>
          <w:color w:val="0D0D0D"/>
          <w:sz w:val="28"/>
          <w:szCs w:val="28"/>
        </w:rPr>
      </w:pPr>
      <w:r w:rsidRPr="0075305E">
        <w:rPr>
          <w:rFonts w:ascii="PT Astra Serif" w:hAnsi="PT Astra Serif"/>
          <w:b/>
          <w:bCs/>
          <w:color w:val="0D0D0D"/>
          <w:sz w:val="28"/>
          <w:szCs w:val="28"/>
        </w:rPr>
        <w:t xml:space="preserve">Об утверждении Положения о порядке организации </w:t>
      </w:r>
    </w:p>
    <w:p w14:paraId="2CE87DE4" w14:textId="77777777" w:rsidR="00D8501D" w:rsidRPr="0075305E" w:rsidRDefault="00D8501D" w:rsidP="00D8501D">
      <w:pPr>
        <w:jc w:val="center"/>
        <w:rPr>
          <w:rFonts w:ascii="PT Astra Serif" w:hAnsi="PT Astra Serif"/>
          <w:b/>
          <w:bCs/>
          <w:color w:val="0D0D0D"/>
          <w:sz w:val="28"/>
          <w:szCs w:val="28"/>
        </w:rPr>
      </w:pPr>
      <w:r w:rsidRPr="0075305E">
        <w:rPr>
          <w:rFonts w:ascii="PT Astra Serif" w:hAnsi="PT Astra Serif"/>
          <w:b/>
          <w:bCs/>
          <w:color w:val="0D0D0D"/>
          <w:sz w:val="28"/>
          <w:szCs w:val="28"/>
        </w:rPr>
        <w:t>дублирования сигналов о возникновении пожара в подразделения пожарной охраны на территории Ульяновской области</w:t>
      </w:r>
    </w:p>
    <w:p w14:paraId="6E3269EB" w14:textId="77777777" w:rsidR="00D8501D" w:rsidRPr="0075305E" w:rsidRDefault="00D8501D" w:rsidP="00D8501D">
      <w:pPr>
        <w:jc w:val="center"/>
        <w:rPr>
          <w:rFonts w:ascii="PT Astra Serif" w:hAnsi="PT Astra Serif"/>
          <w:b/>
          <w:bCs/>
          <w:color w:val="0D0D0D"/>
          <w:sz w:val="28"/>
          <w:szCs w:val="28"/>
        </w:rPr>
      </w:pPr>
    </w:p>
    <w:p w14:paraId="1F165143" w14:textId="7ADD8FDA" w:rsidR="00D8501D" w:rsidRPr="0075305E" w:rsidRDefault="00D8501D" w:rsidP="00D8501D">
      <w:pPr>
        <w:pStyle w:val="111111111"/>
        <w:rPr>
          <w:color w:val="0D0D0D"/>
          <w:shd w:val="clear" w:color="auto" w:fill="FFFFFF"/>
          <w:lang w:val="ru-RU"/>
        </w:rPr>
      </w:pPr>
      <w:r w:rsidRPr="0075305E">
        <w:rPr>
          <w:lang w:val="ru-RU"/>
        </w:rPr>
        <w:t xml:space="preserve">В соответствии с Федеральным законом от 21.12.1994 № 69-ФЗ </w:t>
      </w:r>
      <w:r w:rsidRPr="0075305E">
        <w:rPr>
          <w:lang w:val="ru-RU"/>
        </w:rPr>
        <w:br/>
        <w:t xml:space="preserve">«О пожарной безопасности», Федеральным законом от 22.07.2008 № 123-ФЗ «Технический регламент о требованиях пожарной безопасности» и </w:t>
      </w:r>
      <w:r w:rsidRPr="0075305E">
        <w:rPr>
          <w:rFonts w:eastAsia="Calibri" w:cs="PT Astra Serif"/>
          <w:color w:val="0D0D0D"/>
          <w:lang w:val="ru-RU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           от 24.11.2022 № 1173 «Об утверждении требований к проектированию </w:t>
      </w:r>
      <w:r w:rsidR="0075305E">
        <w:rPr>
          <w:rFonts w:eastAsia="Calibri" w:cs="PT Astra Serif"/>
          <w:color w:val="0D0D0D"/>
          <w:lang w:val="ru-RU"/>
        </w:rPr>
        <w:br/>
      </w:r>
      <w:r w:rsidRPr="0075305E">
        <w:rPr>
          <w:rFonts w:eastAsia="Calibri" w:cs="PT Astra Serif"/>
          <w:color w:val="0D0D0D"/>
          <w:lang w:val="ru-RU"/>
        </w:rPr>
        <w:t>систем передачи извещений о пожаре»</w:t>
      </w:r>
      <w:r w:rsidRPr="0075305E">
        <w:rPr>
          <w:shd w:val="clear" w:color="auto" w:fill="FFFFFF"/>
          <w:lang w:val="ru-RU"/>
        </w:rPr>
        <w:t xml:space="preserve"> Правительство Ульяновской области </w:t>
      </w:r>
      <w:r w:rsidRPr="0075305E">
        <w:rPr>
          <w:shd w:val="clear" w:color="auto" w:fill="FFFFFF"/>
          <w:lang w:val="ru-RU"/>
        </w:rPr>
        <w:br/>
      </w:r>
      <w:r w:rsidRPr="0075305E">
        <w:rPr>
          <w:color w:val="0D0D0D"/>
          <w:shd w:val="clear" w:color="auto" w:fill="FFFFFF"/>
          <w:lang w:val="ru-RU"/>
        </w:rPr>
        <w:t>п о с т а н о в л я е т:</w:t>
      </w:r>
    </w:p>
    <w:p w14:paraId="3638389A" w14:textId="77777777" w:rsidR="00D8501D" w:rsidRPr="0075305E" w:rsidRDefault="00D8501D" w:rsidP="00D8501D">
      <w:pPr>
        <w:pStyle w:val="a3"/>
        <w:ind w:left="0" w:firstLine="709"/>
        <w:jc w:val="both"/>
        <w:rPr>
          <w:rFonts w:ascii="PT Astra Serif" w:hAnsi="PT Astra Serif"/>
          <w:color w:val="0D0D0D"/>
          <w:sz w:val="28"/>
          <w:szCs w:val="28"/>
        </w:rPr>
      </w:pPr>
      <w:r w:rsidRPr="0075305E">
        <w:rPr>
          <w:rFonts w:ascii="PT Astra Serif" w:hAnsi="PT Astra Serif"/>
          <w:color w:val="0D0D0D"/>
          <w:sz w:val="28"/>
          <w:szCs w:val="28"/>
        </w:rPr>
        <w:t>1. Утвердить прилагаемое Положение о порядке организации дублирования сигналов о возникновении пожара в подразделения пожарной охраны на территории Ульяновской области.</w:t>
      </w:r>
    </w:p>
    <w:p w14:paraId="25E04DCE" w14:textId="77777777" w:rsidR="00D8501D" w:rsidRPr="0075305E" w:rsidRDefault="00D8501D" w:rsidP="00D8501D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5305E">
        <w:rPr>
          <w:rFonts w:ascii="PT Astra Serif" w:hAnsi="PT Astra Serif"/>
          <w:bCs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6F7CB97B" w14:textId="77777777" w:rsidR="006D4A85" w:rsidRPr="0075305E" w:rsidRDefault="006D4A85" w:rsidP="006D4A85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4E95434" w14:textId="18C5B95C" w:rsidR="008679A4" w:rsidRPr="0075305E" w:rsidRDefault="008679A4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94EC18D" w14:textId="77777777" w:rsidR="00435F3B" w:rsidRPr="0075305E" w:rsidRDefault="00435F3B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7014658" w14:textId="43CC7A9E" w:rsidR="00310F1A" w:rsidRPr="0075305E" w:rsidRDefault="00FC4AF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75305E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75305E">
        <w:rPr>
          <w:rFonts w:ascii="PT Astra Serif" w:hAnsi="PT Astra Serif"/>
          <w:sz w:val="28"/>
          <w:szCs w:val="28"/>
          <w:lang w:eastAsia="ru-RU"/>
        </w:rPr>
        <w:t>ь</w:t>
      </w:r>
    </w:p>
    <w:p w14:paraId="36B6C1EA" w14:textId="76448038" w:rsidR="009F0B8A" w:rsidRPr="0075305E" w:rsidRDefault="00FC4AFD" w:rsidP="00F45DEB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75305E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75305E">
        <w:rPr>
          <w:rFonts w:ascii="PT Astra Serif" w:hAnsi="PT Astra Serif"/>
          <w:sz w:val="28"/>
          <w:szCs w:val="28"/>
          <w:lang w:eastAsia="ru-RU"/>
        </w:rPr>
        <w:tab/>
      </w:r>
      <w:r w:rsidRPr="0075305E">
        <w:rPr>
          <w:rFonts w:ascii="PT Astra Serif" w:hAnsi="PT Astra Serif"/>
          <w:sz w:val="28"/>
          <w:szCs w:val="28"/>
          <w:lang w:eastAsia="ru-RU"/>
        </w:rPr>
        <w:tab/>
      </w:r>
      <w:r w:rsidRPr="0075305E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75305E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75305E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7530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305E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18001E" w:rsidRPr="0075305E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75305E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spellStart"/>
      <w:r w:rsidR="00764CA6" w:rsidRPr="0075305E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0A1853F2" w14:textId="625921AF" w:rsidR="001733B2" w:rsidRPr="00D8501D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06E2E50" w14:textId="6DF37093" w:rsidR="001733B2" w:rsidRPr="00D8501D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0852403B" w14:textId="5676C06B" w:rsidR="001733B2" w:rsidRPr="00D8501D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4C0B06D" w14:textId="3F0BB9DA" w:rsidR="001733B2" w:rsidRPr="00D8501D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34C15B10" w14:textId="77777777" w:rsidR="00F45DEB" w:rsidRPr="00D8501D" w:rsidRDefault="00F45DEB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  <w:sectPr w:rsidR="00F45DEB" w:rsidRPr="00D8501D" w:rsidSect="00F45DEB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C80B699" w14:textId="657402C9" w:rsidR="00F45DEB" w:rsidRPr="00D8501D" w:rsidRDefault="00F45DEB" w:rsidP="00F45DEB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hAnsi="PT Astra Serif"/>
          <w:sz w:val="28"/>
          <w:szCs w:val="28"/>
        </w:rPr>
        <w:lastRenderedPageBreak/>
        <w:t>УТВЕРЖД</w:t>
      </w:r>
      <w:r w:rsidR="00D573AE">
        <w:rPr>
          <w:rFonts w:ascii="PT Astra Serif" w:hAnsi="PT Astra Serif"/>
          <w:sz w:val="28"/>
          <w:szCs w:val="28"/>
        </w:rPr>
        <w:t>Е</w:t>
      </w:r>
      <w:r w:rsidRPr="00D8501D">
        <w:rPr>
          <w:rFonts w:ascii="PT Astra Serif" w:hAnsi="PT Astra Serif"/>
          <w:sz w:val="28"/>
          <w:szCs w:val="28"/>
        </w:rPr>
        <w:t>НО</w:t>
      </w:r>
    </w:p>
    <w:p w14:paraId="2398FD37" w14:textId="77777777" w:rsidR="00F45DEB" w:rsidRPr="00D8501D" w:rsidRDefault="00F45DEB" w:rsidP="00F45DEB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50E9FC59" w14:textId="3B82CA55" w:rsidR="00F45DEB" w:rsidRPr="00D8501D" w:rsidRDefault="00F45DEB" w:rsidP="00F45DEB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14:paraId="70A9967C" w14:textId="60BC5979" w:rsidR="00117AA3" w:rsidRPr="00D8501D" w:rsidRDefault="00117AA3" w:rsidP="00F45DEB">
      <w:pPr>
        <w:widowControl/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BD2FE99" w14:textId="77777777" w:rsidR="00A21F59" w:rsidRPr="00D8501D" w:rsidRDefault="00A21F59" w:rsidP="00F45DEB">
      <w:pPr>
        <w:widowControl/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08272CA6" w14:textId="77777777" w:rsidR="001733B2" w:rsidRPr="00D8501D" w:rsidRDefault="001733B2" w:rsidP="00F45DEB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14:paraId="78288CC7" w14:textId="77777777" w:rsidR="00117AA3" w:rsidRPr="00D8501D" w:rsidRDefault="00117AA3" w:rsidP="00F45DEB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14:paraId="02FBFA05" w14:textId="20E4946F" w:rsidR="00D8501D" w:rsidRPr="00D8501D" w:rsidRDefault="00D8501D" w:rsidP="0075305E">
      <w:pPr>
        <w:tabs>
          <w:tab w:val="left" w:pos="142"/>
        </w:tabs>
        <w:jc w:val="center"/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</w:pPr>
      <w:r w:rsidRPr="00D8501D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ПОЛОЖЕНИЕ</w:t>
      </w:r>
    </w:p>
    <w:p w14:paraId="17B3490B" w14:textId="7C1F3213" w:rsidR="00D8501D" w:rsidRPr="00D8501D" w:rsidRDefault="00D8501D" w:rsidP="0075305E">
      <w:pPr>
        <w:tabs>
          <w:tab w:val="left" w:pos="142"/>
        </w:tabs>
        <w:jc w:val="center"/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</w:pPr>
      <w:r w:rsidRPr="00D8501D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о порядке организации дублирования сигналов </w:t>
      </w:r>
      <w:r w:rsidRPr="00D8501D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br/>
        <w:t>о возникновении пожара в подразделения пожарной охраны</w:t>
      </w:r>
    </w:p>
    <w:p w14:paraId="7F74194B" w14:textId="125D2C8F" w:rsidR="00D8501D" w:rsidRPr="00D8501D" w:rsidRDefault="00D8501D" w:rsidP="0075305E">
      <w:pPr>
        <w:tabs>
          <w:tab w:val="left" w:pos="142"/>
        </w:tabs>
        <w:jc w:val="center"/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</w:pPr>
      <w:r w:rsidRPr="00D8501D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на территории Ульяновской области</w:t>
      </w:r>
      <w:r w:rsidRPr="00D8501D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br/>
      </w:r>
    </w:p>
    <w:p w14:paraId="23FB5081" w14:textId="77777777" w:rsidR="00D8501D" w:rsidRPr="00D8501D" w:rsidRDefault="00D8501D" w:rsidP="0075305E">
      <w:pPr>
        <w:tabs>
          <w:tab w:val="left" w:pos="142"/>
        </w:tabs>
        <w:jc w:val="center"/>
        <w:rPr>
          <w:rFonts w:ascii="PT Astra Serif" w:hAnsi="PT Astra Serif"/>
          <w:b/>
          <w:color w:val="0D0D0D"/>
          <w:sz w:val="28"/>
          <w:szCs w:val="28"/>
        </w:rPr>
      </w:pPr>
      <w:r w:rsidRPr="00D8501D">
        <w:rPr>
          <w:rFonts w:ascii="PT Astra Serif" w:hAnsi="PT Astra Serif"/>
          <w:b/>
          <w:color w:val="0D0D0D" w:themeColor="text1" w:themeTint="F2"/>
          <w:sz w:val="28"/>
          <w:szCs w:val="28"/>
        </w:rPr>
        <w:t xml:space="preserve">1. </w:t>
      </w:r>
      <w:r w:rsidRPr="00D8501D">
        <w:rPr>
          <w:rFonts w:ascii="PT Astra Serif" w:hAnsi="PT Astra Serif"/>
          <w:b/>
          <w:color w:val="0D0D0D"/>
          <w:sz w:val="28"/>
          <w:szCs w:val="28"/>
        </w:rPr>
        <w:t>Общие положения</w:t>
      </w:r>
    </w:p>
    <w:p w14:paraId="7B4C1AE2" w14:textId="53D0F53E" w:rsidR="00D8501D" w:rsidRPr="00D8501D" w:rsidRDefault="00D8501D" w:rsidP="0075305E">
      <w:pPr>
        <w:tabs>
          <w:tab w:val="left" w:pos="142"/>
        </w:tabs>
        <w:jc w:val="center"/>
        <w:rPr>
          <w:rFonts w:ascii="PT Astra Serif" w:eastAsia="Calibri" w:hAnsi="PT Astra Serif" w:cs="PT Astra Serif"/>
          <w:color w:val="0D0D0D"/>
          <w:sz w:val="28"/>
          <w:szCs w:val="28"/>
        </w:rPr>
      </w:pPr>
    </w:p>
    <w:p w14:paraId="31B04EE2" w14:textId="5B74B1E1" w:rsidR="00D8501D" w:rsidRPr="0075305E" w:rsidRDefault="00D8501D" w:rsidP="00D8501D">
      <w:pPr>
        <w:pStyle w:val="111111111"/>
        <w:rPr>
          <w:rFonts w:eastAsia="Calibri" w:cs="PT Astra Serif"/>
          <w:spacing w:val="-4"/>
          <w:lang w:val="ru-RU"/>
        </w:rPr>
      </w:pPr>
      <w:r w:rsidRPr="0075305E">
        <w:rPr>
          <w:rFonts w:eastAsia="Calibri" w:cs="PT Astra Serif"/>
          <w:spacing w:val="-4"/>
          <w:lang w:val="ru-RU"/>
        </w:rPr>
        <w:t xml:space="preserve">1.1. Настоящее Положение определяет порядок </w:t>
      </w:r>
      <w:r w:rsidRPr="0075305E">
        <w:rPr>
          <w:spacing w:val="-4"/>
          <w:lang w:val="ru-RU"/>
        </w:rPr>
        <w:t>организации дублирования сигналов о возникновении пожара в подразделения пожарной охраны</w:t>
      </w:r>
      <w:r w:rsidR="0075305E">
        <w:rPr>
          <w:spacing w:val="-4"/>
          <w:lang w:val="ru-RU"/>
        </w:rPr>
        <w:br/>
      </w:r>
      <w:r w:rsidRPr="0075305E">
        <w:rPr>
          <w:spacing w:val="-4"/>
          <w:lang w:val="ru-RU"/>
        </w:rPr>
        <w:t>на территории Ульяновской области</w:t>
      </w:r>
      <w:r w:rsidRPr="0075305E">
        <w:rPr>
          <w:rFonts w:eastAsia="Calibri" w:cs="PT Astra Serif"/>
          <w:spacing w:val="-4"/>
          <w:lang w:val="ru-RU"/>
        </w:rPr>
        <w:t xml:space="preserve">. </w:t>
      </w:r>
    </w:p>
    <w:p w14:paraId="53CEF477" w14:textId="77777777" w:rsidR="00D8501D" w:rsidRPr="0075305E" w:rsidRDefault="00D8501D" w:rsidP="00D8501D">
      <w:pPr>
        <w:pStyle w:val="111111111"/>
        <w:rPr>
          <w:rFonts w:eastAsia="Calibri" w:cs="PT Astra Serif"/>
          <w:spacing w:val="-4"/>
          <w:lang w:val="ru-RU"/>
        </w:rPr>
      </w:pPr>
      <w:r w:rsidRPr="0075305E">
        <w:rPr>
          <w:rFonts w:eastAsia="Calibri" w:cs="PT Astra Serif"/>
          <w:spacing w:val="-4"/>
          <w:lang w:val="ru-RU"/>
        </w:rPr>
        <w:t xml:space="preserve">1.2. Для целей настоящего Положения используются следующие основные понятия: </w:t>
      </w:r>
    </w:p>
    <w:p w14:paraId="45855432" w14:textId="77777777" w:rsidR="00D8501D" w:rsidRPr="0075305E" w:rsidRDefault="00D8501D" w:rsidP="00D8501D">
      <w:pPr>
        <w:pStyle w:val="111111111"/>
        <w:rPr>
          <w:color w:val="020C22"/>
          <w:spacing w:val="-4"/>
          <w:lang w:val="ru-RU"/>
        </w:rPr>
      </w:pPr>
      <w:r w:rsidRPr="0075305E">
        <w:rPr>
          <w:rFonts w:eastAsia="Calibri" w:cs="PT Astra Serif"/>
          <w:spacing w:val="-4"/>
          <w:lang w:val="ru-RU"/>
        </w:rPr>
        <w:t xml:space="preserve">1) объект оснащения – здание, сооружение или помещение, в котором </w:t>
      </w:r>
      <w:r w:rsidRPr="0075305E">
        <w:rPr>
          <w:rFonts w:eastAsia="Calibri" w:cs="PT Astra Serif"/>
          <w:spacing w:val="-4"/>
          <w:lang w:val="ru-RU"/>
        </w:rPr>
        <w:br/>
        <w:t xml:space="preserve">на основании требований Федерального закона от 22.07.2008 </w:t>
      </w:r>
      <w:r w:rsidRPr="0075305E">
        <w:rPr>
          <w:color w:val="020C22"/>
          <w:spacing w:val="-4"/>
          <w:lang w:val="ru-RU"/>
        </w:rPr>
        <w:t>№ 123-ФЗ «Технический регламент о требованиях пожарной безопасности»</w:t>
      </w:r>
      <w:r w:rsidRPr="0075305E">
        <w:rPr>
          <w:rFonts w:eastAsia="Calibri"/>
          <w:spacing w:val="-4"/>
          <w:lang w:val="ru-RU"/>
        </w:rPr>
        <w:t xml:space="preserve"> (далее – Федеральный закон «Технический регламент о требованиях пожарной безопасности»)</w:t>
      </w:r>
      <w:r w:rsidRPr="0075305E">
        <w:rPr>
          <w:color w:val="020C22"/>
          <w:spacing w:val="-4"/>
          <w:lang w:val="ru-RU"/>
        </w:rPr>
        <w:t xml:space="preserve"> системы пожарной сигнализации должны дублировать сигналы </w:t>
      </w:r>
      <w:r w:rsidRPr="0075305E">
        <w:rPr>
          <w:color w:val="020C22"/>
          <w:spacing w:val="-4"/>
          <w:lang w:val="ru-RU"/>
        </w:rPr>
        <w:br/>
        <w:t>о возникновении пожара в подразделения пожарной охраны;</w:t>
      </w:r>
      <w:r w:rsidRPr="0075305E">
        <w:rPr>
          <w:rFonts w:eastAsia="Calibri" w:cs="PT Astra Serif"/>
          <w:spacing w:val="-4"/>
          <w:lang w:val="ru-RU"/>
        </w:rPr>
        <w:t xml:space="preserve">  </w:t>
      </w:r>
    </w:p>
    <w:p w14:paraId="26FBC946" w14:textId="77777777" w:rsidR="00D8501D" w:rsidRPr="00D8501D" w:rsidRDefault="00D8501D" w:rsidP="00D8501D">
      <w:pPr>
        <w:pStyle w:val="111111111"/>
        <w:rPr>
          <w:i/>
          <w:lang w:val="ru-RU"/>
        </w:rPr>
      </w:pPr>
      <w:r w:rsidRPr="0075305E">
        <w:rPr>
          <w:rFonts w:eastAsia="Calibri" w:cs="PT Astra Serif"/>
          <w:spacing w:val="-4"/>
          <w:lang w:val="ru-RU"/>
        </w:rPr>
        <w:t>2) ц</w:t>
      </w:r>
      <w:r w:rsidRPr="0075305E">
        <w:rPr>
          <w:spacing w:val="-4"/>
          <w:lang w:val="ru-RU"/>
        </w:rPr>
        <w:t xml:space="preserve">ентрализованная автоматизированная система передачи извещений </w:t>
      </w:r>
      <w:r w:rsidRPr="0075305E">
        <w:rPr>
          <w:spacing w:val="-4"/>
          <w:lang w:val="ru-RU"/>
        </w:rPr>
        <w:br/>
        <w:t>о пожаре (далее – ЦАСПИ) – совокупность взаимодействующих технических средств, предназначенных для пе</w:t>
      </w:r>
      <w:r w:rsidRPr="00D8501D">
        <w:rPr>
          <w:lang w:val="ru-RU"/>
        </w:rPr>
        <w:t xml:space="preserve">редачи по основному и резервному каналам связи </w:t>
      </w:r>
      <w:r w:rsidRPr="00D8501D">
        <w:rPr>
          <w:bCs/>
          <w:lang w:val="ru-RU"/>
        </w:rPr>
        <w:t>сигналов о возникновении пожара</w:t>
      </w:r>
      <w:r w:rsidRPr="00D8501D">
        <w:rPr>
          <w:lang w:val="ru-RU"/>
        </w:rPr>
        <w:t xml:space="preserve"> на объекте оснащения, формируемых системой пожарной автоматики объекта оснащения в подразделения пожарной охраны;</w:t>
      </w:r>
    </w:p>
    <w:p w14:paraId="2465445E" w14:textId="1C5C45AA" w:rsidR="00D8501D" w:rsidRPr="00D8501D" w:rsidRDefault="00D8501D" w:rsidP="00D8501D">
      <w:pPr>
        <w:pStyle w:val="111111111"/>
        <w:rPr>
          <w:lang w:val="ru-RU"/>
        </w:rPr>
      </w:pPr>
      <w:r w:rsidRPr="0075305E">
        <w:rPr>
          <w:spacing w:val="-4"/>
          <w:lang w:val="ru-RU"/>
        </w:rPr>
        <w:t xml:space="preserve">3) оператор ЦАСПИ – организация, осуществляющая автоматизированный сбор данных, наблюдение за техническими параметрами ЦАСПИ, выполнением ЦАСПИ или её отдельными элементами своих функциональных задач в целях фиксации и последующей аналитической обработки получаемой информации для подготовки необходимых решений по предупреждению и ликвидации негативных последствий, связанных с повреждением или неисправностью ЦАСПИ, определяемая правовым актом Правительства </w:t>
      </w:r>
      <w:r w:rsidRPr="00D8501D">
        <w:rPr>
          <w:lang w:val="ru-RU"/>
        </w:rPr>
        <w:t>Ульяновской области по итогам конкурсного отбора, организуемого в соответствии с законодательством Российской Федерации;</w:t>
      </w:r>
    </w:p>
    <w:p w14:paraId="5BFC9DFE" w14:textId="007E3B8D" w:rsidR="00D8501D" w:rsidRPr="00D8501D" w:rsidRDefault="00D8501D" w:rsidP="00D8501D">
      <w:pPr>
        <w:pStyle w:val="111111111"/>
        <w:rPr>
          <w:lang w:val="ru-RU" w:eastAsia="ru-RU"/>
        </w:rPr>
      </w:pPr>
      <w:r w:rsidRPr="00D8501D">
        <w:rPr>
          <w:lang w:val="ru-RU"/>
        </w:rPr>
        <w:t>4) п</w:t>
      </w:r>
      <w:r w:rsidRPr="00D8501D">
        <w:rPr>
          <w:lang w:val="ru-RU" w:eastAsia="ru-RU"/>
        </w:rPr>
        <w:t xml:space="preserve">ульт централизованного наблюдения на базе ЦАСПИ (далее – ПЦН) – аппаратно-программный комплекс, предназначенный для приёма, обработки, регистрации и отображения в заданном виде извещений о возникновении пожара на автоматизированном рабочем месте оператора ЦАСПИ для передачи </w:t>
      </w:r>
      <w:r w:rsidRPr="00D8501D">
        <w:rPr>
          <w:lang w:val="ru-RU"/>
        </w:rPr>
        <w:lastRenderedPageBreak/>
        <w:t>через систему</w:t>
      </w:r>
      <w:r w:rsidRPr="00D8501D">
        <w:rPr>
          <w:rFonts w:cs="PT Astra Serif"/>
          <w:lang w:val="ru-RU"/>
        </w:rPr>
        <w:t xml:space="preserve"> обеспечения вызова экстренных оперативных служб по единому номеру «112» Ульяновской области (далее – система-112) </w:t>
      </w:r>
      <w:r w:rsidRPr="00D8501D">
        <w:rPr>
          <w:lang w:val="ru-RU" w:eastAsia="ru-RU"/>
        </w:rPr>
        <w:t xml:space="preserve">сигналов </w:t>
      </w:r>
      <w:r w:rsidR="0075305E">
        <w:rPr>
          <w:lang w:val="ru-RU" w:eastAsia="ru-RU"/>
        </w:rPr>
        <w:br/>
      </w:r>
      <w:r w:rsidRPr="00D8501D">
        <w:rPr>
          <w:lang w:val="ru-RU" w:eastAsia="ru-RU"/>
        </w:rPr>
        <w:t>о возникновении пожара в подразделения пожарной охраны, а также сервисной информации на автоматизированном рабочем месте оператора ЦАСПИ;</w:t>
      </w:r>
    </w:p>
    <w:p w14:paraId="0545FCEF" w14:textId="77777777" w:rsidR="00D8501D" w:rsidRPr="00D8501D" w:rsidRDefault="00D8501D" w:rsidP="0075305E">
      <w:pPr>
        <w:pStyle w:val="111111111"/>
        <w:spacing w:line="235" w:lineRule="auto"/>
        <w:rPr>
          <w:lang w:val="ru-RU" w:eastAsia="ru-RU"/>
        </w:rPr>
      </w:pPr>
      <w:r w:rsidRPr="00D8501D">
        <w:rPr>
          <w:lang w:val="ru-RU" w:eastAsia="ru-RU"/>
        </w:rPr>
        <w:t xml:space="preserve">5) диспетчер ПЦН – должностное лицо, на которое возложены функции    по приёму и обработке сообщений о пожаре; </w:t>
      </w:r>
    </w:p>
    <w:p w14:paraId="69050043" w14:textId="77777777" w:rsidR="00D8501D" w:rsidRPr="0075305E" w:rsidRDefault="00D8501D" w:rsidP="0075305E">
      <w:pPr>
        <w:pStyle w:val="111111111"/>
        <w:spacing w:line="235" w:lineRule="auto"/>
        <w:rPr>
          <w:spacing w:val="-4"/>
          <w:lang w:val="ru-RU"/>
        </w:rPr>
      </w:pPr>
      <w:r w:rsidRPr="0075305E">
        <w:rPr>
          <w:spacing w:val="-4"/>
          <w:lang w:val="ru-RU" w:eastAsia="ru-RU"/>
        </w:rPr>
        <w:t>6) о</w:t>
      </w:r>
      <w:r w:rsidRPr="0075305E">
        <w:rPr>
          <w:spacing w:val="-4"/>
          <w:lang w:val="ru-RU"/>
        </w:rPr>
        <w:t xml:space="preserve">бъектовая система передачи извещений о пожаре (далее – ОСПИ) – техническое средство, устанавливаемое на объекте оснащения, обеспечивающее приём извещений от системы пожарной автоматики и передачу принятой информации по основному и (или) резервному каналам связи на ПЦН; </w:t>
      </w:r>
    </w:p>
    <w:p w14:paraId="7FE80751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color w:val="000000"/>
          <w:lang w:val="ru-RU"/>
        </w:rPr>
        <w:t>7) лицензиат</w:t>
      </w:r>
      <w:r w:rsidRPr="00D8501D">
        <w:rPr>
          <w:color w:val="020C22"/>
          <w:shd w:val="clear" w:color="auto" w:fill="FFFFFF"/>
          <w:lang w:val="ru-RU"/>
        </w:rPr>
        <w:t xml:space="preserve"> – юридическое лицо или индивидуальный предприниматель, имеющий лицензию на осуществление деятельности по </w:t>
      </w:r>
      <w:r w:rsidRPr="00D8501D">
        <w:rPr>
          <w:rFonts w:cs="PT Astra Serif"/>
          <w:lang w:val="ru-RU"/>
        </w:rPr>
        <w:t xml:space="preserve">монтажу, техническому обслуживанию и ремонту средств обеспечения пожарной безопасности зданий </w:t>
      </w:r>
      <w:r w:rsidRPr="00D8501D">
        <w:rPr>
          <w:rFonts w:cs="PT Astra Serif"/>
          <w:lang w:val="ru-RU"/>
        </w:rPr>
        <w:br/>
        <w:t>и сооружений (далее – лицензия)</w:t>
      </w:r>
      <w:r w:rsidRPr="00D8501D">
        <w:rPr>
          <w:color w:val="020C22"/>
          <w:shd w:val="clear" w:color="auto" w:fill="FFFFFF"/>
          <w:lang w:val="ru-RU"/>
        </w:rPr>
        <w:t>;</w:t>
      </w:r>
    </w:p>
    <w:p w14:paraId="036DADBC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>8) заявитель – собственник объекта оснащения или лицо, владеющие объектом оснащения на праве хозяйственного ведения, оперативного управления либо ином законном основании.</w:t>
      </w:r>
    </w:p>
    <w:p w14:paraId="21AEA9CA" w14:textId="35A99401" w:rsidR="00D8501D" w:rsidRPr="00D8501D" w:rsidRDefault="00D8501D" w:rsidP="0075305E">
      <w:pPr>
        <w:pStyle w:val="111111111"/>
        <w:spacing w:line="235" w:lineRule="auto"/>
        <w:rPr>
          <w:rFonts w:cs="PT Astra Serif"/>
          <w:lang w:val="ru-RU"/>
        </w:rPr>
      </w:pPr>
      <w:r w:rsidRPr="0075305E">
        <w:rPr>
          <w:spacing w:val="-4"/>
          <w:lang w:val="ru-RU"/>
        </w:rPr>
        <w:t xml:space="preserve">Понятия «система пожарной автоматики» и «система передачи извещений </w:t>
      </w:r>
      <w:r w:rsidR="0075305E">
        <w:rPr>
          <w:spacing w:val="-4"/>
          <w:lang w:val="ru-RU"/>
        </w:rPr>
        <w:br/>
      </w:r>
      <w:r w:rsidRPr="0075305E">
        <w:rPr>
          <w:spacing w:val="-4"/>
          <w:lang w:val="ru-RU"/>
        </w:rPr>
        <w:t xml:space="preserve">о пожаре» используются в настоящем Положении в значениях, определённых техническим регламентом </w:t>
      </w:r>
      <w:r w:rsidRPr="0075305E">
        <w:rPr>
          <w:rFonts w:cs="PT Astra Serif"/>
          <w:spacing w:val="-4"/>
          <w:lang w:val="ru-RU"/>
        </w:rPr>
        <w:t xml:space="preserve">Евразийского экономического союза «О требованиях </w:t>
      </w:r>
      <w:r w:rsidR="0075305E">
        <w:rPr>
          <w:rFonts w:cs="PT Astra Serif"/>
          <w:spacing w:val="-4"/>
          <w:lang w:val="ru-RU"/>
        </w:rPr>
        <w:br/>
      </w:r>
      <w:r w:rsidRPr="0075305E">
        <w:rPr>
          <w:rFonts w:cs="PT Astra Serif"/>
          <w:spacing w:val="-4"/>
          <w:lang w:val="ru-RU"/>
        </w:rPr>
        <w:t xml:space="preserve">к средствам обеспечения пожарной безопасности и пожаротушения» (ТР ЕАЭС 043/2017), принятым </w:t>
      </w:r>
      <w:r w:rsidRPr="0075305E">
        <w:rPr>
          <w:spacing w:val="-4"/>
          <w:lang w:val="ru-RU"/>
        </w:rPr>
        <w:t>решением</w:t>
      </w:r>
      <w:r w:rsidRPr="0075305E">
        <w:rPr>
          <w:rFonts w:cs="PT Astra Serif"/>
          <w:spacing w:val="-4"/>
          <w:lang w:val="ru-RU"/>
        </w:rPr>
        <w:t xml:space="preserve"> Совета Евразийской экономической комиссии </w:t>
      </w:r>
      <w:r w:rsidR="0075305E">
        <w:rPr>
          <w:rFonts w:cs="PT Astra Serif"/>
          <w:spacing w:val="-4"/>
          <w:lang w:val="ru-RU"/>
        </w:rPr>
        <w:br/>
      </w:r>
      <w:r w:rsidRPr="0075305E">
        <w:rPr>
          <w:rFonts w:cs="PT Astra Serif"/>
          <w:spacing w:val="-4"/>
          <w:lang w:val="ru-RU"/>
        </w:rPr>
        <w:t>от 23.06.2017 № 40 «О техническом регламенте Евразийского экономического</w:t>
      </w:r>
      <w:r w:rsidRPr="00D8501D">
        <w:rPr>
          <w:rFonts w:cs="PT Astra Serif"/>
          <w:lang w:val="ru-RU"/>
        </w:rPr>
        <w:t xml:space="preserve"> союза «О требованиях к средствам обеспечения пожарной безопасности </w:t>
      </w:r>
      <w:r w:rsidR="0075305E">
        <w:rPr>
          <w:rFonts w:cs="PT Astra Serif"/>
          <w:lang w:val="ru-RU"/>
        </w:rPr>
        <w:br/>
      </w:r>
      <w:r w:rsidRPr="00D8501D">
        <w:rPr>
          <w:rFonts w:cs="PT Astra Serif"/>
          <w:lang w:val="ru-RU"/>
        </w:rPr>
        <w:t>и пожаротушения».</w:t>
      </w:r>
    </w:p>
    <w:p w14:paraId="44B46F77" w14:textId="77777777" w:rsidR="00D8501D" w:rsidRPr="00D8501D" w:rsidRDefault="00D8501D" w:rsidP="0075305E">
      <w:pPr>
        <w:pStyle w:val="111111111"/>
        <w:spacing w:line="235" w:lineRule="auto"/>
        <w:rPr>
          <w:rFonts w:eastAsia="Calibri"/>
          <w:lang w:val="ru-RU"/>
        </w:rPr>
      </w:pPr>
      <w:r w:rsidRPr="00D8501D">
        <w:rPr>
          <w:rFonts w:eastAsia="Calibri"/>
          <w:lang w:val="ru-RU"/>
        </w:rPr>
        <w:t xml:space="preserve">1.3. В соответствии с частью 7 статьи 83 Федерального закона                    «Технический регламент о требованиях пожарной безопасности» дублирование сигналов о возникновении пожара в подразделения пожарной охраны </w:t>
      </w:r>
      <w:r w:rsidRPr="00D8501D">
        <w:rPr>
          <w:rFonts w:eastAsia="Calibri"/>
          <w:lang w:val="ru-RU"/>
        </w:rPr>
        <w:br/>
        <w:t xml:space="preserve">с использованием системы передачи извещений о пожаре предусматривается </w:t>
      </w:r>
      <w:r w:rsidRPr="00D8501D">
        <w:rPr>
          <w:rFonts w:eastAsia="Calibri"/>
          <w:lang w:val="ru-RU"/>
        </w:rPr>
        <w:br/>
        <w:t>для объектов следующих классов функциональной опасности:</w:t>
      </w:r>
    </w:p>
    <w:p w14:paraId="59251433" w14:textId="77777777" w:rsidR="00D8501D" w:rsidRPr="0075305E" w:rsidRDefault="00D8501D" w:rsidP="0075305E">
      <w:pPr>
        <w:pStyle w:val="111111111"/>
        <w:spacing w:line="235" w:lineRule="auto"/>
        <w:rPr>
          <w:rFonts w:eastAsia="Calibri"/>
          <w:spacing w:val="-4"/>
          <w:lang w:val="ru-RU"/>
        </w:rPr>
      </w:pPr>
      <w:r w:rsidRPr="0075305E">
        <w:rPr>
          <w:rFonts w:eastAsia="Calibri"/>
          <w:spacing w:val="-4"/>
          <w:lang w:val="ru-RU"/>
        </w:rPr>
        <w:t xml:space="preserve">Ф1.1 – </w:t>
      </w:r>
      <w:r w:rsidRPr="0075305E">
        <w:rPr>
          <w:spacing w:val="-4"/>
          <w:lang w:val="ru-RU"/>
        </w:rPr>
        <w:t>здания дошкольных образовательных организаций, спальные корпуса образовательных организаций с наличием интерната и детских организаций</w:t>
      </w:r>
      <w:r w:rsidRPr="0075305E">
        <w:rPr>
          <w:rFonts w:eastAsia="Calibri"/>
          <w:spacing w:val="-4"/>
          <w:lang w:val="ru-RU"/>
        </w:rPr>
        <w:t>;</w:t>
      </w:r>
    </w:p>
    <w:p w14:paraId="7E84DEE9" w14:textId="77777777" w:rsidR="00D8501D" w:rsidRPr="0075305E" w:rsidRDefault="00D8501D" w:rsidP="0075305E">
      <w:pPr>
        <w:pStyle w:val="111111111"/>
        <w:spacing w:line="235" w:lineRule="auto"/>
        <w:rPr>
          <w:rFonts w:cs="PT Astra Serif"/>
          <w:spacing w:val="-4"/>
          <w:lang w:val="ru-RU"/>
        </w:rPr>
      </w:pPr>
      <w:r w:rsidRPr="0075305E">
        <w:rPr>
          <w:rFonts w:eastAsia="Calibri"/>
          <w:spacing w:val="-4"/>
          <w:lang w:val="ru-RU"/>
        </w:rPr>
        <w:t>Ф1.2 – здания, в которых размещаются гостиницы</w:t>
      </w:r>
      <w:r w:rsidRPr="0075305E">
        <w:rPr>
          <w:rFonts w:cs="PT Astra Serif"/>
          <w:spacing w:val="-4"/>
          <w:lang w:val="ru-RU"/>
        </w:rPr>
        <w:t xml:space="preserve">, общежития </w:t>
      </w:r>
      <w:r w:rsidRPr="0075305E">
        <w:rPr>
          <w:rFonts w:cs="PT Astra Serif"/>
          <w:spacing w:val="-4"/>
          <w:lang w:val="ru-RU"/>
        </w:rPr>
        <w:br/>
        <w:t xml:space="preserve">(за исключением общежитий квартирного типа), спальные корпуса </w:t>
      </w:r>
      <w:proofErr w:type="gramStart"/>
      <w:r w:rsidRPr="0075305E">
        <w:rPr>
          <w:rFonts w:cs="PT Astra Serif"/>
          <w:spacing w:val="-4"/>
          <w:lang w:val="ru-RU"/>
        </w:rPr>
        <w:t>санаториев  домов</w:t>
      </w:r>
      <w:proofErr w:type="gramEnd"/>
      <w:r w:rsidRPr="0075305E">
        <w:rPr>
          <w:rFonts w:cs="PT Astra Serif"/>
          <w:spacing w:val="-4"/>
          <w:lang w:val="ru-RU"/>
        </w:rPr>
        <w:t xml:space="preserve"> отдыха общего типа, кемпингов, мотелей и пансионатов;</w:t>
      </w:r>
    </w:p>
    <w:p w14:paraId="4A68908C" w14:textId="77777777" w:rsidR="00D8501D" w:rsidRPr="0075305E" w:rsidRDefault="00D8501D" w:rsidP="0075305E">
      <w:pPr>
        <w:pStyle w:val="111111111"/>
        <w:spacing w:line="235" w:lineRule="auto"/>
        <w:rPr>
          <w:rFonts w:eastAsia="Calibri"/>
          <w:spacing w:val="-4"/>
          <w:lang w:val="ru-RU"/>
        </w:rPr>
      </w:pPr>
      <w:r w:rsidRPr="0075305E">
        <w:rPr>
          <w:rFonts w:eastAsia="Calibri"/>
          <w:spacing w:val="-4"/>
          <w:lang w:val="ru-RU"/>
        </w:rPr>
        <w:t>Ф4.1 – здания общеобразовательных организаций, организаций дополнительного образования детей, профессиональных образовательных организаций;</w:t>
      </w:r>
    </w:p>
    <w:p w14:paraId="287E2719" w14:textId="77777777" w:rsidR="00D8501D" w:rsidRPr="0075305E" w:rsidRDefault="00D8501D" w:rsidP="0075305E">
      <w:pPr>
        <w:pStyle w:val="111111111"/>
        <w:spacing w:line="235" w:lineRule="auto"/>
        <w:rPr>
          <w:rFonts w:eastAsia="Calibri"/>
          <w:spacing w:val="-4"/>
          <w:lang w:val="ru-RU"/>
        </w:rPr>
      </w:pPr>
      <w:r w:rsidRPr="0075305E">
        <w:rPr>
          <w:rFonts w:eastAsia="Calibri"/>
          <w:spacing w:val="-4"/>
          <w:lang w:val="ru-RU"/>
        </w:rPr>
        <w:t>Ф4.2 – здания образовательных организаций высшего образования, организаций дополнительного профессионального образования.</w:t>
      </w:r>
    </w:p>
    <w:p w14:paraId="0AAEB490" w14:textId="77777777" w:rsidR="00D8501D" w:rsidRPr="0075305E" w:rsidRDefault="00D8501D" w:rsidP="0075305E">
      <w:pPr>
        <w:pStyle w:val="111111111"/>
        <w:spacing w:line="235" w:lineRule="auto"/>
        <w:rPr>
          <w:spacing w:val="-4"/>
          <w:lang w:val="ru-RU"/>
        </w:rPr>
      </w:pPr>
      <w:r w:rsidRPr="0075305E">
        <w:rPr>
          <w:spacing w:val="-4"/>
          <w:lang w:val="ru-RU"/>
        </w:rPr>
        <w:t>1.4. Дублирование сигналов о возникновении пожара в подразделения пожарной охраны осуществляется в целях:</w:t>
      </w:r>
    </w:p>
    <w:p w14:paraId="6B51C0EA" w14:textId="459FAFD2" w:rsidR="00D8501D" w:rsidRPr="00D8501D" w:rsidRDefault="00D8501D" w:rsidP="0075305E">
      <w:pPr>
        <w:pStyle w:val="111111111"/>
        <w:tabs>
          <w:tab w:val="left" w:pos="1276"/>
        </w:tabs>
        <w:spacing w:line="235" w:lineRule="auto"/>
        <w:rPr>
          <w:lang w:val="ru-RU"/>
        </w:rPr>
      </w:pPr>
      <w:r w:rsidRPr="00D8501D">
        <w:rPr>
          <w:lang w:val="ru-RU"/>
        </w:rPr>
        <w:t>1)</w:t>
      </w:r>
      <w:r w:rsidRPr="00D8501D">
        <w:rPr>
          <w:lang w:val="ru-RU"/>
        </w:rPr>
        <w:tab/>
        <w:t>обеспечения снижения времени реагирования пожарно-спасательных подразделений на вызовы (сообщения о пожарах), поступающие с объектов оснащения;</w:t>
      </w:r>
    </w:p>
    <w:p w14:paraId="3A62D196" w14:textId="77777777" w:rsidR="00D8501D" w:rsidRPr="00D8501D" w:rsidRDefault="00D8501D" w:rsidP="0075305E">
      <w:pPr>
        <w:pStyle w:val="111111111"/>
        <w:tabs>
          <w:tab w:val="left" w:pos="1276"/>
        </w:tabs>
        <w:rPr>
          <w:lang w:val="ru-RU"/>
        </w:rPr>
      </w:pPr>
      <w:r w:rsidRPr="00D8501D">
        <w:rPr>
          <w:lang w:val="ru-RU"/>
        </w:rPr>
        <w:lastRenderedPageBreak/>
        <w:t>2)</w:t>
      </w:r>
      <w:r w:rsidRPr="00D8501D">
        <w:rPr>
          <w:lang w:val="ru-RU"/>
        </w:rPr>
        <w:tab/>
        <w:t>автоматизации вызова сил и средств подразделений пожарной охраны на объекты оснащения;</w:t>
      </w:r>
    </w:p>
    <w:p w14:paraId="7C0F35A4" w14:textId="77777777" w:rsidR="00D8501D" w:rsidRPr="00D8501D" w:rsidRDefault="00D8501D" w:rsidP="0075305E">
      <w:pPr>
        <w:pStyle w:val="111111111"/>
        <w:tabs>
          <w:tab w:val="left" w:pos="1276"/>
        </w:tabs>
        <w:rPr>
          <w:lang w:val="ru-RU"/>
        </w:rPr>
      </w:pPr>
      <w:r w:rsidRPr="00D8501D">
        <w:rPr>
          <w:lang w:val="ru-RU"/>
        </w:rPr>
        <w:t>3)</w:t>
      </w:r>
      <w:r w:rsidRPr="00D8501D">
        <w:rPr>
          <w:lang w:val="ru-RU"/>
        </w:rPr>
        <w:tab/>
        <w:t>сбора, хранения и передачи информации о состоянии систем пожарной сигнализации, установленных на объектах оснащения;</w:t>
      </w:r>
    </w:p>
    <w:p w14:paraId="6E89BFB9" w14:textId="77777777" w:rsidR="00D8501D" w:rsidRPr="00D8501D" w:rsidRDefault="00D8501D" w:rsidP="0075305E">
      <w:pPr>
        <w:tabs>
          <w:tab w:val="left" w:pos="127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hAnsi="PT Astra Serif"/>
          <w:sz w:val="28"/>
          <w:szCs w:val="28"/>
        </w:rPr>
        <w:t>4)</w:t>
      </w:r>
      <w:r w:rsidRPr="00D8501D">
        <w:rPr>
          <w:rFonts w:ascii="PT Astra Serif" w:hAnsi="PT Astra Serif"/>
          <w:sz w:val="28"/>
          <w:szCs w:val="28"/>
        </w:rPr>
        <w:tab/>
        <w:t>обеспечения непрерывного контроля надёжности основного канала связи ЦАСПИ для своевременного перехода при необходимости на резервный канал связи.</w:t>
      </w:r>
    </w:p>
    <w:p w14:paraId="358D12D2" w14:textId="77777777" w:rsidR="00D8501D" w:rsidRPr="00D8501D" w:rsidRDefault="00D8501D" w:rsidP="0075305E">
      <w:pPr>
        <w:jc w:val="center"/>
        <w:rPr>
          <w:rFonts w:ascii="PT Astra Serif" w:eastAsiaTheme="minorHAnsi" w:hAnsi="PT Astra Serif"/>
          <w:sz w:val="28"/>
          <w:szCs w:val="28"/>
        </w:rPr>
      </w:pPr>
    </w:p>
    <w:p w14:paraId="0017CA73" w14:textId="77777777" w:rsidR="00D8501D" w:rsidRPr="00D8501D" w:rsidRDefault="00D8501D" w:rsidP="0075305E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D8501D">
        <w:rPr>
          <w:rFonts w:ascii="PT Astra Serif" w:eastAsiaTheme="minorHAnsi" w:hAnsi="PT Astra Serif" w:cstheme="minorBidi"/>
          <w:b/>
          <w:sz w:val="28"/>
          <w:szCs w:val="28"/>
        </w:rPr>
        <w:t xml:space="preserve">2. </w:t>
      </w:r>
      <w:r w:rsidRPr="00D8501D">
        <w:rPr>
          <w:rFonts w:ascii="PT Astra Serif" w:hAnsi="PT Astra Serif"/>
          <w:b/>
          <w:sz w:val="28"/>
          <w:szCs w:val="28"/>
        </w:rPr>
        <w:t>Организация дублирования сигналов</w:t>
      </w:r>
    </w:p>
    <w:p w14:paraId="2BBE4E2F" w14:textId="490BB298" w:rsidR="00D8501D" w:rsidRPr="00D8501D" w:rsidRDefault="00D8501D" w:rsidP="0075305E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D8501D">
        <w:rPr>
          <w:rFonts w:ascii="PT Astra Serif" w:hAnsi="PT Astra Serif"/>
          <w:b/>
          <w:sz w:val="28"/>
          <w:szCs w:val="28"/>
        </w:rPr>
        <w:t>о возникновении пожара в подразделения пожарной охраны</w:t>
      </w:r>
    </w:p>
    <w:p w14:paraId="3ECA2197" w14:textId="77777777" w:rsidR="00D8501D" w:rsidRPr="00D8501D" w:rsidRDefault="00D8501D" w:rsidP="0075305E">
      <w:pPr>
        <w:pStyle w:val="a6"/>
        <w:jc w:val="center"/>
        <w:rPr>
          <w:rFonts w:ascii="PT Astra Serif" w:eastAsiaTheme="minorHAnsi" w:hAnsi="PT Astra Serif"/>
          <w:sz w:val="28"/>
          <w:szCs w:val="28"/>
        </w:rPr>
      </w:pPr>
    </w:p>
    <w:p w14:paraId="6B776E07" w14:textId="77777777" w:rsidR="00D8501D" w:rsidRPr="00D8501D" w:rsidRDefault="00D8501D" w:rsidP="00D8501D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eastAsiaTheme="minorHAnsi" w:hAnsi="PT Astra Serif"/>
          <w:sz w:val="28"/>
          <w:szCs w:val="28"/>
        </w:rPr>
        <w:t xml:space="preserve">2.1. Дублирование сигналов о возникновении пожара в подразделения пожарной охраны </w:t>
      </w:r>
      <w:r w:rsidRPr="00D8501D">
        <w:rPr>
          <w:rFonts w:ascii="PT Astra Serif" w:hAnsi="PT Astra Serif"/>
          <w:sz w:val="28"/>
          <w:szCs w:val="28"/>
        </w:rPr>
        <w:t xml:space="preserve">от ОСПИ </w:t>
      </w:r>
      <w:r w:rsidRPr="00D8501D">
        <w:rPr>
          <w:rFonts w:ascii="PT Astra Serif" w:eastAsiaTheme="minorHAnsi" w:hAnsi="PT Astra Serif"/>
          <w:sz w:val="28"/>
          <w:szCs w:val="28"/>
        </w:rPr>
        <w:t xml:space="preserve">обеспечивается передачей по основному </w:t>
      </w:r>
      <w:r w:rsidRPr="00D8501D">
        <w:rPr>
          <w:rFonts w:ascii="PT Astra Serif" w:eastAsiaTheme="minorHAnsi" w:hAnsi="PT Astra Serif"/>
          <w:sz w:val="28"/>
          <w:szCs w:val="28"/>
        </w:rPr>
        <w:br/>
        <w:t xml:space="preserve">или резервному каналам связи </w:t>
      </w:r>
      <w:r w:rsidRPr="00D8501D">
        <w:rPr>
          <w:rFonts w:ascii="PT Astra Serif" w:hAnsi="PT Astra Serif"/>
          <w:sz w:val="28"/>
          <w:szCs w:val="28"/>
        </w:rPr>
        <w:t>извещения о возникновении пожара техническими средствами ЦАСПИ.</w:t>
      </w:r>
    </w:p>
    <w:p w14:paraId="5FC4EA04" w14:textId="77777777" w:rsidR="00D8501D" w:rsidRPr="00D8501D" w:rsidRDefault="00D8501D" w:rsidP="00D8501D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color w:val="000000"/>
          <w:sz w:val="28"/>
          <w:szCs w:val="28"/>
        </w:rPr>
        <w:t xml:space="preserve">2.2. Основным каналом связи для передачи </w:t>
      </w:r>
      <w:r w:rsidRPr="00D8501D">
        <w:rPr>
          <w:rFonts w:ascii="PT Astra Serif" w:hAnsi="PT Astra Serif"/>
          <w:sz w:val="28"/>
          <w:szCs w:val="28"/>
        </w:rPr>
        <w:t>извещений о возникновении пожара</w:t>
      </w:r>
      <w:r w:rsidRPr="00D8501D">
        <w:rPr>
          <w:rFonts w:ascii="PT Astra Serif" w:hAnsi="PT Astra Serif"/>
          <w:color w:val="000000"/>
          <w:sz w:val="28"/>
          <w:szCs w:val="28"/>
        </w:rPr>
        <w:t xml:space="preserve"> может быть канал связи информационно-телекоммуникационной сети «Интернет» и/или корпоративная сеть передачи данных, организованные </w:t>
      </w:r>
      <w:r w:rsidRPr="00D8501D">
        <w:rPr>
          <w:rFonts w:ascii="PT Astra Serif" w:hAnsi="PT Astra Serif"/>
          <w:color w:val="000000"/>
          <w:sz w:val="28"/>
          <w:szCs w:val="28"/>
        </w:rPr>
        <w:br/>
        <w:t xml:space="preserve">в соответствии с законодательством Российской Федерации. </w:t>
      </w:r>
      <w:r w:rsidRPr="00D8501D">
        <w:rPr>
          <w:rFonts w:ascii="PT Astra Serif" w:hAnsi="PT Astra Serif"/>
          <w:sz w:val="28"/>
          <w:szCs w:val="28"/>
        </w:rPr>
        <w:t xml:space="preserve"> </w:t>
      </w:r>
    </w:p>
    <w:p w14:paraId="205295D0" w14:textId="77777777" w:rsidR="00D8501D" w:rsidRPr="00D8501D" w:rsidRDefault="00D8501D" w:rsidP="00D8501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hAnsi="PT Astra Serif"/>
          <w:sz w:val="28"/>
          <w:szCs w:val="28"/>
        </w:rPr>
        <w:t xml:space="preserve">2.3. Резервным каналом связи </w:t>
      </w:r>
      <w:r w:rsidRPr="00D8501D">
        <w:rPr>
          <w:rFonts w:ascii="PT Astra Serif" w:hAnsi="PT Astra Serif"/>
          <w:color w:val="000000"/>
          <w:sz w:val="28"/>
          <w:szCs w:val="28"/>
        </w:rPr>
        <w:t xml:space="preserve">для передачи </w:t>
      </w:r>
      <w:r w:rsidRPr="00D8501D">
        <w:rPr>
          <w:rFonts w:ascii="PT Astra Serif" w:hAnsi="PT Astra Serif"/>
          <w:sz w:val="28"/>
          <w:szCs w:val="28"/>
        </w:rPr>
        <w:t xml:space="preserve">извещений о возникновении пожара являются </w:t>
      </w:r>
      <w:r w:rsidRPr="00D8501D">
        <w:rPr>
          <w:rFonts w:ascii="PT Astra Serif" w:hAnsi="PT Astra Serif"/>
          <w:color w:val="000000"/>
          <w:sz w:val="28"/>
          <w:szCs w:val="28"/>
        </w:rPr>
        <w:t>каналы связи сетей подвижной радиотелефонной связи, каналы связи информационно-телекоммуникационной сети «Интернет».</w:t>
      </w:r>
    </w:p>
    <w:p w14:paraId="1B4A17CB" w14:textId="1952C0C2" w:rsidR="00D8501D" w:rsidRPr="00D8501D" w:rsidRDefault="00D8501D" w:rsidP="00D8501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501D">
        <w:rPr>
          <w:rFonts w:ascii="PT Astra Serif" w:hAnsi="PT Astra Serif"/>
          <w:sz w:val="28"/>
          <w:szCs w:val="28"/>
        </w:rPr>
        <w:t xml:space="preserve">2.4. Приём и обработка дублирующих сигналов о возникновении </w:t>
      </w:r>
      <w:r w:rsidR="0075305E">
        <w:rPr>
          <w:rFonts w:ascii="PT Astra Serif" w:hAnsi="PT Astra Serif"/>
          <w:sz w:val="28"/>
          <w:szCs w:val="28"/>
        </w:rPr>
        <w:br/>
      </w:r>
      <w:r w:rsidRPr="00D8501D">
        <w:rPr>
          <w:rFonts w:ascii="PT Astra Serif" w:hAnsi="PT Astra Serif"/>
          <w:sz w:val="28"/>
          <w:szCs w:val="28"/>
        </w:rPr>
        <w:t xml:space="preserve">пожара осуществляются в круглосуточном режиме диспетчером </w:t>
      </w:r>
      <w:r w:rsidRPr="00D8501D">
        <w:rPr>
          <w:rFonts w:ascii="PT Astra Serif" w:hAnsi="PT Astra Serif"/>
          <w:sz w:val="28"/>
          <w:szCs w:val="28"/>
          <w:lang w:eastAsia="ru-RU"/>
        </w:rPr>
        <w:t xml:space="preserve">ПЦН </w:t>
      </w:r>
      <w:r w:rsidR="0075305E">
        <w:rPr>
          <w:rFonts w:ascii="PT Astra Serif" w:hAnsi="PT Astra Serif"/>
          <w:sz w:val="28"/>
          <w:szCs w:val="28"/>
          <w:lang w:eastAsia="ru-RU"/>
        </w:rPr>
        <w:br/>
      </w:r>
      <w:r w:rsidRPr="00D8501D">
        <w:rPr>
          <w:rFonts w:ascii="PT Astra Serif" w:hAnsi="PT Astra Serif"/>
          <w:sz w:val="28"/>
          <w:szCs w:val="28"/>
          <w:lang w:eastAsia="ru-RU"/>
        </w:rPr>
        <w:t xml:space="preserve">для передачи </w:t>
      </w:r>
      <w:r w:rsidRPr="00D8501D">
        <w:rPr>
          <w:rFonts w:ascii="PT Astra Serif" w:hAnsi="PT Astra Serif"/>
          <w:sz w:val="28"/>
          <w:szCs w:val="28"/>
        </w:rPr>
        <w:t xml:space="preserve">через систему-112 </w:t>
      </w:r>
      <w:r w:rsidRPr="00D8501D">
        <w:rPr>
          <w:rFonts w:ascii="PT Astra Serif" w:hAnsi="PT Astra Serif"/>
          <w:sz w:val="28"/>
          <w:szCs w:val="28"/>
          <w:lang w:eastAsia="ru-RU"/>
        </w:rPr>
        <w:t xml:space="preserve">сигналов о возникновении пожара </w:t>
      </w:r>
      <w:r w:rsidR="0075305E">
        <w:rPr>
          <w:rFonts w:ascii="PT Astra Serif" w:hAnsi="PT Astra Serif"/>
          <w:sz w:val="28"/>
          <w:szCs w:val="28"/>
          <w:lang w:eastAsia="ru-RU"/>
        </w:rPr>
        <w:br/>
      </w:r>
      <w:r w:rsidRPr="00D8501D">
        <w:rPr>
          <w:rFonts w:ascii="PT Astra Serif" w:hAnsi="PT Astra Serif"/>
          <w:sz w:val="28"/>
          <w:szCs w:val="28"/>
          <w:lang w:eastAsia="ru-RU"/>
        </w:rPr>
        <w:t>в подразделения пожарной охраны. Автоматизированные рабочие места системы-112 функционируют в пожарно-спасательных частях Государственной противопожарной службы Ульяновской области.</w:t>
      </w:r>
    </w:p>
    <w:p w14:paraId="047F8850" w14:textId="27294816" w:rsidR="00D8501D" w:rsidRPr="00D8501D" w:rsidRDefault="00D8501D" w:rsidP="00D8501D">
      <w:pPr>
        <w:pStyle w:val="a6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color w:val="000000"/>
          <w:sz w:val="28"/>
          <w:szCs w:val="28"/>
        </w:rPr>
        <w:t xml:space="preserve">2.5. В ходе организации дублирования сигналов </w:t>
      </w:r>
      <w:r w:rsidR="00D573AE">
        <w:rPr>
          <w:rFonts w:ascii="PT Astra Serif" w:hAnsi="PT Astra Serif"/>
          <w:color w:val="000000"/>
          <w:sz w:val="28"/>
          <w:szCs w:val="28"/>
        </w:rPr>
        <w:t>о</w:t>
      </w:r>
      <w:r w:rsidRPr="00D8501D">
        <w:rPr>
          <w:rFonts w:ascii="PT Astra Serif" w:hAnsi="PT Astra Serif"/>
          <w:color w:val="000000"/>
          <w:sz w:val="28"/>
          <w:szCs w:val="28"/>
        </w:rPr>
        <w:t xml:space="preserve"> возникновении пожара </w:t>
      </w:r>
      <w:r w:rsidRPr="00D8501D">
        <w:rPr>
          <w:rFonts w:ascii="PT Astra Serif" w:hAnsi="PT Astra Serif"/>
          <w:color w:val="000000"/>
          <w:sz w:val="28"/>
          <w:szCs w:val="28"/>
        </w:rPr>
        <w:br/>
        <w:t>в подразделения пожарной охраны оператор ЦАСПИ:</w:t>
      </w:r>
    </w:p>
    <w:p w14:paraId="2B9D1611" w14:textId="77777777" w:rsidR="00D8501D" w:rsidRPr="00D8501D" w:rsidRDefault="00D8501D" w:rsidP="00D8501D">
      <w:pPr>
        <w:pStyle w:val="a6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color w:val="000000"/>
          <w:sz w:val="28"/>
          <w:szCs w:val="28"/>
        </w:rPr>
        <w:t>1) организует эксплуатационно-техническое обслуживание ЦАСПИ;</w:t>
      </w:r>
    </w:p>
    <w:p w14:paraId="44645C13" w14:textId="75CB04FC" w:rsidR="00D8501D" w:rsidRPr="00D8501D" w:rsidRDefault="00D8501D" w:rsidP="00D8501D">
      <w:pPr>
        <w:pStyle w:val="a6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color w:val="000000"/>
          <w:sz w:val="28"/>
          <w:szCs w:val="28"/>
        </w:rPr>
        <w:t>2) предоставляет разъяснения через собственный информационный ресурс, размещённый в информационно-телекоммуни</w:t>
      </w:r>
      <w:r w:rsidR="0075305E">
        <w:rPr>
          <w:rFonts w:ascii="PT Astra Serif" w:hAnsi="PT Astra Serif"/>
          <w:color w:val="000000"/>
          <w:sz w:val="28"/>
          <w:szCs w:val="28"/>
        </w:rPr>
        <w:t xml:space="preserve">кационной сети «Интернет», или </w:t>
      </w:r>
      <w:r w:rsidRPr="00D8501D">
        <w:rPr>
          <w:rFonts w:ascii="PT Astra Serif" w:hAnsi="PT Astra Serif"/>
          <w:color w:val="000000"/>
          <w:sz w:val="28"/>
          <w:szCs w:val="28"/>
        </w:rPr>
        <w:t xml:space="preserve">в письменном виде по вопросам подключения ОСПИ </w:t>
      </w:r>
      <w:r w:rsidR="0075305E">
        <w:rPr>
          <w:rFonts w:ascii="PT Astra Serif" w:hAnsi="PT Astra Serif"/>
          <w:color w:val="000000"/>
          <w:sz w:val="28"/>
          <w:szCs w:val="28"/>
        </w:rPr>
        <w:br/>
      </w:r>
      <w:r w:rsidRPr="00D8501D">
        <w:rPr>
          <w:rFonts w:ascii="PT Astra Serif" w:hAnsi="PT Astra Serif"/>
          <w:color w:val="000000"/>
          <w:sz w:val="28"/>
          <w:szCs w:val="28"/>
        </w:rPr>
        <w:t>к ЦАСПИ на территории Ульяновской области;</w:t>
      </w:r>
    </w:p>
    <w:p w14:paraId="592D0CD5" w14:textId="77777777" w:rsidR="00D8501D" w:rsidRPr="00D8501D" w:rsidRDefault="00D8501D" w:rsidP="00D8501D">
      <w:pPr>
        <w:pStyle w:val="a6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color w:val="000000"/>
          <w:sz w:val="28"/>
          <w:szCs w:val="28"/>
        </w:rPr>
        <w:t>3) организует подключение ОСПИ к ЦАСПИ;</w:t>
      </w:r>
    </w:p>
    <w:p w14:paraId="30522F9B" w14:textId="77777777" w:rsidR="00D8501D" w:rsidRPr="00D8501D" w:rsidRDefault="00D8501D" w:rsidP="00D8501D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D8501D">
        <w:rPr>
          <w:rFonts w:ascii="PT Astra Serif" w:hAnsi="PT Astra Serif"/>
          <w:sz w:val="28"/>
          <w:szCs w:val="28"/>
        </w:rPr>
        <w:t xml:space="preserve">4)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t>организует работу диспетчеров ПЦН;</w:t>
      </w:r>
    </w:p>
    <w:p w14:paraId="5BF91A2F" w14:textId="77777777" w:rsidR="00D8501D" w:rsidRPr="00D8501D" w:rsidRDefault="00D8501D" w:rsidP="00D8501D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5) организует функционирование, развитие, поддержание в состоянии постоянной готовности </w:t>
      </w:r>
      <w:r w:rsidRPr="00D8501D">
        <w:rPr>
          <w:rFonts w:ascii="PT Astra Serif" w:hAnsi="PT Astra Serif"/>
          <w:color w:val="000000"/>
          <w:sz w:val="28"/>
          <w:szCs w:val="28"/>
        </w:rPr>
        <w:t>ЦАСПИ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t>;</w:t>
      </w:r>
    </w:p>
    <w:p w14:paraId="7E6E64D9" w14:textId="77777777" w:rsidR="00D8501D" w:rsidRPr="00D8501D" w:rsidRDefault="00D8501D" w:rsidP="00D8501D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6) взаимодействует с третьими лицами по организации дублирования сигналов </w:t>
      </w:r>
      <w:r w:rsidRPr="00D8501D">
        <w:rPr>
          <w:rFonts w:ascii="PT Astra Serif" w:hAnsi="PT Astra Serif"/>
          <w:sz w:val="28"/>
          <w:szCs w:val="28"/>
        </w:rPr>
        <w:t xml:space="preserve">о возникновении пожара в подразделения пожарной охраны </w:t>
      </w:r>
      <w:r w:rsidRPr="00D8501D">
        <w:rPr>
          <w:rFonts w:ascii="PT Astra Serif" w:hAnsi="PT Astra Serif"/>
          <w:sz w:val="28"/>
          <w:szCs w:val="28"/>
        </w:rPr>
        <w:br/>
        <w:t>с использованием системы передачи извещений о пожаре;</w:t>
      </w:r>
    </w:p>
    <w:p w14:paraId="6C1FC89F" w14:textId="77777777" w:rsidR="00D8501D" w:rsidRPr="00D8501D" w:rsidRDefault="00D8501D" w:rsidP="00D8501D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7) осуществляет информационное взаимодействие с </w:t>
      </w:r>
      <w:r w:rsidRPr="00D8501D">
        <w:rPr>
          <w:rFonts w:ascii="PT Astra Serif" w:hAnsi="PT Astra Serif"/>
          <w:sz w:val="28"/>
          <w:szCs w:val="28"/>
        </w:rPr>
        <w:t xml:space="preserve">областным государственным казённым учреждением «Служба гражданской защиты </w:t>
      </w:r>
      <w:r w:rsidRPr="00D8501D">
        <w:rPr>
          <w:rFonts w:ascii="PT Astra Serif" w:hAnsi="PT Astra Serif"/>
          <w:sz w:val="28"/>
          <w:szCs w:val="28"/>
        </w:rPr>
        <w:br/>
        <w:t xml:space="preserve">и пожарной безопасности Ульяновской области» (далее – ОГКУ «Служба ГЗ </w:t>
      </w:r>
      <w:r w:rsidRPr="00D8501D">
        <w:rPr>
          <w:rFonts w:ascii="PT Astra Serif" w:hAnsi="PT Astra Serif"/>
          <w:sz w:val="28"/>
          <w:szCs w:val="28"/>
        </w:rPr>
        <w:br/>
      </w:r>
      <w:r w:rsidRPr="00D8501D">
        <w:rPr>
          <w:rFonts w:ascii="PT Astra Serif" w:hAnsi="PT Astra Serif"/>
          <w:sz w:val="28"/>
          <w:szCs w:val="28"/>
        </w:rPr>
        <w:lastRenderedPageBreak/>
        <w:t>и ПБ Ульяновской области»)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 по передаче сообщений о пожаре,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br/>
        <w:t>в соответствии с заключённым соглашением об информационном взаимодействии.</w:t>
      </w:r>
    </w:p>
    <w:p w14:paraId="1A607C44" w14:textId="75BF37E0" w:rsidR="00D8501D" w:rsidRPr="00D8501D" w:rsidRDefault="00D8501D" w:rsidP="00D8501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2.6. </w:t>
      </w:r>
      <w:r w:rsidRPr="00D8501D">
        <w:rPr>
          <w:rFonts w:ascii="PT Astra Serif" w:hAnsi="PT Astra Serif"/>
          <w:sz w:val="28"/>
          <w:szCs w:val="28"/>
        </w:rPr>
        <w:t>ОГКУ «Служба ГЗ и ПБ Ульяновской области»</w:t>
      </w:r>
      <w:r w:rsidR="00D573AE">
        <w:rPr>
          <w:rFonts w:ascii="PT Astra Serif" w:hAnsi="PT Astra Serif"/>
          <w:sz w:val="28"/>
          <w:szCs w:val="28"/>
        </w:rPr>
        <w:t>,</w:t>
      </w:r>
      <w:r w:rsidRPr="00D8501D">
        <w:rPr>
          <w:rFonts w:ascii="PT Astra Serif" w:hAnsi="PT Astra Serif"/>
          <w:sz w:val="28"/>
          <w:szCs w:val="28"/>
        </w:rPr>
        <w:t xml:space="preserve"> ответственное </w:t>
      </w:r>
      <w:r w:rsidRPr="00D8501D">
        <w:rPr>
          <w:rFonts w:ascii="PT Astra Serif" w:hAnsi="PT Astra Serif"/>
          <w:sz w:val="28"/>
          <w:szCs w:val="28"/>
        </w:rPr>
        <w:br/>
        <w:t xml:space="preserve">за эксплуатацию системы-112,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t xml:space="preserve">осуществляет информационное взаимодействие   с оператором ЦАСПИ и Главным управлением МЧС России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br/>
        <w:t xml:space="preserve">по Ульяновской области по передаче сообщений о пожаре, полученных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br/>
        <w:t xml:space="preserve">с использованием системы-112, в соответствии с заключённым соглашением </w:t>
      </w:r>
      <w:r w:rsidRPr="00D8501D">
        <w:rPr>
          <w:rFonts w:ascii="PT Astra Serif" w:eastAsia="Calibri" w:hAnsi="PT Astra Serif"/>
          <w:color w:val="000000"/>
          <w:sz w:val="28"/>
          <w:szCs w:val="28"/>
        </w:rPr>
        <w:br/>
        <w:t>об информационном взаимодействии.</w:t>
      </w:r>
    </w:p>
    <w:p w14:paraId="028C03F7" w14:textId="77777777" w:rsidR="00D8501D" w:rsidRPr="00D8501D" w:rsidRDefault="00D8501D" w:rsidP="0075305E">
      <w:pPr>
        <w:pStyle w:val="ac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20C22"/>
          <w:sz w:val="28"/>
          <w:szCs w:val="28"/>
        </w:rPr>
      </w:pPr>
    </w:p>
    <w:p w14:paraId="5080C43D" w14:textId="77777777" w:rsidR="00D8501D" w:rsidRPr="00D8501D" w:rsidRDefault="00D8501D" w:rsidP="0075305E">
      <w:pPr>
        <w:pStyle w:val="111111111"/>
        <w:ind w:firstLine="0"/>
        <w:jc w:val="center"/>
        <w:rPr>
          <w:rFonts w:eastAsia="Calibri"/>
          <w:b/>
          <w:lang w:val="ru-RU"/>
        </w:rPr>
      </w:pPr>
      <w:r w:rsidRPr="00D8501D">
        <w:rPr>
          <w:rFonts w:eastAsia="Calibri"/>
          <w:b/>
          <w:lang w:val="ru-RU"/>
        </w:rPr>
        <w:t>3. Порядок подключения ОСПИ объекта оснащения</w:t>
      </w:r>
    </w:p>
    <w:p w14:paraId="76F54A20" w14:textId="088B307C" w:rsidR="00D8501D" w:rsidRPr="00D8501D" w:rsidRDefault="00D8501D" w:rsidP="0075305E">
      <w:pPr>
        <w:pStyle w:val="111111111"/>
        <w:ind w:firstLine="0"/>
        <w:jc w:val="center"/>
        <w:rPr>
          <w:rFonts w:eastAsia="Calibri"/>
          <w:lang w:val="ru-RU"/>
        </w:rPr>
      </w:pPr>
      <w:r w:rsidRPr="00D8501D">
        <w:rPr>
          <w:rFonts w:eastAsia="Calibri"/>
          <w:b/>
          <w:lang w:val="ru-RU"/>
        </w:rPr>
        <w:t>к ЦАСПИ и её отключения от ЦАСПИ</w:t>
      </w:r>
    </w:p>
    <w:p w14:paraId="3B29A908" w14:textId="77777777" w:rsidR="00D8501D" w:rsidRPr="00D8501D" w:rsidRDefault="00D8501D" w:rsidP="0075305E">
      <w:pPr>
        <w:pStyle w:val="111111111"/>
        <w:ind w:firstLine="0"/>
        <w:jc w:val="center"/>
        <w:rPr>
          <w:rFonts w:eastAsia="Calibri"/>
          <w:lang w:val="ru-RU"/>
        </w:rPr>
      </w:pPr>
    </w:p>
    <w:p w14:paraId="4846780A" w14:textId="77777777" w:rsidR="00D8501D" w:rsidRPr="00D8501D" w:rsidRDefault="00D8501D" w:rsidP="00D8501D">
      <w:pPr>
        <w:pStyle w:val="111111111"/>
        <w:rPr>
          <w:rFonts w:eastAsia="Calibri"/>
          <w:lang w:val="ru-RU"/>
        </w:rPr>
      </w:pPr>
      <w:r w:rsidRPr="00D8501D">
        <w:rPr>
          <w:rFonts w:eastAsia="Calibri"/>
          <w:lang w:val="ru-RU"/>
        </w:rPr>
        <w:t>3.1. Подключение ОСПИ к ЦАСПИ включает в себя:</w:t>
      </w:r>
    </w:p>
    <w:p w14:paraId="5277F332" w14:textId="77777777" w:rsidR="00D8501D" w:rsidRPr="00D8501D" w:rsidRDefault="00D8501D" w:rsidP="00D8501D">
      <w:pPr>
        <w:pStyle w:val="111111111"/>
        <w:rPr>
          <w:color w:val="000000"/>
          <w:lang w:val="ru-RU"/>
        </w:rPr>
      </w:pPr>
      <w:r w:rsidRPr="00D8501D">
        <w:rPr>
          <w:rFonts w:eastAsia="Calibri"/>
          <w:lang w:val="ru-RU"/>
        </w:rPr>
        <w:t xml:space="preserve">1) получение заявителем </w:t>
      </w:r>
      <w:r w:rsidRPr="00D8501D">
        <w:rPr>
          <w:color w:val="000000"/>
          <w:lang w:val="ru-RU"/>
        </w:rPr>
        <w:t>технических требований к ОСПИ;</w:t>
      </w:r>
    </w:p>
    <w:p w14:paraId="5EB99DA7" w14:textId="77777777" w:rsidR="00D8501D" w:rsidRPr="00D8501D" w:rsidRDefault="00D8501D" w:rsidP="00D8501D">
      <w:pPr>
        <w:pStyle w:val="111111111"/>
        <w:rPr>
          <w:rFonts w:eastAsia="Calibri"/>
          <w:lang w:val="ru-RU"/>
        </w:rPr>
      </w:pPr>
      <w:r w:rsidRPr="00D8501D">
        <w:rPr>
          <w:color w:val="000000"/>
          <w:lang w:val="ru-RU"/>
        </w:rPr>
        <w:t xml:space="preserve">2) создание ОСПИ на объекте оснащения (в случае отсутствия ОСПИ </w:t>
      </w:r>
      <w:r w:rsidRPr="00D8501D">
        <w:rPr>
          <w:color w:val="000000"/>
          <w:lang w:val="ru-RU"/>
        </w:rPr>
        <w:br/>
        <w:t>на объекте оснащения);</w:t>
      </w:r>
      <w:r w:rsidRPr="00D8501D">
        <w:rPr>
          <w:rFonts w:eastAsia="Calibri"/>
          <w:lang w:val="ru-RU"/>
        </w:rPr>
        <w:t xml:space="preserve"> </w:t>
      </w:r>
    </w:p>
    <w:p w14:paraId="11E1FD5E" w14:textId="77777777" w:rsidR="00D8501D" w:rsidRPr="00D8501D" w:rsidRDefault="00D8501D" w:rsidP="00D8501D">
      <w:pPr>
        <w:pStyle w:val="111111111"/>
        <w:rPr>
          <w:color w:val="000000"/>
          <w:lang w:val="ru-RU"/>
        </w:rPr>
      </w:pPr>
      <w:r w:rsidRPr="00D8501D">
        <w:rPr>
          <w:color w:val="000000"/>
          <w:lang w:val="ru-RU"/>
        </w:rPr>
        <w:t>3) подключение ОСПИ к ЦАСПИ.</w:t>
      </w:r>
    </w:p>
    <w:p w14:paraId="25C1AFA1" w14:textId="09D2B83A" w:rsidR="00D8501D" w:rsidRPr="00D8501D" w:rsidRDefault="00D8501D" w:rsidP="00D8501D">
      <w:pPr>
        <w:pStyle w:val="111111111"/>
        <w:rPr>
          <w:color w:val="000000"/>
          <w:lang w:val="ru-RU"/>
        </w:rPr>
      </w:pPr>
      <w:r w:rsidRPr="00D8501D">
        <w:rPr>
          <w:rFonts w:eastAsia="Calibri"/>
          <w:lang w:val="ru-RU"/>
        </w:rPr>
        <w:t>3.2. Для получения технически</w:t>
      </w:r>
      <w:r w:rsidR="00D573AE">
        <w:rPr>
          <w:rFonts w:eastAsia="Calibri"/>
          <w:lang w:val="ru-RU"/>
        </w:rPr>
        <w:t>х</w:t>
      </w:r>
      <w:r w:rsidRPr="00D8501D">
        <w:rPr>
          <w:rFonts w:eastAsia="Calibri"/>
          <w:lang w:val="ru-RU"/>
        </w:rPr>
        <w:t xml:space="preserve"> требований к ОСПИ заявитель направляет оператору ЦАСПИ посредством почтовой связи или электронной почты заявку на получение </w:t>
      </w:r>
      <w:r w:rsidRPr="00D8501D">
        <w:rPr>
          <w:color w:val="000000"/>
          <w:lang w:val="ru-RU"/>
        </w:rPr>
        <w:t>технических требований к ОСПИ (далее – заявка).</w:t>
      </w:r>
      <w:r w:rsidRPr="00D8501D">
        <w:rPr>
          <w:rFonts w:eastAsia="Calibri"/>
          <w:lang w:val="ru-RU"/>
        </w:rPr>
        <w:t xml:space="preserve"> </w:t>
      </w:r>
    </w:p>
    <w:p w14:paraId="127B7AF9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color w:val="000000"/>
          <w:lang w:val="ru-RU"/>
        </w:rPr>
        <w:t xml:space="preserve">3.3. Оператор ЦАСПИ </w:t>
      </w:r>
      <w:r w:rsidRPr="00D8501D">
        <w:rPr>
          <w:color w:val="020C22"/>
          <w:lang w:val="ru-RU"/>
        </w:rPr>
        <w:t xml:space="preserve">не позднее 5 рабочих дней после регистрации заявки направляет заявителю </w:t>
      </w:r>
      <w:r w:rsidRPr="00D8501D">
        <w:rPr>
          <w:color w:val="000000"/>
          <w:lang w:val="ru-RU"/>
        </w:rPr>
        <w:t xml:space="preserve">технические требования на подключение ОСПИ </w:t>
      </w:r>
      <w:r w:rsidRPr="00D8501D">
        <w:rPr>
          <w:color w:val="000000"/>
          <w:lang w:val="ru-RU"/>
        </w:rPr>
        <w:br/>
        <w:t>к ЦАСПИ</w:t>
      </w:r>
      <w:r w:rsidRPr="00D8501D">
        <w:rPr>
          <w:lang w:val="ru-RU"/>
        </w:rPr>
        <w:t>.</w:t>
      </w:r>
    </w:p>
    <w:p w14:paraId="262960E0" w14:textId="77777777" w:rsidR="00D8501D" w:rsidRPr="00D8501D" w:rsidRDefault="00D8501D" w:rsidP="00D8501D">
      <w:pPr>
        <w:pStyle w:val="111111111"/>
        <w:rPr>
          <w:rFonts w:eastAsia="Calibri"/>
          <w:lang w:val="ru-RU"/>
        </w:rPr>
      </w:pPr>
      <w:r w:rsidRPr="00D8501D">
        <w:rPr>
          <w:lang w:val="ru-RU"/>
        </w:rPr>
        <w:t xml:space="preserve">3.4. </w:t>
      </w:r>
      <w:r w:rsidRPr="00D8501D">
        <w:rPr>
          <w:color w:val="000000"/>
          <w:lang w:val="ru-RU"/>
        </w:rPr>
        <w:t xml:space="preserve">Заявитель обеспечивает создание ОСПИ на объекте оснащения </w:t>
      </w:r>
      <w:r w:rsidRPr="00D8501D">
        <w:rPr>
          <w:color w:val="000000"/>
          <w:lang w:val="ru-RU"/>
        </w:rPr>
        <w:br/>
        <w:t xml:space="preserve">в соответствии с полученными техническими требованиями и направляет </w:t>
      </w:r>
      <w:bookmarkStart w:id="0" w:name="_Hlk151627082"/>
      <w:r w:rsidRPr="00D8501D">
        <w:rPr>
          <w:rFonts w:eastAsia="Calibri"/>
          <w:lang w:val="ru-RU"/>
        </w:rPr>
        <w:t>оператору ЦАСПИ посредством почтовой связи или электронной почты заявление на подключение ОСПИ к ЦАСПИ (далее – заявление). К заявлению должны быть приложены следующие документы (копии документов):</w:t>
      </w:r>
    </w:p>
    <w:bookmarkEnd w:id="0"/>
    <w:p w14:paraId="1C76309E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1) акт выполненных работ по монтажу и пусконаладочных работ системы пожарной автоматики с указанием адреса объекта оснащения;</w:t>
      </w:r>
    </w:p>
    <w:p w14:paraId="7D33DC8F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 xml:space="preserve">2) копию договора на выполнение работ по монтажу и пусконаладочных работ системы пожарной автоматики, заверенную подписью заявителя </w:t>
      </w:r>
      <w:r w:rsidRPr="00D8501D">
        <w:rPr>
          <w:lang w:val="ru-RU"/>
        </w:rPr>
        <w:br/>
        <w:t xml:space="preserve">или руководителя заявителя, если заявителем является юридическое </w:t>
      </w:r>
      <w:proofErr w:type="gramStart"/>
      <w:r w:rsidRPr="00D8501D">
        <w:rPr>
          <w:lang w:val="ru-RU"/>
        </w:rPr>
        <w:t xml:space="preserve">лицо,   </w:t>
      </w:r>
      <w:proofErr w:type="gramEnd"/>
      <w:r w:rsidRPr="00D8501D">
        <w:rPr>
          <w:lang w:val="ru-RU"/>
        </w:rPr>
        <w:t xml:space="preserve">              и печатью заявителя (при наличии) (представляется в случае, если в акте выполненных работ по монтажу и пусконаладочных работ системы пожарной автоматики не указан адрес объекта оснащения);</w:t>
      </w:r>
    </w:p>
    <w:p w14:paraId="49A15EDF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3) акт выполненных работ по монтажу ОСПИ;</w:t>
      </w:r>
    </w:p>
    <w:p w14:paraId="4EC173D7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4) копию договора на техническое обслуживание ОСПИ, заверенную подписью заявителя или руководителя заявителя, если заявителем является юридическое лицо, и печатью заявителя (при наличии);</w:t>
      </w:r>
    </w:p>
    <w:p w14:paraId="6E85EF58" w14:textId="77777777" w:rsidR="00D8501D" w:rsidRPr="00D8501D" w:rsidRDefault="00D8501D" w:rsidP="00D8501D">
      <w:pPr>
        <w:pStyle w:val="111111111"/>
        <w:rPr>
          <w:color w:val="020C22"/>
          <w:lang w:val="ru-RU"/>
        </w:rPr>
      </w:pPr>
      <w:r w:rsidRPr="00D8501D">
        <w:rPr>
          <w:color w:val="020C22"/>
          <w:lang w:val="ru-RU"/>
        </w:rPr>
        <w:t>5) копию лицензии, предоставленной</w:t>
      </w:r>
      <w:r w:rsidRPr="00D8501D">
        <w:rPr>
          <w:color w:val="020C22"/>
          <w:shd w:val="clear" w:color="auto" w:fill="FFFFFF"/>
          <w:lang w:val="ru-RU"/>
        </w:rPr>
        <w:t xml:space="preserve"> лицензиату</w:t>
      </w:r>
      <w:r w:rsidRPr="00D8501D">
        <w:rPr>
          <w:color w:val="020C22"/>
          <w:lang w:val="ru-RU"/>
        </w:rPr>
        <w:t xml:space="preserve">, осуществившему монтаж системы пожарной автоматики в объекте оснащения, </w:t>
      </w:r>
      <w:r w:rsidRPr="00D8501D">
        <w:rPr>
          <w:lang w:val="ru-RU"/>
        </w:rPr>
        <w:t>заверенную подписью лицензиата или руководителя лицензиата, если лицензиатом является юридическое лицо, и печатью лицензиата (при наличии)</w:t>
      </w:r>
      <w:r w:rsidRPr="00D8501D">
        <w:rPr>
          <w:color w:val="020C22"/>
          <w:lang w:val="ru-RU"/>
        </w:rPr>
        <w:t>;</w:t>
      </w:r>
    </w:p>
    <w:p w14:paraId="233C06EB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color w:val="020C22"/>
          <w:lang w:val="ru-RU"/>
        </w:rPr>
        <w:lastRenderedPageBreak/>
        <w:t xml:space="preserve">6) копию лицензии, предоставленной лицензиату, осуществляющему техническое обслуживание системы пожарной автоматики объекта оснащения,  </w:t>
      </w:r>
      <w:r w:rsidRPr="00D8501D">
        <w:rPr>
          <w:lang w:val="ru-RU"/>
        </w:rPr>
        <w:t>заверенную подписью лицензиата или руководителя лицензиата, если лицензиатом является юридическое лицо, и печатью лицензиата (при наличии).</w:t>
      </w:r>
    </w:p>
    <w:p w14:paraId="50E23A44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3.5. Оператор ЦАСПИ отказывает в приёме заявления и приложенных </w:t>
      </w:r>
      <w:r w:rsidRPr="00D8501D">
        <w:rPr>
          <w:lang w:val="ru-RU"/>
        </w:rPr>
        <w:br/>
        <w:t xml:space="preserve">к нему документов в следующих случаях: </w:t>
      </w:r>
    </w:p>
    <w:p w14:paraId="11E214D4" w14:textId="77777777" w:rsidR="00D8501D" w:rsidRPr="00D8501D" w:rsidRDefault="00D8501D" w:rsidP="0075305E">
      <w:pPr>
        <w:pStyle w:val="111111111"/>
        <w:spacing w:line="235" w:lineRule="auto"/>
        <w:rPr>
          <w:rFonts w:cs="PT Astra Serif"/>
          <w:lang w:val="ru-RU"/>
        </w:rPr>
      </w:pPr>
      <w:r w:rsidRPr="00D8501D">
        <w:rPr>
          <w:lang w:val="ru-RU"/>
        </w:rPr>
        <w:t xml:space="preserve">1) </w:t>
      </w:r>
      <w:r w:rsidRPr="00D8501D">
        <w:rPr>
          <w:rFonts w:cs="PT Astra Serif"/>
          <w:lang w:val="ru-RU"/>
        </w:rPr>
        <w:t xml:space="preserve">несоответствие представленных заявителем документов (копий документов) требованиям, указанным в пункте 3.4 настоящего раздела, </w:t>
      </w:r>
      <w:r w:rsidRPr="00D8501D">
        <w:rPr>
          <w:rFonts w:cs="PT Astra Serif"/>
          <w:lang w:val="ru-RU"/>
        </w:rPr>
        <w:br/>
        <w:t>или представление их не в полном объёме;</w:t>
      </w:r>
    </w:p>
    <w:p w14:paraId="2945BF7D" w14:textId="7EA72BE2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2) несоответствие объекта оснащения классам функциональной пожарной опасности, предусмотренным </w:t>
      </w:r>
      <w:r w:rsidRPr="00D8501D">
        <w:rPr>
          <w:rFonts w:eastAsia="Calibri" w:cs="PT Astra Serif"/>
          <w:lang w:val="ru-RU"/>
        </w:rPr>
        <w:t>частью 7 статьи 83 Федерального закона «Техническ</w:t>
      </w:r>
      <w:r w:rsidR="00D573AE">
        <w:rPr>
          <w:rFonts w:eastAsia="Calibri" w:cs="PT Astra Serif"/>
          <w:lang w:val="ru-RU"/>
        </w:rPr>
        <w:t>ий</w:t>
      </w:r>
      <w:r w:rsidRPr="00D8501D">
        <w:rPr>
          <w:rFonts w:eastAsia="Calibri" w:cs="PT Astra Serif"/>
          <w:lang w:val="ru-RU"/>
        </w:rPr>
        <w:t xml:space="preserve"> регламент о требованиях пожарной безопасности»</w:t>
      </w:r>
      <w:r w:rsidRPr="00D8501D">
        <w:rPr>
          <w:lang w:val="ru-RU"/>
        </w:rPr>
        <w:t>.</w:t>
      </w:r>
    </w:p>
    <w:p w14:paraId="73CFFA45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В случае, если оператором ЦАСПИ отказано в приёме заявления </w:t>
      </w:r>
      <w:r w:rsidRPr="00D8501D">
        <w:rPr>
          <w:lang w:val="ru-RU"/>
        </w:rPr>
        <w:br/>
        <w:t>и приложенных к нему документов по основанию, указанному в подпункте 1 настоящего пункта, заявитель после устранения обстоятельств, послуживших основанием для такого отказа, повторно направляет заявление оператору ЦАСПИ.</w:t>
      </w:r>
    </w:p>
    <w:p w14:paraId="0CC11D6F" w14:textId="77777777" w:rsidR="00D8501D" w:rsidRPr="00D8501D" w:rsidRDefault="00D8501D" w:rsidP="0075305E">
      <w:pPr>
        <w:pStyle w:val="111111111"/>
        <w:spacing w:line="235" w:lineRule="auto"/>
        <w:rPr>
          <w:rFonts w:eastAsia="Calibri"/>
          <w:lang w:val="ru-RU"/>
        </w:rPr>
      </w:pPr>
      <w:r w:rsidRPr="00D8501D">
        <w:rPr>
          <w:color w:val="000000"/>
          <w:lang w:val="ru-RU"/>
        </w:rPr>
        <w:t xml:space="preserve">3.6. Оператор ЦАСПИ </w:t>
      </w:r>
      <w:r w:rsidRPr="00D8501D">
        <w:rPr>
          <w:color w:val="020C22"/>
          <w:lang w:val="ru-RU"/>
        </w:rPr>
        <w:t xml:space="preserve">не позднее 5 рабочих дней после регистрации заявления направляет заявителю уведомление с указанием </w:t>
      </w:r>
      <w:r w:rsidRPr="00D8501D">
        <w:rPr>
          <w:color w:val="000000"/>
          <w:lang w:val="ru-RU"/>
        </w:rPr>
        <w:t>даты и времени выезда представителя оператора ЦАСПИ на объект оснащения.</w:t>
      </w:r>
    </w:p>
    <w:p w14:paraId="6792E23F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>3.7. Представитель оператора ЦАСПИ при выезде на объект оснащения устанавливает техническую возможность подключения ОСПИ объекта оснащения к ЦАСПИ.</w:t>
      </w:r>
    </w:p>
    <w:p w14:paraId="08FE6A33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3.8. В случае невозможности подключения ОСПИ объекта оснащения </w:t>
      </w:r>
      <w:r w:rsidRPr="00D8501D">
        <w:rPr>
          <w:lang w:val="ru-RU"/>
        </w:rPr>
        <w:br/>
        <w:t>к ЦАСПИ оператор ЦАСПИ уведомляет заявителя о невозможности подключения ОСПИ объекта оснащения к ЦАСПИ и направляет ему рекомендации по техническому дооснащению ОСПИ объекта оснащения.</w:t>
      </w:r>
    </w:p>
    <w:p w14:paraId="233CDBCE" w14:textId="77777777" w:rsidR="00D8501D" w:rsidRPr="00D8501D" w:rsidRDefault="00D8501D" w:rsidP="0075305E">
      <w:pPr>
        <w:pStyle w:val="111111111"/>
        <w:spacing w:line="235" w:lineRule="auto"/>
        <w:rPr>
          <w:rFonts w:eastAsia="Calibri"/>
          <w:lang w:val="ru-RU"/>
        </w:rPr>
      </w:pPr>
      <w:r w:rsidRPr="00D8501D">
        <w:rPr>
          <w:lang w:val="ru-RU"/>
        </w:rPr>
        <w:t xml:space="preserve">После устранения недостатков заявитель повторно </w:t>
      </w:r>
      <w:r w:rsidRPr="00D8501D">
        <w:rPr>
          <w:color w:val="000000"/>
          <w:lang w:val="ru-RU"/>
        </w:rPr>
        <w:t xml:space="preserve">направляет </w:t>
      </w:r>
      <w:r w:rsidRPr="00D8501D">
        <w:rPr>
          <w:rFonts w:eastAsia="Calibri"/>
          <w:lang w:val="ru-RU"/>
        </w:rPr>
        <w:t>оператору ЦАСПИ посредством почтовой связи или электронной почты заявление.</w:t>
      </w:r>
    </w:p>
    <w:p w14:paraId="70C926EE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3.9. В случае установления оператором ЦАСПИ факта возможности подключения ОСПИ объекта оснащения к ЦАСПИ, </w:t>
      </w:r>
      <w:r w:rsidRPr="00D8501D">
        <w:rPr>
          <w:rFonts w:eastAsia="Calibri"/>
          <w:lang w:val="ru-RU"/>
        </w:rPr>
        <w:t xml:space="preserve">оператор </w:t>
      </w:r>
      <w:r w:rsidRPr="00D8501D">
        <w:rPr>
          <w:lang w:val="ru-RU"/>
        </w:rPr>
        <w:t>ЦАСПИ в течение 7 рабочих дней со дня установления такого факта заключает с заявителем безвозмездный договор</w:t>
      </w:r>
      <w:r w:rsidRPr="00D8501D">
        <w:rPr>
          <w:rFonts w:eastAsia="Calibri"/>
          <w:lang w:val="ru-RU"/>
        </w:rPr>
        <w:t xml:space="preserve"> на подключение ОСПИ к ЦАСПИ</w:t>
      </w:r>
      <w:r w:rsidRPr="00D8501D">
        <w:rPr>
          <w:lang w:val="ru-RU"/>
        </w:rPr>
        <w:t xml:space="preserve"> (далее – Договор).</w:t>
      </w:r>
    </w:p>
    <w:p w14:paraId="6FE76208" w14:textId="0B53FE55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>3.10. Не позднее 10 рабочих дней со дня заключения Договора уполномоченные представители заявителя и оператора ЦАСПИ осуществляют подключение оборудования ОСПИ к ЦАСПИ</w:t>
      </w:r>
      <w:r w:rsidR="00D573AE">
        <w:rPr>
          <w:lang w:val="ru-RU"/>
        </w:rPr>
        <w:t>,</w:t>
      </w:r>
      <w:r w:rsidRPr="00D8501D">
        <w:rPr>
          <w:lang w:val="ru-RU"/>
        </w:rPr>
        <w:t xml:space="preserve"> составляют и подписывают акт </w:t>
      </w:r>
      <w:r w:rsidR="00D573AE">
        <w:rPr>
          <w:lang w:val="ru-RU"/>
        </w:rPr>
        <w:br/>
      </w:r>
      <w:r w:rsidRPr="00D8501D">
        <w:rPr>
          <w:lang w:val="ru-RU"/>
        </w:rPr>
        <w:t>о подключении в 2 экземплярах.</w:t>
      </w:r>
    </w:p>
    <w:p w14:paraId="1AA8CA90" w14:textId="77777777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3.11. Сведения об объекте оснащения, ОСПИ которого подключена </w:t>
      </w:r>
      <w:r w:rsidRPr="00D8501D">
        <w:rPr>
          <w:lang w:val="ru-RU"/>
        </w:rPr>
        <w:br/>
        <w:t xml:space="preserve">к ЦАСПИ, заносятся в базу данных ЦАСПИ (карточку объекта оснащения) </w:t>
      </w:r>
      <w:r w:rsidRPr="00D8501D">
        <w:rPr>
          <w:lang w:val="ru-RU"/>
        </w:rPr>
        <w:br/>
        <w:t>не позднее 3 календарных дней со дня подключения оборудования ОСПИ</w:t>
      </w:r>
      <w:r w:rsidRPr="00D8501D">
        <w:rPr>
          <w:lang w:val="ru-RU"/>
        </w:rPr>
        <w:br/>
        <w:t>к ЦАСПИ.</w:t>
      </w:r>
    </w:p>
    <w:p w14:paraId="586FC151" w14:textId="38F037D5" w:rsidR="00D8501D" w:rsidRPr="00D8501D" w:rsidRDefault="00D8501D" w:rsidP="0075305E">
      <w:pPr>
        <w:pStyle w:val="111111111"/>
        <w:spacing w:line="235" w:lineRule="auto"/>
        <w:rPr>
          <w:lang w:val="ru-RU"/>
        </w:rPr>
      </w:pPr>
      <w:r w:rsidRPr="00D8501D">
        <w:rPr>
          <w:lang w:val="ru-RU"/>
        </w:rPr>
        <w:t xml:space="preserve">3.12. В случае если в документы, указанные в пункте 3.4 настоящего раздела, внесены изменения, заявитель в течение 3 рабочих дней со дня внесения таких изменений направляет оператору ЦАСПИ уведомление </w:t>
      </w:r>
      <w:r w:rsidR="0075305E">
        <w:rPr>
          <w:lang w:val="ru-RU"/>
        </w:rPr>
        <w:br/>
      </w:r>
      <w:r w:rsidRPr="00D8501D">
        <w:rPr>
          <w:lang w:val="ru-RU"/>
        </w:rPr>
        <w:t>с приложенными к нему копиями документов, в которые были внесены изменения.</w:t>
      </w:r>
    </w:p>
    <w:p w14:paraId="52581372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lastRenderedPageBreak/>
        <w:t>3.13. Основанием для отключения ОСПИ от ЦАСПИ является:</w:t>
      </w:r>
    </w:p>
    <w:p w14:paraId="17EEE025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1) ликвидация объекта оснащения;</w:t>
      </w:r>
    </w:p>
    <w:p w14:paraId="4219BC37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2) прекращение осуществления заявителем деятельности на территории объекта оснащения</w:t>
      </w:r>
      <w:r w:rsidRPr="00D8501D">
        <w:rPr>
          <w:rFonts w:eastAsia="Calibri" w:cs="PT Astra Serif"/>
          <w:lang w:val="ru-RU"/>
        </w:rPr>
        <w:t>;</w:t>
      </w:r>
    </w:p>
    <w:p w14:paraId="70565C79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3) проведение работ, связанных с капитальным ремонтом, реконструкцией объекта оснащения, либо иных ремонтных работ на объекте оснащения;</w:t>
      </w:r>
    </w:p>
    <w:p w14:paraId="3C268DA3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4) проведение работ по ремонту и техническому обслуживанию ОСПИ, обеспечивающих исправное состояние оборудования.</w:t>
      </w:r>
    </w:p>
    <w:p w14:paraId="2E146D79" w14:textId="5AA27D46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 xml:space="preserve">3.14. Заявление об отключении оборудования ОСПИ от ЦАСПИ </w:t>
      </w:r>
      <w:r w:rsidRPr="00D8501D">
        <w:rPr>
          <w:lang w:val="ru-RU"/>
        </w:rPr>
        <w:br/>
        <w:t xml:space="preserve">с указанием основания отключения в соответствии с пунктом 3.13 настоящего раздела направляется заявителем оператору ЦАСПИ </w:t>
      </w:r>
      <w:bookmarkStart w:id="1" w:name="_Hlk149732807"/>
      <w:r w:rsidRPr="00D8501D">
        <w:rPr>
          <w:lang w:val="ru-RU"/>
        </w:rPr>
        <w:t xml:space="preserve">не позднее чем </w:t>
      </w:r>
      <w:r w:rsidR="0075305E">
        <w:rPr>
          <w:lang w:val="ru-RU"/>
        </w:rPr>
        <w:br/>
      </w:r>
      <w:r w:rsidRPr="00D8501D">
        <w:rPr>
          <w:lang w:val="ru-RU"/>
        </w:rPr>
        <w:t xml:space="preserve">за 5 рабочих дней </w:t>
      </w:r>
      <w:bookmarkEnd w:id="1"/>
      <w:r w:rsidRPr="00D8501D">
        <w:rPr>
          <w:lang w:val="ru-RU"/>
        </w:rPr>
        <w:t xml:space="preserve">до дня наступления обстоятельств, указанных в пункте 3.13 настоящего раздела, посредством электронной почты в форме электронного документа в формате PDF или на бумажном носителе. Не позднее 3 рабочих дней после поступления заявления на отключение оборудования ОСПИ </w:t>
      </w:r>
      <w:r w:rsidR="0075305E">
        <w:rPr>
          <w:lang w:val="ru-RU"/>
        </w:rPr>
        <w:br/>
      </w:r>
      <w:r w:rsidRPr="00D8501D">
        <w:rPr>
          <w:lang w:val="ru-RU"/>
        </w:rPr>
        <w:t xml:space="preserve">от ЦАСПИ оператор ЦАСПИ уведомляет заявителя об отключении ОСПИ объекта оснащения от ЦАСПИ. </w:t>
      </w:r>
    </w:p>
    <w:p w14:paraId="60B88AD4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Повторное подключение оборудования ОСПИ к ЦАСПИ осуществляется в порядке, предусмотренном настоящим разделом.</w:t>
      </w:r>
    </w:p>
    <w:p w14:paraId="22B2D8FC" w14:textId="7777777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>3.15. В случае выявления неисправного состояния оборудования ОСПИ посредством самодиагностики ЦАСПИ оператор ЦАСПИ незамедлительно направляет заявителю уведомление о выявленной неисправности оборудования ОСПИ для организации мероприятий по восстановлению работоспособности оборудования.</w:t>
      </w:r>
    </w:p>
    <w:p w14:paraId="423AF996" w14:textId="3050BA67" w:rsidR="00D8501D" w:rsidRPr="00D8501D" w:rsidRDefault="00D8501D" w:rsidP="00D8501D">
      <w:pPr>
        <w:pStyle w:val="111111111"/>
        <w:rPr>
          <w:lang w:val="ru-RU"/>
        </w:rPr>
      </w:pPr>
      <w:r w:rsidRPr="00D8501D">
        <w:rPr>
          <w:lang w:val="ru-RU"/>
        </w:rPr>
        <w:t xml:space="preserve">3.16. На период отключения ОСПИ объекта оснащения от ЦАСПИ </w:t>
      </w:r>
      <w:r w:rsidRPr="00D8501D">
        <w:rPr>
          <w:lang w:val="ru-RU"/>
        </w:rPr>
        <w:br/>
        <w:t>по основаниям, указанным в пункте 3.13 настоящего раздела</w:t>
      </w:r>
      <w:r w:rsidR="00D573AE">
        <w:rPr>
          <w:lang w:val="ru-RU"/>
        </w:rPr>
        <w:t>,</w:t>
      </w:r>
      <w:r w:rsidRPr="00D8501D">
        <w:rPr>
          <w:lang w:val="ru-RU"/>
        </w:rPr>
        <w:t xml:space="preserve"> заявитель принимает необходимые меры по защите объекта оснащения и находящихся      на объекте оснащения людей от пожара в соответствии с требованиями законодательства Российской Федерации в области пожарной безопасности.</w:t>
      </w:r>
    </w:p>
    <w:p w14:paraId="6B85D89D" w14:textId="77777777" w:rsidR="00D8501D" w:rsidRDefault="00D8501D" w:rsidP="0075305E">
      <w:pPr>
        <w:pStyle w:val="111111111"/>
        <w:ind w:firstLine="0"/>
        <w:jc w:val="center"/>
        <w:rPr>
          <w:lang w:val="ru-RU"/>
        </w:rPr>
      </w:pPr>
    </w:p>
    <w:p w14:paraId="3EF90A49" w14:textId="77777777" w:rsidR="0075305E" w:rsidRPr="00D8501D" w:rsidRDefault="0075305E" w:rsidP="0075305E">
      <w:pPr>
        <w:pStyle w:val="111111111"/>
        <w:ind w:firstLine="0"/>
        <w:jc w:val="center"/>
        <w:rPr>
          <w:lang w:val="ru-RU"/>
        </w:rPr>
      </w:pPr>
    </w:p>
    <w:p w14:paraId="388EAF44" w14:textId="77777777" w:rsidR="009D1229" w:rsidRDefault="00D8501D" w:rsidP="0075305E">
      <w:pPr>
        <w:pStyle w:val="111111111"/>
        <w:ind w:firstLine="0"/>
        <w:jc w:val="center"/>
        <w:rPr>
          <w:lang w:val="ru-RU"/>
        </w:rPr>
        <w:sectPr w:rsidR="009D1229" w:rsidSect="00F45DE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8501D">
        <w:rPr>
          <w:lang w:val="ru-RU"/>
        </w:rPr>
        <w:t>________________</w:t>
      </w:r>
    </w:p>
    <w:p w14:paraId="0B2DABB9" w14:textId="77777777" w:rsidR="009D1229" w:rsidRPr="00C06771" w:rsidRDefault="009D1229" w:rsidP="009D122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7221A083" w14:textId="77777777" w:rsidR="009D1229" w:rsidRDefault="009D1229" w:rsidP="009D1229">
      <w:pPr>
        <w:tabs>
          <w:tab w:val="center" w:pos="4960"/>
          <w:tab w:val="left" w:pos="867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06771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постановления Правительства</w:t>
      </w:r>
      <w:r w:rsidRPr="00C06771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14:paraId="0F17A64C" w14:textId="77777777" w:rsidR="009D1229" w:rsidRDefault="009D1229" w:rsidP="009D1229">
      <w:pPr>
        <w:tabs>
          <w:tab w:val="center" w:pos="4960"/>
          <w:tab w:val="left" w:pos="867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bookmarkStart w:id="2" w:name="_Hlk135567886"/>
      <w:r w:rsidRPr="00151311">
        <w:rPr>
          <w:rFonts w:ascii="PT Astra Serif" w:hAnsi="PT Astra Serif"/>
          <w:b/>
          <w:sz w:val="28"/>
          <w:szCs w:val="28"/>
        </w:rPr>
        <w:t>Об утверждении П</w:t>
      </w:r>
      <w:r>
        <w:rPr>
          <w:rFonts w:ascii="PT Astra Serif" w:hAnsi="PT Astra Serif"/>
          <w:b/>
          <w:sz w:val="28"/>
          <w:szCs w:val="28"/>
        </w:rPr>
        <w:t>оложения о п</w:t>
      </w:r>
      <w:r w:rsidRPr="00151311">
        <w:rPr>
          <w:rFonts w:ascii="PT Astra Serif" w:hAnsi="PT Astra Serif"/>
          <w:b/>
          <w:sz w:val="28"/>
          <w:szCs w:val="28"/>
        </w:rPr>
        <w:t>орядк</w:t>
      </w:r>
      <w:r>
        <w:rPr>
          <w:rFonts w:ascii="PT Astra Serif" w:hAnsi="PT Astra Serif"/>
          <w:b/>
          <w:sz w:val="28"/>
          <w:szCs w:val="28"/>
        </w:rPr>
        <w:t>е</w:t>
      </w:r>
      <w:r w:rsidRPr="00151311">
        <w:rPr>
          <w:rFonts w:ascii="PT Astra Serif" w:hAnsi="PT Astra Serif"/>
          <w:b/>
          <w:sz w:val="28"/>
          <w:szCs w:val="28"/>
        </w:rPr>
        <w:t xml:space="preserve"> организации дублирования сигналов о возникновении пожара в подразделения пожарной охраны </w:t>
      </w:r>
    </w:p>
    <w:p w14:paraId="195369E2" w14:textId="77777777" w:rsidR="009D1229" w:rsidRPr="00C06771" w:rsidRDefault="009D1229" w:rsidP="009D1229">
      <w:pPr>
        <w:tabs>
          <w:tab w:val="center" w:pos="4960"/>
          <w:tab w:val="left" w:pos="867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51311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bookmarkEnd w:id="2"/>
      <w:r>
        <w:rPr>
          <w:rFonts w:ascii="PT Astra Serif" w:hAnsi="PT Astra Serif"/>
          <w:b/>
          <w:sz w:val="28"/>
          <w:szCs w:val="28"/>
        </w:rPr>
        <w:t>»</w:t>
      </w:r>
    </w:p>
    <w:p w14:paraId="3011C663" w14:textId="77777777" w:rsidR="009D1229" w:rsidRPr="00C06771" w:rsidRDefault="009D1229" w:rsidP="009D122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34F4A227" w14:textId="77777777" w:rsidR="009D1229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pacing w:val="-2"/>
          <w:sz w:val="28"/>
          <w:szCs w:val="28"/>
        </w:rPr>
      </w:pPr>
      <w:r>
        <w:rPr>
          <w:rFonts w:ascii="PT Astra Serif" w:eastAsia="Arial" w:hAnsi="PT Astra Serif"/>
          <w:spacing w:val="-2"/>
          <w:sz w:val="28"/>
          <w:szCs w:val="28"/>
        </w:rPr>
        <w:t>П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>роект постановления Ульяновской области «Об утверждении П</w:t>
      </w:r>
      <w:r>
        <w:rPr>
          <w:rFonts w:ascii="PT Astra Serif" w:eastAsia="Arial" w:hAnsi="PT Astra Serif"/>
          <w:spacing w:val="-2"/>
          <w:sz w:val="28"/>
          <w:szCs w:val="28"/>
        </w:rPr>
        <w:t>оложения о п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>орядк</w:t>
      </w:r>
      <w:r>
        <w:rPr>
          <w:rFonts w:ascii="PT Astra Serif" w:eastAsia="Arial" w:hAnsi="PT Astra Serif"/>
          <w:spacing w:val="-2"/>
          <w:sz w:val="28"/>
          <w:szCs w:val="28"/>
        </w:rPr>
        <w:t>е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 организации дублирования сигналов о возникновении пожара в подразделения пожарной охраны на территории Ульяновской области» </w:t>
      </w:r>
      <w:r>
        <w:rPr>
          <w:rFonts w:ascii="PT Astra Serif" w:eastAsia="Arial" w:hAnsi="PT Astra Serif"/>
          <w:spacing w:val="-2"/>
          <w:sz w:val="28"/>
          <w:szCs w:val="28"/>
        </w:rPr>
        <w:t xml:space="preserve">      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(далее – проект </w:t>
      </w:r>
      <w:r>
        <w:rPr>
          <w:rFonts w:ascii="PT Astra Serif" w:eastAsia="Arial" w:hAnsi="PT Astra Serif"/>
          <w:spacing w:val="-2"/>
          <w:sz w:val="28"/>
          <w:szCs w:val="28"/>
        </w:rPr>
        <w:t>п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>остановления) разработан в соответствии с абзацем 15 части 1 статьи 18 Федеральн</w:t>
      </w:r>
      <w:r>
        <w:rPr>
          <w:rFonts w:ascii="PT Astra Serif" w:eastAsia="Arial" w:hAnsi="PT Astra Serif"/>
          <w:spacing w:val="-2"/>
          <w:sz w:val="28"/>
          <w:szCs w:val="28"/>
        </w:rPr>
        <w:t>ого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 закон</w:t>
      </w:r>
      <w:r>
        <w:rPr>
          <w:rFonts w:ascii="PT Astra Serif" w:eastAsia="Arial" w:hAnsi="PT Astra Serif"/>
          <w:spacing w:val="-2"/>
          <w:sz w:val="28"/>
          <w:szCs w:val="28"/>
        </w:rPr>
        <w:t>а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 от 21.12.1994</w:t>
      </w:r>
      <w:r>
        <w:rPr>
          <w:rFonts w:ascii="PT Astra Serif" w:eastAsia="Arial" w:hAnsi="PT Astra Serif"/>
          <w:spacing w:val="-2"/>
          <w:sz w:val="28"/>
          <w:szCs w:val="28"/>
        </w:rPr>
        <w:t xml:space="preserve"> 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>№ 69-ФЗ «О пожарной безопасности» (с последующими изменениями)</w:t>
      </w:r>
      <w:r>
        <w:rPr>
          <w:rFonts w:ascii="PT Astra Serif" w:eastAsia="Arial" w:hAnsi="PT Astra Serif"/>
          <w:spacing w:val="-2"/>
          <w:sz w:val="28"/>
          <w:szCs w:val="28"/>
        </w:rPr>
        <w:t xml:space="preserve"> 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>в пределах полномочий Правительства Ульяновской области, частью 7 статьи 83 Федерального закона от 22.07.2008 № 123-ФЗ «Технический регламент о требованиях пожарной безопасности»</w:t>
      </w:r>
      <w:r>
        <w:rPr>
          <w:rFonts w:ascii="PT Astra Serif" w:eastAsia="Arial" w:hAnsi="PT Astra Serif"/>
          <w:spacing w:val="-2"/>
          <w:sz w:val="28"/>
          <w:szCs w:val="28"/>
        </w:rPr>
        <w:t xml:space="preserve"> 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(с последующими изменениями) в целях </w:t>
      </w:r>
      <w:r>
        <w:rPr>
          <w:rFonts w:ascii="PT Astra Serif" w:eastAsia="Arial" w:hAnsi="PT Astra Serif"/>
          <w:spacing w:val="-2"/>
          <w:sz w:val="28"/>
          <w:szCs w:val="28"/>
        </w:rPr>
        <w:t>организации</w:t>
      </w:r>
      <w:r w:rsidRPr="007434D2">
        <w:rPr>
          <w:rFonts w:ascii="PT Astra Serif" w:eastAsia="Arial" w:hAnsi="PT Astra Serif"/>
          <w:spacing w:val="-2"/>
          <w:sz w:val="28"/>
          <w:szCs w:val="28"/>
        </w:rPr>
        <w:t xml:space="preserve"> дублирования сигналов о возникновении пожара в подразделения пожарной охраны.</w:t>
      </w:r>
    </w:p>
    <w:p w14:paraId="27FD7202" w14:textId="77777777" w:rsidR="009D1229" w:rsidRPr="00905090" w:rsidRDefault="009D1229" w:rsidP="009D1229">
      <w:pPr>
        <w:pStyle w:val="111111111"/>
        <w:ind w:firstLine="708"/>
        <w:rPr>
          <w:rFonts w:eastAsia="Calibri"/>
          <w:lang w:val="ru-RU"/>
        </w:rPr>
      </w:pPr>
      <w:r w:rsidRPr="00905090">
        <w:rPr>
          <w:rFonts w:eastAsia="Calibri"/>
        </w:rPr>
        <w:t xml:space="preserve">В соответствии с частью 7 статьи 83 Федерального закона </w:t>
      </w:r>
      <w:r w:rsidRPr="00905090">
        <w:rPr>
          <w:rFonts w:eastAsia="Calibri"/>
          <w:lang w:val="ru-RU"/>
        </w:rPr>
        <w:t xml:space="preserve">                  </w:t>
      </w:r>
      <w:r w:rsidRPr="00905090">
        <w:rPr>
          <w:rFonts w:eastAsia="Calibri"/>
        </w:rPr>
        <w:t xml:space="preserve"> «Техническ</w:t>
      </w:r>
      <w:r w:rsidRPr="00905090">
        <w:rPr>
          <w:rFonts w:eastAsia="Calibri"/>
          <w:lang w:val="ru-RU"/>
        </w:rPr>
        <w:t>ий</w:t>
      </w:r>
      <w:r w:rsidRPr="00905090">
        <w:rPr>
          <w:rFonts w:eastAsia="Calibri"/>
        </w:rPr>
        <w:t xml:space="preserve"> регламент о требованиях пожарной безопасности»</w:t>
      </w:r>
      <w:r w:rsidRPr="00905090">
        <w:rPr>
          <w:rFonts w:eastAsia="Calibri"/>
          <w:lang w:val="ru-RU"/>
        </w:rPr>
        <w:t xml:space="preserve"> </w:t>
      </w:r>
      <w:r w:rsidRPr="00905090">
        <w:rPr>
          <w:rFonts w:eastAsia="Calibri"/>
        </w:rPr>
        <w:t>дублирование сигналов о возникновении пожара</w:t>
      </w:r>
      <w:r w:rsidRPr="00905090">
        <w:rPr>
          <w:rFonts w:eastAsia="Calibri"/>
          <w:lang w:val="ru-RU"/>
        </w:rPr>
        <w:t xml:space="preserve"> </w:t>
      </w:r>
      <w:r w:rsidRPr="00905090">
        <w:rPr>
          <w:rFonts w:eastAsia="Calibri"/>
        </w:rPr>
        <w:t>в подразделения пожарной охраны</w:t>
      </w:r>
      <w:r w:rsidRPr="00905090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br/>
      </w:r>
      <w:r w:rsidRPr="00905090">
        <w:rPr>
          <w:rFonts w:eastAsia="Calibri"/>
          <w:lang w:val="ru-RU"/>
        </w:rPr>
        <w:t>с использованием системы передачи извещений о пожаре</w:t>
      </w:r>
      <w:r w:rsidRPr="00905090">
        <w:rPr>
          <w:rFonts w:eastAsia="Calibri"/>
        </w:rPr>
        <w:t xml:space="preserve"> предусматривается </w:t>
      </w:r>
      <w:r>
        <w:rPr>
          <w:rFonts w:eastAsia="Calibri"/>
        </w:rPr>
        <w:br/>
      </w:r>
      <w:r w:rsidRPr="00905090">
        <w:rPr>
          <w:rFonts w:eastAsia="Calibri"/>
        </w:rPr>
        <w:t>для объектов</w:t>
      </w:r>
      <w:r w:rsidRPr="00905090">
        <w:rPr>
          <w:rFonts w:eastAsia="Calibri"/>
          <w:lang w:val="ru-RU"/>
        </w:rPr>
        <w:t xml:space="preserve"> следующих </w:t>
      </w:r>
      <w:r w:rsidRPr="00905090">
        <w:rPr>
          <w:rFonts w:eastAsia="Calibri"/>
        </w:rPr>
        <w:t>класс</w:t>
      </w:r>
      <w:r w:rsidRPr="00905090">
        <w:rPr>
          <w:rFonts w:eastAsia="Calibri"/>
          <w:lang w:val="ru-RU"/>
        </w:rPr>
        <w:t>ов</w:t>
      </w:r>
      <w:r w:rsidRPr="00905090">
        <w:rPr>
          <w:rFonts w:eastAsia="Calibri"/>
        </w:rPr>
        <w:t xml:space="preserve"> функциональной опасности</w:t>
      </w:r>
      <w:r w:rsidRPr="00905090">
        <w:rPr>
          <w:rFonts w:eastAsia="Calibri"/>
          <w:lang w:val="ru-RU"/>
        </w:rPr>
        <w:t>:</w:t>
      </w:r>
    </w:p>
    <w:p w14:paraId="410B8746" w14:textId="77777777" w:rsidR="009D1229" w:rsidRPr="00905090" w:rsidRDefault="009D1229" w:rsidP="009D1229">
      <w:pPr>
        <w:pStyle w:val="111111111"/>
        <w:rPr>
          <w:rFonts w:eastAsia="Calibri"/>
          <w:lang w:val="ru-RU"/>
        </w:rPr>
      </w:pPr>
      <w:r w:rsidRPr="00905090">
        <w:rPr>
          <w:rFonts w:eastAsia="Calibri"/>
        </w:rPr>
        <w:t>Ф1.1</w:t>
      </w:r>
      <w:r w:rsidRPr="00905090">
        <w:rPr>
          <w:rFonts w:eastAsia="Calibri"/>
          <w:lang w:val="ru-RU"/>
        </w:rPr>
        <w:t xml:space="preserve"> –</w:t>
      </w:r>
      <w:r w:rsidRPr="00905090">
        <w:rPr>
          <w:rFonts w:eastAsia="Calibri"/>
        </w:rPr>
        <w:t xml:space="preserve"> </w:t>
      </w:r>
      <w:r w:rsidRPr="00905090">
        <w:rPr>
          <w:lang w:val="ru-RU"/>
        </w:rPr>
        <w:t xml:space="preserve">здания </w:t>
      </w:r>
      <w:r w:rsidRPr="00905090">
        <w:t>дошкольных образовательных организаций, спальные корпуса образовательных организаций с наличием интерната и детских организаций</w:t>
      </w:r>
      <w:r w:rsidRPr="00905090">
        <w:rPr>
          <w:rFonts w:eastAsia="Calibri"/>
          <w:lang w:val="ru-RU"/>
        </w:rPr>
        <w:t>;</w:t>
      </w:r>
    </w:p>
    <w:p w14:paraId="72516C62" w14:textId="77777777" w:rsidR="009D1229" w:rsidRPr="00905090" w:rsidRDefault="009D1229" w:rsidP="009D1229">
      <w:pPr>
        <w:pStyle w:val="111111111"/>
        <w:rPr>
          <w:rFonts w:cs="PT Astra Serif"/>
          <w:lang w:val="ru-RU"/>
        </w:rPr>
      </w:pPr>
      <w:r w:rsidRPr="00905090">
        <w:rPr>
          <w:rFonts w:eastAsia="Calibri"/>
        </w:rPr>
        <w:t xml:space="preserve">Ф1.2 </w:t>
      </w:r>
      <w:r w:rsidRPr="00905090">
        <w:rPr>
          <w:rFonts w:eastAsia="Calibri"/>
          <w:lang w:val="ru-RU"/>
        </w:rPr>
        <w:t>– здания, в которых размещаются гостиницы</w:t>
      </w:r>
      <w:r w:rsidRPr="00905090">
        <w:rPr>
          <w:rFonts w:cs="PT Astra Serif"/>
        </w:rPr>
        <w:t>,</w:t>
      </w:r>
      <w:r w:rsidRPr="00905090">
        <w:rPr>
          <w:rFonts w:cs="PT Astra Serif"/>
          <w:lang w:val="ru-RU"/>
        </w:rPr>
        <w:t xml:space="preserve"> </w:t>
      </w:r>
      <w:r w:rsidRPr="00905090">
        <w:rPr>
          <w:rFonts w:cs="PT Astra Serif"/>
        </w:rPr>
        <w:t>общежития</w:t>
      </w:r>
      <w:r w:rsidRPr="00905090">
        <w:rPr>
          <w:rFonts w:cs="PT Astra Serif"/>
          <w:lang w:val="ru-RU"/>
        </w:rPr>
        <w:t xml:space="preserve"> </w:t>
      </w:r>
      <w:r>
        <w:rPr>
          <w:rFonts w:cs="PT Astra Serif"/>
          <w:lang w:val="ru-RU"/>
        </w:rPr>
        <w:br/>
      </w:r>
      <w:r w:rsidRPr="00905090">
        <w:rPr>
          <w:rFonts w:cs="PT Astra Serif"/>
        </w:rPr>
        <w:t>(за исключением общежитий квартирного типа), спальные корпуса санаториев  домов отдыха общего типа, кемпингов, мотелей и пансионатов</w:t>
      </w:r>
      <w:r w:rsidRPr="00905090">
        <w:rPr>
          <w:rFonts w:cs="PT Astra Serif"/>
          <w:lang w:val="ru-RU"/>
        </w:rPr>
        <w:t>;</w:t>
      </w:r>
    </w:p>
    <w:p w14:paraId="38B7D148" w14:textId="77777777" w:rsidR="009D1229" w:rsidRPr="00905090" w:rsidRDefault="009D1229" w:rsidP="009D1229">
      <w:pPr>
        <w:pStyle w:val="111111111"/>
        <w:rPr>
          <w:rFonts w:eastAsia="Calibri"/>
          <w:lang w:val="ru-RU"/>
        </w:rPr>
      </w:pPr>
      <w:r w:rsidRPr="00905090">
        <w:rPr>
          <w:rFonts w:eastAsia="Calibri"/>
        </w:rPr>
        <w:t xml:space="preserve">Ф4.1 </w:t>
      </w:r>
      <w:r w:rsidRPr="00905090">
        <w:rPr>
          <w:rFonts w:eastAsia="Calibri"/>
          <w:lang w:val="ru-RU"/>
        </w:rPr>
        <w:t xml:space="preserve">– </w:t>
      </w:r>
      <w:r w:rsidRPr="00905090">
        <w:rPr>
          <w:rFonts w:eastAsia="Calibri"/>
        </w:rPr>
        <w:t>здания</w:t>
      </w:r>
      <w:r w:rsidRPr="00905090">
        <w:rPr>
          <w:rFonts w:eastAsia="Calibri"/>
          <w:lang w:val="ru-RU"/>
        </w:rPr>
        <w:t xml:space="preserve"> </w:t>
      </w:r>
      <w:r w:rsidRPr="00905090">
        <w:rPr>
          <w:rFonts w:eastAsia="Calibri"/>
        </w:rPr>
        <w:t>общеобразовательных организаций, организаций дополнительного образования детей, профессиональных образовательных организаций</w:t>
      </w:r>
      <w:r w:rsidRPr="00905090">
        <w:rPr>
          <w:rFonts w:eastAsia="Calibri"/>
          <w:lang w:val="ru-RU"/>
        </w:rPr>
        <w:t>;</w:t>
      </w:r>
    </w:p>
    <w:p w14:paraId="7EE47D5C" w14:textId="77777777" w:rsidR="009D1229" w:rsidRPr="00905090" w:rsidRDefault="009D1229" w:rsidP="009D1229">
      <w:pPr>
        <w:pStyle w:val="111111111"/>
        <w:rPr>
          <w:rFonts w:eastAsia="Calibri"/>
        </w:rPr>
      </w:pPr>
      <w:r w:rsidRPr="00905090">
        <w:rPr>
          <w:rFonts w:eastAsia="Calibri"/>
        </w:rPr>
        <w:t xml:space="preserve">Ф4.2 </w:t>
      </w:r>
      <w:r w:rsidRPr="00905090">
        <w:rPr>
          <w:rFonts w:eastAsia="Calibri"/>
          <w:lang w:val="ru-RU"/>
        </w:rPr>
        <w:t xml:space="preserve">– </w:t>
      </w:r>
      <w:r w:rsidRPr="00905090">
        <w:rPr>
          <w:rFonts w:eastAsia="Calibri"/>
        </w:rPr>
        <w:t>здания</w:t>
      </w:r>
      <w:r w:rsidRPr="00905090">
        <w:rPr>
          <w:rFonts w:eastAsia="Calibri"/>
          <w:lang w:val="ru-RU"/>
        </w:rPr>
        <w:t xml:space="preserve"> </w:t>
      </w:r>
      <w:r w:rsidRPr="00905090">
        <w:rPr>
          <w:rFonts w:eastAsia="Calibri"/>
        </w:rPr>
        <w:t>образовательных организаций высшего образования, организаций дополнительного профессионального образования.</w:t>
      </w:r>
    </w:p>
    <w:p w14:paraId="1EAA3A32" w14:textId="77777777" w:rsidR="009D1229" w:rsidRPr="00905090" w:rsidRDefault="009D1229" w:rsidP="009D1229">
      <w:pPr>
        <w:pStyle w:val="111111111"/>
      </w:pPr>
      <w:r w:rsidRPr="00905090">
        <w:t>Дублирование сигналов о возникновении пожара в подразделения пожарной охраны осуществляется в целях:</w:t>
      </w:r>
    </w:p>
    <w:p w14:paraId="038748BD" w14:textId="77777777" w:rsidR="009D1229" w:rsidRPr="00905090" w:rsidRDefault="009D1229" w:rsidP="009D1229">
      <w:pPr>
        <w:pStyle w:val="111111111"/>
      </w:pPr>
      <w:r w:rsidRPr="00905090">
        <w:rPr>
          <w:lang w:val="ru-RU"/>
        </w:rPr>
        <w:t>1)</w:t>
      </w:r>
      <w:r w:rsidRPr="00905090">
        <w:tab/>
        <w:t xml:space="preserve">обеспечения снижения времени реагирования пожарно-спасательных подразделений на вызовы (сообщения о пожарах), поступающие </w:t>
      </w:r>
      <w:r w:rsidRPr="00905090">
        <w:br/>
        <w:t>с объектов оснащения;</w:t>
      </w:r>
    </w:p>
    <w:p w14:paraId="77FE3374" w14:textId="77777777" w:rsidR="009D1229" w:rsidRPr="00905090" w:rsidRDefault="009D1229" w:rsidP="009D1229">
      <w:pPr>
        <w:pStyle w:val="111111111"/>
      </w:pPr>
      <w:r w:rsidRPr="00905090">
        <w:rPr>
          <w:lang w:val="ru-RU"/>
        </w:rPr>
        <w:t>2)</w:t>
      </w:r>
      <w:r w:rsidRPr="00905090">
        <w:tab/>
        <w:t>автоматизации вызова сил и средств подразделений пожарной охраны на объекты оснащения;</w:t>
      </w:r>
    </w:p>
    <w:p w14:paraId="6E08DD34" w14:textId="77777777" w:rsidR="009D1229" w:rsidRPr="00905090" w:rsidRDefault="009D1229" w:rsidP="009D1229">
      <w:pPr>
        <w:pStyle w:val="111111111"/>
      </w:pPr>
      <w:r w:rsidRPr="00905090">
        <w:rPr>
          <w:lang w:val="ru-RU"/>
        </w:rPr>
        <w:t>3)</w:t>
      </w:r>
      <w:r w:rsidRPr="00905090">
        <w:tab/>
        <w:t>сбора, хранения и передачи информации о состоянии систем пожарной сигнализации, установленных на объектах оснащения;</w:t>
      </w:r>
    </w:p>
    <w:p w14:paraId="651AFBAA" w14:textId="77777777" w:rsidR="009D1229" w:rsidRPr="00905090" w:rsidRDefault="009D1229" w:rsidP="009D122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5090">
        <w:rPr>
          <w:rFonts w:ascii="PT Astra Serif" w:hAnsi="PT Astra Serif"/>
          <w:sz w:val="28"/>
          <w:szCs w:val="28"/>
        </w:rPr>
        <w:t>4)</w:t>
      </w:r>
      <w:r w:rsidRPr="00905090">
        <w:rPr>
          <w:rFonts w:ascii="PT Astra Serif" w:hAnsi="PT Astra Serif"/>
          <w:sz w:val="28"/>
          <w:szCs w:val="28"/>
        </w:rPr>
        <w:tab/>
        <w:t xml:space="preserve">обеспечения непрерывного контроля надёжности основного канала связи </w:t>
      </w:r>
      <w:r>
        <w:rPr>
          <w:rFonts w:ascii="PT Astra Serif" w:hAnsi="PT Astra Serif"/>
          <w:sz w:val="28"/>
          <w:szCs w:val="28"/>
        </w:rPr>
        <w:t xml:space="preserve">централизованной автоматизированной системы передачи извещений (далее – </w:t>
      </w:r>
      <w:r w:rsidRPr="00905090">
        <w:rPr>
          <w:rFonts w:ascii="PT Astra Serif" w:hAnsi="PT Astra Serif"/>
          <w:sz w:val="28"/>
          <w:szCs w:val="28"/>
        </w:rPr>
        <w:t>ЦАСПИ</w:t>
      </w:r>
      <w:r>
        <w:rPr>
          <w:rFonts w:ascii="PT Astra Serif" w:hAnsi="PT Astra Serif"/>
          <w:sz w:val="28"/>
          <w:szCs w:val="28"/>
        </w:rPr>
        <w:t>)</w:t>
      </w:r>
      <w:r w:rsidRPr="00905090">
        <w:rPr>
          <w:rFonts w:ascii="PT Astra Serif" w:hAnsi="PT Astra Serif"/>
          <w:sz w:val="28"/>
          <w:szCs w:val="28"/>
        </w:rPr>
        <w:t xml:space="preserve"> для своевременного перехода при необходимости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05090">
        <w:rPr>
          <w:rFonts w:ascii="PT Astra Serif" w:hAnsi="PT Astra Serif"/>
          <w:sz w:val="28"/>
          <w:szCs w:val="28"/>
        </w:rPr>
        <w:t xml:space="preserve"> </w:t>
      </w:r>
      <w:r w:rsidRPr="00905090">
        <w:rPr>
          <w:rFonts w:ascii="PT Astra Serif" w:hAnsi="PT Astra Serif"/>
          <w:sz w:val="28"/>
          <w:szCs w:val="28"/>
        </w:rPr>
        <w:lastRenderedPageBreak/>
        <w:t>на резервный канал связи.»</w:t>
      </w:r>
    </w:p>
    <w:p w14:paraId="573598A0" w14:textId="77777777" w:rsidR="009D1229" w:rsidRPr="00905090" w:rsidRDefault="009D1229" w:rsidP="009D1229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2CA6">
        <w:rPr>
          <w:rFonts w:ascii="PT Astra Serif" w:eastAsia="Calibri" w:hAnsi="PT Astra Serif"/>
          <w:sz w:val="28"/>
          <w:szCs w:val="28"/>
        </w:rPr>
        <w:t xml:space="preserve">Дублирование сигналов о возникновении пожара в подразделения пожарной охраны </w:t>
      </w:r>
      <w:r w:rsidRPr="0090509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объектовой системы передачи извещений</w:t>
      </w:r>
      <w:r w:rsidRPr="00905090">
        <w:rPr>
          <w:rFonts w:ascii="PT Astra Serif" w:hAnsi="PT Astra Serif"/>
          <w:sz w:val="28"/>
          <w:szCs w:val="28"/>
        </w:rPr>
        <w:t xml:space="preserve"> </w:t>
      </w:r>
      <w:r w:rsidRPr="00BB2CA6">
        <w:rPr>
          <w:rFonts w:ascii="PT Astra Serif" w:eastAsia="Calibri" w:hAnsi="PT Astra Serif"/>
          <w:sz w:val="28"/>
          <w:szCs w:val="28"/>
        </w:rPr>
        <w:t>обеспечивается передачей по основному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BB2CA6">
        <w:rPr>
          <w:rFonts w:ascii="PT Astra Serif" w:eastAsia="Calibri" w:hAnsi="PT Astra Serif"/>
          <w:sz w:val="28"/>
          <w:szCs w:val="28"/>
        </w:rPr>
        <w:t xml:space="preserve">или резервному каналам связи </w:t>
      </w:r>
      <w:r w:rsidRPr="00905090">
        <w:rPr>
          <w:rFonts w:ascii="PT Astra Serif" w:hAnsi="PT Astra Serif"/>
          <w:sz w:val="28"/>
          <w:szCs w:val="28"/>
        </w:rPr>
        <w:t xml:space="preserve">извещения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05090">
        <w:rPr>
          <w:rFonts w:ascii="PT Astra Serif" w:hAnsi="PT Astra Serif"/>
          <w:sz w:val="28"/>
          <w:szCs w:val="28"/>
        </w:rPr>
        <w:t>о возникновении пожара техническими средствами ЦАСПИ.</w:t>
      </w:r>
    </w:p>
    <w:p w14:paraId="3E2D133C" w14:textId="77777777" w:rsidR="009D1229" w:rsidRPr="00905090" w:rsidRDefault="009D1229" w:rsidP="009D1229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05090">
        <w:rPr>
          <w:rFonts w:ascii="PT Astra Serif" w:hAnsi="PT Astra Serif"/>
          <w:color w:val="000000"/>
          <w:sz w:val="28"/>
          <w:szCs w:val="28"/>
        </w:rPr>
        <w:t xml:space="preserve">Основным каналом связи для передачи </w:t>
      </w:r>
      <w:r w:rsidRPr="00905090">
        <w:rPr>
          <w:rFonts w:ascii="PT Astra Serif" w:hAnsi="PT Astra Serif"/>
          <w:sz w:val="28"/>
          <w:szCs w:val="28"/>
        </w:rPr>
        <w:t>извещений о возникновении пожара</w:t>
      </w:r>
      <w:r w:rsidRPr="00905090">
        <w:rPr>
          <w:rFonts w:ascii="PT Astra Serif" w:hAnsi="PT Astra Serif"/>
          <w:color w:val="000000"/>
          <w:sz w:val="28"/>
          <w:szCs w:val="28"/>
        </w:rPr>
        <w:t xml:space="preserve"> может быть канал связи информационно-телекоммуникационной сети «Интернет» и/или корпоративная сеть передачи данных, организованные </w:t>
      </w:r>
      <w:r w:rsidRPr="00905090">
        <w:rPr>
          <w:rFonts w:ascii="PT Astra Serif" w:hAnsi="PT Astra Serif"/>
          <w:color w:val="000000"/>
          <w:sz w:val="28"/>
          <w:szCs w:val="28"/>
        </w:rPr>
        <w:br/>
        <w:t xml:space="preserve">в соответствии с законодательством Российской Федерации. </w:t>
      </w:r>
      <w:r w:rsidRPr="00905090">
        <w:rPr>
          <w:rFonts w:ascii="PT Astra Serif" w:hAnsi="PT Astra Serif"/>
          <w:sz w:val="28"/>
          <w:szCs w:val="28"/>
        </w:rPr>
        <w:t xml:space="preserve"> </w:t>
      </w:r>
    </w:p>
    <w:p w14:paraId="6247A7DB" w14:textId="77777777" w:rsidR="009D1229" w:rsidRPr="00905090" w:rsidRDefault="009D1229" w:rsidP="009D122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05090">
        <w:rPr>
          <w:rFonts w:ascii="PT Astra Serif" w:hAnsi="PT Astra Serif"/>
          <w:sz w:val="28"/>
          <w:szCs w:val="28"/>
        </w:rPr>
        <w:t xml:space="preserve">Резервным каналом связи </w:t>
      </w:r>
      <w:r w:rsidRPr="00905090">
        <w:rPr>
          <w:rFonts w:ascii="PT Astra Serif" w:hAnsi="PT Astra Serif"/>
          <w:color w:val="000000"/>
          <w:sz w:val="28"/>
          <w:szCs w:val="28"/>
        </w:rPr>
        <w:t xml:space="preserve">для передачи </w:t>
      </w:r>
      <w:r w:rsidRPr="00905090">
        <w:rPr>
          <w:rFonts w:ascii="PT Astra Serif" w:hAnsi="PT Astra Serif"/>
          <w:sz w:val="28"/>
          <w:szCs w:val="28"/>
        </w:rPr>
        <w:t xml:space="preserve">извещений о возникновении пожара являются </w:t>
      </w:r>
      <w:r w:rsidRPr="00905090">
        <w:rPr>
          <w:rFonts w:ascii="PT Astra Serif" w:hAnsi="PT Astra Serif"/>
          <w:color w:val="000000"/>
          <w:sz w:val="28"/>
          <w:szCs w:val="28"/>
        </w:rPr>
        <w:t>каналы связи сетей подвижной радиотелефонной связи, каналы связи информационно-телекоммуникационной сети «Интернет».</w:t>
      </w:r>
    </w:p>
    <w:p w14:paraId="71FF6C33" w14:textId="77777777" w:rsidR="009D1229" w:rsidRPr="00905090" w:rsidRDefault="009D1229" w:rsidP="009D122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05090">
        <w:rPr>
          <w:rFonts w:ascii="PT Astra Serif" w:hAnsi="PT Astra Serif"/>
          <w:sz w:val="28"/>
          <w:szCs w:val="28"/>
        </w:rPr>
        <w:t xml:space="preserve">Приём и обработка дублирующих сигналов о возникновении пожара осуществляются в круглосуточном режиме диспетчером </w:t>
      </w:r>
      <w:r>
        <w:rPr>
          <w:rFonts w:ascii="PT Astra Serif" w:hAnsi="PT Astra Serif"/>
          <w:sz w:val="28"/>
          <w:szCs w:val="28"/>
        </w:rPr>
        <w:t>на пульте централизованного наблюдения ЦАСПИ</w:t>
      </w:r>
      <w:r w:rsidRPr="00905090">
        <w:rPr>
          <w:rFonts w:ascii="PT Astra Serif" w:hAnsi="PT Astra Serif"/>
          <w:sz w:val="28"/>
          <w:szCs w:val="28"/>
          <w:lang w:eastAsia="ru-RU"/>
        </w:rPr>
        <w:t xml:space="preserve"> для передачи </w:t>
      </w:r>
      <w:r w:rsidRPr="00905090">
        <w:rPr>
          <w:rFonts w:ascii="PT Astra Serif" w:hAnsi="PT Astra Serif"/>
          <w:sz w:val="28"/>
          <w:szCs w:val="28"/>
        </w:rPr>
        <w:t>через систему</w:t>
      </w:r>
      <w:r>
        <w:rPr>
          <w:rFonts w:ascii="PT Astra Serif" w:hAnsi="PT Astra Serif"/>
          <w:sz w:val="28"/>
          <w:szCs w:val="28"/>
        </w:rPr>
        <w:t>-</w:t>
      </w:r>
      <w:r w:rsidRPr="00905090">
        <w:rPr>
          <w:rFonts w:ascii="PT Astra Serif" w:hAnsi="PT Astra Serif"/>
          <w:sz w:val="28"/>
          <w:szCs w:val="28"/>
        </w:rPr>
        <w:t xml:space="preserve">112 </w:t>
      </w:r>
      <w:r w:rsidRPr="00905090">
        <w:rPr>
          <w:rFonts w:ascii="PT Astra Serif" w:hAnsi="PT Astra Serif"/>
          <w:sz w:val="28"/>
          <w:szCs w:val="28"/>
          <w:lang w:eastAsia="ru-RU"/>
        </w:rPr>
        <w:t>сигналов о возникновении пожара в подразделения пожарной охраны. Автоматизированные рабочие места системы</w:t>
      </w:r>
      <w:r>
        <w:rPr>
          <w:rFonts w:ascii="PT Astra Serif" w:hAnsi="PT Astra Serif"/>
          <w:sz w:val="28"/>
          <w:szCs w:val="28"/>
          <w:lang w:eastAsia="ru-RU"/>
        </w:rPr>
        <w:t>-</w:t>
      </w:r>
      <w:r w:rsidRPr="00905090">
        <w:rPr>
          <w:rFonts w:ascii="PT Astra Serif" w:hAnsi="PT Astra Serif"/>
          <w:sz w:val="28"/>
          <w:szCs w:val="28"/>
          <w:lang w:eastAsia="ru-RU"/>
        </w:rPr>
        <w:t>112 функционируют в пожарно-спасательных частях Государственной противопожарной службы Ульяновской области.</w:t>
      </w:r>
    </w:p>
    <w:p w14:paraId="6EE6D317" w14:textId="77777777" w:rsidR="009D1229" w:rsidRPr="00463F86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pacing w:val="-2"/>
          <w:sz w:val="28"/>
          <w:szCs w:val="28"/>
        </w:rPr>
      </w:pPr>
      <w:r>
        <w:rPr>
          <w:rFonts w:ascii="PT Astra Serif" w:eastAsia="Arial" w:hAnsi="PT Astra Serif"/>
          <w:spacing w:val="-2"/>
          <w:sz w:val="28"/>
          <w:szCs w:val="28"/>
        </w:rPr>
        <w:t xml:space="preserve">Принятие проекта и его реализация позволит расширить возможности системы передачи извещений о пожаре, сократить затраты на её подключение </w:t>
      </w:r>
      <w:r>
        <w:rPr>
          <w:rFonts w:ascii="PT Astra Serif" w:eastAsia="Arial" w:hAnsi="PT Astra Serif"/>
          <w:spacing w:val="-2"/>
          <w:sz w:val="28"/>
          <w:szCs w:val="28"/>
        </w:rPr>
        <w:br/>
        <w:t>и обслуживание, обеспечить сопряжение с системами жизнедеятельности населения Ульяновской области (</w:t>
      </w:r>
      <w:r>
        <w:rPr>
          <w:rFonts w:ascii="PT Astra Serif" w:hAnsi="PT Astra Serif"/>
          <w:sz w:val="28"/>
          <w:szCs w:val="28"/>
        </w:rPr>
        <w:t xml:space="preserve">Система </w:t>
      </w:r>
      <w:r w:rsidRPr="0039633F">
        <w:rPr>
          <w:rFonts w:ascii="PT Astra Serif" w:hAnsi="PT Astra Serif"/>
          <w:sz w:val="28"/>
          <w:szCs w:val="28"/>
        </w:rPr>
        <w:t>обеспечения вызова экстренных оперативных служб по единому номеру «112</w:t>
      </w:r>
      <w:r>
        <w:rPr>
          <w:rFonts w:ascii="PT Astra Serif" w:hAnsi="PT Astra Serif"/>
          <w:sz w:val="28"/>
          <w:szCs w:val="28"/>
        </w:rPr>
        <w:t>» на базе единых дежурно – диспетчерских служб муниципальных образований Ульяновской области»</w:t>
      </w:r>
      <w:r>
        <w:rPr>
          <w:rFonts w:ascii="PT Astra Serif" w:eastAsia="Arial" w:hAnsi="PT Astra Serif"/>
          <w:spacing w:val="-2"/>
          <w:sz w:val="28"/>
          <w:szCs w:val="28"/>
        </w:rPr>
        <w:t xml:space="preserve">, </w:t>
      </w:r>
      <w:proofErr w:type="spellStart"/>
      <w:r>
        <w:rPr>
          <w:rFonts w:ascii="PT Astra Serif" w:eastAsia="Arial" w:hAnsi="PT Astra Serif"/>
          <w:spacing w:val="-2"/>
          <w:sz w:val="28"/>
          <w:szCs w:val="28"/>
        </w:rPr>
        <w:t>аппаратно</w:t>
      </w:r>
      <w:proofErr w:type="spellEnd"/>
      <w:r>
        <w:rPr>
          <w:rFonts w:ascii="PT Astra Serif" w:eastAsia="Arial" w:hAnsi="PT Astra Serif"/>
          <w:spacing w:val="-2"/>
          <w:sz w:val="28"/>
          <w:szCs w:val="28"/>
        </w:rPr>
        <w:t xml:space="preserve"> – программный комплекс «Безопасный город»), повысит уровень пожарной безопасности социально-значимых объектов и будет способствовать предупреждению гибели людей при пожарах на данных объектах, а также минимизировать число пострадавших и материальные потери вследствие возможных пожаров.</w:t>
      </w:r>
    </w:p>
    <w:p w14:paraId="283D0F38" w14:textId="77777777" w:rsidR="009D1229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63F86">
        <w:rPr>
          <w:rFonts w:ascii="PT Astra Serif" w:hAnsi="PT Astra Serif"/>
          <w:sz w:val="28"/>
          <w:szCs w:val="28"/>
        </w:rPr>
        <w:t xml:space="preserve">Проект постановления разработан </w:t>
      </w:r>
      <w:r w:rsidRPr="00463F86">
        <w:rPr>
          <w:rFonts w:ascii="PT Astra Serif" w:hAnsi="PT Astra Serif"/>
          <w:sz w:val="28"/>
          <w:szCs w:val="28"/>
          <w:shd w:val="clear" w:color="auto" w:fill="FFFFFF"/>
        </w:rPr>
        <w:t xml:space="preserve">начальником управления по вопросам общественной безопасности администрации Губернатора Ульяновской области Мурашовым А.Е. </w:t>
      </w:r>
    </w:p>
    <w:p w14:paraId="497DA68B" w14:textId="77777777" w:rsidR="009D1229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6AFC1C" w14:textId="77777777" w:rsidR="009D1229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56A14D" w14:textId="77777777" w:rsidR="009D1229" w:rsidRPr="00C06771" w:rsidRDefault="009D1229" w:rsidP="009D122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76ECCC" w14:textId="77777777" w:rsidR="009D1229" w:rsidRPr="008526A6" w:rsidRDefault="009D1229" w:rsidP="009D122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8526A6"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Начальник управления по вопросам </w:t>
      </w:r>
    </w:p>
    <w:p w14:paraId="2A67488B" w14:textId="77777777" w:rsidR="009D1229" w:rsidRPr="008526A6" w:rsidRDefault="009D1229" w:rsidP="009D122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8526A6"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общественной безопасности администрации </w:t>
      </w:r>
    </w:p>
    <w:p w14:paraId="5756CEB1" w14:textId="77777777" w:rsidR="009D1229" w:rsidRPr="008526A6" w:rsidRDefault="009D1229" w:rsidP="009D122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PT Astra Serif" w:hAnsi="PT Astra Serif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8526A6"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Губернатора Ульяновской области                                                      </w:t>
      </w:r>
      <w:proofErr w:type="spellStart"/>
      <w:r w:rsidRPr="008526A6">
        <w:rPr>
          <w:rFonts w:ascii="PT Astra Serif" w:eastAsia="Arial Unicode MS" w:hAnsi="PT Astra Serif" w:cs="Arial Unicode MS"/>
          <w:color w:val="000000"/>
          <w:sz w:val="28"/>
          <w:szCs w:val="28"/>
          <w:u w:color="000000"/>
          <w:bdr w:val="nil"/>
          <w:lang w:eastAsia="ru-RU"/>
        </w:rPr>
        <w:t>А.Е.Мурашов</w:t>
      </w:r>
      <w:proofErr w:type="spellEnd"/>
    </w:p>
    <w:p w14:paraId="3844401B" w14:textId="77777777" w:rsidR="009D1229" w:rsidRPr="008526A6" w:rsidRDefault="009D1229" w:rsidP="009D1229">
      <w:pPr>
        <w:rPr>
          <w:rFonts w:ascii="PT Astra Serif" w:hAnsi="PT Astra Serif"/>
          <w:sz w:val="28"/>
          <w:szCs w:val="28"/>
        </w:rPr>
      </w:pPr>
    </w:p>
    <w:p w14:paraId="63BB35C4" w14:textId="6A183D6A" w:rsidR="00F43166" w:rsidRPr="009D1229" w:rsidRDefault="00F43166" w:rsidP="0075305E">
      <w:pPr>
        <w:pStyle w:val="111111111"/>
        <w:ind w:firstLine="0"/>
        <w:jc w:val="center"/>
        <w:rPr>
          <w:lang w:val="ru-RU"/>
        </w:rPr>
      </w:pPr>
    </w:p>
    <w:sectPr w:rsidR="00F43166" w:rsidRPr="009D1229" w:rsidSect="003D76B8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12FD" w14:textId="77777777" w:rsidR="004162B3" w:rsidRDefault="004162B3" w:rsidP="00C80215">
      <w:r>
        <w:separator/>
      </w:r>
    </w:p>
  </w:endnote>
  <w:endnote w:type="continuationSeparator" w:id="0">
    <w:p w14:paraId="2EFD906C" w14:textId="77777777" w:rsidR="004162B3" w:rsidRDefault="004162B3" w:rsidP="00C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AF00" w14:textId="77777777" w:rsidR="004162B3" w:rsidRDefault="004162B3" w:rsidP="00C80215">
      <w:r>
        <w:separator/>
      </w:r>
    </w:p>
  </w:footnote>
  <w:footnote w:type="continuationSeparator" w:id="0">
    <w:p w14:paraId="3836C64C" w14:textId="77777777" w:rsidR="004162B3" w:rsidRDefault="004162B3" w:rsidP="00C8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3080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8AB8636" w14:textId="7BC0CD4B" w:rsidR="00625CC9" w:rsidRPr="00F45DEB" w:rsidRDefault="00625CC9" w:rsidP="00F45DEB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F45DEB">
          <w:rPr>
            <w:rFonts w:ascii="PT Astra Serif" w:hAnsi="PT Astra Serif"/>
            <w:sz w:val="28"/>
            <w:szCs w:val="28"/>
          </w:rPr>
          <w:fldChar w:fldCharType="begin"/>
        </w:r>
        <w:r w:rsidRPr="00F45D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5DEB">
          <w:rPr>
            <w:rFonts w:ascii="PT Astra Serif" w:hAnsi="PT Astra Serif"/>
            <w:sz w:val="28"/>
            <w:szCs w:val="28"/>
          </w:rPr>
          <w:fldChar w:fldCharType="separate"/>
        </w:r>
        <w:r w:rsidR="00D573AE">
          <w:rPr>
            <w:rFonts w:ascii="PT Astra Serif" w:hAnsi="PT Astra Serif"/>
            <w:noProof/>
            <w:sz w:val="28"/>
            <w:szCs w:val="28"/>
          </w:rPr>
          <w:t>6</w:t>
        </w:r>
        <w:r w:rsidRPr="00F45D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238D" w14:textId="77777777" w:rsidR="009D1229" w:rsidRDefault="009D1229" w:rsidP="007E0B28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14:paraId="42CCA699" w14:textId="77777777" w:rsidR="009D1229" w:rsidRDefault="009D122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E22B" w14:textId="77777777" w:rsidR="009D1229" w:rsidRPr="00B75EBB" w:rsidRDefault="009D1229" w:rsidP="007E0B28">
    <w:pPr>
      <w:pStyle w:val="ad"/>
      <w:framePr w:wrap="around" w:vAnchor="text" w:hAnchor="margin" w:xAlign="center" w:y="1"/>
      <w:rPr>
        <w:rStyle w:val="af2"/>
      </w:rPr>
    </w:pPr>
    <w:r w:rsidRPr="00B75EBB">
      <w:rPr>
        <w:rStyle w:val="af2"/>
      </w:rPr>
      <w:fldChar w:fldCharType="begin"/>
    </w:r>
    <w:r w:rsidRPr="00B75EBB">
      <w:rPr>
        <w:rStyle w:val="af2"/>
      </w:rPr>
      <w:instrText xml:space="preserve">PAGE  </w:instrText>
    </w:r>
    <w:r w:rsidRPr="00B75EBB">
      <w:rPr>
        <w:rStyle w:val="af2"/>
      </w:rPr>
      <w:fldChar w:fldCharType="separate"/>
    </w:r>
    <w:r>
      <w:rPr>
        <w:rStyle w:val="af2"/>
        <w:noProof/>
      </w:rPr>
      <w:t>2</w:t>
    </w:r>
    <w:r w:rsidRPr="00B75EBB">
      <w:rPr>
        <w:rStyle w:val="af2"/>
      </w:rPr>
      <w:fldChar w:fldCharType="end"/>
    </w:r>
  </w:p>
  <w:p w14:paraId="19DD46E4" w14:textId="77777777" w:rsidR="009D1229" w:rsidRDefault="009D122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B73"/>
    <w:multiLevelType w:val="hybridMultilevel"/>
    <w:tmpl w:val="A7607C3E"/>
    <w:lvl w:ilvl="0" w:tplc="208E2F9A">
      <w:start w:val="1"/>
      <w:numFmt w:val="decimal"/>
      <w:lvlText w:val="%1."/>
      <w:lvlJc w:val="left"/>
      <w:pPr>
        <w:ind w:left="232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5207E5"/>
    <w:multiLevelType w:val="hybridMultilevel"/>
    <w:tmpl w:val="902A474C"/>
    <w:lvl w:ilvl="0" w:tplc="2D987896">
      <w:start w:val="1"/>
      <w:numFmt w:val="decimal"/>
      <w:lvlText w:val="%1)"/>
      <w:lvlJc w:val="left"/>
      <w:pPr>
        <w:ind w:left="85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EB7963"/>
    <w:multiLevelType w:val="hybridMultilevel"/>
    <w:tmpl w:val="96F24816"/>
    <w:lvl w:ilvl="0" w:tplc="C77432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D65DBC"/>
    <w:multiLevelType w:val="hybridMultilevel"/>
    <w:tmpl w:val="86F844DE"/>
    <w:lvl w:ilvl="0" w:tplc="85BC2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74FCE"/>
    <w:multiLevelType w:val="hybridMultilevel"/>
    <w:tmpl w:val="B6020E7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C83C4E"/>
    <w:multiLevelType w:val="hybridMultilevel"/>
    <w:tmpl w:val="7A9898B2"/>
    <w:lvl w:ilvl="0" w:tplc="F3DE1F0C">
      <w:start w:val="4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6F21428"/>
    <w:multiLevelType w:val="multilevel"/>
    <w:tmpl w:val="61A095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18542451">
    <w:abstractNumId w:val="5"/>
  </w:num>
  <w:num w:numId="2" w16cid:durableId="531456498">
    <w:abstractNumId w:val="9"/>
  </w:num>
  <w:num w:numId="3" w16cid:durableId="649480967">
    <w:abstractNumId w:val="7"/>
  </w:num>
  <w:num w:numId="4" w16cid:durableId="21714169">
    <w:abstractNumId w:val="1"/>
  </w:num>
  <w:num w:numId="5" w16cid:durableId="1272318189">
    <w:abstractNumId w:val="11"/>
  </w:num>
  <w:num w:numId="6" w16cid:durableId="1734155265">
    <w:abstractNumId w:val="0"/>
  </w:num>
  <w:num w:numId="7" w16cid:durableId="1312517112">
    <w:abstractNumId w:val="10"/>
  </w:num>
  <w:num w:numId="8" w16cid:durableId="2099524778">
    <w:abstractNumId w:val="4"/>
  </w:num>
  <w:num w:numId="9" w16cid:durableId="514006358">
    <w:abstractNumId w:val="3"/>
  </w:num>
  <w:num w:numId="10" w16cid:durableId="1916165716">
    <w:abstractNumId w:val="2"/>
  </w:num>
  <w:num w:numId="11" w16cid:durableId="781075953">
    <w:abstractNumId w:val="6"/>
  </w:num>
  <w:num w:numId="12" w16cid:durableId="883296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38"/>
    <w:rsid w:val="000016D5"/>
    <w:rsid w:val="000061F3"/>
    <w:rsid w:val="0001090D"/>
    <w:rsid w:val="0001523F"/>
    <w:rsid w:val="00020A76"/>
    <w:rsid w:val="0003205B"/>
    <w:rsid w:val="00033E67"/>
    <w:rsid w:val="00037CCA"/>
    <w:rsid w:val="00045A9E"/>
    <w:rsid w:val="00047FCB"/>
    <w:rsid w:val="000500B2"/>
    <w:rsid w:val="0007149B"/>
    <w:rsid w:val="00074A56"/>
    <w:rsid w:val="00085E51"/>
    <w:rsid w:val="00085FB8"/>
    <w:rsid w:val="000928FC"/>
    <w:rsid w:val="00093DB9"/>
    <w:rsid w:val="000A00CA"/>
    <w:rsid w:val="000C298C"/>
    <w:rsid w:val="000D13F8"/>
    <w:rsid w:val="000D4263"/>
    <w:rsid w:val="000D61AB"/>
    <w:rsid w:val="000E0F35"/>
    <w:rsid w:val="000E6707"/>
    <w:rsid w:val="000F0692"/>
    <w:rsid w:val="000F53D7"/>
    <w:rsid w:val="00104A8D"/>
    <w:rsid w:val="00113BBD"/>
    <w:rsid w:val="00117AA3"/>
    <w:rsid w:val="0012427B"/>
    <w:rsid w:val="0012796D"/>
    <w:rsid w:val="0014261E"/>
    <w:rsid w:val="001440C7"/>
    <w:rsid w:val="001450F4"/>
    <w:rsid w:val="00147F63"/>
    <w:rsid w:val="00151798"/>
    <w:rsid w:val="001541EB"/>
    <w:rsid w:val="001620C2"/>
    <w:rsid w:val="0016228C"/>
    <w:rsid w:val="00164C37"/>
    <w:rsid w:val="001671C1"/>
    <w:rsid w:val="00170934"/>
    <w:rsid w:val="001733B2"/>
    <w:rsid w:val="00174786"/>
    <w:rsid w:val="00174F9F"/>
    <w:rsid w:val="001752BE"/>
    <w:rsid w:val="0018001E"/>
    <w:rsid w:val="00185905"/>
    <w:rsid w:val="0018736E"/>
    <w:rsid w:val="00192904"/>
    <w:rsid w:val="0019435F"/>
    <w:rsid w:val="001A100F"/>
    <w:rsid w:val="001A6E97"/>
    <w:rsid w:val="001A702E"/>
    <w:rsid w:val="001B5711"/>
    <w:rsid w:val="001B76CE"/>
    <w:rsid w:val="001C3206"/>
    <w:rsid w:val="001C3B7C"/>
    <w:rsid w:val="001D0366"/>
    <w:rsid w:val="001E18C5"/>
    <w:rsid w:val="001E1C66"/>
    <w:rsid w:val="001F0191"/>
    <w:rsid w:val="001F252C"/>
    <w:rsid w:val="001F2B13"/>
    <w:rsid w:val="001F2D83"/>
    <w:rsid w:val="001F7DAA"/>
    <w:rsid w:val="002016FD"/>
    <w:rsid w:val="00217426"/>
    <w:rsid w:val="0022257A"/>
    <w:rsid w:val="0022589B"/>
    <w:rsid w:val="00226D53"/>
    <w:rsid w:val="00230049"/>
    <w:rsid w:val="00230467"/>
    <w:rsid w:val="002305B2"/>
    <w:rsid w:val="002329E4"/>
    <w:rsid w:val="00233951"/>
    <w:rsid w:val="0023404E"/>
    <w:rsid w:val="002418C1"/>
    <w:rsid w:val="00247559"/>
    <w:rsid w:val="00253DB6"/>
    <w:rsid w:val="00261F42"/>
    <w:rsid w:val="00263A5A"/>
    <w:rsid w:val="00265078"/>
    <w:rsid w:val="00265B97"/>
    <w:rsid w:val="00266CB2"/>
    <w:rsid w:val="002675F1"/>
    <w:rsid w:val="00271A0D"/>
    <w:rsid w:val="002757DF"/>
    <w:rsid w:val="002821F1"/>
    <w:rsid w:val="00286258"/>
    <w:rsid w:val="002941B2"/>
    <w:rsid w:val="00296140"/>
    <w:rsid w:val="00296C32"/>
    <w:rsid w:val="0029782C"/>
    <w:rsid w:val="002A4D6C"/>
    <w:rsid w:val="002B3921"/>
    <w:rsid w:val="002C4D2E"/>
    <w:rsid w:val="002D0294"/>
    <w:rsid w:val="002D485C"/>
    <w:rsid w:val="002D78B6"/>
    <w:rsid w:val="002E3A36"/>
    <w:rsid w:val="002E7DB4"/>
    <w:rsid w:val="002F297C"/>
    <w:rsid w:val="002F52D4"/>
    <w:rsid w:val="0030513F"/>
    <w:rsid w:val="00310F1A"/>
    <w:rsid w:val="00312FA1"/>
    <w:rsid w:val="003151B2"/>
    <w:rsid w:val="003177D2"/>
    <w:rsid w:val="00317BF1"/>
    <w:rsid w:val="00317DDC"/>
    <w:rsid w:val="00321D6F"/>
    <w:rsid w:val="00322288"/>
    <w:rsid w:val="00322D91"/>
    <w:rsid w:val="0032760E"/>
    <w:rsid w:val="0033570D"/>
    <w:rsid w:val="00337112"/>
    <w:rsid w:val="003415AD"/>
    <w:rsid w:val="003476D3"/>
    <w:rsid w:val="0035149F"/>
    <w:rsid w:val="00360F23"/>
    <w:rsid w:val="00360FAD"/>
    <w:rsid w:val="00365D23"/>
    <w:rsid w:val="00365E62"/>
    <w:rsid w:val="00367A8A"/>
    <w:rsid w:val="00386511"/>
    <w:rsid w:val="00387841"/>
    <w:rsid w:val="00393DB9"/>
    <w:rsid w:val="00395162"/>
    <w:rsid w:val="0039633F"/>
    <w:rsid w:val="00396993"/>
    <w:rsid w:val="00397C3B"/>
    <w:rsid w:val="003A0264"/>
    <w:rsid w:val="003A29E8"/>
    <w:rsid w:val="003B1C78"/>
    <w:rsid w:val="003B38D6"/>
    <w:rsid w:val="003B47F2"/>
    <w:rsid w:val="003B5990"/>
    <w:rsid w:val="003B6ADD"/>
    <w:rsid w:val="003B6DD4"/>
    <w:rsid w:val="003B7301"/>
    <w:rsid w:val="003D19B7"/>
    <w:rsid w:val="003D3598"/>
    <w:rsid w:val="003D4638"/>
    <w:rsid w:val="003D4C90"/>
    <w:rsid w:val="003E08BC"/>
    <w:rsid w:val="003E3A83"/>
    <w:rsid w:val="003F098A"/>
    <w:rsid w:val="003F173D"/>
    <w:rsid w:val="003F3368"/>
    <w:rsid w:val="003F3AF7"/>
    <w:rsid w:val="003F5560"/>
    <w:rsid w:val="003F7DE8"/>
    <w:rsid w:val="00401ABB"/>
    <w:rsid w:val="00403BB6"/>
    <w:rsid w:val="004100C4"/>
    <w:rsid w:val="00410445"/>
    <w:rsid w:val="004162B3"/>
    <w:rsid w:val="00417122"/>
    <w:rsid w:val="00421168"/>
    <w:rsid w:val="004249FD"/>
    <w:rsid w:val="00425867"/>
    <w:rsid w:val="00427820"/>
    <w:rsid w:val="00427CDC"/>
    <w:rsid w:val="004340F2"/>
    <w:rsid w:val="00435F3B"/>
    <w:rsid w:val="00445BAC"/>
    <w:rsid w:val="00446A77"/>
    <w:rsid w:val="00447290"/>
    <w:rsid w:val="0044755C"/>
    <w:rsid w:val="0044772B"/>
    <w:rsid w:val="00452FFC"/>
    <w:rsid w:val="004543C6"/>
    <w:rsid w:val="00463E34"/>
    <w:rsid w:val="00466BE7"/>
    <w:rsid w:val="00477E9B"/>
    <w:rsid w:val="00482AC2"/>
    <w:rsid w:val="00484B41"/>
    <w:rsid w:val="00485087"/>
    <w:rsid w:val="00492D34"/>
    <w:rsid w:val="00493646"/>
    <w:rsid w:val="004937C1"/>
    <w:rsid w:val="004B0B3E"/>
    <w:rsid w:val="004B3112"/>
    <w:rsid w:val="004B3CF8"/>
    <w:rsid w:val="004B4B87"/>
    <w:rsid w:val="004B6BC2"/>
    <w:rsid w:val="004C4E61"/>
    <w:rsid w:val="004C7BC4"/>
    <w:rsid w:val="004D2E5A"/>
    <w:rsid w:val="004D5F58"/>
    <w:rsid w:val="004E368B"/>
    <w:rsid w:val="004F3197"/>
    <w:rsid w:val="005067EB"/>
    <w:rsid w:val="00514781"/>
    <w:rsid w:val="00523552"/>
    <w:rsid w:val="00526325"/>
    <w:rsid w:val="00536C70"/>
    <w:rsid w:val="00537B5E"/>
    <w:rsid w:val="00541E69"/>
    <w:rsid w:val="005453B4"/>
    <w:rsid w:val="0055226E"/>
    <w:rsid w:val="005525C1"/>
    <w:rsid w:val="00557C41"/>
    <w:rsid w:val="00562C39"/>
    <w:rsid w:val="00563580"/>
    <w:rsid w:val="005658E6"/>
    <w:rsid w:val="005702C2"/>
    <w:rsid w:val="005714FA"/>
    <w:rsid w:val="00571FDE"/>
    <w:rsid w:val="005741D8"/>
    <w:rsid w:val="005744A3"/>
    <w:rsid w:val="00577BDD"/>
    <w:rsid w:val="0058277A"/>
    <w:rsid w:val="0058654B"/>
    <w:rsid w:val="005931FA"/>
    <w:rsid w:val="00595A17"/>
    <w:rsid w:val="00595EBF"/>
    <w:rsid w:val="00596CE8"/>
    <w:rsid w:val="005A054B"/>
    <w:rsid w:val="005B1984"/>
    <w:rsid w:val="005B294D"/>
    <w:rsid w:val="005B7DDA"/>
    <w:rsid w:val="005C12DE"/>
    <w:rsid w:val="005C1329"/>
    <w:rsid w:val="005C56E2"/>
    <w:rsid w:val="005C62B8"/>
    <w:rsid w:val="005C6C94"/>
    <w:rsid w:val="005D6D23"/>
    <w:rsid w:val="005E018D"/>
    <w:rsid w:val="005F453B"/>
    <w:rsid w:val="00600C09"/>
    <w:rsid w:val="00605F5A"/>
    <w:rsid w:val="006104EC"/>
    <w:rsid w:val="0061212A"/>
    <w:rsid w:val="0062135F"/>
    <w:rsid w:val="00621AAB"/>
    <w:rsid w:val="0062298C"/>
    <w:rsid w:val="00623DF9"/>
    <w:rsid w:val="00625CC9"/>
    <w:rsid w:val="006321DC"/>
    <w:rsid w:val="006338A6"/>
    <w:rsid w:val="00637AA5"/>
    <w:rsid w:val="00640036"/>
    <w:rsid w:val="00645B1D"/>
    <w:rsid w:val="00645CDD"/>
    <w:rsid w:val="0066149B"/>
    <w:rsid w:val="00661F89"/>
    <w:rsid w:val="00664234"/>
    <w:rsid w:val="006650F9"/>
    <w:rsid w:val="0069204D"/>
    <w:rsid w:val="0069237B"/>
    <w:rsid w:val="00695002"/>
    <w:rsid w:val="006A0CB0"/>
    <w:rsid w:val="006A240A"/>
    <w:rsid w:val="006A53FF"/>
    <w:rsid w:val="006A5AF7"/>
    <w:rsid w:val="006B15D2"/>
    <w:rsid w:val="006C1979"/>
    <w:rsid w:val="006C2FA5"/>
    <w:rsid w:val="006C71DA"/>
    <w:rsid w:val="006D16F7"/>
    <w:rsid w:val="006D4A85"/>
    <w:rsid w:val="006E5E33"/>
    <w:rsid w:val="006F3E25"/>
    <w:rsid w:val="00700903"/>
    <w:rsid w:val="007126EB"/>
    <w:rsid w:val="00714AD7"/>
    <w:rsid w:val="00715B4A"/>
    <w:rsid w:val="00724344"/>
    <w:rsid w:val="00731369"/>
    <w:rsid w:val="0073188C"/>
    <w:rsid w:val="0073252A"/>
    <w:rsid w:val="00737CB6"/>
    <w:rsid w:val="00740867"/>
    <w:rsid w:val="00742FD0"/>
    <w:rsid w:val="00744611"/>
    <w:rsid w:val="00750758"/>
    <w:rsid w:val="0075305E"/>
    <w:rsid w:val="00754276"/>
    <w:rsid w:val="00757AB8"/>
    <w:rsid w:val="00764CA6"/>
    <w:rsid w:val="00766395"/>
    <w:rsid w:val="00767D6C"/>
    <w:rsid w:val="007744A0"/>
    <w:rsid w:val="00787FD3"/>
    <w:rsid w:val="007975E4"/>
    <w:rsid w:val="007A1E27"/>
    <w:rsid w:val="007A3967"/>
    <w:rsid w:val="007A4869"/>
    <w:rsid w:val="007A563E"/>
    <w:rsid w:val="007A5EDE"/>
    <w:rsid w:val="007C0594"/>
    <w:rsid w:val="007C1302"/>
    <w:rsid w:val="007C1A3B"/>
    <w:rsid w:val="007E2407"/>
    <w:rsid w:val="007E6813"/>
    <w:rsid w:val="007E71C5"/>
    <w:rsid w:val="007F05AB"/>
    <w:rsid w:val="007F0600"/>
    <w:rsid w:val="00800AAB"/>
    <w:rsid w:val="00801A44"/>
    <w:rsid w:val="00806932"/>
    <w:rsid w:val="00816A6D"/>
    <w:rsid w:val="008253DB"/>
    <w:rsid w:val="00834167"/>
    <w:rsid w:val="0083496D"/>
    <w:rsid w:val="00837370"/>
    <w:rsid w:val="008415CA"/>
    <w:rsid w:val="00845078"/>
    <w:rsid w:val="0084534B"/>
    <w:rsid w:val="00845AA6"/>
    <w:rsid w:val="008522A3"/>
    <w:rsid w:val="008577F9"/>
    <w:rsid w:val="0086392F"/>
    <w:rsid w:val="00866423"/>
    <w:rsid w:val="008679A4"/>
    <w:rsid w:val="008701CC"/>
    <w:rsid w:val="0087469D"/>
    <w:rsid w:val="00874D02"/>
    <w:rsid w:val="0087513D"/>
    <w:rsid w:val="00883386"/>
    <w:rsid w:val="00885260"/>
    <w:rsid w:val="00887F2C"/>
    <w:rsid w:val="00891793"/>
    <w:rsid w:val="00893015"/>
    <w:rsid w:val="00897558"/>
    <w:rsid w:val="008A00A3"/>
    <w:rsid w:val="008A1F10"/>
    <w:rsid w:val="008A4CCE"/>
    <w:rsid w:val="008A56FA"/>
    <w:rsid w:val="008B018A"/>
    <w:rsid w:val="008B2359"/>
    <w:rsid w:val="008B307B"/>
    <w:rsid w:val="008B6812"/>
    <w:rsid w:val="008C6055"/>
    <w:rsid w:val="008C6305"/>
    <w:rsid w:val="008D51DD"/>
    <w:rsid w:val="008E1D28"/>
    <w:rsid w:val="008E3657"/>
    <w:rsid w:val="008E6082"/>
    <w:rsid w:val="008F4975"/>
    <w:rsid w:val="00903EDE"/>
    <w:rsid w:val="00905090"/>
    <w:rsid w:val="00916C5C"/>
    <w:rsid w:val="00920BB4"/>
    <w:rsid w:val="00926617"/>
    <w:rsid w:val="00933489"/>
    <w:rsid w:val="0093542E"/>
    <w:rsid w:val="00940D46"/>
    <w:rsid w:val="009511F9"/>
    <w:rsid w:val="00953881"/>
    <w:rsid w:val="009563ED"/>
    <w:rsid w:val="00962B41"/>
    <w:rsid w:val="00966FC9"/>
    <w:rsid w:val="009709B9"/>
    <w:rsid w:val="00973A10"/>
    <w:rsid w:val="00975E6A"/>
    <w:rsid w:val="00982EEB"/>
    <w:rsid w:val="0099138B"/>
    <w:rsid w:val="00994036"/>
    <w:rsid w:val="00995899"/>
    <w:rsid w:val="009A4649"/>
    <w:rsid w:val="009B3826"/>
    <w:rsid w:val="009B41D2"/>
    <w:rsid w:val="009C1E0C"/>
    <w:rsid w:val="009C243D"/>
    <w:rsid w:val="009C73FF"/>
    <w:rsid w:val="009D1229"/>
    <w:rsid w:val="009D7B46"/>
    <w:rsid w:val="009E5AC8"/>
    <w:rsid w:val="009E7E22"/>
    <w:rsid w:val="009F0B8A"/>
    <w:rsid w:val="009F217F"/>
    <w:rsid w:val="009F4321"/>
    <w:rsid w:val="00A00822"/>
    <w:rsid w:val="00A2008D"/>
    <w:rsid w:val="00A21F59"/>
    <w:rsid w:val="00A25168"/>
    <w:rsid w:val="00A32F6E"/>
    <w:rsid w:val="00A34E79"/>
    <w:rsid w:val="00A35D41"/>
    <w:rsid w:val="00A36C71"/>
    <w:rsid w:val="00A444EA"/>
    <w:rsid w:val="00A46CA1"/>
    <w:rsid w:val="00A544CA"/>
    <w:rsid w:val="00A62FAB"/>
    <w:rsid w:val="00A70B37"/>
    <w:rsid w:val="00A70F1D"/>
    <w:rsid w:val="00A737E6"/>
    <w:rsid w:val="00A75997"/>
    <w:rsid w:val="00A77AB3"/>
    <w:rsid w:val="00A829BF"/>
    <w:rsid w:val="00A82B6E"/>
    <w:rsid w:val="00A85894"/>
    <w:rsid w:val="00A97858"/>
    <w:rsid w:val="00AA118B"/>
    <w:rsid w:val="00AA1528"/>
    <w:rsid w:val="00AA1D3A"/>
    <w:rsid w:val="00AA36ED"/>
    <w:rsid w:val="00AA5F88"/>
    <w:rsid w:val="00AA6239"/>
    <w:rsid w:val="00AB04CD"/>
    <w:rsid w:val="00AB0D02"/>
    <w:rsid w:val="00AC177D"/>
    <w:rsid w:val="00AC179A"/>
    <w:rsid w:val="00AC7AA2"/>
    <w:rsid w:val="00AC7C59"/>
    <w:rsid w:val="00AD415D"/>
    <w:rsid w:val="00AF0989"/>
    <w:rsid w:val="00AF0DA5"/>
    <w:rsid w:val="00AF2116"/>
    <w:rsid w:val="00AF4953"/>
    <w:rsid w:val="00B0167B"/>
    <w:rsid w:val="00B034A5"/>
    <w:rsid w:val="00B058F0"/>
    <w:rsid w:val="00B05C4C"/>
    <w:rsid w:val="00B119DA"/>
    <w:rsid w:val="00B13AA7"/>
    <w:rsid w:val="00B15036"/>
    <w:rsid w:val="00B1633F"/>
    <w:rsid w:val="00B174FF"/>
    <w:rsid w:val="00B22782"/>
    <w:rsid w:val="00B24061"/>
    <w:rsid w:val="00B26273"/>
    <w:rsid w:val="00B343DE"/>
    <w:rsid w:val="00B3634C"/>
    <w:rsid w:val="00B43450"/>
    <w:rsid w:val="00B45214"/>
    <w:rsid w:val="00B46861"/>
    <w:rsid w:val="00B51C73"/>
    <w:rsid w:val="00B576AE"/>
    <w:rsid w:val="00B5780A"/>
    <w:rsid w:val="00B62195"/>
    <w:rsid w:val="00B6479E"/>
    <w:rsid w:val="00B67870"/>
    <w:rsid w:val="00B7057E"/>
    <w:rsid w:val="00B70AB0"/>
    <w:rsid w:val="00B70B41"/>
    <w:rsid w:val="00B7383D"/>
    <w:rsid w:val="00B75AC4"/>
    <w:rsid w:val="00B84749"/>
    <w:rsid w:val="00B90473"/>
    <w:rsid w:val="00B93354"/>
    <w:rsid w:val="00BA24BE"/>
    <w:rsid w:val="00BA2867"/>
    <w:rsid w:val="00BC36E4"/>
    <w:rsid w:val="00BC7D15"/>
    <w:rsid w:val="00BD1DCD"/>
    <w:rsid w:val="00BD218D"/>
    <w:rsid w:val="00BD3172"/>
    <w:rsid w:val="00BD44B5"/>
    <w:rsid w:val="00BE529F"/>
    <w:rsid w:val="00BF5E02"/>
    <w:rsid w:val="00BF7F65"/>
    <w:rsid w:val="00C1056A"/>
    <w:rsid w:val="00C12097"/>
    <w:rsid w:val="00C16831"/>
    <w:rsid w:val="00C22160"/>
    <w:rsid w:val="00C2230E"/>
    <w:rsid w:val="00C30D92"/>
    <w:rsid w:val="00C322BB"/>
    <w:rsid w:val="00C33219"/>
    <w:rsid w:val="00C34B9B"/>
    <w:rsid w:val="00C41599"/>
    <w:rsid w:val="00C50CA7"/>
    <w:rsid w:val="00C63C03"/>
    <w:rsid w:val="00C71814"/>
    <w:rsid w:val="00C80215"/>
    <w:rsid w:val="00C855D9"/>
    <w:rsid w:val="00C87E42"/>
    <w:rsid w:val="00C9228E"/>
    <w:rsid w:val="00C92358"/>
    <w:rsid w:val="00C9417B"/>
    <w:rsid w:val="00C977CD"/>
    <w:rsid w:val="00CA1E6B"/>
    <w:rsid w:val="00CA6380"/>
    <w:rsid w:val="00CA7BC8"/>
    <w:rsid w:val="00CB741A"/>
    <w:rsid w:val="00CC2E31"/>
    <w:rsid w:val="00CC32C8"/>
    <w:rsid w:val="00CC71E2"/>
    <w:rsid w:val="00CC71F9"/>
    <w:rsid w:val="00CE2FC0"/>
    <w:rsid w:val="00CE64DB"/>
    <w:rsid w:val="00CF0086"/>
    <w:rsid w:val="00D03168"/>
    <w:rsid w:val="00D05112"/>
    <w:rsid w:val="00D06000"/>
    <w:rsid w:val="00D13E01"/>
    <w:rsid w:val="00D21CEB"/>
    <w:rsid w:val="00D2410F"/>
    <w:rsid w:val="00D41CCE"/>
    <w:rsid w:val="00D42F09"/>
    <w:rsid w:val="00D4496B"/>
    <w:rsid w:val="00D47D30"/>
    <w:rsid w:val="00D500BD"/>
    <w:rsid w:val="00D51090"/>
    <w:rsid w:val="00D53686"/>
    <w:rsid w:val="00D54278"/>
    <w:rsid w:val="00D573AE"/>
    <w:rsid w:val="00D63F60"/>
    <w:rsid w:val="00D7297D"/>
    <w:rsid w:val="00D72E3F"/>
    <w:rsid w:val="00D74F26"/>
    <w:rsid w:val="00D8501D"/>
    <w:rsid w:val="00D854F1"/>
    <w:rsid w:val="00D9162F"/>
    <w:rsid w:val="00DA4E1B"/>
    <w:rsid w:val="00DB0F31"/>
    <w:rsid w:val="00DB478B"/>
    <w:rsid w:val="00DB4FF8"/>
    <w:rsid w:val="00DB61E5"/>
    <w:rsid w:val="00DC1D40"/>
    <w:rsid w:val="00DC7724"/>
    <w:rsid w:val="00DD59C4"/>
    <w:rsid w:val="00DE214F"/>
    <w:rsid w:val="00DE28D7"/>
    <w:rsid w:val="00DE3521"/>
    <w:rsid w:val="00DE3DE6"/>
    <w:rsid w:val="00DE3FA1"/>
    <w:rsid w:val="00DF1063"/>
    <w:rsid w:val="00DF1EC2"/>
    <w:rsid w:val="00DF3277"/>
    <w:rsid w:val="00E227AB"/>
    <w:rsid w:val="00E276CC"/>
    <w:rsid w:val="00E3064C"/>
    <w:rsid w:val="00E30AAC"/>
    <w:rsid w:val="00E34767"/>
    <w:rsid w:val="00E429F7"/>
    <w:rsid w:val="00E47388"/>
    <w:rsid w:val="00E514A7"/>
    <w:rsid w:val="00E51530"/>
    <w:rsid w:val="00E558CF"/>
    <w:rsid w:val="00E565E0"/>
    <w:rsid w:val="00E57481"/>
    <w:rsid w:val="00E61BE8"/>
    <w:rsid w:val="00E62109"/>
    <w:rsid w:val="00E634BD"/>
    <w:rsid w:val="00E654DB"/>
    <w:rsid w:val="00E66219"/>
    <w:rsid w:val="00E70EC7"/>
    <w:rsid w:val="00E7533C"/>
    <w:rsid w:val="00E75C14"/>
    <w:rsid w:val="00E81584"/>
    <w:rsid w:val="00E92B6C"/>
    <w:rsid w:val="00E950D6"/>
    <w:rsid w:val="00EB77FD"/>
    <w:rsid w:val="00EC361D"/>
    <w:rsid w:val="00EC7DDD"/>
    <w:rsid w:val="00ED2B87"/>
    <w:rsid w:val="00ED3D8A"/>
    <w:rsid w:val="00ED4DD8"/>
    <w:rsid w:val="00EE195F"/>
    <w:rsid w:val="00EF0FDE"/>
    <w:rsid w:val="00EF2408"/>
    <w:rsid w:val="00F03BBB"/>
    <w:rsid w:val="00F10DF7"/>
    <w:rsid w:val="00F13C48"/>
    <w:rsid w:val="00F20679"/>
    <w:rsid w:val="00F20C94"/>
    <w:rsid w:val="00F21273"/>
    <w:rsid w:val="00F2173D"/>
    <w:rsid w:val="00F22CCB"/>
    <w:rsid w:val="00F25661"/>
    <w:rsid w:val="00F25872"/>
    <w:rsid w:val="00F30B96"/>
    <w:rsid w:val="00F3240B"/>
    <w:rsid w:val="00F32CEA"/>
    <w:rsid w:val="00F357A2"/>
    <w:rsid w:val="00F43166"/>
    <w:rsid w:val="00F45DEB"/>
    <w:rsid w:val="00F5113C"/>
    <w:rsid w:val="00F53E82"/>
    <w:rsid w:val="00F56911"/>
    <w:rsid w:val="00F57630"/>
    <w:rsid w:val="00F64423"/>
    <w:rsid w:val="00F668B2"/>
    <w:rsid w:val="00F711A8"/>
    <w:rsid w:val="00F71D3B"/>
    <w:rsid w:val="00F75338"/>
    <w:rsid w:val="00F755AB"/>
    <w:rsid w:val="00F825FA"/>
    <w:rsid w:val="00F84EB9"/>
    <w:rsid w:val="00F9570C"/>
    <w:rsid w:val="00F963BC"/>
    <w:rsid w:val="00FA0BA5"/>
    <w:rsid w:val="00FB126B"/>
    <w:rsid w:val="00FB2365"/>
    <w:rsid w:val="00FB3917"/>
    <w:rsid w:val="00FB6764"/>
    <w:rsid w:val="00FB7132"/>
    <w:rsid w:val="00FB7A11"/>
    <w:rsid w:val="00FC0836"/>
    <w:rsid w:val="00FC2370"/>
    <w:rsid w:val="00FC4AFD"/>
    <w:rsid w:val="00FD62A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303D"/>
  <w15:docId w15:val="{03A17F2F-ED76-40EC-980B-A9BF47A9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14781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No Spacing"/>
    <w:qFormat/>
    <w:rsid w:val="00117A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1B76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76CE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76C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6C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76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C33219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d">
    <w:name w:val="header"/>
    <w:basedOn w:val="a"/>
    <w:link w:val="ae"/>
    <w:unhideWhenUsed/>
    <w:rsid w:val="00C802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80215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footer"/>
    <w:basedOn w:val="a"/>
    <w:link w:val="af0"/>
    <w:uiPriority w:val="99"/>
    <w:unhideWhenUsed/>
    <w:rsid w:val="00C802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80215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line number"/>
    <w:basedOn w:val="a0"/>
    <w:uiPriority w:val="99"/>
    <w:semiHidden/>
    <w:unhideWhenUsed/>
    <w:rsid w:val="00C80215"/>
  </w:style>
  <w:style w:type="paragraph" w:customStyle="1" w:styleId="111111111">
    <w:name w:val="111111111"/>
    <w:basedOn w:val="a"/>
    <w:link w:val="1111111110"/>
    <w:qFormat/>
    <w:rsid w:val="00744611"/>
    <w:pPr>
      <w:widowControl/>
      <w:suppressAutoHyphens w:val="0"/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44611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styleId="af2">
    <w:name w:val="page number"/>
    <w:basedOn w:val="a0"/>
    <w:rsid w:val="009D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D00A-E194-4424-93AD-864DE02B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</dc:creator>
  <cp:lastModifiedBy>Кашкаров Дмитрий Валерьевич</cp:lastModifiedBy>
  <cp:revision>7</cp:revision>
  <cp:lastPrinted>2023-12-22T12:19:00Z</cp:lastPrinted>
  <dcterms:created xsi:type="dcterms:W3CDTF">2023-12-21T12:53:00Z</dcterms:created>
  <dcterms:modified xsi:type="dcterms:W3CDTF">2023-12-26T12:47:00Z</dcterms:modified>
</cp:coreProperties>
</file>