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E5" w:rsidRDefault="004D6FE5" w:rsidP="004D6FE5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2E0287">
        <w:rPr>
          <w:rFonts w:ascii="PT Astra Serif" w:eastAsia="NSimSun" w:hAnsi="PT Astra Serif" w:cs="Arial"/>
          <w:color w:val="000000" w:themeColor="text1"/>
          <w:kern w:val="2"/>
          <w:sz w:val="28"/>
          <w:szCs w:val="24"/>
          <w:lang w:eastAsia="zh-CN" w:bidi="hi-IN"/>
        </w:rPr>
        <w:t>Проект</w:t>
      </w:r>
      <w:r w:rsidRPr="002E028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D6FE5" w:rsidRPr="002E0287" w:rsidRDefault="004D6FE5" w:rsidP="004D6FE5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4D6FE5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МИНИСТЕРСТВО ПРОСВЕЩЕНИЯ И ВОСПИТАНИЯ</w:t>
      </w: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УЛЬЯНОВСКОЙ ОБЛАСТИ</w:t>
      </w:r>
    </w:p>
    <w:p w:rsidR="004D6FE5" w:rsidRPr="002E0287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6FE5" w:rsidRPr="002E0287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ПРИКАЗ</w:t>
      </w:r>
    </w:p>
    <w:p w:rsidR="004D6FE5" w:rsidRPr="002E0287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6FE5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Об утверждении </w:t>
      </w:r>
      <w:bookmarkStart w:id="0" w:name="_Hlk140158993"/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Правил формирования</w:t>
      </w: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bookmarkStart w:id="1" w:name="_Hlk140158583"/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тренерского состава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и </w:t>
      </w:r>
    </w:p>
    <w:p w:rsidR="004D6FE5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сборн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ой</w:t>
      </w: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команд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ы</w:t>
      </w: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Ульяновской области для участия во всероссийской олимпиаде школьников по общеобразовательным предметам</w:t>
      </w:r>
    </w:p>
    <w:p w:rsidR="004D6FE5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6FE5" w:rsidRPr="002E0287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bookmarkEnd w:id="0"/>
    <w:bookmarkEnd w:id="1"/>
    <w:p w:rsidR="004D6FE5" w:rsidRDefault="004D6FE5" w:rsidP="004D6FE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соответствии с Положением о Министерстве просвещения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>и воспитания У</w:t>
      </w:r>
      <w:r w:rsidRPr="002E028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льяновской области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, утверждённым постановлением Правительства Ульяновской области от 09.12.2013 № 590-П «О Министерстве просвещения и воспитания Ульяновской области»  </w:t>
      </w:r>
      <w:r w:rsidRPr="002E028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 и к а з ы в а ю:</w:t>
      </w:r>
    </w:p>
    <w:p w:rsidR="004D6FE5" w:rsidRPr="00406287" w:rsidRDefault="004D6FE5" w:rsidP="004D6FE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ab/>
      </w:r>
      <w:r w:rsidRPr="0040628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Утвердить прилагаемые Правила </w:t>
      </w:r>
      <w:r w:rsidRPr="00406287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формирования тренерского состава </w:t>
      </w:r>
      <w:r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br/>
      </w:r>
      <w:r w:rsidRPr="00406287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и сборной команды Ульяновской области для участия во всероссийской олимпиаде школьников по общеобразовательным предметам</w:t>
      </w:r>
      <w:r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4D6FE5" w:rsidRPr="00406287" w:rsidRDefault="004D6FE5" w:rsidP="004D6FE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4D6FE5" w:rsidRPr="00406287" w:rsidRDefault="004D6FE5" w:rsidP="004D6FE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4D6FE5" w:rsidRPr="002E0287" w:rsidRDefault="004D6FE5" w:rsidP="004D6FE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tbl>
      <w:tblPr>
        <w:tblW w:w="5076" w:type="pct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0"/>
        <w:gridCol w:w="3257"/>
      </w:tblGrid>
      <w:tr w:rsidR="004D6FE5" w:rsidRPr="002E0287" w:rsidTr="00EB724B">
        <w:tc>
          <w:tcPr>
            <w:tcW w:w="3285" w:type="pct"/>
            <w:shd w:val="clear" w:color="auto" w:fill="FFFFFF"/>
            <w:vAlign w:val="bottom"/>
            <w:hideMark/>
          </w:tcPr>
          <w:p w:rsidR="004D6FE5" w:rsidRDefault="004D6FE5" w:rsidP="00EB72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Министр просвещения и воспитания </w:t>
            </w:r>
          </w:p>
          <w:p w:rsidR="004D6FE5" w:rsidRPr="002E0287" w:rsidRDefault="004D6FE5" w:rsidP="00EB724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Ульяновской области                             </w:t>
            </w:r>
          </w:p>
        </w:tc>
        <w:tc>
          <w:tcPr>
            <w:tcW w:w="1715" w:type="pct"/>
            <w:shd w:val="clear" w:color="auto" w:fill="FFFFFF"/>
            <w:vAlign w:val="bottom"/>
            <w:hideMark/>
          </w:tcPr>
          <w:p w:rsidR="004D6FE5" w:rsidRPr="002E0287" w:rsidRDefault="004D6FE5" w:rsidP="00EB724B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Н.В.Семенова</w:t>
            </w:r>
          </w:p>
        </w:tc>
      </w:tr>
    </w:tbl>
    <w:p w:rsidR="004D6FE5" w:rsidRDefault="004D6FE5" w:rsidP="004D6FE5"/>
    <w:p w:rsidR="004D6FE5" w:rsidRDefault="004D6FE5" w:rsidP="004D6FE5"/>
    <w:p w:rsidR="004D6FE5" w:rsidRDefault="004D6FE5" w:rsidP="004D6FE5"/>
    <w:p w:rsidR="004D6FE5" w:rsidRDefault="004D6FE5" w:rsidP="004D6FE5"/>
    <w:p w:rsidR="004D6FE5" w:rsidRDefault="004D6FE5" w:rsidP="004D6FE5"/>
    <w:p w:rsidR="004D6FE5" w:rsidRDefault="004D6FE5" w:rsidP="004D6FE5"/>
    <w:p w:rsidR="004D6FE5" w:rsidRDefault="004D6FE5" w:rsidP="004D6FE5">
      <w:pPr>
        <w:spacing w:after="0" w:line="240" w:lineRule="auto"/>
        <w:ind w:firstLine="709"/>
        <w:jc w:val="both"/>
      </w:pPr>
      <w:r>
        <w:br w:type="page"/>
      </w:r>
    </w:p>
    <w:tbl>
      <w:tblPr>
        <w:tblStyle w:val="a4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4D6FE5" w:rsidRPr="00CD2B21" w:rsidTr="00EB724B">
        <w:tc>
          <w:tcPr>
            <w:tcW w:w="4105" w:type="dxa"/>
          </w:tcPr>
          <w:p w:rsidR="004D6FE5" w:rsidRDefault="004D6FE5" w:rsidP="00EB724B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УТВЕРЖДЕНЫ</w:t>
            </w:r>
          </w:p>
          <w:p w:rsidR="004D6FE5" w:rsidRPr="00CD2B21" w:rsidRDefault="004D6FE5" w:rsidP="00EB724B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приказом Министерства просвещения и воспитания</w:t>
            </w:r>
            <w:r w:rsidRPr="00CD2B21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 Ульяновской области </w:t>
            </w:r>
            <w:r w:rsidRPr="00CD2B21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br/>
              <w:t>от ____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____</w:t>
            </w:r>
            <w:r w:rsidRPr="00CD2B21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__№ __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___</w:t>
            </w:r>
            <w:r w:rsidRPr="00CD2B21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____</w:t>
            </w:r>
          </w:p>
          <w:p w:rsidR="004D6FE5" w:rsidRPr="00CD2B21" w:rsidRDefault="004D6FE5" w:rsidP="00EB724B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4D6FE5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_Hlk140159066"/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ПРАВИЛА</w:t>
      </w:r>
    </w:p>
    <w:p w:rsidR="004D6FE5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формирования</w:t>
      </w: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тренерского состава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и </w:t>
      </w:r>
    </w:p>
    <w:p w:rsidR="004D6FE5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сборн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ой</w:t>
      </w: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команд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ы</w:t>
      </w: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Ульяновской области для участия во всероссийской олимпиаде школьников по общеобразовательным предметам</w:t>
      </w:r>
    </w:p>
    <w:p w:rsidR="004D6FE5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</w:pPr>
    </w:p>
    <w:bookmarkEnd w:id="2"/>
    <w:p w:rsidR="004D6FE5" w:rsidRDefault="004D6FE5" w:rsidP="004D6FE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Настоящие Правила определяют порядок формирования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тренерского состава и</w:t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сборной команды Ульяновской области для участия во всероссийской олимпиаде школьников по общеобразовательным предметам (далее соответственно - Порядок, сборная команда, всероссийская олимпиада школьников).</w:t>
      </w:r>
    </w:p>
    <w:p w:rsidR="004D6FE5" w:rsidRDefault="004D6FE5" w:rsidP="004D6FE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Формирование списка членов сборной команды  </w:t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 xml:space="preserve">и тренерского состава осуществляется Министерством просвещения </w:t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 xml:space="preserve">и воспитания Ульяновской области (далее - Министерство). </w:t>
      </w:r>
    </w:p>
    <w:p w:rsidR="004D6FE5" w:rsidRDefault="004D6FE5" w:rsidP="004D6FE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Функции по отбору членов сборной команды </w:t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 xml:space="preserve">и тренерского состава, обучению и проведению учебно-тренировочных сборов, учёту достижений членов сборной команды возлагается на уполномоченную организацию - Областную государственную автономную нетиповую образовательную организацию «Центр выявления поддержки одарённых детей в Ульяновской области «Алые паруса» (далее – </w:t>
      </w:r>
      <w:bookmarkStart w:id="3" w:name="_Hlk140164283"/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Центр «Алые паруса»</w:t>
      </w:r>
      <w:bookmarkEnd w:id="3"/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).</w:t>
      </w:r>
    </w:p>
    <w:p w:rsidR="004D6FE5" w:rsidRDefault="004D6FE5" w:rsidP="004D6FE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Для координации работы по формированию сборной команды</w:t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>и определению перспективных направлений подготовки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членов сборной команды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 w:eastAsia="ru-RU"/>
        </w:rPr>
        <w:t> 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 w:eastAsia="ru-RU"/>
        </w:rPr>
        <w:t> </w:t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участию </w:t>
      </w:r>
      <w:r w:rsidRPr="0099359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во всероссийской олимпиаде школьников Министерство создает совет по подготовке сборной команды Ульяновской области к участию во всероссийской олимпиаде школьников по общеобразовательным предметам (далее - Совет). </w:t>
      </w:r>
    </w:p>
    <w:p w:rsidR="004D6FE5" w:rsidRDefault="004D6FE5" w:rsidP="004D6FE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Список тренеров по соответствующим общеобразовательным предметам всероссийской олимпиады школьников утверждает Министерство на основании предложений Совета не позднее 15 мая года, предшествующего году проведения </w:t>
      </w:r>
      <w:bookmarkStart w:id="4" w:name="_Hlk140164831"/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всероссийской олимпиады школьников</w:t>
      </w:r>
      <w:bookmarkEnd w:id="4"/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</w:p>
    <w:p w:rsidR="004D6FE5" w:rsidRPr="00F936A7" w:rsidRDefault="004D6FE5" w:rsidP="004D6FE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Из числа тренеров по соответствующему общеобразовательному предмету в целях решения оперативных вопросов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возникающих при </w:t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подготовк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</w:t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сборной команды по соответствующему общеобразовательному предмету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создается тренерский штаб (далее - главные тренеры).</w:t>
      </w:r>
    </w:p>
    <w:p w:rsidR="004D6FE5" w:rsidRDefault="004D6FE5" w:rsidP="004D6FE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Состав тренерского штаба утверждается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распоряжением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Министерства на основании предложений Совета, оформленных протоколом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и представленных в Министерство не позднее 15 мая года, предшествующего 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 xml:space="preserve">году проведения </w:t>
      </w:r>
      <w:bookmarkStart w:id="5" w:name="_Hlk140165250"/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всероссийской олимпиады школьников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 общеобразовательным предметам</w:t>
      </w:r>
      <w:bookmarkStart w:id="6" w:name="_Hlk140165068"/>
      <w:bookmarkEnd w:id="5"/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bookmarkEnd w:id="6"/>
    </w:p>
    <w:p w:rsidR="004D6FE5" w:rsidRPr="00276C78" w:rsidRDefault="004D6FE5" w:rsidP="004D6FE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76C78">
        <w:rPr>
          <w:rFonts w:ascii="PT Astra Serif" w:eastAsia="Times New Roman" w:hAnsi="PT Astra Serif" w:cs="Times New Roman"/>
          <w:sz w:val="28"/>
          <w:szCs w:val="28"/>
          <w:lang w:eastAsia="ru-RU"/>
        </w:rPr>
        <w:t>Для формирования сборной команды Центр «Алые паруса» ежегодно проводит отборы обучающихся по общеобразовательным предметам, соответствующим профилям всероссийской олимпиады школьников (далее - отбор).</w:t>
      </w:r>
    </w:p>
    <w:p w:rsidR="004D6FE5" w:rsidRPr="009E53FD" w:rsidRDefault="004D6FE5" w:rsidP="004D6FE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9E53F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Регламент отбора по каждому общеобразовательному предмету представляется главными тренерами в Центр «Алые паруса» не позднее 60 дней до запланированной даты начала проведения отбора для согласования его с Советом. </w:t>
      </w:r>
    </w:p>
    <w:p w:rsidR="004D6FE5" w:rsidRPr="00276C78" w:rsidRDefault="004D6FE5" w:rsidP="004D6FE5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276C7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Персональный состав сборной команды по каждому общеобразовательному предмету утверждается Министерством на основании предложений Совета, оформленного протоколом. Протоколы Совета представляются в Министерство не позднее 10 календарных дней с даты проведения заседания совета. </w:t>
      </w:r>
    </w:p>
    <w:p w:rsidR="004D6FE5" w:rsidRPr="00276C78" w:rsidRDefault="004D6FE5" w:rsidP="004D6FE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276C7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Основанием для отказа включения в состав сборной команды по физической культуре и основам безопасности жизнедеятельности являются медицинские противопоказания. </w:t>
      </w:r>
    </w:p>
    <w:p w:rsidR="004D6FE5" w:rsidRPr="00276C78" w:rsidRDefault="004D6FE5" w:rsidP="004D6F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276C7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Обучающиеся общеобразовательных организаций Ульяновской области, прошедшие отбор в сборную команду, зачисляются на обучение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276C7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Центр «Алые паруса» и принимают участие в учебно-тренировочных сборах. </w:t>
      </w:r>
    </w:p>
    <w:p w:rsidR="004D6FE5" w:rsidRDefault="004D6FE5" w:rsidP="004D6F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Для осуществления подготовки членов сборной команды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Центр «Алые паруса»</w:t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привлекает педагогических и научно-педагогических работников, специалистов из соответствующих профилю </w:t>
      </w:r>
      <w:bookmarkStart w:id="7" w:name="_Hlk140164882"/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определенных Советом перспективных направлений </w:t>
      </w:r>
      <w:bookmarkEnd w:id="7"/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областей наук, психологов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D6FE5" w:rsidRPr="00F936A7" w:rsidRDefault="004D6FE5" w:rsidP="004D6F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Проведение учебно-тренировочных сборов осуществляется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порядке и сроки, определяемые Министерством. </w:t>
      </w:r>
    </w:p>
    <w:p w:rsidR="004D6FE5" w:rsidRDefault="004D6FE5" w:rsidP="004D6F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Ответственным лицом за организацию учебно-тренировочных сборов, разработку и реализацию дополнительной общеобразовательной общеразвивающей программы является главный тренер по соответствующему общеобразовательному предмету.</w:t>
      </w:r>
    </w:p>
    <w:p w:rsidR="004D6FE5" w:rsidRDefault="004D6FE5" w:rsidP="004D6F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Общая продолжительность учебно-тренировочных сборов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по каждому общеобразовательному предмету составляет не более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F936A7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50 календарных дней в году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</w:p>
    <w:p w:rsidR="004D6FE5" w:rsidRPr="001B2D5F" w:rsidRDefault="004D6FE5" w:rsidP="004D6F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Обучающиеся могут быть отчислены из сборной команды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случае:</w:t>
      </w:r>
    </w:p>
    <w:p w:rsidR="004D6FE5" w:rsidRPr="001B2D5F" w:rsidRDefault="004D6FE5" w:rsidP="004D6FE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систематических пропусков </w:t>
      </w:r>
      <w:proofErr w:type="gramStart"/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занятий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учебно</w:t>
      </w:r>
      <w:proofErr w:type="gramEnd"/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-тренировочных сборов;</w:t>
      </w:r>
    </w:p>
    <w:p w:rsidR="004D6FE5" w:rsidRPr="001B2D5F" w:rsidRDefault="004D6FE5" w:rsidP="004D6FE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отказа от участия в учебно-тренировочных сборах.</w:t>
      </w:r>
    </w:p>
    <w:p w:rsidR="004D6FE5" w:rsidRDefault="004D6FE5" w:rsidP="004D6FE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Решение об отчислении участника сборной команды принимается Советом согласно справке тренерского штаба.</w:t>
      </w:r>
    </w:p>
    <w:p w:rsidR="004D6FE5" w:rsidRDefault="004D6FE5" w:rsidP="004D6FE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 окончании регионального этапа всероссийской олимпиады школьников по соответствующему общеобразовательному предмету, в срок до 20 календарных дней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тренерский штаб направляет в Совет информацию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 количестве баллов, набранных участниками регионального этапа </w:t>
      </w: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 xml:space="preserve">всероссийской олимпиады школьников, а также свои рекомендации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 включению в состав сборной команды для участия в учебно-тренировочных сборах к заключительному этапу всероссийской олимпиады школьников.</w:t>
      </w:r>
    </w:p>
    <w:p w:rsidR="004D6FE5" w:rsidRPr="001B2D5F" w:rsidRDefault="004D6FE5" w:rsidP="004D6FE5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Совет на основании полученной информации от тренерского штаба об итогах регионального этапа всероссийской олимпиады школьников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направляет предложения по формированию</w:t>
      </w: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состав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</w:t>
      </w: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сборной команды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для участия </w:t>
      </w:r>
      <w:r w:rsidRPr="001B2D5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учебно-тренировочных сборах к заключительному этапу всероссийской олимпиады школьников в Министерство. </w:t>
      </w:r>
    </w:p>
    <w:p w:rsidR="004D6FE5" w:rsidRPr="00CD2B21" w:rsidRDefault="004D6FE5" w:rsidP="004D6FE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При формировании сборной команды для участия 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учебно-тренировочных сборах к заключительному этапу всероссийской олимпиады школьников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учитывает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ся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:</w:t>
      </w:r>
    </w:p>
    <w:p w:rsidR="004D6FE5" w:rsidRPr="00CD2B21" w:rsidRDefault="004D6FE5" w:rsidP="004D6FE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количество баллов, набранных участниками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предшествующих 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учебно-тренировочных сборов по результатам выполнения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итоговых 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заданий, сформированных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тренерским составом по каждому общеобразовательному предмету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:rsidR="004D6FE5" w:rsidRPr="00CD2B21" w:rsidRDefault="004D6FE5" w:rsidP="004D6FE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наличие у участника учебно-тренировочных сборов статуса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«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победитель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»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или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«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приз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ё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»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регионального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этапа всероссийской олимпиады школьников;</w:t>
      </w:r>
    </w:p>
    <w:p w:rsidR="004D6FE5" w:rsidRDefault="004D6FE5" w:rsidP="004D6FE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рекомендации тренерского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штаба</w:t>
      </w:r>
      <w:r w:rsidRPr="00CD2B2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</w:p>
    <w:p w:rsidR="004D6FE5" w:rsidRPr="00CD2B21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___________________</w:t>
      </w:r>
    </w:p>
    <w:p w:rsidR="00114264" w:rsidRDefault="004D6FE5"/>
    <w:p w:rsidR="004D6FE5" w:rsidRDefault="004D6FE5"/>
    <w:p w:rsidR="004D6FE5" w:rsidRPr="00CD530C" w:rsidRDefault="004D6FE5" w:rsidP="004D6FE5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CD530C">
        <w:rPr>
          <w:rFonts w:ascii="PT Astra Serif" w:hAnsi="PT Astra Serif" w:cs="Times New Roman"/>
          <w:b/>
          <w:sz w:val="28"/>
          <w:szCs w:val="28"/>
        </w:rPr>
        <w:t xml:space="preserve">ПОЯСНИТЕЛЬНАЯ ЗАПИСКА </w:t>
      </w:r>
    </w:p>
    <w:p w:rsidR="004D6FE5" w:rsidRDefault="004D6FE5" w:rsidP="004D6FE5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CD530C">
        <w:rPr>
          <w:rFonts w:ascii="PT Astra Serif" w:hAnsi="PT Astra Serif" w:cs="Times New Roman"/>
          <w:b/>
          <w:sz w:val="28"/>
          <w:szCs w:val="28"/>
        </w:rPr>
        <w:t xml:space="preserve">к проекту </w:t>
      </w:r>
      <w:r>
        <w:rPr>
          <w:rFonts w:ascii="PT Astra Serif" w:hAnsi="PT Astra Serif" w:cs="Times New Roman"/>
          <w:b/>
          <w:sz w:val="28"/>
          <w:szCs w:val="28"/>
        </w:rPr>
        <w:t xml:space="preserve">приказа Министерства просвещения и воспитания </w:t>
      </w:r>
    </w:p>
    <w:p w:rsidR="004D6FE5" w:rsidRPr="00CD530C" w:rsidRDefault="004D6FE5" w:rsidP="004D6FE5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Ульяновской</w:t>
      </w:r>
      <w:r w:rsidRPr="00CD530C">
        <w:rPr>
          <w:rFonts w:ascii="PT Astra Serif" w:hAnsi="PT Astra Serif" w:cs="Times New Roman"/>
          <w:b/>
          <w:sz w:val="28"/>
          <w:szCs w:val="28"/>
        </w:rPr>
        <w:t xml:space="preserve"> области </w:t>
      </w:r>
      <w:r w:rsidRPr="00C4304B">
        <w:rPr>
          <w:rFonts w:ascii="PT Astra Serif" w:hAnsi="PT Astra Serif"/>
          <w:sz w:val="28"/>
          <w:szCs w:val="28"/>
        </w:rPr>
        <w:t>«</w:t>
      </w: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Правил формирования</w:t>
      </w: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тренерского состава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и </w:t>
      </w: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сборн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ой</w:t>
      </w: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команд</w:t>
      </w: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>ы</w:t>
      </w:r>
      <w:r w:rsidRPr="002E0287"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28"/>
          <w:lang w:eastAsia="ru-RU"/>
        </w:rPr>
        <w:t xml:space="preserve"> Ульяновской области для участия во всероссийской олимпиаде школьников по общеобразовательным предметам</w:t>
      </w:r>
      <w:r w:rsidRPr="00C4304B">
        <w:rPr>
          <w:rFonts w:ascii="PT Astra Serif" w:eastAsia="Arial Unicode MS" w:hAnsi="PT Astra Serif" w:cs="Arial"/>
          <w:color w:val="000000"/>
          <w:kern w:val="2"/>
          <w:sz w:val="28"/>
          <w:szCs w:val="28"/>
          <w:lang w:eastAsia="ar-SA" w:bidi="hi-IN"/>
        </w:rPr>
        <w:t>»</w:t>
      </w:r>
    </w:p>
    <w:p w:rsidR="004D6FE5" w:rsidRPr="00CD530C" w:rsidRDefault="004D6FE5" w:rsidP="004D6FE5">
      <w:pPr>
        <w:pStyle w:val="1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4D6FE5" w:rsidRPr="00CD530C" w:rsidRDefault="004D6FE5" w:rsidP="004D6FE5">
      <w:pPr>
        <w:pStyle w:val="1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4D6FE5" w:rsidRPr="00891F55" w:rsidRDefault="004D6FE5" w:rsidP="004D6FE5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ab/>
      </w:r>
      <w:r w:rsidRPr="00891F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Проект приказа Министерства просвещения и воспитания Ульяновской области «</w:t>
      </w:r>
      <w:r w:rsidRPr="00891F5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Об утверждении Правил формирования тренерского состава и сборной команды Ульяновской области для участия во всероссийской олимпиаде школьников по общеобразовательным предметам</w:t>
      </w:r>
      <w:r w:rsidRPr="00891F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» разработан </w:t>
      </w:r>
      <w:bookmarkStart w:id="8" w:name="_Hlk141356415"/>
      <w:r w:rsidRPr="00891F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связи с необходимостью определения порядок формирования сборных команд Ульяновской области для участия во всероссийской олимпиаде школьников </w:t>
      </w:r>
      <w:r w:rsidRPr="00891F5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 xml:space="preserve">по общеобразовательным предметам и тренерского состава. </w:t>
      </w:r>
    </w:p>
    <w:bookmarkEnd w:id="8"/>
    <w:p w:rsidR="004D6FE5" w:rsidRPr="00B7229B" w:rsidRDefault="004D6FE5" w:rsidP="004D6FE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Ф</w:t>
      </w:r>
      <w:r w:rsidRPr="00B7229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ормировани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е</w:t>
      </w:r>
      <w:r w:rsidRPr="00B7229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сборных команд Ульяновской области позволит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обеспечить </w:t>
      </w:r>
      <w:proofErr w:type="spellStart"/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таргетный</w:t>
      </w:r>
      <w:proofErr w:type="spellEnd"/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подход в работе по подготовке обучающихся региона </w:t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>к участию в заключительном этапе всероссийской олимпиады школьников, повысить уровень их подготовки и вовлеченность в олимпиадное движение.</w:t>
      </w:r>
    </w:p>
    <w:p w:rsidR="004D6FE5" w:rsidRDefault="004D6FE5" w:rsidP="004D6F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Проект приказа разработан департаментом воспитания, дополнительного образования и социализации детей и областной </w:t>
      </w:r>
      <w:r>
        <w:rPr>
          <w:rFonts w:ascii="PT Astra Serif" w:hAnsi="PT Astra Serif" w:cs="Times New Roman"/>
          <w:sz w:val="28"/>
          <w:szCs w:val="28"/>
        </w:rPr>
        <w:lastRenderedPageBreak/>
        <w:t>государственной автономной нетиповой образовательной организацией «Центр выявления и поддержки одарённых детей в Ульяновской области «Алые паруса».</w:t>
      </w:r>
    </w:p>
    <w:p w:rsidR="004D6FE5" w:rsidRDefault="004D6FE5" w:rsidP="004D6F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4D6FE5" w:rsidRDefault="004D6FE5" w:rsidP="004D6F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4D6FE5" w:rsidRPr="00CD530C" w:rsidRDefault="004D6FE5" w:rsidP="004D6FE5">
      <w:pPr>
        <w:tabs>
          <w:tab w:val="left" w:pos="1080"/>
        </w:tabs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</w:p>
    <w:p w:rsidR="004D6FE5" w:rsidRPr="00CD530C" w:rsidRDefault="004D6FE5" w:rsidP="004D6FE5">
      <w:pPr>
        <w:tabs>
          <w:tab w:val="left" w:pos="108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D530C">
        <w:rPr>
          <w:rFonts w:ascii="PT Astra Serif" w:hAnsi="PT Astra Serif" w:cs="Times New Roman"/>
          <w:sz w:val="28"/>
          <w:szCs w:val="28"/>
        </w:rPr>
        <w:t xml:space="preserve">Министр просвещения и воспитания </w:t>
      </w:r>
    </w:p>
    <w:p w:rsidR="004D6FE5" w:rsidRPr="00CD530C" w:rsidRDefault="004D6FE5" w:rsidP="004D6FE5">
      <w:pPr>
        <w:tabs>
          <w:tab w:val="left" w:pos="108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D530C">
        <w:rPr>
          <w:rFonts w:ascii="PT Astra Serif" w:hAnsi="PT Astra Serif" w:cs="Times New Roman"/>
          <w:sz w:val="28"/>
          <w:szCs w:val="28"/>
        </w:rPr>
        <w:t>Ульяновской области</w:t>
      </w:r>
      <w:r w:rsidRPr="00CD530C">
        <w:rPr>
          <w:rFonts w:ascii="PT Astra Serif" w:hAnsi="PT Astra Serif" w:cs="Times New Roman"/>
          <w:sz w:val="28"/>
          <w:szCs w:val="28"/>
        </w:rPr>
        <w:tab/>
      </w:r>
      <w:r w:rsidRPr="00CD530C">
        <w:rPr>
          <w:rFonts w:ascii="PT Astra Serif" w:hAnsi="PT Astra Serif" w:cs="Times New Roman"/>
          <w:sz w:val="28"/>
          <w:szCs w:val="28"/>
        </w:rPr>
        <w:tab/>
      </w:r>
      <w:r w:rsidRPr="00CD530C">
        <w:rPr>
          <w:rFonts w:ascii="PT Astra Serif" w:hAnsi="PT Astra Serif" w:cs="Times New Roman"/>
          <w:sz w:val="28"/>
          <w:szCs w:val="28"/>
        </w:rPr>
        <w:tab/>
      </w:r>
      <w:r w:rsidRPr="00CD530C">
        <w:rPr>
          <w:rFonts w:ascii="PT Astra Serif" w:hAnsi="PT Astra Serif" w:cs="Times New Roman"/>
          <w:sz w:val="28"/>
          <w:szCs w:val="28"/>
        </w:rPr>
        <w:tab/>
      </w:r>
      <w:r w:rsidRPr="00CD530C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                    </w:t>
      </w:r>
      <w:bookmarkStart w:id="9" w:name="_GoBack"/>
      <w:bookmarkEnd w:id="9"/>
      <w:r w:rsidRPr="00CD530C">
        <w:rPr>
          <w:rFonts w:ascii="PT Astra Serif" w:hAnsi="PT Astra Serif" w:cs="Times New Roman"/>
          <w:sz w:val="28"/>
          <w:szCs w:val="28"/>
        </w:rPr>
        <w:t>Н.В.Семенова</w:t>
      </w:r>
    </w:p>
    <w:p w:rsidR="004D6FE5" w:rsidRDefault="004D6FE5"/>
    <w:sectPr w:rsidR="004D6FE5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1B" w:rsidRDefault="004D6FE5">
    <w:pPr>
      <w:pStyle w:val="a5"/>
      <w:jc w:val="center"/>
    </w:pPr>
  </w:p>
  <w:p w:rsidR="00E87D1B" w:rsidRDefault="004D6F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534"/>
    <w:multiLevelType w:val="hybridMultilevel"/>
    <w:tmpl w:val="3EC8132E"/>
    <w:lvl w:ilvl="0" w:tplc="3BB87F5A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4"/>
    <w:rsid w:val="000C0DF4"/>
    <w:rsid w:val="004D6FE5"/>
    <w:rsid w:val="007A2FC1"/>
    <w:rsid w:val="008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BEB8"/>
  <w15:chartTrackingRefBased/>
  <w15:docId w15:val="{253C28C2-EA39-4EF5-826E-89FF0BE7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FE5"/>
  </w:style>
  <w:style w:type="paragraph" w:styleId="1">
    <w:name w:val="heading 1"/>
    <w:basedOn w:val="a"/>
    <w:link w:val="10"/>
    <w:uiPriority w:val="9"/>
    <w:qFormat/>
    <w:rsid w:val="004D6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FE5"/>
    <w:pPr>
      <w:ind w:left="720"/>
      <w:contextualSpacing/>
    </w:pPr>
  </w:style>
  <w:style w:type="table" w:styleId="a4">
    <w:name w:val="Table Grid"/>
    <w:basedOn w:val="a1"/>
    <w:uiPriority w:val="39"/>
    <w:rsid w:val="004D6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6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6FE5"/>
  </w:style>
  <w:style w:type="character" w:customStyle="1" w:styleId="10">
    <w:name w:val="Заголовок 1 Знак"/>
    <w:basedOn w:val="a0"/>
    <w:link w:val="1"/>
    <w:uiPriority w:val="9"/>
    <w:rsid w:val="004D6F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Назырова</dc:creator>
  <cp:keywords/>
  <dc:description/>
  <cp:lastModifiedBy>Альфия Назырова</cp:lastModifiedBy>
  <cp:revision>2</cp:revision>
  <dcterms:created xsi:type="dcterms:W3CDTF">2023-12-26T11:53:00Z</dcterms:created>
  <dcterms:modified xsi:type="dcterms:W3CDTF">2023-12-26T11:55:00Z</dcterms:modified>
</cp:coreProperties>
</file>