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1"/>
        <w:jc w:val="right"/>
        <w:rPr>
          <w:rFonts w:ascii="PT Astra Serif" w:hAnsi="PT Astra Serif"/>
          <w:b/>
        </w:rPr>
      </w:pPr>
      <w:bookmarkStart w:id="0" w:name="_Hlk153893611"/>
      <w:r w:rsidRPr="00A476AA">
        <w:rPr>
          <w:rFonts w:ascii="PT Astra Serif" w:hAnsi="PT Astra Serif"/>
          <w:b/>
        </w:rPr>
        <w:t>ПРОЕКТ</w:t>
      </w: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</w:rPr>
      </w:pPr>
      <w:r w:rsidRPr="00A476AA">
        <w:rPr>
          <w:rFonts w:ascii="PT Astra Serif" w:hAnsi="PT Astra Serif"/>
          <w:b/>
        </w:rPr>
        <w:t>ПРАВИТЕЛЬСТВО УЛЬЯНОВCКОЙ ОБЛАСТИ</w:t>
      </w: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  <w:b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</w:rPr>
      </w:pPr>
      <w:r w:rsidRPr="00A476AA">
        <w:rPr>
          <w:rFonts w:ascii="PT Astra Serif" w:hAnsi="PT Astra Serif"/>
          <w:b/>
        </w:rPr>
        <w:t>ПОСТАНОВЛЕНИЕ</w:t>
      </w: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C379A4" w:rsidRPr="00A476AA" w:rsidRDefault="00C379A4" w:rsidP="00C379A4">
      <w:pPr>
        <w:widowControl w:val="0"/>
        <w:suppressAutoHyphens/>
        <w:autoSpaceDE w:val="0"/>
        <w:autoSpaceDN w:val="0"/>
        <w:adjustRightInd w:val="0"/>
        <w:ind w:right="-284"/>
        <w:jc w:val="both"/>
        <w:rPr>
          <w:rFonts w:ascii="PT Astra Serif" w:hAnsi="PT Astra Serif"/>
        </w:rPr>
      </w:pPr>
    </w:p>
    <w:p w:rsidR="00084A71" w:rsidRPr="00EC5148" w:rsidRDefault="00084A71" w:rsidP="00EC51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b/>
          <w:color w:val="000000"/>
        </w:rPr>
      </w:pPr>
      <w:r w:rsidRPr="00A476AA">
        <w:rPr>
          <w:rFonts w:ascii="PT Astra Serif" w:eastAsia="PT Astra Serif" w:hAnsi="PT Astra Serif" w:cs="PT Astra Serif"/>
          <w:b/>
          <w:color w:val="000000"/>
        </w:rPr>
        <w:t>О</w:t>
      </w:r>
      <w:r w:rsidR="008A2F72">
        <w:rPr>
          <w:rFonts w:ascii="PT Astra Serif" w:eastAsia="PT Astra Serif" w:hAnsi="PT Astra Serif" w:cs="PT Astra Serif"/>
          <w:b/>
          <w:color w:val="000000"/>
        </w:rPr>
        <w:t xml:space="preserve"> внесении изменени</w:t>
      </w:r>
      <w:r w:rsidR="009305ED">
        <w:rPr>
          <w:rFonts w:ascii="PT Astra Serif" w:eastAsia="PT Astra Serif" w:hAnsi="PT Astra Serif" w:cs="PT Astra Serif"/>
          <w:b/>
          <w:color w:val="000000"/>
        </w:rPr>
        <w:t>я</w:t>
      </w:r>
      <w:r w:rsidR="008A2F72">
        <w:rPr>
          <w:rFonts w:ascii="PT Astra Serif" w:eastAsia="PT Astra Serif" w:hAnsi="PT Astra Serif" w:cs="PT Astra Serif"/>
          <w:b/>
          <w:color w:val="000000"/>
        </w:rPr>
        <w:t xml:space="preserve"> в</w:t>
      </w:r>
      <w:r w:rsidRPr="00A476AA">
        <w:rPr>
          <w:rFonts w:ascii="PT Astra Serif" w:eastAsia="PT Astra Serif" w:hAnsi="PT Astra Serif" w:cs="PT Astra Serif"/>
          <w:b/>
          <w:color w:val="000000"/>
        </w:rPr>
        <w:t xml:space="preserve"> распределени</w:t>
      </w:r>
      <w:r w:rsidR="008A2F72">
        <w:rPr>
          <w:rFonts w:ascii="PT Astra Serif" w:eastAsia="PT Astra Serif" w:hAnsi="PT Astra Serif" w:cs="PT Astra Serif"/>
          <w:b/>
          <w:color w:val="000000"/>
        </w:rPr>
        <w:t>е</w:t>
      </w:r>
      <w:r w:rsidRPr="00A476AA">
        <w:rPr>
          <w:rFonts w:ascii="PT Astra Serif" w:eastAsia="PT Astra Serif" w:hAnsi="PT Astra Serif" w:cs="PT Astra Serif"/>
          <w:b/>
          <w:color w:val="000000"/>
        </w:rPr>
        <w:t xml:space="preserve"> </w:t>
      </w:r>
      <w:bookmarkStart w:id="1" w:name="_Hlk153957365"/>
      <w:r w:rsidRPr="00A476AA">
        <w:rPr>
          <w:rFonts w:ascii="PT Astra Serif" w:eastAsia="PT Astra Serif" w:hAnsi="PT Astra Serif" w:cs="PT Astra Serif"/>
          <w:b/>
          <w:color w:val="000000"/>
        </w:rPr>
        <w:t xml:space="preserve">субсидий из областного </w:t>
      </w:r>
      <w:r w:rsidR="008A2F72">
        <w:rPr>
          <w:rFonts w:ascii="PT Astra Serif" w:eastAsia="PT Astra Serif" w:hAnsi="PT Astra Serif" w:cs="PT Astra Serif"/>
          <w:b/>
          <w:color w:val="000000"/>
        </w:rPr>
        <w:br/>
      </w:r>
      <w:r w:rsidRPr="00A476AA">
        <w:rPr>
          <w:rFonts w:ascii="PT Astra Serif" w:eastAsia="PT Astra Serif" w:hAnsi="PT Astra Serif" w:cs="PT Astra Serif"/>
          <w:b/>
          <w:color w:val="000000"/>
        </w:rPr>
        <w:t>бюджета Ульяновской области бюджетам</w:t>
      </w:r>
      <w:r w:rsidR="00370628" w:rsidRPr="00A476A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 xml:space="preserve">поселений и городских </w:t>
      </w:r>
      <w:r w:rsidR="00EC5148">
        <w:rPr>
          <w:rFonts w:ascii="PT Astra Serif" w:eastAsia="PT Astra Serif" w:hAnsi="PT Astra Serif" w:cs="PT Astra Serif"/>
          <w:b/>
          <w:color w:val="000000"/>
        </w:rPr>
        <w:br/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 xml:space="preserve">округов Ульяновской области в целях </w:t>
      </w:r>
      <w:proofErr w:type="spellStart"/>
      <w:r w:rsidR="00273D0F" w:rsidRPr="00A476AA">
        <w:rPr>
          <w:rFonts w:ascii="PT Astra Serif" w:eastAsia="PT Astra Serif" w:hAnsi="PT Astra Serif" w:cs="PT Astra Serif"/>
          <w:b/>
          <w:color w:val="000000"/>
        </w:rPr>
        <w:t>софинансирования</w:t>
      </w:r>
      <w:proofErr w:type="spellEnd"/>
      <w:r w:rsidR="00273D0F" w:rsidRPr="00A476A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EC5148">
        <w:rPr>
          <w:rFonts w:ascii="PT Astra Serif" w:eastAsia="PT Astra Serif" w:hAnsi="PT Astra Serif" w:cs="PT Astra Serif"/>
          <w:b/>
          <w:color w:val="000000"/>
        </w:rPr>
        <w:br/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>расходных обязательств,</w:t>
      </w:r>
      <w:r w:rsidR="00EC5148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 xml:space="preserve">возникающих в связи с реализацией </w:t>
      </w:r>
      <w:r w:rsidR="00EC5148">
        <w:rPr>
          <w:rFonts w:ascii="PT Astra Serif" w:eastAsia="PT Astra Serif" w:hAnsi="PT Astra Serif" w:cs="PT Astra Serif"/>
          <w:b/>
          <w:color w:val="000000"/>
        </w:rPr>
        <w:br/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>программ формирования</w:t>
      </w:r>
      <w:r w:rsidR="00EC5148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>современной городской среды</w:t>
      </w:r>
      <w:r w:rsidRPr="00A476AA">
        <w:rPr>
          <w:rFonts w:ascii="PT Astra Serif" w:eastAsia="PT Astra Serif" w:hAnsi="PT Astra Serif" w:cs="PT Astra Serif"/>
          <w:b/>
          <w:color w:val="000000"/>
        </w:rPr>
        <w:t>,</w:t>
      </w:r>
      <w:r w:rsidR="00273D0F" w:rsidRPr="00A476A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EC5148">
        <w:rPr>
          <w:rFonts w:ascii="PT Astra Serif" w:eastAsia="PT Astra Serif" w:hAnsi="PT Astra Serif" w:cs="PT Astra Serif"/>
          <w:b/>
          <w:color w:val="000000"/>
        </w:rPr>
        <w:br/>
      </w:r>
      <w:r w:rsidR="004F1CF4" w:rsidRPr="00A476AA">
        <w:rPr>
          <w:rFonts w:ascii="PT Astra Serif" w:eastAsia="PT Astra Serif" w:hAnsi="PT Astra Serif" w:cs="PT Astra Serif"/>
          <w:b/>
          <w:color w:val="000000"/>
        </w:rPr>
        <w:t xml:space="preserve">на 2023 </w:t>
      </w:r>
      <w:r w:rsidR="00EC5148">
        <w:rPr>
          <w:rFonts w:ascii="PT Astra Serif" w:eastAsia="PT Astra Serif" w:hAnsi="PT Astra Serif" w:cs="PT Astra Serif"/>
          <w:b/>
          <w:color w:val="000000"/>
        </w:rPr>
        <w:t xml:space="preserve">год </w:t>
      </w:r>
      <w:r w:rsidR="00370628" w:rsidRPr="00A476AA">
        <w:rPr>
          <w:rFonts w:ascii="PT Astra Serif" w:eastAsia="PT Astra Serif" w:hAnsi="PT Astra Serif" w:cs="PT Astra Serif"/>
          <w:b/>
          <w:color w:val="000000"/>
        </w:rPr>
        <w:t>и</w:t>
      </w:r>
      <w:r w:rsidR="004F1CF4" w:rsidRPr="00A476A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="00EC5148">
        <w:rPr>
          <w:rFonts w:ascii="PT Astra Serif" w:eastAsia="PT Astra Serif" w:hAnsi="PT Astra Serif" w:cs="PT Astra Serif"/>
          <w:b/>
          <w:color w:val="000000"/>
        </w:rPr>
        <w:t xml:space="preserve">на плановый период </w:t>
      </w:r>
      <w:r w:rsidR="004F1CF4" w:rsidRPr="00A476AA">
        <w:rPr>
          <w:rFonts w:ascii="PT Astra Serif" w:eastAsia="PT Astra Serif" w:hAnsi="PT Astra Serif" w:cs="PT Astra Serif"/>
          <w:b/>
          <w:color w:val="000000"/>
        </w:rPr>
        <w:t xml:space="preserve">2024 </w:t>
      </w:r>
      <w:r w:rsidRPr="00A476AA">
        <w:rPr>
          <w:rFonts w:ascii="PT Astra Serif" w:eastAsia="PT Astra Serif" w:hAnsi="PT Astra Serif" w:cs="PT Astra Serif"/>
          <w:b/>
          <w:color w:val="000000"/>
        </w:rPr>
        <w:t>год</w:t>
      </w:r>
      <w:r w:rsidR="00EC5148">
        <w:rPr>
          <w:rFonts w:ascii="PT Astra Serif" w:eastAsia="PT Astra Serif" w:hAnsi="PT Astra Serif" w:cs="PT Astra Serif"/>
          <w:b/>
          <w:color w:val="000000"/>
        </w:rPr>
        <w:t>а</w:t>
      </w:r>
      <w:bookmarkEnd w:id="1"/>
    </w:p>
    <w:bookmarkEnd w:id="0"/>
    <w:p w:rsidR="00084A71" w:rsidRPr="00A476AA" w:rsidRDefault="00084A71" w:rsidP="00084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</w:rPr>
      </w:pPr>
    </w:p>
    <w:p w:rsidR="00E25EB3" w:rsidRPr="00A476AA" w:rsidRDefault="00084A71" w:rsidP="004F1C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A476AA">
        <w:rPr>
          <w:rFonts w:ascii="PT Astra Serif" w:eastAsia="PT Astra Serif" w:hAnsi="PT Astra Serif" w:cs="PT Astra Serif"/>
          <w:color w:val="000000"/>
        </w:rPr>
        <w:t>В соответствии с подпунктом «в» пункта 2 статьи 19 Закон</w:t>
      </w:r>
      <w:r w:rsidR="004F1CF4" w:rsidRPr="00A476AA">
        <w:rPr>
          <w:rFonts w:ascii="PT Astra Serif" w:eastAsia="PT Astra Serif" w:hAnsi="PT Astra Serif" w:cs="PT Astra Serif"/>
          <w:color w:val="000000"/>
        </w:rPr>
        <w:t>а</w:t>
      </w:r>
      <w:r w:rsidRPr="00A476AA">
        <w:rPr>
          <w:rFonts w:ascii="PT Astra Serif" w:eastAsia="PT Astra Serif" w:hAnsi="PT Astra Serif" w:cs="PT Astra Serif"/>
          <w:color w:val="000000"/>
        </w:rPr>
        <w:t xml:space="preserve"> Ульяновской области от 04.10.2011 № 142-ЗО «О межбюджетных отношениях в Ульяновской области» Правительство Ульяновской области п о с т а н о в л я е т:</w:t>
      </w:r>
    </w:p>
    <w:p w:rsidR="001E4CC3" w:rsidRDefault="00E25EB3" w:rsidP="008150A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pacing w:val="-4"/>
        </w:rPr>
      </w:pPr>
      <w:r w:rsidRPr="00A476AA">
        <w:rPr>
          <w:rFonts w:ascii="PT Astra Serif" w:eastAsia="PT Astra Serif" w:hAnsi="PT Astra Serif" w:cs="PT Astra Serif"/>
          <w:color w:val="000000"/>
          <w:spacing w:val="-4"/>
        </w:rPr>
        <w:t xml:space="preserve">1. </w:t>
      </w:r>
      <w:r w:rsidR="008A2F72">
        <w:rPr>
          <w:rFonts w:ascii="PT Astra Serif" w:eastAsia="PT Astra Serif" w:hAnsi="PT Astra Serif" w:cs="PT Astra Serif"/>
          <w:color w:val="000000"/>
          <w:spacing w:val="-4"/>
        </w:rPr>
        <w:t>Внести в</w:t>
      </w:r>
      <w:r w:rsidR="00084A71" w:rsidRPr="00A476AA">
        <w:rPr>
          <w:rFonts w:ascii="PT Astra Serif" w:eastAsia="PT Astra Serif" w:hAnsi="PT Astra Serif" w:cs="PT Astra Serif"/>
          <w:color w:val="000000"/>
          <w:spacing w:val="-4"/>
        </w:rPr>
        <w:t xml:space="preserve"> распределение </w:t>
      </w:r>
      <w:r w:rsidR="00EC5148" w:rsidRPr="00EC5148">
        <w:rPr>
          <w:rFonts w:ascii="PT Astra Serif" w:eastAsia="PT Astra Serif" w:hAnsi="PT Astra Serif" w:cs="PT Astra Serif"/>
          <w:color w:val="000000"/>
          <w:spacing w:val="-4"/>
        </w:rPr>
        <w:t xml:space="preserve">субсидий из областного бюджета Ульяновской области бюджетам поселений и городских округов Ульяновской области в целях </w:t>
      </w:r>
      <w:proofErr w:type="spellStart"/>
      <w:r w:rsidR="00EC5148" w:rsidRPr="00EC5148">
        <w:rPr>
          <w:rFonts w:ascii="PT Astra Serif" w:eastAsia="PT Astra Serif" w:hAnsi="PT Astra Serif" w:cs="PT Astra Serif"/>
          <w:color w:val="000000"/>
          <w:spacing w:val="-4"/>
        </w:rPr>
        <w:t>софинансирования</w:t>
      </w:r>
      <w:proofErr w:type="spellEnd"/>
      <w:r w:rsidR="00EC5148" w:rsidRPr="00EC5148">
        <w:rPr>
          <w:rFonts w:ascii="PT Astra Serif" w:eastAsia="PT Astra Serif" w:hAnsi="PT Astra Serif" w:cs="PT Astra Serif"/>
          <w:color w:val="000000"/>
          <w:spacing w:val="-4"/>
        </w:rPr>
        <w:t xml:space="preserve"> расходных обязательств, возникающих в связи с реализацией программ формирования современной городской среды, на 2023 год </w:t>
      </w:r>
      <w:r w:rsidR="008A2F72">
        <w:rPr>
          <w:rFonts w:ascii="PT Astra Serif" w:eastAsia="PT Astra Serif" w:hAnsi="PT Astra Serif" w:cs="PT Astra Serif"/>
          <w:color w:val="000000"/>
          <w:spacing w:val="-4"/>
        </w:rPr>
        <w:br/>
      </w:r>
      <w:r w:rsidR="00EC5148" w:rsidRPr="00EC5148">
        <w:rPr>
          <w:rFonts w:ascii="PT Astra Serif" w:eastAsia="PT Astra Serif" w:hAnsi="PT Astra Serif" w:cs="PT Astra Serif"/>
          <w:color w:val="000000"/>
          <w:spacing w:val="-4"/>
        </w:rPr>
        <w:t>и на плановый период 2024 года</w:t>
      </w:r>
      <w:r w:rsidR="008A2F72">
        <w:rPr>
          <w:rFonts w:ascii="PT Astra Serif" w:eastAsia="PT Astra Serif" w:hAnsi="PT Astra Serif" w:cs="PT Astra Serif"/>
          <w:color w:val="000000"/>
          <w:spacing w:val="-4"/>
        </w:rPr>
        <w:t xml:space="preserve">, утверждённое </w:t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>Закон</w:t>
      </w:r>
      <w:r w:rsidR="008A2F72">
        <w:rPr>
          <w:rFonts w:ascii="PT Astra Serif" w:eastAsia="PT Astra Serif" w:hAnsi="PT Astra Serif" w:cs="PT Astra Serif"/>
          <w:color w:val="000000"/>
          <w:spacing w:val="-4"/>
        </w:rPr>
        <w:t>ом</w:t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 xml:space="preserve"> Ульяновской области </w:t>
      </w:r>
      <w:r w:rsidR="008A2F72">
        <w:rPr>
          <w:rFonts w:ascii="PT Astra Serif" w:eastAsia="PT Astra Serif" w:hAnsi="PT Astra Serif" w:cs="PT Astra Serif"/>
          <w:color w:val="000000"/>
          <w:spacing w:val="-4"/>
        </w:rPr>
        <w:br/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 xml:space="preserve">от 08.12.2022 </w:t>
      </w:r>
      <w:r w:rsidR="00691CBD">
        <w:rPr>
          <w:rFonts w:ascii="PT Astra Serif" w:eastAsia="PT Astra Serif" w:hAnsi="PT Astra Serif" w:cs="PT Astra Serif"/>
          <w:color w:val="000000"/>
          <w:spacing w:val="-4"/>
        </w:rPr>
        <w:t>№</w:t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 xml:space="preserve"> 119-ЗО</w:t>
      </w:r>
      <w:r w:rsidR="00691CBD">
        <w:rPr>
          <w:rFonts w:ascii="PT Astra Serif" w:eastAsia="PT Astra Serif" w:hAnsi="PT Astra Serif" w:cs="PT Astra Serif"/>
          <w:color w:val="000000"/>
          <w:spacing w:val="-4"/>
        </w:rPr>
        <w:t xml:space="preserve"> «</w:t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 xml:space="preserve">Об областном бюджете Ульяновской области </w:t>
      </w:r>
      <w:r w:rsidR="00691CBD">
        <w:rPr>
          <w:rFonts w:ascii="PT Astra Serif" w:eastAsia="PT Astra Serif" w:hAnsi="PT Astra Serif" w:cs="PT Astra Serif"/>
          <w:color w:val="000000"/>
          <w:spacing w:val="-4"/>
        </w:rPr>
        <w:br/>
      </w:r>
      <w:r w:rsidR="008A2F72" w:rsidRPr="008A2F72">
        <w:rPr>
          <w:rFonts w:ascii="PT Astra Serif" w:eastAsia="PT Astra Serif" w:hAnsi="PT Astra Serif" w:cs="PT Astra Serif"/>
          <w:color w:val="000000"/>
          <w:spacing w:val="-4"/>
        </w:rPr>
        <w:t>на 2023 год и на плановый период 2024 и 2025 годов</w:t>
      </w:r>
      <w:r w:rsidR="00691CBD">
        <w:rPr>
          <w:rFonts w:ascii="PT Astra Serif" w:eastAsia="PT Astra Serif" w:hAnsi="PT Astra Serif" w:cs="PT Astra Serif"/>
          <w:color w:val="000000"/>
          <w:spacing w:val="-4"/>
        </w:rPr>
        <w:t xml:space="preserve">», изменение, изложив </w:t>
      </w:r>
      <w:r w:rsidR="00691CBD">
        <w:rPr>
          <w:rFonts w:ascii="PT Astra Serif" w:eastAsia="PT Astra Serif" w:hAnsi="PT Astra Serif" w:cs="PT Astra Serif"/>
          <w:color w:val="000000"/>
          <w:spacing w:val="-4"/>
        </w:rPr>
        <w:br/>
        <w:t>его в следующей редакции:</w:t>
      </w:r>
    </w:p>
    <w:p w:rsidR="001A4AEF" w:rsidRPr="00F232BC" w:rsidRDefault="00A76A70" w:rsidP="001A4A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b/>
          <w:color w:val="000000"/>
        </w:rPr>
      </w:pPr>
      <w:r w:rsidRPr="00A76A70">
        <w:rPr>
          <w:rFonts w:ascii="PT Astra Serif" w:eastAsia="PT Astra Serif" w:hAnsi="PT Astra Serif" w:cs="PT Astra Serif"/>
          <w:color w:val="000000"/>
        </w:rPr>
        <w:t>«</w:t>
      </w:r>
      <w:r w:rsidR="001A4AEF" w:rsidRPr="00A476AA">
        <w:rPr>
          <w:rFonts w:ascii="PT Astra Serif" w:eastAsia="PT Astra Serif" w:hAnsi="PT Astra Serif" w:cs="PT Astra Serif"/>
          <w:b/>
          <w:color w:val="000000"/>
        </w:rPr>
        <w:t>РАСПРЕДЕЛЕНИЕ</w:t>
      </w:r>
      <w:r w:rsidR="001A4AEF" w:rsidRPr="00A476AA">
        <w:rPr>
          <w:rFonts w:ascii="PT Astra Serif" w:eastAsia="PT Astra Serif" w:hAnsi="PT Astra Serif" w:cs="PT Astra Serif"/>
          <w:b/>
          <w:color w:val="000000"/>
        </w:rPr>
        <w:br/>
      </w:r>
      <w:r w:rsidR="001A4AEF" w:rsidRPr="00F232BC">
        <w:rPr>
          <w:rFonts w:ascii="PT Astra Serif" w:eastAsia="PT Astra Serif" w:hAnsi="PT Astra Serif" w:cs="PT Astra Serif"/>
          <w:b/>
          <w:color w:val="000000"/>
        </w:rPr>
        <w:t xml:space="preserve">субсидий из областного бюджета Ульяновской области бюджетам поселений и городских округов Ульяновской области в целях </w:t>
      </w:r>
      <w:proofErr w:type="spellStart"/>
      <w:r w:rsidR="001A4AEF" w:rsidRPr="00F232BC">
        <w:rPr>
          <w:rFonts w:ascii="PT Astra Serif" w:eastAsia="PT Astra Serif" w:hAnsi="PT Astra Serif" w:cs="PT Astra Serif"/>
          <w:b/>
          <w:color w:val="000000"/>
        </w:rPr>
        <w:t>софинансирования</w:t>
      </w:r>
      <w:proofErr w:type="spellEnd"/>
      <w:r w:rsidR="001A4AEF" w:rsidRPr="00F232BC">
        <w:rPr>
          <w:rFonts w:ascii="PT Astra Serif" w:eastAsia="PT Astra Serif" w:hAnsi="PT Astra Serif" w:cs="PT Astra Serif"/>
          <w:b/>
          <w:color w:val="000000"/>
        </w:rPr>
        <w:t xml:space="preserve"> расходных обязательств, возникающих в связи </w:t>
      </w:r>
      <w:r w:rsidR="001A4AEF">
        <w:rPr>
          <w:rFonts w:ascii="PT Astra Serif" w:eastAsia="PT Astra Serif" w:hAnsi="PT Astra Serif" w:cs="PT Astra Serif"/>
          <w:b/>
          <w:color w:val="000000"/>
        </w:rPr>
        <w:br/>
      </w:r>
      <w:r w:rsidR="001A4AEF" w:rsidRPr="00F232BC">
        <w:rPr>
          <w:rFonts w:ascii="PT Astra Serif" w:eastAsia="PT Astra Serif" w:hAnsi="PT Astra Serif" w:cs="PT Astra Serif"/>
          <w:b/>
          <w:color w:val="000000"/>
        </w:rPr>
        <w:t xml:space="preserve">с реализацией программ формирования современной городской среды, </w:t>
      </w:r>
    </w:p>
    <w:p w:rsidR="001A4AEF" w:rsidRPr="00A476AA" w:rsidRDefault="001A4AEF" w:rsidP="001A4A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b/>
          <w:color w:val="000000"/>
        </w:rPr>
      </w:pPr>
      <w:r w:rsidRPr="00F232BC">
        <w:rPr>
          <w:rFonts w:ascii="PT Astra Serif" w:eastAsia="PT Astra Serif" w:hAnsi="PT Astra Serif" w:cs="PT Astra Serif"/>
          <w:b/>
          <w:color w:val="000000"/>
        </w:rPr>
        <w:t>на 2023 год и на плановый период 2024 года</w:t>
      </w:r>
    </w:p>
    <w:p w:rsidR="001A4AEF" w:rsidRDefault="001A4AEF" w:rsidP="001A4A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</w:p>
    <w:p w:rsidR="001A4AEF" w:rsidRPr="00A476AA" w:rsidRDefault="001E4CC3" w:rsidP="001E4C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                                                          </w:t>
      </w:r>
      <w:r w:rsidR="0091597C">
        <w:rPr>
          <w:rFonts w:ascii="PT Astra Serif" w:eastAsia="PT Astra Serif" w:hAnsi="PT Astra Serif" w:cs="PT Astra Serif"/>
          <w:color w:val="000000"/>
        </w:rPr>
        <w:t xml:space="preserve">                                                  </w:t>
      </w:r>
      <w:r>
        <w:rPr>
          <w:rFonts w:ascii="PT Astra Serif" w:eastAsia="PT Astra Serif" w:hAnsi="PT Astra Serif" w:cs="PT Astra Serif"/>
          <w:color w:val="000000"/>
        </w:rPr>
        <w:t xml:space="preserve">     </w:t>
      </w:r>
      <w:r w:rsidR="001A4AEF">
        <w:rPr>
          <w:rFonts w:ascii="PT Astra Serif" w:eastAsia="PT Astra Serif" w:hAnsi="PT Astra Serif" w:cs="PT Astra Serif"/>
          <w:color w:val="000000"/>
        </w:rPr>
        <w:t>тыс. рублей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831"/>
        <w:gridCol w:w="1984"/>
        <w:gridCol w:w="1843"/>
        <w:gridCol w:w="425"/>
      </w:tblGrid>
      <w:tr w:rsidR="001E4CC3" w:rsidRPr="00A476AA" w:rsidTr="001E4CC3">
        <w:trPr>
          <w:trHeight w:val="654"/>
        </w:trPr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№ п/п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BD6436">
              <w:rPr>
                <w:rFonts w:ascii="PT Astra Serif" w:eastAsia="PT Astra Serif" w:hAnsi="PT Astra Serif" w:cs="PT Astra Serif"/>
                <w:color w:val="000000"/>
              </w:rPr>
              <w:t xml:space="preserve">Наименование 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</w:r>
            <w:r w:rsidRPr="00BD6436">
              <w:rPr>
                <w:rFonts w:ascii="PT Astra Serif" w:eastAsia="PT Astra Serif" w:hAnsi="PT Astra Serif" w:cs="PT Astra Serif"/>
                <w:color w:val="000000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2024 год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1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1.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proofErr w:type="spellStart"/>
            <w:r w:rsidRPr="00A476AA">
              <w:rPr>
                <w:rFonts w:ascii="PT Astra Serif" w:eastAsia="PT Astra Serif" w:hAnsi="PT Astra Serif" w:cs="PT Astra Serif"/>
                <w:color w:val="000000"/>
              </w:rPr>
              <w:t>Барышский</w:t>
            </w:r>
            <w:proofErr w:type="spellEnd"/>
            <w:r w:rsidRPr="00A476AA">
              <w:rPr>
                <w:rFonts w:ascii="PT Astra Serif" w:eastAsia="PT Astra Serif" w:hAnsi="PT Astra Serif" w:cs="PT Astra Serif"/>
                <w:color w:val="00000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17918,337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19118,86552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1.1.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Барышское</w:t>
            </w:r>
            <w:proofErr w:type="spellEnd"/>
            <w:r w:rsidRPr="00A476AA">
              <w:rPr>
                <w:rFonts w:ascii="PT Astra Serif" w:hAnsi="PT Astra Serif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17918,337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19118,86552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2.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Инзенский</w:t>
            </w:r>
            <w:proofErr w:type="spellEnd"/>
            <w:r w:rsidRPr="00A476AA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20437,338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21806,63958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2.1.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Инзенское</w:t>
            </w:r>
            <w:proofErr w:type="spellEnd"/>
            <w:r w:rsidRPr="00A476AA">
              <w:rPr>
                <w:rFonts w:ascii="PT Astra Serif" w:hAnsi="PT Astra Serif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20437,338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21806,96958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lastRenderedPageBreak/>
              <w:t>3.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Сенгилеевский</w:t>
            </w:r>
            <w:proofErr w:type="spellEnd"/>
            <w:r w:rsidRPr="00A476AA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12663,533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13511,98979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3.1.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Сенгилеевское</w:t>
            </w:r>
            <w:proofErr w:type="spellEnd"/>
            <w:r w:rsidRPr="00A476AA">
              <w:rPr>
                <w:rFonts w:ascii="PT Astra Serif" w:hAnsi="PT Astra Serif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8013,662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8550,57735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3.2.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proofErr w:type="spellStart"/>
            <w:r w:rsidRPr="00A476AA">
              <w:rPr>
                <w:rFonts w:ascii="PT Astra Serif" w:hAnsi="PT Astra Serif"/>
              </w:rPr>
              <w:t>Силикатненское</w:t>
            </w:r>
            <w:proofErr w:type="spellEnd"/>
            <w:r w:rsidRPr="00A476AA">
              <w:rPr>
                <w:rFonts w:ascii="PT Astra Serif" w:hAnsi="PT Astra Serif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4649,871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4961,41244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Итого по поселениям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51019,208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54437,49489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4.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г. Димитровград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67945,44557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78790,07285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5.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г. Новоульяновск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8667,27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9533,997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color w:val="000000"/>
              </w:rPr>
              <w:t>6.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г. Ульяновск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170032,4589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215689,26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Итого по городам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246645,17447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  <w:r w:rsidRPr="00A476AA">
              <w:rPr>
                <w:rFonts w:ascii="PT Astra Serif" w:hAnsi="PT Astra Serif"/>
              </w:rPr>
              <w:t>304013,32985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</w:rPr>
            </w:pPr>
          </w:p>
        </w:tc>
      </w:tr>
      <w:tr w:rsidR="001E4CC3" w:rsidRPr="00A476AA" w:rsidTr="001E4CC3">
        <w:tc>
          <w:tcPr>
            <w:tcW w:w="5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color w:val="000000"/>
              </w:rPr>
            </w:pPr>
            <w:r w:rsidRPr="00A476AA">
              <w:rPr>
                <w:rFonts w:ascii="PT Astra Serif" w:eastAsia="PT Astra Serif" w:hAnsi="PT Astra Serif" w:cs="PT Astra Serif"/>
                <w:b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  <w:b/>
              </w:rPr>
            </w:pPr>
            <w:r w:rsidRPr="00A476AA">
              <w:rPr>
                <w:rFonts w:ascii="PT Astra Serif" w:hAnsi="PT Astra Serif"/>
                <w:b/>
              </w:rPr>
              <w:t>297664,38247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C3" w:rsidRPr="00A476AA" w:rsidRDefault="001E4CC3" w:rsidP="00CE685C">
            <w:pPr>
              <w:jc w:val="center"/>
              <w:rPr>
                <w:rFonts w:ascii="PT Astra Serif" w:hAnsi="PT Astra Serif"/>
                <w:b/>
              </w:rPr>
            </w:pPr>
            <w:r w:rsidRPr="00A476AA">
              <w:rPr>
                <w:rFonts w:ascii="PT Astra Serif" w:hAnsi="PT Astra Serif"/>
                <w:b/>
              </w:rPr>
              <w:t>358450,82474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4CC3" w:rsidRPr="001E4CC3" w:rsidRDefault="001E4CC3" w:rsidP="001E4CC3">
            <w:pPr>
              <w:ind w:left="-28"/>
              <w:rPr>
                <w:rFonts w:ascii="PT Astra Serif" w:hAnsi="PT Astra Serif"/>
              </w:rPr>
            </w:pPr>
            <w:r w:rsidRPr="001E4CC3">
              <w:rPr>
                <w:rFonts w:ascii="PT Astra Serif" w:hAnsi="PT Astra Serif"/>
              </w:rPr>
              <w:t>».</w:t>
            </w:r>
          </w:p>
        </w:tc>
      </w:tr>
    </w:tbl>
    <w:p w:rsidR="001A4AEF" w:rsidRPr="00A476AA" w:rsidRDefault="001A4AEF" w:rsidP="00691C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pacing w:val="-4"/>
        </w:rPr>
      </w:pPr>
    </w:p>
    <w:p w:rsidR="00084A71" w:rsidRPr="00A476AA" w:rsidRDefault="00E25EB3" w:rsidP="004F1C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A476AA">
        <w:rPr>
          <w:rFonts w:ascii="PT Astra Serif" w:eastAsia="PT Astra Serif" w:hAnsi="PT Astra Serif" w:cs="PT Astra Serif"/>
          <w:color w:val="000000"/>
        </w:rPr>
        <w:t xml:space="preserve">2. </w:t>
      </w:r>
      <w:r w:rsidR="00084A71" w:rsidRPr="00A476AA">
        <w:rPr>
          <w:rFonts w:ascii="PT Astra Serif" w:eastAsia="PT Astra Serif" w:hAnsi="PT Astra Serif" w:cs="PT Astra Serif"/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084A71" w:rsidRPr="00A476AA" w:rsidRDefault="00084A71" w:rsidP="00084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</w:p>
    <w:p w:rsidR="00084A71" w:rsidRPr="00A476AA" w:rsidRDefault="00084A71" w:rsidP="00084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</w:p>
    <w:p w:rsidR="00084A71" w:rsidRPr="00A476AA" w:rsidRDefault="00084A71" w:rsidP="00084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</w:p>
    <w:p w:rsidR="00084A71" w:rsidRPr="00A476AA" w:rsidRDefault="00084A71" w:rsidP="00084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</w:pPr>
      <w:r w:rsidRPr="00A476AA">
        <w:rPr>
          <w:rFonts w:ascii="PT Astra Serif" w:eastAsia="PT Astra Serif" w:hAnsi="PT Astra Serif" w:cs="PT Astra Serif"/>
          <w:color w:val="000000"/>
        </w:rPr>
        <w:t xml:space="preserve">Председатель </w:t>
      </w:r>
    </w:p>
    <w:p w:rsidR="00D65D1A" w:rsidRDefault="00084A71" w:rsidP="001A4A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eastAsia="PT Astra Serif" w:hAnsi="PT Astra Serif" w:cs="PT Astra Serif"/>
          <w:color w:val="000000"/>
        </w:rPr>
        <w:sectPr w:rsidR="00D65D1A" w:rsidSect="004F1CF4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A476AA">
        <w:rPr>
          <w:rFonts w:ascii="PT Astra Serif" w:eastAsia="PT Astra Serif" w:hAnsi="PT Astra Serif" w:cs="PT Astra Serif"/>
          <w:color w:val="000000"/>
        </w:rPr>
        <w:t xml:space="preserve">Правительства области                                                                          </w:t>
      </w:r>
      <w:proofErr w:type="spellStart"/>
      <w:r w:rsidRPr="00A476AA">
        <w:rPr>
          <w:rFonts w:ascii="PT Astra Serif" w:eastAsia="PT Astra Serif" w:hAnsi="PT Astra Serif" w:cs="PT Astra Serif"/>
          <w:color w:val="000000"/>
        </w:rPr>
        <w:t>В.Н.Разумков</w:t>
      </w:r>
      <w:proofErr w:type="spellEnd"/>
    </w:p>
    <w:p w:rsidR="00D65D1A" w:rsidRPr="00D65D1A" w:rsidRDefault="00D65D1A" w:rsidP="00D65D1A">
      <w:pPr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lastRenderedPageBreak/>
        <w:t>ПОЯСНИТЕЛЬНАЯ ЗАПИСКА</w:t>
      </w:r>
    </w:p>
    <w:p w:rsidR="00D65D1A" w:rsidRPr="00D65D1A" w:rsidRDefault="00D65D1A" w:rsidP="00D65D1A">
      <w:pPr>
        <w:tabs>
          <w:tab w:val="left" w:pos="720"/>
        </w:tabs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>к проекту постановления Правительства Ульяновской области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 xml:space="preserve">«О внесении изменения в распределение субсидий из областного 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 xml:space="preserve">бюджета Ульяновской области бюджетам поселений и городских 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 xml:space="preserve">округов Ульяновской области в целях </w:t>
      </w:r>
      <w:proofErr w:type="spellStart"/>
      <w:r w:rsidRPr="00D65D1A">
        <w:rPr>
          <w:rFonts w:ascii="PT Astra Serif" w:hAnsi="PT Astra Serif"/>
          <w:b/>
          <w:bCs/>
        </w:rPr>
        <w:t>софинансирования</w:t>
      </w:r>
      <w:proofErr w:type="spellEnd"/>
      <w:r w:rsidRPr="00D65D1A">
        <w:rPr>
          <w:rFonts w:ascii="PT Astra Serif" w:hAnsi="PT Astra Serif"/>
          <w:b/>
          <w:bCs/>
        </w:rPr>
        <w:t xml:space="preserve"> 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 xml:space="preserve">расходных обязательств, возникающих в связи с реализацией 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 xml:space="preserve">программ формирования современной городской среды, </w:t>
      </w:r>
    </w:p>
    <w:p w:rsidR="00D65D1A" w:rsidRPr="00D65D1A" w:rsidRDefault="00D65D1A" w:rsidP="00D65D1A">
      <w:pPr>
        <w:tabs>
          <w:tab w:val="left" w:pos="720"/>
        </w:tabs>
        <w:suppressAutoHyphens/>
        <w:jc w:val="center"/>
        <w:rPr>
          <w:rFonts w:ascii="PT Astra Serif" w:hAnsi="PT Astra Serif"/>
          <w:b/>
          <w:bCs/>
        </w:rPr>
      </w:pPr>
      <w:r w:rsidRPr="00D65D1A">
        <w:rPr>
          <w:rFonts w:ascii="PT Astra Serif" w:hAnsi="PT Astra Serif"/>
          <w:b/>
          <w:bCs/>
        </w:rPr>
        <w:t>на 2023 год и на плановый период 2024 года»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  <w:b/>
          <w:bCs/>
        </w:rPr>
      </w:pP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  <w:b/>
          <w:bCs/>
        </w:rPr>
        <w:tab/>
      </w:r>
      <w:r w:rsidRPr="00D65D1A">
        <w:rPr>
          <w:rFonts w:ascii="PT Astra Serif" w:hAnsi="PT Astra Serif"/>
          <w:bCs/>
        </w:rPr>
        <w:t>Проект постановления Правительства Ульяновской области «</w:t>
      </w:r>
      <w:r w:rsidRPr="00D65D1A">
        <w:rPr>
          <w:rFonts w:ascii="PT Astra Serif" w:hAnsi="PT Astra Serif"/>
        </w:rPr>
        <w:t xml:space="preserve">О внесении изменения в распределение субсидий из областного бюджета Ульяновской области бюджетам поселений и городских округов Ульяновской области </w:t>
      </w:r>
      <w:r w:rsidRPr="00D65D1A">
        <w:rPr>
          <w:rFonts w:ascii="PT Astra Serif" w:hAnsi="PT Astra Serif"/>
        </w:rPr>
        <w:br/>
        <w:t xml:space="preserve">в целях </w:t>
      </w:r>
      <w:proofErr w:type="spellStart"/>
      <w:r w:rsidRPr="00D65D1A">
        <w:rPr>
          <w:rFonts w:ascii="PT Astra Serif" w:hAnsi="PT Astra Serif"/>
        </w:rPr>
        <w:t>софинансирования</w:t>
      </w:r>
      <w:proofErr w:type="spellEnd"/>
      <w:r w:rsidRPr="00D65D1A">
        <w:rPr>
          <w:rFonts w:ascii="PT Astra Serif" w:hAnsi="PT Astra Serif"/>
        </w:rPr>
        <w:t xml:space="preserve"> расходных обязательств, возникающих в связи </w:t>
      </w:r>
      <w:r w:rsidRPr="00D65D1A">
        <w:rPr>
          <w:rFonts w:ascii="PT Astra Serif" w:hAnsi="PT Astra Serif"/>
        </w:rPr>
        <w:br/>
        <w:t xml:space="preserve">с реализацией программ формирования современной городской среды, </w:t>
      </w:r>
      <w:r w:rsidRPr="00D65D1A">
        <w:rPr>
          <w:rFonts w:ascii="PT Astra Serif" w:hAnsi="PT Astra Serif"/>
        </w:rPr>
        <w:br/>
        <w:t xml:space="preserve">на 2023 год и на плановый период 2024 года» (далее – проект постановления) </w:t>
      </w:r>
      <w:r w:rsidRPr="00D65D1A">
        <w:rPr>
          <w:rFonts w:ascii="PT Astra Serif" w:hAnsi="PT Astra Serif"/>
          <w:bCs/>
        </w:rPr>
        <w:t>подготовлен в целях внесения изменения в</w:t>
      </w:r>
      <w:r w:rsidRPr="00D65D1A">
        <w:rPr>
          <w:rFonts w:ascii="PT Astra Serif" w:hAnsi="PT Astra Serif"/>
        </w:rPr>
        <w:t xml:space="preserve"> распределение субсидий </w:t>
      </w:r>
      <w:r w:rsidRPr="00D65D1A">
        <w:rPr>
          <w:rFonts w:ascii="PT Astra Serif" w:hAnsi="PT Astra Serif"/>
        </w:rPr>
        <w:br/>
        <w:t xml:space="preserve">из областного бюджета Ульяновской области бюджетам поселений и городских округов Ульяновской области в целях </w:t>
      </w:r>
      <w:proofErr w:type="spellStart"/>
      <w:r w:rsidRPr="00D65D1A">
        <w:rPr>
          <w:rFonts w:ascii="PT Astra Serif" w:hAnsi="PT Astra Serif"/>
        </w:rPr>
        <w:t>софинансирования</w:t>
      </w:r>
      <w:proofErr w:type="spellEnd"/>
      <w:r w:rsidRPr="00D65D1A">
        <w:rPr>
          <w:rFonts w:ascii="PT Astra Serif" w:hAnsi="PT Astra Serif"/>
        </w:rPr>
        <w:t xml:space="preserve"> расходных обязательств, возникающих в связи с реализацией программ формирования современной городской среды, на 2023 год и на плановый период 2024 года,</w:t>
      </w:r>
      <w:r w:rsidRPr="00D65D1A">
        <w:rPr>
          <w:sz w:val="24"/>
          <w:szCs w:val="24"/>
        </w:rPr>
        <w:t xml:space="preserve"> </w:t>
      </w:r>
      <w:r w:rsidRPr="00D65D1A">
        <w:rPr>
          <w:rFonts w:ascii="PT Astra Serif" w:hAnsi="PT Astra Serif"/>
        </w:rPr>
        <w:t xml:space="preserve">утверждённое Законом Ульяновской области от 08.12.2022 № 119-ЗО </w:t>
      </w:r>
      <w:r w:rsidRPr="00D65D1A">
        <w:rPr>
          <w:rFonts w:ascii="PT Astra Serif" w:hAnsi="PT Astra Serif"/>
        </w:rPr>
        <w:br/>
        <w:t>«Об областном бюджете Ульяновской области на 2023 год и на плановый период 2024 и 2025 годов».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</w:rPr>
        <w:tab/>
        <w:t xml:space="preserve">Проект постановления разработан в соответствии с абзацем 3 пункта 4 статьи 139 Бюджетного кодекса Российской Федерации и подпунктом «в» пункта 2 статьи 19 Закона Ульяновской области от 04.10.2011 № 142-ЗО </w:t>
      </w:r>
      <w:r w:rsidRPr="00D65D1A">
        <w:rPr>
          <w:rFonts w:ascii="PT Astra Serif" w:hAnsi="PT Astra Serif"/>
        </w:rPr>
        <w:br/>
        <w:t>«О межбюджетных отношениях в Ульяновской области».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  <w:bCs/>
        </w:rPr>
        <w:tab/>
        <w:t>Проектом постановления предусматривается</w:t>
      </w:r>
      <w:r w:rsidRPr="00D65D1A">
        <w:rPr>
          <w:rFonts w:ascii="PT Astra Serif" w:hAnsi="PT Astra Serif"/>
        </w:rPr>
        <w:t xml:space="preserve"> уменьшение объёма субсидии, предоставляемой бюджету города Ульяновска, из областного бюджета Ульяновской области в 2023 году за счёт средств федерального бюджета (</w:t>
      </w:r>
      <w:r w:rsidRPr="00D65D1A">
        <w:rPr>
          <w:rFonts w:ascii="PT Astra Serif" w:hAnsi="PT Astra Serif"/>
          <w:bCs/>
        </w:rPr>
        <w:t>–</w:t>
      </w:r>
      <w:r w:rsidRPr="00D65D1A">
        <w:rPr>
          <w:rFonts w:ascii="PT Astra Serif" w:hAnsi="PT Astra Serif"/>
        </w:rPr>
        <w:t xml:space="preserve"> 26341,7 тыс. рублей).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</w:rPr>
        <w:tab/>
        <w:t>Указанное изменение объёма субсидии связано с заключением дополнительного соглашения от 14.12.2023 № 069-09-2023-539/3 к Соглашению о предоставлении субсидии из федерального бюджета бюджету субъекта Российской Федерации от 26.12.2022 № 069-09-2023-539 (далее – дополнительное соглашение).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</w:rPr>
        <w:tab/>
        <w:t xml:space="preserve">Дополнительное соглашение заключено из-за замедления хода работ </w:t>
      </w:r>
      <w:r w:rsidRPr="00D65D1A">
        <w:rPr>
          <w:rFonts w:ascii="PT Astra Serif" w:hAnsi="PT Astra Serif"/>
        </w:rPr>
        <w:br/>
        <w:t xml:space="preserve">по благоустройству территории Театрального сквера в городе Ульяновске, возникшего ввиду обнаружения старинной кирпичной кладки и проведения археологических исследований на территории Театрального сквера. 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</w:rPr>
        <w:tab/>
      </w:r>
      <w:proofErr w:type="spellStart"/>
      <w:r w:rsidRPr="00D65D1A">
        <w:rPr>
          <w:rFonts w:ascii="PT Astra Serif" w:hAnsi="PT Astra Serif"/>
        </w:rPr>
        <w:t>Благоустроительные</w:t>
      </w:r>
      <w:proofErr w:type="spellEnd"/>
      <w:r w:rsidRPr="00D65D1A">
        <w:rPr>
          <w:rFonts w:ascii="PT Astra Serif" w:hAnsi="PT Astra Serif"/>
        </w:rPr>
        <w:t xml:space="preserve"> работы проводятся под постоянным контролем археологов за выявленными и выявляемыми в период проведения таких работ объектами археологического наследия, что значительно замедляет ход </w:t>
      </w:r>
      <w:r w:rsidRPr="00D65D1A">
        <w:rPr>
          <w:rFonts w:ascii="PT Astra Serif" w:hAnsi="PT Astra Serif"/>
        </w:rPr>
        <w:br/>
        <w:t>их проведения.</w:t>
      </w:r>
      <w:bookmarkStart w:id="2" w:name="_Hlk69293216"/>
    </w:p>
    <w:p w:rsidR="00D65D1A" w:rsidRPr="00D65D1A" w:rsidRDefault="00D65D1A" w:rsidP="00D65D1A">
      <w:pPr>
        <w:suppressAutoHyphens/>
        <w:ind w:firstLine="708"/>
        <w:jc w:val="both"/>
        <w:rPr>
          <w:rFonts w:ascii="PT Astra Serif" w:hAnsi="PT Astra Serif"/>
          <w:bCs/>
        </w:rPr>
      </w:pPr>
      <w:r w:rsidRPr="00D65D1A">
        <w:rPr>
          <w:rFonts w:ascii="PT Astra Serif" w:hAnsi="PT Astra Serif"/>
          <w:bCs/>
        </w:rPr>
        <w:lastRenderedPageBreak/>
        <w:t xml:space="preserve">Принятие проекта </w:t>
      </w:r>
      <w:r w:rsidRPr="00D65D1A">
        <w:rPr>
          <w:rFonts w:ascii="PT Astra Serif" w:hAnsi="PT Astra Serif"/>
        </w:rPr>
        <w:t>постановления</w:t>
      </w:r>
      <w:r w:rsidRPr="00D65D1A">
        <w:rPr>
          <w:rFonts w:ascii="PT Astra Serif" w:hAnsi="PT Astra Serif"/>
          <w:bCs/>
        </w:rPr>
        <w:t xml:space="preserve">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D65D1A" w:rsidRPr="00D65D1A" w:rsidRDefault="00D65D1A" w:rsidP="00D65D1A">
      <w:pPr>
        <w:suppressAutoHyphens/>
        <w:ind w:firstLine="708"/>
        <w:jc w:val="both"/>
        <w:rPr>
          <w:rFonts w:ascii="PT Astra Serif" w:hAnsi="PT Astra Serif"/>
          <w:bCs/>
        </w:rPr>
      </w:pPr>
      <w:r w:rsidRPr="00D65D1A">
        <w:rPr>
          <w:rFonts w:ascii="PT Astra Serif" w:hAnsi="PT Astra Serif"/>
          <w:bCs/>
        </w:rPr>
        <w:t xml:space="preserve">Проект </w:t>
      </w:r>
      <w:r w:rsidRPr="00D65D1A">
        <w:rPr>
          <w:rFonts w:ascii="PT Astra Serif" w:hAnsi="PT Astra Serif"/>
        </w:rPr>
        <w:t>постановления</w:t>
      </w:r>
      <w:r w:rsidRPr="00D65D1A">
        <w:rPr>
          <w:rFonts w:ascii="PT Astra Serif" w:hAnsi="PT Astra Serif"/>
          <w:bCs/>
        </w:rPr>
        <w:t xml:space="preserve">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D65D1A" w:rsidRPr="00D65D1A" w:rsidRDefault="00D65D1A" w:rsidP="00D65D1A">
      <w:pPr>
        <w:tabs>
          <w:tab w:val="left" w:pos="720"/>
        </w:tabs>
        <w:suppressAutoHyphens/>
        <w:jc w:val="both"/>
        <w:rPr>
          <w:rFonts w:ascii="PT Astra Serif" w:hAnsi="PT Astra Serif"/>
          <w:bCs/>
        </w:rPr>
      </w:pPr>
      <w:r w:rsidRPr="00D65D1A">
        <w:rPr>
          <w:rFonts w:ascii="PT Astra Serif" w:hAnsi="PT Astra Serif"/>
          <w:bCs/>
        </w:rPr>
        <w:tab/>
        <w:t xml:space="preserve">Проект </w:t>
      </w:r>
      <w:r w:rsidRPr="00D65D1A">
        <w:rPr>
          <w:rFonts w:ascii="PT Astra Serif" w:hAnsi="PT Astra Serif"/>
        </w:rPr>
        <w:t>постановления</w:t>
      </w:r>
      <w:r w:rsidRPr="00D65D1A">
        <w:rPr>
          <w:rFonts w:ascii="PT Astra Serif" w:hAnsi="PT Astra Serif"/>
          <w:bCs/>
        </w:rPr>
        <w:t xml:space="preserve"> не содержит положений, способствующих созданию условий для проявления коррупции.</w:t>
      </w:r>
    </w:p>
    <w:bookmarkEnd w:id="2"/>
    <w:p w:rsidR="00D65D1A" w:rsidRPr="00D65D1A" w:rsidRDefault="00D65D1A" w:rsidP="00D65D1A">
      <w:pPr>
        <w:tabs>
          <w:tab w:val="left" w:pos="720"/>
        </w:tabs>
        <w:jc w:val="both"/>
        <w:rPr>
          <w:rFonts w:ascii="PT Astra Serif" w:hAnsi="PT Astra Serif"/>
        </w:rPr>
      </w:pPr>
      <w:r w:rsidRPr="00D65D1A">
        <w:rPr>
          <w:rFonts w:ascii="PT Astra Serif" w:hAnsi="PT Astra Serif"/>
        </w:rPr>
        <w:tab/>
        <w:t xml:space="preserve">Проект постановления подготовлен заместителем начальника отдела «Центр компетенций по вопросам городской среды – Проектный офис» Областного государственного казённого предприятия «Агентство стратегического консалтинга» </w:t>
      </w:r>
      <w:proofErr w:type="spellStart"/>
      <w:r w:rsidRPr="00D65D1A">
        <w:rPr>
          <w:rFonts w:ascii="PT Astra Serif" w:hAnsi="PT Astra Serif"/>
        </w:rPr>
        <w:t>Алеевым</w:t>
      </w:r>
      <w:proofErr w:type="spellEnd"/>
      <w:r w:rsidRPr="00D65D1A">
        <w:rPr>
          <w:rFonts w:ascii="PT Astra Serif" w:hAnsi="PT Astra Serif"/>
        </w:rPr>
        <w:t xml:space="preserve"> Ренатом </w:t>
      </w:r>
      <w:proofErr w:type="spellStart"/>
      <w:r w:rsidRPr="00D65D1A">
        <w:rPr>
          <w:rFonts w:ascii="PT Astra Serif" w:hAnsi="PT Astra Serif"/>
        </w:rPr>
        <w:t>Равилевичем</w:t>
      </w:r>
      <w:bookmarkStart w:id="3" w:name="_GoBack"/>
      <w:bookmarkEnd w:id="3"/>
      <w:proofErr w:type="spellEnd"/>
      <w:r w:rsidRPr="00D65D1A">
        <w:rPr>
          <w:rFonts w:ascii="PT Astra Serif" w:hAnsi="PT Astra Serif"/>
        </w:rPr>
        <w:t>.</w:t>
      </w:r>
    </w:p>
    <w:p w:rsidR="00D65D1A" w:rsidRPr="00D65D1A" w:rsidRDefault="00D65D1A" w:rsidP="00D65D1A">
      <w:pPr>
        <w:jc w:val="both"/>
        <w:rPr>
          <w:rFonts w:ascii="PT Astra Serif" w:hAnsi="PT Astra Serif"/>
          <w:color w:val="000000"/>
          <w:spacing w:val="-2"/>
        </w:rPr>
      </w:pPr>
    </w:p>
    <w:p w:rsidR="00D65D1A" w:rsidRPr="00D65D1A" w:rsidRDefault="00D65D1A" w:rsidP="00D65D1A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color w:val="000000"/>
          <w:spacing w:val="-2"/>
        </w:rPr>
      </w:pPr>
    </w:p>
    <w:p w:rsidR="00D65D1A" w:rsidRPr="00D65D1A" w:rsidRDefault="00D65D1A" w:rsidP="00D65D1A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color w:val="000000"/>
          <w:spacing w:val="-2"/>
        </w:rPr>
      </w:pPr>
    </w:p>
    <w:p w:rsidR="00D65D1A" w:rsidRPr="00D65D1A" w:rsidRDefault="00D65D1A" w:rsidP="00D65D1A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D65D1A">
        <w:rPr>
          <w:rFonts w:ascii="PT Astra Serif" w:eastAsia="Calibri" w:hAnsi="PT Astra Serif"/>
          <w:lang w:eastAsia="en-US"/>
        </w:rPr>
        <w:t>Исполняющий обязанности</w:t>
      </w:r>
    </w:p>
    <w:p w:rsidR="00D65D1A" w:rsidRPr="00D65D1A" w:rsidRDefault="00D65D1A" w:rsidP="00D65D1A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D65D1A">
        <w:rPr>
          <w:rFonts w:ascii="PT Astra Serif" w:eastAsia="Calibri" w:hAnsi="PT Astra Serif"/>
          <w:lang w:eastAsia="en-US"/>
        </w:rPr>
        <w:t xml:space="preserve">Министра жилищно-коммунального </w:t>
      </w:r>
    </w:p>
    <w:p w:rsidR="00D65D1A" w:rsidRPr="00D65D1A" w:rsidRDefault="00D65D1A" w:rsidP="00D65D1A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D65D1A">
        <w:rPr>
          <w:rFonts w:ascii="PT Astra Serif" w:eastAsia="Calibri" w:hAnsi="PT Astra Serif"/>
          <w:lang w:eastAsia="en-US"/>
        </w:rPr>
        <w:t xml:space="preserve">хозяйства и строительства </w:t>
      </w:r>
    </w:p>
    <w:p w:rsidR="00D65D1A" w:rsidRPr="00D65D1A" w:rsidRDefault="00D65D1A" w:rsidP="00D65D1A">
      <w:pPr>
        <w:tabs>
          <w:tab w:val="left" w:pos="0"/>
        </w:tabs>
        <w:jc w:val="both"/>
        <w:rPr>
          <w:rFonts w:ascii="PT Astra Serif" w:hAnsi="PT Astra Serif"/>
        </w:rPr>
      </w:pPr>
      <w:r w:rsidRPr="00D65D1A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                             </w:t>
      </w:r>
      <w:proofErr w:type="spellStart"/>
      <w:r w:rsidRPr="00D65D1A">
        <w:rPr>
          <w:rFonts w:ascii="PT Astra Serif" w:eastAsia="Calibri" w:hAnsi="PT Astra Serif"/>
          <w:lang w:eastAsia="en-US"/>
        </w:rPr>
        <w:t>М.В.Симунова</w:t>
      </w:r>
      <w:proofErr w:type="spellEnd"/>
    </w:p>
    <w:p w:rsidR="00507433" w:rsidRPr="00FB594C" w:rsidRDefault="00507433" w:rsidP="001A4A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</w:rPr>
      </w:pPr>
    </w:p>
    <w:sectPr w:rsidR="00507433" w:rsidRPr="00FB594C" w:rsidSect="00C43B9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D56" w:rsidRDefault="005E4D56">
      <w:r>
        <w:separator/>
      </w:r>
    </w:p>
  </w:endnote>
  <w:endnote w:type="continuationSeparator" w:id="0">
    <w:p w:rsidR="005E4D56" w:rsidRDefault="005E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9A4" w:rsidRDefault="00C379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D56" w:rsidRDefault="005E4D56">
      <w:r>
        <w:separator/>
      </w:r>
    </w:p>
  </w:footnote>
  <w:footnote w:type="continuationSeparator" w:id="0">
    <w:p w:rsidR="005E4D56" w:rsidRDefault="005E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097" w:rsidRPr="00CB5FC0" w:rsidRDefault="00110097" w:rsidP="00110097">
    <w:pPr>
      <w:pStyle w:val="a4"/>
      <w:jc w:val="center"/>
    </w:pPr>
    <w:r w:rsidRPr="00CB5FC0">
      <w:fldChar w:fldCharType="begin"/>
    </w:r>
    <w:r w:rsidRPr="00CB5FC0">
      <w:instrText>PAGE   \* MERGEFORMAT</w:instrText>
    </w:r>
    <w:r w:rsidRPr="00CB5FC0">
      <w:fldChar w:fldCharType="separate"/>
    </w:r>
    <w:r w:rsidR="00507433">
      <w:rPr>
        <w:noProof/>
      </w:rPr>
      <w:t>2</w:t>
    </w:r>
    <w:r w:rsidRPr="00CB5FC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17" w:rsidRPr="00695B6A" w:rsidRDefault="005E4D56">
    <w:pPr>
      <w:pStyle w:val="a4"/>
      <w:jc w:val="center"/>
      <w:rPr>
        <w:rFonts w:ascii="PT Astra Serif" w:hAnsi="PT Astra Serif"/>
      </w:rPr>
    </w:pPr>
    <w:r w:rsidRPr="00695B6A">
      <w:rPr>
        <w:rFonts w:ascii="PT Astra Serif" w:hAnsi="PT Astra Serif"/>
      </w:rPr>
      <w:fldChar w:fldCharType="begin"/>
    </w:r>
    <w:r w:rsidRPr="00695B6A">
      <w:rPr>
        <w:rFonts w:ascii="PT Astra Serif" w:hAnsi="PT Astra Serif"/>
      </w:rPr>
      <w:instrText>PAGE   \* MERGEFORMAT</w:instrText>
    </w:r>
    <w:r w:rsidRPr="00695B6A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6</w:t>
    </w:r>
    <w:r w:rsidRPr="00695B6A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C20A1B"/>
    <w:multiLevelType w:val="multilevel"/>
    <w:tmpl w:val="C9764E04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"/>
  </w:num>
  <w:num w:numId="5">
    <w:abstractNumId w:val="6"/>
  </w:num>
  <w:num w:numId="6">
    <w:abstractNumId w:val="11"/>
  </w:num>
  <w:num w:numId="7">
    <w:abstractNumId w:val="16"/>
  </w:num>
  <w:num w:numId="8">
    <w:abstractNumId w:val="5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17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137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A8D"/>
    <w:rsid w:val="00061C50"/>
    <w:rsid w:val="0006229A"/>
    <w:rsid w:val="000629C8"/>
    <w:rsid w:val="00062D57"/>
    <w:rsid w:val="00063179"/>
    <w:rsid w:val="000632CD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041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4A71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9F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640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53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4BF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10D9"/>
    <w:rsid w:val="00101411"/>
    <w:rsid w:val="001017AA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C13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4AEF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8B6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3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3D0F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A7E26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D7F0B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70C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0B20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930"/>
    <w:rsid w:val="00367E13"/>
    <w:rsid w:val="003703F0"/>
    <w:rsid w:val="00370628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4F02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2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4FB8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478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0BF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5D91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F4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351"/>
    <w:rsid w:val="00507433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4D56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329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CBD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26C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04"/>
    <w:rsid w:val="006B02B1"/>
    <w:rsid w:val="006B02E4"/>
    <w:rsid w:val="006B0484"/>
    <w:rsid w:val="006B06B8"/>
    <w:rsid w:val="006B08B8"/>
    <w:rsid w:val="006B103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34A"/>
    <w:rsid w:val="0071065B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08A"/>
    <w:rsid w:val="007374BC"/>
    <w:rsid w:val="00737C06"/>
    <w:rsid w:val="00737C30"/>
    <w:rsid w:val="00737D65"/>
    <w:rsid w:val="00737E22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3EE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A7D7C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228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0A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63F"/>
    <w:rsid w:val="00840727"/>
    <w:rsid w:val="008407E2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4FEC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2F72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7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97C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1BCE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5ED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9B6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9E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6F5B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802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0FF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97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596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7A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6AA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70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BB5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0B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47C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04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67EC5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7C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0A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436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9A4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1F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3A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69E1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5CE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0FF9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81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D1A"/>
    <w:rsid w:val="00D65E6F"/>
    <w:rsid w:val="00D66082"/>
    <w:rsid w:val="00D66097"/>
    <w:rsid w:val="00D66A4C"/>
    <w:rsid w:val="00D66B21"/>
    <w:rsid w:val="00D66B61"/>
    <w:rsid w:val="00D67034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9AF"/>
    <w:rsid w:val="00D87C6C"/>
    <w:rsid w:val="00D87F07"/>
    <w:rsid w:val="00D906F8"/>
    <w:rsid w:val="00D90B41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367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5CB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53C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6D27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5EB3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410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CCC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07B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148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2BC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94C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1B9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EBF56"/>
  <w15:docId w15:val="{663AD592-0C75-4F3B-B693-37984654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999A-05D3-4A58-8FE9-08A0D96D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45</cp:revision>
  <cp:lastPrinted>2023-12-19T12:25:00Z</cp:lastPrinted>
  <dcterms:created xsi:type="dcterms:W3CDTF">2023-12-19T12:22:00Z</dcterms:created>
  <dcterms:modified xsi:type="dcterms:W3CDTF">2023-12-24T14:56:00Z</dcterms:modified>
</cp:coreProperties>
</file>