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EB" w:rsidRPr="000952D1" w:rsidRDefault="008B7BEB" w:rsidP="008B7BEB">
      <w:pPr>
        <w:pStyle w:val="1d"/>
        <w:spacing w:after="300"/>
        <w:ind w:firstLine="0"/>
        <w:jc w:val="right"/>
        <w:rPr>
          <w:rFonts w:ascii="PT Astra Serif" w:hAnsi="PT Astra Serif"/>
        </w:rPr>
      </w:pPr>
      <w:r w:rsidRPr="000952D1">
        <w:rPr>
          <w:rFonts w:ascii="PT Astra Serif" w:hAnsi="PT Astra Serif"/>
        </w:rPr>
        <w:t>ПРОЕКТ</w:t>
      </w:r>
    </w:p>
    <w:p w:rsidR="008B7BEB" w:rsidRPr="000952D1" w:rsidRDefault="008B7BEB" w:rsidP="008B7BEB">
      <w:pPr>
        <w:pStyle w:val="1d"/>
        <w:ind w:firstLine="0"/>
        <w:jc w:val="center"/>
        <w:rPr>
          <w:rFonts w:ascii="PT Astra Serif" w:hAnsi="PT Astra Serif"/>
        </w:rPr>
      </w:pPr>
      <w:r w:rsidRPr="000952D1">
        <w:rPr>
          <w:rFonts w:ascii="PT Astra Serif" w:hAnsi="PT Astra Serif"/>
        </w:rPr>
        <w:t>ПРАВИТЕЛЬСТВО УЛЬЯНОВСКОЙ ОБЛАСТИ</w:t>
      </w:r>
    </w:p>
    <w:p w:rsidR="008B7BEB" w:rsidRPr="000952D1" w:rsidRDefault="008B7BEB" w:rsidP="008B7BEB">
      <w:pPr>
        <w:pStyle w:val="1d"/>
        <w:ind w:firstLine="0"/>
        <w:jc w:val="center"/>
        <w:rPr>
          <w:rFonts w:ascii="PT Astra Serif" w:hAnsi="PT Astra Serif"/>
        </w:rPr>
      </w:pPr>
    </w:p>
    <w:p w:rsidR="008B7BEB" w:rsidRPr="000952D1" w:rsidRDefault="008B7BEB" w:rsidP="008B7BEB">
      <w:pPr>
        <w:pStyle w:val="1d"/>
        <w:ind w:firstLine="0"/>
        <w:jc w:val="center"/>
        <w:rPr>
          <w:rFonts w:ascii="PT Astra Serif" w:hAnsi="PT Astra Serif"/>
        </w:rPr>
      </w:pPr>
    </w:p>
    <w:p w:rsidR="008B7BEB" w:rsidRPr="000952D1" w:rsidRDefault="008B7BEB" w:rsidP="008B7BEB">
      <w:pPr>
        <w:pStyle w:val="1d"/>
        <w:ind w:firstLine="0"/>
        <w:jc w:val="center"/>
        <w:rPr>
          <w:rFonts w:ascii="PT Astra Serif" w:hAnsi="PT Astra Serif"/>
        </w:rPr>
      </w:pPr>
      <w:r w:rsidRPr="000952D1">
        <w:rPr>
          <w:rFonts w:ascii="PT Astra Serif" w:hAnsi="PT Astra Serif"/>
        </w:rPr>
        <w:t>ПРАВИТЕЛЬСТВО</w:t>
      </w:r>
    </w:p>
    <w:p w:rsidR="00A3766D" w:rsidRDefault="00A3766D" w:rsidP="00E4744E">
      <w:pPr>
        <w:widowControl w:val="0"/>
        <w:autoSpaceDE w:val="0"/>
        <w:jc w:val="center"/>
        <w:rPr>
          <w:rFonts w:ascii="PT Astra Serif" w:hAnsi="PT Astra Serif"/>
          <w:b/>
          <w:bCs/>
        </w:rPr>
      </w:pPr>
    </w:p>
    <w:p w:rsidR="00A077F7" w:rsidRDefault="00A077F7" w:rsidP="00E4744E">
      <w:pPr>
        <w:widowControl w:val="0"/>
        <w:autoSpaceDE w:val="0"/>
        <w:jc w:val="center"/>
        <w:rPr>
          <w:rFonts w:ascii="PT Astra Serif" w:hAnsi="PT Astra Serif"/>
          <w:b/>
          <w:bCs/>
        </w:rPr>
      </w:pPr>
    </w:p>
    <w:p w:rsidR="00A3766D" w:rsidRDefault="00A3766D" w:rsidP="00E4744E">
      <w:pPr>
        <w:widowControl w:val="0"/>
        <w:autoSpaceDE w:val="0"/>
        <w:jc w:val="center"/>
        <w:rPr>
          <w:rFonts w:ascii="PT Astra Serif" w:hAnsi="PT Astra Serif"/>
          <w:b/>
          <w:bCs/>
        </w:rPr>
      </w:pPr>
    </w:p>
    <w:p w:rsidR="00A3766D" w:rsidRDefault="00A3766D" w:rsidP="008B7BEB">
      <w:pPr>
        <w:widowControl w:val="0"/>
        <w:autoSpaceDE w:val="0"/>
        <w:rPr>
          <w:rFonts w:ascii="PT Astra Serif" w:hAnsi="PT Astra Serif"/>
          <w:b/>
          <w:bCs/>
        </w:rPr>
      </w:pPr>
    </w:p>
    <w:p w:rsidR="00A3766D" w:rsidRDefault="00A3766D" w:rsidP="00E4744E">
      <w:pPr>
        <w:widowControl w:val="0"/>
        <w:autoSpaceDE w:val="0"/>
        <w:jc w:val="center"/>
        <w:rPr>
          <w:rFonts w:ascii="PT Astra Serif" w:hAnsi="PT Astra Serif"/>
          <w:b/>
          <w:bCs/>
        </w:rPr>
      </w:pPr>
    </w:p>
    <w:p w:rsidR="00A3766D" w:rsidRPr="000632AF" w:rsidRDefault="00A3766D" w:rsidP="00BF0042">
      <w:pPr>
        <w:shd w:val="clear" w:color="auto" w:fill="FFFFFF"/>
        <w:jc w:val="center"/>
        <w:rPr>
          <w:rFonts w:ascii="PT Astra Serif" w:hAnsi="PT Astra Serif"/>
          <w:b/>
        </w:rPr>
      </w:pPr>
      <w:r w:rsidRPr="000632AF">
        <w:rPr>
          <w:rFonts w:ascii="PT Astra Serif" w:hAnsi="PT Astra Serif"/>
          <w:b/>
        </w:rPr>
        <w:t>О единой автоматизированной системе учёта</w:t>
      </w:r>
    </w:p>
    <w:p w:rsidR="00A3766D" w:rsidRPr="000632AF" w:rsidRDefault="00A3766D" w:rsidP="00BF0042">
      <w:pPr>
        <w:shd w:val="clear" w:color="auto" w:fill="FFFFFF"/>
        <w:jc w:val="center"/>
        <w:rPr>
          <w:rFonts w:ascii="PT Astra Serif" w:hAnsi="PT Astra Serif"/>
          <w:b/>
          <w:bCs/>
        </w:rPr>
      </w:pPr>
      <w:r w:rsidRPr="000632AF">
        <w:rPr>
          <w:rFonts w:ascii="PT Astra Serif" w:hAnsi="PT Astra Serif"/>
          <w:b/>
        </w:rPr>
        <w:t xml:space="preserve">регулярных </w:t>
      </w:r>
      <w:r w:rsidRPr="000632AF">
        <w:rPr>
          <w:rFonts w:ascii="PT Astra Serif" w:hAnsi="PT Astra Serif"/>
          <w:b/>
          <w:bCs/>
        </w:rPr>
        <w:t>перевозок пассажиров и багажа автомобильным транспортом</w:t>
      </w:r>
    </w:p>
    <w:p w:rsidR="00A3766D" w:rsidRPr="000632AF" w:rsidRDefault="00A3766D" w:rsidP="00BF0042">
      <w:pPr>
        <w:shd w:val="clear" w:color="auto" w:fill="FFFFFF"/>
        <w:jc w:val="center"/>
        <w:rPr>
          <w:rFonts w:ascii="PT Astra Serif" w:hAnsi="PT Astra Serif"/>
          <w:b/>
        </w:rPr>
      </w:pPr>
      <w:r w:rsidRPr="000632AF">
        <w:rPr>
          <w:rFonts w:ascii="PT Astra Serif" w:hAnsi="PT Astra Serif"/>
          <w:b/>
        </w:rPr>
        <w:t>по межмуниципальным маршрутам таких перевозок в пригородном</w:t>
      </w:r>
    </w:p>
    <w:p w:rsidR="00A3766D" w:rsidRPr="000632AF" w:rsidRDefault="00A3766D" w:rsidP="00BF0042">
      <w:pPr>
        <w:shd w:val="clear" w:color="auto" w:fill="FFFFFF"/>
        <w:jc w:val="center"/>
        <w:rPr>
          <w:rFonts w:ascii="PT Astra Serif" w:hAnsi="PT Astra Serif"/>
          <w:b/>
          <w:bCs/>
        </w:rPr>
      </w:pPr>
      <w:r w:rsidRPr="000632AF">
        <w:rPr>
          <w:rFonts w:ascii="PT Astra Serif" w:hAnsi="PT Astra Serif"/>
          <w:b/>
        </w:rPr>
        <w:t>и междугородном сообщениях на территории Ульяновской области</w:t>
      </w:r>
      <w:r w:rsidRPr="000632AF">
        <w:rPr>
          <w:rFonts w:ascii="PT Astra Serif" w:hAnsi="PT Astra Serif"/>
          <w:b/>
          <w:bCs/>
        </w:rPr>
        <w:t>,</w:t>
      </w:r>
    </w:p>
    <w:p w:rsidR="00A3766D" w:rsidRPr="000632AF" w:rsidRDefault="00A3766D" w:rsidP="00BF0042">
      <w:pPr>
        <w:shd w:val="clear" w:color="auto" w:fill="FFFFFF"/>
        <w:jc w:val="center"/>
        <w:rPr>
          <w:rFonts w:ascii="PT Astra Serif" w:hAnsi="PT Astra Serif"/>
          <w:b/>
          <w:bCs/>
        </w:rPr>
      </w:pPr>
      <w:r w:rsidRPr="000632AF">
        <w:rPr>
          <w:rFonts w:ascii="PT Astra Serif" w:hAnsi="PT Astra Serif"/>
          <w:b/>
          <w:bCs/>
        </w:rPr>
        <w:t>а также оплаты проезда и провоза багажа при проезде</w:t>
      </w:r>
    </w:p>
    <w:p w:rsidR="00A3766D" w:rsidRPr="000632AF" w:rsidRDefault="00A3766D" w:rsidP="00BF0042">
      <w:pPr>
        <w:shd w:val="clear" w:color="auto" w:fill="FFFFFF"/>
        <w:jc w:val="center"/>
        <w:rPr>
          <w:rFonts w:ascii="PT Astra Serif" w:hAnsi="PT Astra Serif"/>
          <w:b/>
        </w:rPr>
      </w:pPr>
      <w:r w:rsidRPr="000632AF">
        <w:rPr>
          <w:rFonts w:ascii="PT Astra Serif" w:hAnsi="PT Astra Serif"/>
          <w:b/>
          <w:bCs/>
        </w:rPr>
        <w:t>по указанным маршрутам</w:t>
      </w:r>
    </w:p>
    <w:p w:rsidR="00A3766D" w:rsidRPr="000632AF" w:rsidRDefault="00A3766D" w:rsidP="00BF0042">
      <w:pPr>
        <w:shd w:val="clear" w:color="auto" w:fill="FFFFFF"/>
        <w:jc w:val="center"/>
        <w:rPr>
          <w:rFonts w:ascii="PT Astra Serif" w:hAnsi="PT Astra Serif"/>
        </w:rPr>
      </w:pPr>
    </w:p>
    <w:p w:rsidR="00A3766D" w:rsidRPr="000632AF" w:rsidRDefault="00A3766D" w:rsidP="00BF0042">
      <w:pPr>
        <w:shd w:val="clear" w:color="auto" w:fill="FFFFFF"/>
        <w:ind w:firstLine="708"/>
        <w:jc w:val="both"/>
        <w:rPr>
          <w:rFonts w:ascii="PT Astra Serif" w:hAnsi="PT Astra Serif"/>
        </w:rPr>
      </w:pPr>
      <w:r w:rsidRPr="000632AF">
        <w:rPr>
          <w:rFonts w:ascii="PT Astra Serif" w:hAnsi="PT Astra Serif"/>
        </w:rPr>
        <w:t xml:space="preserve">В соответствии с Федеральным законом от 13.07.2015 № 220-ФЗ </w:t>
      </w:r>
      <w:r w:rsidRPr="000632AF">
        <w:rPr>
          <w:rFonts w:ascii="PT Astra Serif" w:hAnsi="PT Astra Serif"/>
        </w:rPr>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 также Законом Ульяновской области от 04.12.2007 № 209-ЗО «О правовом регулировании отдельных вопросов, возникающих </w:t>
      </w:r>
      <w:r w:rsidRPr="000632AF">
        <w:rPr>
          <w:rFonts w:ascii="PT Astra Serif" w:hAnsi="PT Astra Serif"/>
        </w:rPr>
        <w:br/>
        <w:t>в сфере организации в границах территории Ульяновской области транспортного обслуживания населения автомобильным транспортом» Правительство Ульяновской области п о с т а н о в л я е т:</w:t>
      </w:r>
    </w:p>
    <w:p w:rsidR="00A3766D" w:rsidRPr="000632AF" w:rsidRDefault="00A3766D" w:rsidP="00BF0042">
      <w:pPr>
        <w:shd w:val="clear" w:color="auto" w:fill="FFFFFF"/>
        <w:ind w:firstLine="708"/>
        <w:jc w:val="both"/>
        <w:rPr>
          <w:rFonts w:ascii="PT Astra Serif" w:hAnsi="PT Astra Serif"/>
          <w:b/>
        </w:rPr>
      </w:pPr>
      <w:r w:rsidRPr="000632AF">
        <w:rPr>
          <w:rFonts w:ascii="PT Astra Serif" w:hAnsi="PT Astra Serif"/>
        </w:rPr>
        <w:t>1. Установить, что Министерство транспорта Ульяновской области организует взаимодействие участников</w:t>
      </w:r>
      <w:r w:rsidRPr="000632AF">
        <w:rPr>
          <w:rFonts w:ascii="PT Astra Serif" w:hAnsi="PT Astra Serif"/>
          <w:b/>
        </w:rPr>
        <w:t xml:space="preserve"> </w:t>
      </w:r>
      <w:r w:rsidRPr="000632AF">
        <w:rPr>
          <w:rFonts w:ascii="PT Astra Serif" w:hAnsi="PT Astra Serif"/>
        </w:rPr>
        <w:t xml:space="preserve">единой автоматизированной системы учёта регулярных </w:t>
      </w:r>
      <w:r w:rsidRPr="000632AF">
        <w:rPr>
          <w:rFonts w:ascii="PT Astra Serif" w:hAnsi="PT Astra Serif"/>
          <w:bCs/>
        </w:rPr>
        <w:t xml:space="preserve">перевозок пассажиров и багажа автомобильным транспортом </w:t>
      </w:r>
      <w:r w:rsidRPr="000632AF">
        <w:rPr>
          <w:rFonts w:ascii="PT Astra Serif" w:hAnsi="PT Astra Serif"/>
        </w:rPr>
        <w:t>по межмуниципальным маршрутам таких перевозок в пригородном                               и междугородном сообщениях на территории Ульяновской области</w:t>
      </w:r>
      <w:r w:rsidRPr="000632AF">
        <w:rPr>
          <w:rFonts w:ascii="PT Astra Serif" w:hAnsi="PT Astra Serif"/>
          <w:bCs/>
        </w:rPr>
        <w:t>, а также оплаты проезда и провоза багажа при проезде по указанным маршрутам.</w:t>
      </w:r>
    </w:p>
    <w:p w:rsidR="00A3766D" w:rsidRPr="000632AF" w:rsidRDefault="00A3766D" w:rsidP="00BF0042">
      <w:pPr>
        <w:widowControl w:val="0"/>
        <w:ind w:firstLine="709"/>
        <w:jc w:val="both"/>
        <w:rPr>
          <w:rFonts w:ascii="PT Astra Serif" w:hAnsi="PT Astra Serif"/>
        </w:rPr>
      </w:pPr>
      <w:r w:rsidRPr="000632AF">
        <w:rPr>
          <w:rFonts w:ascii="PT Astra Serif" w:hAnsi="PT Astra Serif"/>
        </w:rPr>
        <w:t>2. Утвердить:</w:t>
      </w:r>
      <w:bookmarkStart w:id="0" w:name="_Hlk158293756"/>
    </w:p>
    <w:p w:rsidR="00A3766D" w:rsidRPr="000632AF" w:rsidRDefault="00A3766D" w:rsidP="00BF0042">
      <w:pPr>
        <w:shd w:val="clear" w:color="auto" w:fill="FFFFFF"/>
        <w:ind w:firstLine="708"/>
        <w:jc w:val="both"/>
        <w:rPr>
          <w:rFonts w:ascii="PT Astra Serif" w:hAnsi="PT Astra Serif"/>
        </w:rPr>
      </w:pPr>
      <w:r w:rsidRPr="000632AF">
        <w:rPr>
          <w:rFonts w:ascii="PT Astra Serif" w:hAnsi="PT Astra Serif"/>
        </w:rPr>
        <w:t xml:space="preserve">2.1. Положение </w:t>
      </w:r>
      <w:bookmarkStart w:id="1" w:name="_Hlk174009546"/>
      <w:r w:rsidRPr="000632AF">
        <w:rPr>
          <w:rFonts w:ascii="PT Astra Serif" w:hAnsi="PT Astra Serif"/>
        </w:rPr>
        <w:t xml:space="preserve">о порядке функционирования на территории Ульяновской области </w:t>
      </w:r>
      <w:bookmarkEnd w:id="0"/>
      <w:bookmarkEnd w:id="1"/>
      <w:r w:rsidRPr="000632AF">
        <w:rPr>
          <w:rFonts w:ascii="PT Astra Serif" w:hAnsi="PT Astra Serif"/>
        </w:rPr>
        <w:t xml:space="preserve">единой автоматизированной системы учёта регулярных </w:t>
      </w:r>
      <w:r w:rsidRPr="000632AF">
        <w:rPr>
          <w:rFonts w:ascii="PT Astra Serif" w:hAnsi="PT Astra Serif"/>
          <w:bCs/>
        </w:rPr>
        <w:t xml:space="preserve">перевозок пассажиров и багажа автомобильным транспортом </w:t>
      </w:r>
      <w:r w:rsidRPr="000632AF">
        <w:rPr>
          <w:rFonts w:ascii="PT Astra Serif" w:hAnsi="PT Astra Serif"/>
        </w:rPr>
        <w:t>по межмуниципальным маршрутам таких перевозок в пригородном и междугородном сообщениях                на территории Ульяновской области</w:t>
      </w:r>
      <w:r w:rsidRPr="000632AF">
        <w:rPr>
          <w:rFonts w:ascii="PT Astra Serif" w:hAnsi="PT Astra Serif"/>
          <w:bCs/>
        </w:rPr>
        <w:t>, а также оплаты проезда и провоза багажа при проезде по указанным маршрутам</w:t>
      </w:r>
      <w:r w:rsidRPr="000632AF">
        <w:rPr>
          <w:rFonts w:ascii="PT Astra Serif" w:hAnsi="PT Astra Serif"/>
        </w:rPr>
        <w:t xml:space="preserve"> (приложение № 1).</w:t>
      </w:r>
    </w:p>
    <w:p w:rsidR="00A3766D" w:rsidRPr="000632AF" w:rsidRDefault="00A3766D" w:rsidP="00BF0042">
      <w:pPr>
        <w:tabs>
          <w:tab w:val="left" w:pos="993"/>
          <w:tab w:val="left" w:pos="1134"/>
        </w:tabs>
        <w:ind w:firstLine="708"/>
        <w:jc w:val="both"/>
        <w:rPr>
          <w:rFonts w:ascii="PT Astra Serif" w:hAnsi="PT Astra Serif"/>
        </w:rPr>
      </w:pPr>
      <w:r w:rsidRPr="000632AF">
        <w:rPr>
          <w:rFonts w:ascii="PT Astra Serif" w:hAnsi="PT Astra Serif"/>
        </w:rPr>
        <w:t xml:space="preserve">2.2. Правила проведения конкурсного отбора оператора единой автоматизированной системы учёта регулярных </w:t>
      </w:r>
      <w:r w:rsidRPr="000632AF">
        <w:rPr>
          <w:rFonts w:ascii="PT Astra Serif" w:hAnsi="PT Astra Serif"/>
          <w:bCs/>
        </w:rPr>
        <w:t xml:space="preserve">перевозок пассажиров и багажа автомобильным транспортом </w:t>
      </w:r>
      <w:r w:rsidRPr="000632AF">
        <w:rPr>
          <w:rFonts w:ascii="PT Astra Serif" w:hAnsi="PT Astra Serif"/>
        </w:rPr>
        <w:t xml:space="preserve">по межмуниципальным маршрутам таких перевозок в пригородном и междугородном сообщениях на территории </w:t>
      </w:r>
      <w:r w:rsidRPr="000632AF">
        <w:rPr>
          <w:rFonts w:ascii="PT Astra Serif" w:hAnsi="PT Astra Serif"/>
        </w:rPr>
        <w:lastRenderedPageBreak/>
        <w:t>Ульяновской области</w:t>
      </w:r>
      <w:r w:rsidRPr="000632AF">
        <w:rPr>
          <w:rFonts w:ascii="PT Astra Serif" w:hAnsi="PT Astra Serif"/>
          <w:bCs/>
        </w:rPr>
        <w:t>, а также оплаты проезда и провоза багажа при проезде                по указанным маршрутам</w:t>
      </w:r>
      <w:r w:rsidRPr="000632AF">
        <w:rPr>
          <w:rFonts w:ascii="PT Astra Serif" w:hAnsi="PT Astra Serif"/>
        </w:rPr>
        <w:t xml:space="preserve"> (приложение № 2).</w:t>
      </w:r>
    </w:p>
    <w:p w:rsidR="00A3766D" w:rsidRPr="000632AF" w:rsidRDefault="00A3766D" w:rsidP="00BF0042">
      <w:pPr>
        <w:widowControl w:val="0"/>
        <w:shd w:val="clear" w:color="auto" w:fill="FFFFFF"/>
        <w:ind w:firstLine="709"/>
        <w:jc w:val="both"/>
        <w:rPr>
          <w:rFonts w:ascii="PT Astra Serif" w:hAnsi="PT Astra Serif"/>
        </w:rPr>
      </w:pPr>
      <w:r w:rsidRPr="000632AF">
        <w:rPr>
          <w:rFonts w:ascii="PT Astra Serif" w:hAnsi="PT Astra Serif"/>
        </w:rPr>
        <w:t>3. Настоящее постановление вступает в силу по истечении 11 дней после дня его официального опубликования.</w:t>
      </w:r>
    </w:p>
    <w:p w:rsidR="00A3766D" w:rsidRPr="000632AF" w:rsidRDefault="00A3766D" w:rsidP="00BF0042">
      <w:pPr>
        <w:widowControl w:val="0"/>
        <w:shd w:val="clear" w:color="auto" w:fill="FFFFFF"/>
        <w:jc w:val="both"/>
        <w:rPr>
          <w:rFonts w:ascii="PT Astra Serif" w:hAnsi="PT Astra Serif"/>
        </w:rPr>
      </w:pPr>
    </w:p>
    <w:p w:rsidR="00A3766D" w:rsidRPr="000632AF" w:rsidRDefault="00A3766D" w:rsidP="00BF0042">
      <w:pPr>
        <w:widowControl w:val="0"/>
        <w:shd w:val="clear" w:color="auto" w:fill="FFFFFF"/>
        <w:jc w:val="both"/>
        <w:rPr>
          <w:rFonts w:ascii="PT Astra Serif" w:hAnsi="PT Astra Serif"/>
        </w:rPr>
      </w:pPr>
    </w:p>
    <w:p w:rsidR="00A3766D" w:rsidRPr="000632AF" w:rsidRDefault="00A3766D" w:rsidP="00BF0042">
      <w:pPr>
        <w:widowControl w:val="0"/>
        <w:shd w:val="clear" w:color="auto" w:fill="FFFFFF"/>
        <w:jc w:val="both"/>
        <w:rPr>
          <w:rFonts w:ascii="PT Astra Serif" w:hAnsi="PT Astra Serif"/>
        </w:rPr>
      </w:pPr>
    </w:p>
    <w:p w:rsidR="00A3766D" w:rsidRPr="000632AF" w:rsidRDefault="00A3766D" w:rsidP="00BF0042">
      <w:pPr>
        <w:widowControl w:val="0"/>
        <w:shd w:val="clear" w:color="auto" w:fill="FFFFFF"/>
        <w:rPr>
          <w:rFonts w:ascii="PT Astra Serif" w:hAnsi="PT Astra Serif"/>
        </w:rPr>
      </w:pPr>
      <w:r w:rsidRPr="000632AF">
        <w:rPr>
          <w:rFonts w:ascii="PT Astra Serif" w:hAnsi="PT Astra Serif"/>
        </w:rPr>
        <w:t>Председатель</w:t>
      </w:r>
    </w:p>
    <w:p w:rsidR="00A3766D" w:rsidRPr="000632AF" w:rsidRDefault="00A3766D" w:rsidP="00BF0042">
      <w:pPr>
        <w:pStyle w:val="ConsPlusTitle"/>
        <w:shd w:val="clear" w:color="auto" w:fill="FFFFFF"/>
        <w:jc w:val="both"/>
        <w:rPr>
          <w:rFonts w:ascii="PT Astra Serif" w:hAnsi="PT Astra Serif"/>
          <w:b w:val="0"/>
          <w:sz w:val="28"/>
        </w:rPr>
        <w:sectPr w:rsidR="00A3766D" w:rsidRPr="000632AF" w:rsidSect="000F713A">
          <w:headerReference w:type="default" r:id="rId8"/>
          <w:pgSz w:w="11907" w:h="16840"/>
          <w:pgMar w:top="1134" w:right="567" w:bottom="1134" w:left="1701" w:header="709" w:footer="709" w:gutter="0"/>
          <w:cols w:space="720"/>
          <w:titlePg/>
          <w:docGrid w:linePitch="326"/>
        </w:sectPr>
      </w:pPr>
      <w:r w:rsidRPr="000632AF">
        <w:rPr>
          <w:rFonts w:ascii="PT Astra Serif" w:hAnsi="PT Astra Serif"/>
          <w:b w:val="0"/>
          <w:sz w:val="28"/>
        </w:rPr>
        <w:t xml:space="preserve">Правительства области          </w:t>
      </w:r>
      <w:r>
        <w:rPr>
          <w:rFonts w:ascii="PT Astra Serif" w:hAnsi="PT Astra Serif"/>
          <w:b w:val="0"/>
          <w:sz w:val="28"/>
        </w:rPr>
        <w:t xml:space="preserve"> </w:t>
      </w:r>
      <w:r w:rsidRPr="000632AF">
        <w:rPr>
          <w:rFonts w:ascii="PT Astra Serif" w:hAnsi="PT Astra Serif"/>
          <w:b w:val="0"/>
          <w:sz w:val="28"/>
        </w:rPr>
        <w:t xml:space="preserve">                                                             </w:t>
      </w:r>
      <w:proofErr w:type="spellStart"/>
      <w:r w:rsidRPr="000632AF">
        <w:rPr>
          <w:rFonts w:ascii="PT Astra Serif" w:hAnsi="PT Astra Serif"/>
          <w:b w:val="0"/>
          <w:sz w:val="28"/>
        </w:rPr>
        <w:t>Г.С.Спирчагов</w:t>
      </w:r>
      <w:proofErr w:type="spellEnd"/>
    </w:p>
    <w:p w:rsidR="00A3766D" w:rsidRPr="000632AF" w:rsidRDefault="00A3766D" w:rsidP="00BF0042">
      <w:pPr>
        <w:shd w:val="clear" w:color="auto" w:fill="FFFFFF"/>
        <w:ind w:left="5670"/>
        <w:jc w:val="center"/>
        <w:outlineLvl w:val="2"/>
        <w:rPr>
          <w:rFonts w:ascii="PT Astra Serif" w:hAnsi="PT Astra Serif"/>
        </w:rPr>
      </w:pPr>
      <w:bookmarkStart w:id="2" w:name="_Hlk172716081"/>
      <w:r w:rsidRPr="000632AF">
        <w:rPr>
          <w:rFonts w:ascii="PT Astra Serif" w:hAnsi="PT Astra Serif"/>
        </w:rPr>
        <w:lastRenderedPageBreak/>
        <w:t>ПРИЛОЖЕНИЕ № 1</w:t>
      </w:r>
    </w:p>
    <w:p w:rsidR="00A3766D" w:rsidRPr="000632AF" w:rsidRDefault="00A3766D" w:rsidP="00BF0042">
      <w:pPr>
        <w:shd w:val="clear" w:color="auto" w:fill="FFFFFF"/>
        <w:ind w:left="5670"/>
        <w:jc w:val="center"/>
        <w:outlineLvl w:val="2"/>
        <w:rPr>
          <w:rFonts w:ascii="PT Astra Serif" w:hAnsi="PT Astra Serif"/>
        </w:rPr>
      </w:pPr>
    </w:p>
    <w:p w:rsidR="00A3766D" w:rsidRPr="000632AF" w:rsidRDefault="00A3766D" w:rsidP="00BF0042">
      <w:pPr>
        <w:shd w:val="clear" w:color="auto" w:fill="FFFFFF"/>
        <w:ind w:left="5670"/>
        <w:jc w:val="center"/>
        <w:outlineLvl w:val="2"/>
        <w:rPr>
          <w:rFonts w:ascii="PT Astra Serif" w:hAnsi="PT Astra Serif"/>
        </w:rPr>
      </w:pPr>
      <w:r w:rsidRPr="000632AF">
        <w:rPr>
          <w:rFonts w:ascii="PT Astra Serif" w:hAnsi="PT Astra Serif"/>
        </w:rPr>
        <w:t xml:space="preserve">к постановлению Правительства Ульяновской области </w:t>
      </w:r>
    </w:p>
    <w:p w:rsidR="00A3766D" w:rsidRDefault="00A3766D" w:rsidP="00116C53">
      <w:pPr>
        <w:shd w:val="clear" w:color="auto" w:fill="FFFFFF"/>
        <w:outlineLvl w:val="2"/>
        <w:rPr>
          <w:rFonts w:ascii="PT Astra Serif" w:hAnsi="PT Astra Serif"/>
          <w:b/>
        </w:rPr>
      </w:pPr>
    </w:p>
    <w:p w:rsidR="00A3766D" w:rsidRDefault="00A3766D" w:rsidP="00116C53">
      <w:pPr>
        <w:shd w:val="clear" w:color="auto" w:fill="FFFFFF"/>
        <w:outlineLvl w:val="2"/>
        <w:rPr>
          <w:rFonts w:ascii="PT Astra Serif" w:hAnsi="PT Astra Serif"/>
          <w:b/>
        </w:rPr>
      </w:pPr>
    </w:p>
    <w:p w:rsidR="00A3766D" w:rsidRDefault="00A3766D" w:rsidP="00116C53">
      <w:pPr>
        <w:shd w:val="clear" w:color="auto" w:fill="FFFFFF"/>
        <w:outlineLvl w:val="2"/>
        <w:rPr>
          <w:rFonts w:ascii="PT Astra Serif" w:hAnsi="PT Astra Serif"/>
          <w:b/>
        </w:rPr>
      </w:pPr>
    </w:p>
    <w:p w:rsidR="00A3766D" w:rsidRPr="000632AF" w:rsidRDefault="00A3766D" w:rsidP="00116C53">
      <w:pPr>
        <w:shd w:val="clear" w:color="auto" w:fill="FFFFFF"/>
        <w:outlineLvl w:val="2"/>
        <w:rPr>
          <w:rFonts w:ascii="PT Astra Serif" w:hAnsi="PT Astra Serif"/>
          <w:b/>
        </w:rPr>
      </w:pPr>
    </w:p>
    <w:p w:rsidR="00A3766D" w:rsidRPr="000632AF" w:rsidRDefault="00A3766D" w:rsidP="00116C53">
      <w:pPr>
        <w:shd w:val="clear" w:color="auto" w:fill="FFFFFF"/>
        <w:jc w:val="center"/>
        <w:outlineLvl w:val="2"/>
        <w:rPr>
          <w:rFonts w:ascii="PT Astra Serif" w:hAnsi="PT Astra Serif"/>
          <w:b/>
        </w:rPr>
      </w:pPr>
      <w:r w:rsidRPr="000632AF">
        <w:rPr>
          <w:rFonts w:ascii="PT Astra Serif" w:hAnsi="PT Astra Serif"/>
          <w:b/>
        </w:rPr>
        <w:t xml:space="preserve">ПОЛОЖЕНИЕ </w:t>
      </w:r>
      <w:bookmarkStart w:id="3" w:name="_Hlk174009768"/>
      <w:r w:rsidRPr="000632AF">
        <w:rPr>
          <w:rFonts w:ascii="PT Astra Serif" w:hAnsi="PT Astra Serif"/>
          <w:b/>
        </w:rPr>
        <w:br/>
      </w:r>
      <w:bookmarkStart w:id="4" w:name="_Hlk158293875"/>
      <w:bookmarkEnd w:id="3"/>
      <w:r w:rsidRPr="000632AF">
        <w:rPr>
          <w:rFonts w:ascii="PT Astra Serif" w:hAnsi="PT Astra Serif"/>
          <w:b/>
        </w:rPr>
        <w:t xml:space="preserve">о порядке функционирования на территории Ульяновской области единой автоматизированной системы учёта регулярных </w:t>
      </w:r>
      <w:r w:rsidRPr="000632AF">
        <w:rPr>
          <w:rFonts w:ascii="PT Astra Serif" w:hAnsi="PT Astra Serif"/>
          <w:b/>
          <w:bCs/>
        </w:rPr>
        <w:t xml:space="preserve">перевозок пассажиров </w:t>
      </w:r>
      <w:r w:rsidRPr="000632AF">
        <w:rPr>
          <w:rFonts w:ascii="PT Astra Serif" w:hAnsi="PT Astra Serif"/>
          <w:b/>
          <w:bCs/>
        </w:rPr>
        <w:br/>
        <w:t xml:space="preserve">и багажа автомобильным транспортом </w:t>
      </w:r>
      <w:r w:rsidRPr="000632AF">
        <w:rPr>
          <w:rFonts w:ascii="PT Astra Serif" w:hAnsi="PT Astra Serif"/>
          <w:b/>
        </w:rPr>
        <w:t xml:space="preserve">по межмуниципальным маршрутам таких перевозок в пригородном и междугородном сообщениях </w:t>
      </w:r>
      <w:r w:rsidRPr="000632AF">
        <w:rPr>
          <w:rFonts w:ascii="PT Astra Serif" w:hAnsi="PT Astra Serif"/>
          <w:b/>
        </w:rPr>
        <w:br/>
        <w:t>на территории Ульяновской области</w:t>
      </w:r>
      <w:r w:rsidRPr="000632AF">
        <w:rPr>
          <w:rFonts w:ascii="PT Astra Serif" w:hAnsi="PT Astra Serif"/>
          <w:b/>
          <w:bCs/>
        </w:rPr>
        <w:t>, а также оплаты проезда и провоза багажа при проезде по указанным маршрутам</w:t>
      </w:r>
      <w:r w:rsidRPr="000632AF">
        <w:rPr>
          <w:rFonts w:ascii="PT Astra Serif" w:hAnsi="PT Astra Serif"/>
          <w:b/>
        </w:rPr>
        <w:br/>
      </w:r>
      <w:bookmarkEnd w:id="2"/>
      <w:bookmarkEnd w:id="4"/>
    </w:p>
    <w:p w:rsidR="00A3766D" w:rsidRPr="000632AF" w:rsidRDefault="00A3766D" w:rsidP="00116C53">
      <w:pPr>
        <w:shd w:val="clear" w:color="auto" w:fill="FFFFFF"/>
        <w:jc w:val="center"/>
        <w:rPr>
          <w:rFonts w:ascii="PT Astra Serif" w:hAnsi="PT Astra Serif"/>
        </w:rPr>
      </w:pPr>
      <w:r w:rsidRPr="000632AF">
        <w:rPr>
          <w:rFonts w:ascii="PT Astra Serif" w:hAnsi="PT Astra Serif"/>
        </w:rPr>
        <w:t>1. Общие положения</w:t>
      </w:r>
    </w:p>
    <w:p w:rsidR="00A3766D" w:rsidRPr="000632AF" w:rsidRDefault="00A3766D" w:rsidP="00116C53">
      <w:pPr>
        <w:shd w:val="clear" w:color="auto" w:fill="FFFFFF"/>
        <w:jc w:val="center"/>
        <w:rPr>
          <w:rFonts w:ascii="PT Astra Serif" w:hAnsi="PT Astra Serif"/>
          <w:b/>
        </w:rPr>
      </w:pP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1.1. </w:t>
      </w:r>
      <w:proofErr w:type="gramStart"/>
      <w:r w:rsidRPr="000632AF">
        <w:rPr>
          <w:rFonts w:ascii="PT Astra Serif" w:hAnsi="PT Astra Serif"/>
        </w:rPr>
        <w:t xml:space="preserve">Настоящее Положение определяет порядок функционирования </w:t>
      </w:r>
      <w:r w:rsidRPr="000632AF">
        <w:rPr>
          <w:rFonts w:ascii="PT Astra Serif" w:hAnsi="PT Astra Serif"/>
        </w:rPr>
        <w:br/>
        <w:t xml:space="preserve">на территории Ульяновской области единой автоматизированной системы учёта регулярных </w:t>
      </w:r>
      <w:r w:rsidRPr="000632AF">
        <w:rPr>
          <w:rFonts w:ascii="PT Astra Serif" w:hAnsi="PT Astra Serif"/>
          <w:bCs/>
        </w:rPr>
        <w:t xml:space="preserve">перевозок пассажиров и багажа автомобильным транспортом </w:t>
      </w:r>
      <w:r w:rsidRPr="000632AF">
        <w:rPr>
          <w:rFonts w:ascii="PT Astra Serif" w:hAnsi="PT Astra Serif"/>
        </w:rPr>
        <w:t>по межмуниципальным маршрутам таких перевозок в пригородном                                      и междугородном сообщениях на территории Ульяновской области</w:t>
      </w:r>
      <w:r w:rsidRPr="000632AF">
        <w:rPr>
          <w:rFonts w:ascii="PT Astra Serif" w:hAnsi="PT Astra Serif"/>
          <w:bCs/>
        </w:rPr>
        <w:t>, а также оплаты проезда и провоза багажа при проезде по указанным маршрутам</w:t>
      </w:r>
      <w:r w:rsidRPr="000632AF">
        <w:rPr>
          <w:rFonts w:ascii="PT Astra Serif" w:hAnsi="PT Astra Serif"/>
        </w:rPr>
        <w:t xml:space="preserve">               (далее – Система).</w:t>
      </w:r>
      <w:proofErr w:type="gramEnd"/>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1.2. Для целей настоящ</w:t>
      </w:r>
      <w:bookmarkStart w:id="5" w:name="_Hlk174007416"/>
      <w:r w:rsidRPr="000632AF">
        <w:rPr>
          <w:rFonts w:ascii="PT Astra Serif" w:hAnsi="PT Astra Serif"/>
        </w:rPr>
        <w:t xml:space="preserve">его Положения </w:t>
      </w:r>
      <w:bookmarkEnd w:id="5"/>
      <w:r w:rsidRPr="000632AF">
        <w:rPr>
          <w:rFonts w:ascii="PT Astra Serif" w:hAnsi="PT Astra Serif"/>
        </w:rPr>
        <w:t>используются следующие основные понятия:</w:t>
      </w:r>
    </w:p>
    <w:p w:rsidR="00A3766D" w:rsidRPr="00BF0042" w:rsidRDefault="00A3766D" w:rsidP="00116C53">
      <w:pPr>
        <w:shd w:val="clear" w:color="auto" w:fill="FFFFFF"/>
        <w:ind w:right="-6" w:firstLine="709"/>
        <w:jc w:val="both"/>
        <w:rPr>
          <w:rFonts w:ascii="PT Astra Serif" w:hAnsi="PT Astra Serif"/>
          <w:spacing w:val="-4"/>
        </w:rPr>
      </w:pPr>
      <w:r w:rsidRPr="00BF0042">
        <w:rPr>
          <w:rFonts w:ascii="PT Astra Serif" w:hAnsi="PT Astra Serif"/>
          <w:spacing w:val="-4"/>
        </w:rPr>
        <w:t>1) Система – информационная система, обеспечивающая возможность оплаты проезда, провоза ручной клади и (или) багажа и учёт</w:t>
      </w:r>
      <w:bookmarkStart w:id="6" w:name="_Hlk173918912"/>
      <w:r w:rsidRPr="00BF0042">
        <w:rPr>
          <w:rFonts w:ascii="PT Astra Serif" w:hAnsi="PT Astra Serif"/>
          <w:spacing w:val="-4"/>
        </w:rPr>
        <w:t xml:space="preserve"> указанной оплаты, </w:t>
      </w:r>
      <w:r>
        <w:rPr>
          <w:rFonts w:ascii="PT Astra Serif" w:hAnsi="PT Astra Serif"/>
          <w:spacing w:val="-4"/>
        </w:rPr>
        <w:br/>
      </w:r>
      <w:r w:rsidRPr="00BF0042">
        <w:rPr>
          <w:rFonts w:ascii="PT Astra Serif" w:hAnsi="PT Astra Serif"/>
          <w:spacing w:val="-4"/>
        </w:rPr>
        <w:t xml:space="preserve">а также регулярных </w:t>
      </w:r>
      <w:r w:rsidRPr="00BF0042">
        <w:rPr>
          <w:rFonts w:ascii="PT Astra Serif" w:hAnsi="PT Astra Serif"/>
          <w:bCs/>
          <w:spacing w:val="-4"/>
        </w:rPr>
        <w:t xml:space="preserve">перевозок пассажиров и багажа автомобильным транспортом </w:t>
      </w:r>
      <w:r w:rsidRPr="00BF0042">
        <w:rPr>
          <w:rFonts w:ascii="PT Astra Serif" w:hAnsi="PT Astra Serif"/>
          <w:spacing w:val="-4"/>
        </w:rPr>
        <w:t>по межмуниципальным маршрутам таких перевозок</w:t>
      </w:r>
      <w:r>
        <w:rPr>
          <w:rFonts w:ascii="PT Astra Serif" w:hAnsi="PT Astra Serif"/>
          <w:spacing w:val="-4"/>
        </w:rPr>
        <w:t xml:space="preserve"> </w:t>
      </w:r>
      <w:r w:rsidRPr="00BF0042">
        <w:rPr>
          <w:rFonts w:ascii="PT Astra Serif" w:hAnsi="PT Astra Serif"/>
          <w:spacing w:val="-4"/>
        </w:rPr>
        <w:t xml:space="preserve">в пригородном </w:t>
      </w:r>
      <w:r>
        <w:rPr>
          <w:rFonts w:ascii="PT Astra Serif" w:hAnsi="PT Astra Serif"/>
          <w:spacing w:val="-4"/>
        </w:rPr>
        <w:br/>
      </w:r>
      <w:r w:rsidRPr="00BF0042">
        <w:rPr>
          <w:rFonts w:ascii="PT Astra Serif" w:hAnsi="PT Astra Serif"/>
          <w:spacing w:val="-4"/>
        </w:rPr>
        <w:t>и междугородном сообщениях на территории Ульяновской области (далее – регулярные перевозки,</w:t>
      </w:r>
      <w:r>
        <w:rPr>
          <w:rFonts w:ascii="PT Astra Serif" w:hAnsi="PT Astra Serif"/>
          <w:spacing w:val="-4"/>
        </w:rPr>
        <w:t xml:space="preserve"> </w:t>
      </w:r>
      <w:r w:rsidRPr="00BF0042">
        <w:rPr>
          <w:rFonts w:ascii="PT Astra Serif" w:hAnsi="PT Astra Serif"/>
          <w:spacing w:val="-4"/>
        </w:rPr>
        <w:t xml:space="preserve">маршруты регулярных перевозок соответственно);  </w:t>
      </w:r>
      <w:bookmarkEnd w:id="6"/>
    </w:p>
    <w:p w:rsidR="00A3766D" w:rsidRPr="00BF0042" w:rsidRDefault="00A3766D" w:rsidP="00116C53">
      <w:pPr>
        <w:shd w:val="clear" w:color="auto" w:fill="FFFFFF"/>
        <w:ind w:right="-6" w:firstLine="709"/>
        <w:jc w:val="both"/>
        <w:rPr>
          <w:rFonts w:ascii="PT Astra Serif" w:hAnsi="PT Astra Serif"/>
          <w:spacing w:val="-4"/>
        </w:rPr>
      </w:pPr>
      <w:r w:rsidRPr="00BF0042">
        <w:rPr>
          <w:rFonts w:ascii="PT Astra Serif" w:hAnsi="PT Astra Serif"/>
          <w:spacing w:val="-4"/>
        </w:rPr>
        <w:t xml:space="preserve">2) оператор Системы – юридическое лицо или индивидуальный предприниматель, обеспечивающий функционирование Системы, в том числе </w:t>
      </w:r>
      <w:r>
        <w:rPr>
          <w:rFonts w:ascii="PT Astra Serif" w:hAnsi="PT Astra Serif"/>
          <w:spacing w:val="-4"/>
        </w:rPr>
        <w:br/>
      </w:r>
      <w:r w:rsidRPr="00BF0042">
        <w:rPr>
          <w:rFonts w:ascii="PT Astra Serif" w:hAnsi="PT Astra Serif"/>
          <w:spacing w:val="-4"/>
        </w:rPr>
        <w:t xml:space="preserve">её эксплуатацию, в соответствии с настоящим Положением, договором, заключённым им с Министерством транспорта Ульяновской области </w:t>
      </w:r>
      <w:r>
        <w:rPr>
          <w:rFonts w:ascii="PT Astra Serif" w:hAnsi="PT Astra Serif"/>
          <w:spacing w:val="-4"/>
        </w:rPr>
        <w:br/>
      </w:r>
      <w:r w:rsidRPr="00BF0042">
        <w:rPr>
          <w:rFonts w:ascii="PT Astra Serif" w:hAnsi="PT Astra Serif"/>
          <w:spacing w:val="-4"/>
        </w:rPr>
        <w:t xml:space="preserve">(далее – Министерство) по результатам конкурсного отбора, проводимого </w:t>
      </w:r>
      <w:r>
        <w:rPr>
          <w:rFonts w:ascii="PT Astra Serif" w:hAnsi="PT Astra Serif"/>
          <w:spacing w:val="-4"/>
        </w:rPr>
        <w:br/>
      </w:r>
      <w:r w:rsidRPr="00BF0042">
        <w:rPr>
          <w:rFonts w:ascii="PT Astra Serif" w:hAnsi="PT Astra Serif"/>
          <w:spacing w:val="-4"/>
        </w:rPr>
        <w:t>в порядке, установленном Правительством Ульяновской области (далее – договор), техническим заданием на обеспечение функционирования Системы, утверждённым Министерством (далее – техническое задание), и документацией                       на Систему;</w:t>
      </w:r>
    </w:p>
    <w:p w:rsidR="00A3766D" w:rsidRPr="000632AF" w:rsidRDefault="00A3766D" w:rsidP="00116C53">
      <w:pPr>
        <w:pStyle w:val="111111111"/>
      </w:pPr>
      <w:r w:rsidRPr="000632AF">
        <w:t xml:space="preserve">3) транспортная карта – микропроцессорная бесконтактная пластиковая карта, используемая для оплаты в безналичной форме проезда, провоза </w:t>
      </w:r>
      <w:r>
        <w:br/>
      </w:r>
      <w:r w:rsidRPr="000632AF">
        <w:t xml:space="preserve">ручной клади и (или) багажа при проезде по маршрутам регулярных перевозок;                                </w:t>
      </w:r>
    </w:p>
    <w:p w:rsidR="00A3766D" w:rsidRPr="000632AF" w:rsidRDefault="00A3766D" w:rsidP="00BF0042">
      <w:pPr>
        <w:pStyle w:val="af0"/>
        <w:shd w:val="clear" w:color="auto" w:fill="FFFFFF"/>
        <w:spacing w:line="235" w:lineRule="auto"/>
        <w:ind w:left="0" w:firstLine="709"/>
        <w:jc w:val="both"/>
        <w:rPr>
          <w:rFonts w:ascii="PT Astra Serif" w:hAnsi="PT Astra Serif"/>
          <w:sz w:val="28"/>
        </w:rPr>
      </w:pPr>
      <w:r w:rsidRPr="000632AF">
        <w:rPr>
          <w:rFonts w:ascii="PT Astra Serif" w:hAnsi="PT Astra Serif"/>
          <w:sz w:val="28"/>
        </w:rPr>
        <w:lastRenderedPageBreak/>
        <w:t xml:space="preserve">4) терминальное оборудование – технические средства, установленные </w:t>
      </w:r>
      <w:r w:rsidRPr="000632AF">
        <w:rPr>
          <w:rFonts w:ascii="PT Astra Serif" w:hAnsi="PT Astra Serif"/>
          <w:sz w:val="28"/>
        </w:rPr>
        <w:br/>
        <w:t xml:space="preserve">в транспортных средствах, используемых для осуществления регулярных перевозок </w:t>
      </w:r>
      <w:r w:rsidRPr="000632AF">
        <w:rPr>
          <w:rFonts w:ascii="PT Astra Serif" w:hAnsi="PT Astra Serif"/>
          <w:sz w:val="28"/>
          <w:szCs w:val="28"/>
        </w:rPr>
        <w:t>по маршрутам регулярных перевозок</w:t>
      </w:r>
      <w:r w:rsidRPr="000632AF">
        <w:rPr>
          <w:rFonts w:ascii="PT Astra Serif" w:hAnsi="PT Astra Serif"/>
          <w:sz w:val="28"/>
        </w:rPr>
        <w:t xml:space="preserve">, и предназначенные                          для считывания информации с транспортных карт, единого месячного социального билета, </w:t>
      </w:r>
      <w:r w:rsidRPr="000632AF">
        <w:rPr>
          <w:rFonts w:ascii="PT Astra Serif" w:hAnsi="PT Astra Serif"/>
          <w:sz w:val="28"/>
          <w:szCs w:val="28"/>
        </w:rPr>
        <w:t>предусмотренного постановлением Правительства Ульяновской области от 12.05.2015 № 190-П «Об организации перевозок отдельных категорий граждан на общественном транспорте на территории Ульяновской области»</w:t>
      </w:r>
      <w:r w:rsidRPr="000632AF">
        <w:rPr>
          <w:rFonts w:ascii="PT Astra Serif" w:hAnsi="PT Astra Serif"/>
          <w:sz w:val="28"/>
        </w:rPr>
        <w:t xml:space="preserve"> (далее – ЕСБ), или </w:t>
      </w:r>
      <w:bookmarkStart w:id="7" w:name="_Hlk174272656"/>
      <w:r w:rsidRPr="000632AF">
        <w:rPr>
          <w:rFonts w:ascii="PT Astra Serif" w:hAnsi="PT Astra Serif"/>
          <w:sz w:val="28"/>
        </w:rPr>
        <w:t xml:space="preserve">иных электронных средств платежа, определённых </w:t>
      </w:r>
      <w:r w:rsidRPr="000632AF">
        <w:rPr>
          <w:rFonts w:ascii="PT Astra Serif" w:hAnsi="PT Astra Serif"/>
          <w:sz w:val="28"/>
          <w:szCs w:val="28"/>
        </w:rPr>
        <w:t xml:space="preserve">Федеральным законом от 27.06.2011 № 161-ФЗ «О национальной платёжной системе», </w:t>
      </w:r>
      <w:r w:rsidRPr="000632AF">
        <w:rPr>
          <w:rFonts w:ascii="PT Astra Serif" w:hAnsi="PT Astra Serif"/>
          <w:sz w:val="28"/>
        </w:rPr>
        <w:t>при оплате пассажиром проезда</w:t>
      </w:r>
      <w:bookmarkEnd w:id="7"/>
      <w:r w:rsidRPr="000632AF">
        <w:rPr>
          <w:rFonts w:ascii="PT Astra Serif" w:hAnsi="PT Astra Serif"/>
          <w:sz w:val="28"/>
        </w:rPr>
        <w:t xml:space="preserve"> и провоза ручной </w:t>
      </w:r>
      <w:r>
        <w:rPr>
          <w:rFonts w:ascii="PT Astra Serif" w:hAnsi="PT Astra Serif"/>
          <w:sz w:val="28"/>
        </w:rPr>
        <w:br/>
      </w:r>
      <w:r w:rsidRPr="000632AF">
        <w:rPr>
          <w:rFonts w:ascii="PT Astra Serif" w:hAnsi="PT Astra Serif"/>
          <w:sz w:val="28"/>
        </w:rPr>
        <w:t>клади</w:t>
      </w:r>
      <w:r>
        <w:rPr>
          <w:rFonts w:ascii="PT Astra Serif" w:hAnsi="PT Astra Serif"/>
          <w:sz w:val="28"/>
        </w:rPr>
        <w:t xml:space="preserve"> </w:t>
      </w:r>
      <w:r w:rsidRPr="000632AF">
        <w:rPr>
          <w:rFonts w:ascii="PT Astra Serif" w:hAnsi="PT Astra Serif"/>
          <w:sz w:val="28"/>
        </w:rPr>
        <w:t xml:space="preserve">и (или) багажа в безналичной форме, а также учёта оплаты проезда </w:t>
      </w:r>
      <w:r>
        <w:rPr>
          <w:rFonts w:ascii="PT Astra Serif" w:hAnsi="PT Astra Serif"/>
          <w:sz w:val="28"/>
        </w:rPr>
        <w:br/>
      </w:r>
      <w:r w:rsidRPr="000632AF">
        <w:rPr>
          <w:rFonts w:ascii="PT Astra Serif" w:hAnsi="PT Astra Serif"/>
          <w:sz w:val="28"/>
        </w:rPr>
        <w:t xml:space="preserve">и провоза ручной клади и (или) багажа </w:t>
      </w:r>
      <w:r w:rsidRPr="000632AF">
        <w:rPr>
          <w:rFonts w:ascii="PT Astra Serif" w:hAnsi="PT Astra Serif"/>
          <w:bCs/>
          <w:sz w:val="28"/>
        </w:rPr>
        <w:t xml:space="preserve">наличными деньгами в соответствии                                 с </w:t>
      </w:r>
      <w:r w:rsidRPr="000632AF">
        <w:rPr>
          <w:rFonts w:ascii="PT Astra Serif" w:hAnsi="PT Astra Serif"/>
          <w:sz w:val="28"/>
        </w:rPr>
        <w:t>Федеральным законом от 22.05.2003 № 54-ФЗ «О применении контрольно-кассовой техники при осуществлении расчётов в Российской Федерации»;</w:t>
      </w:r>
    </w:p>
    <w:p w:rsidR="00A3766D" w:rsidRPr="000632AF" w:rsidRDefault="00A3766D" w:rsidP="00BF0042">
      <w:pPr>
        <w:shd w:val="clear" w:color="auto" w:fill="FFFFFF"/>
        <w:spacing w:line="235" w:lineRule="auto"/>
        <w:ind w:firstLine="709"/>
        <w:jc w:val="both"/>
        <w:rPr>
          <w:rFonts w:ascii="PT Astra Serif" w:hAnsi="PT Astra Serif"/>
        </w:rPr>
      </w:pPr>
      <w:r w:rsidRPr="000632AF">
        <w:rPr>
          <w:rFonts w:ascii="PT Astra Serif" w:hAnsi="PT Astra Serif"/>
        </w:rPr>
        <w:t>5) транзакция – последовательность действий, связанных с обеспечением движения денежных средств для оплаты пассажиром проезда и провоза ручной клади и (или) багажа при проезде по маршруту регулярных перевозок</w:t>
      </w:r>
      <w:r>
        <w:rPr>
          <w:rFonts w:ascii="PT Astra Serif" w:hAnsi="PT Astra Serif"/>
        </w:rPr>
        <w:t>;</w:t>
      </w:r>
    </w:p>
    <w:p w:rsidR="00A3766D" w:rsidRPr="000632AF" w:rsidRDefault="00A3766D" w:rsidP="00BF0042">
      <w:pPr>
        <w:pStyle w:val="af6"/>
        <w:spacing w:line="235" w:lineRule="auto"/>
        <w:jc w:val="both"/>
        <w:rPr>
          <w:rFonts w:ascii="PT Astra Serif" w:hAnsi="PT Astra Serif"/>
          <w:sz w:val="28"/>
          <w:szCs w:val="28"/>
        </w:rPr>
      </w:pPr>
      <w:r w:rsidRPr="000632AF">
        <w:rPr>
          <w:rFonts w:ascii="PT Astra Serif" w:hAnsi="PT Astra Serif"/>
          <w:sz w:val="28"/>
          <w:szCs w:val="28"/>
        </w:rPr>
        <w:t>6) м</w:t>
      </w:r>
      <w:r w:rsidRPr="000632AF">
        <w:rPr>
          <w:rFonts w:ascii="PT Astra Serif" w:hAnsi="PT Astra Serif"/>
          <w:sz w:val="28"/>
          <w:szCs w:val="28"/>
          <w:shd w:val="clear" w:color="auto" w:fill="FFFFFF"/>
        </w:rPr>
        <w:t>обильное приложение – программное обеспечение, применяемое физическими лицами с использованием технического устройства (мобильного телефона, смартфона или компьютера, включая планшетный компьютер), подключённого к информационно-телекоммуникационной сети «Интернет», для доступа к Системе.</w:t>
      </w:r>
    </w:p>
    <w:p w:rsidR="00A3766D" w:rsidRPr="000632AF" w:rsidRDefault="00A3766D" w:rsidP="00BF0042">
      <w:pPr>
        <w:shd w:val="clear" w:color="auto" w:fill="FFFFFF"/>
        <w:tabs>
          <w:tab w:val="left" w:pos="993"/>
          <w:tab w:val="left" w:pos="1134"/>
        </w:tabs>
        <w:spacing w:line="235" w:lineRule="auto"/>
        <w:rPr>
          <w:rFonts w:ascii="PT Astra Serif" w:hAnsi="PT Astra Serif"/>
        </w:rPr>
      </w:pPr>
    </w:p>
    <w:p w:rsidR="00A3766D" w:rsidRPr="000632AF" w:rsidRDefault="00A3766D" w:rsidP="00BF0042">
      <w:pPr>
        <w:shd w:val="clear" w:color="auto" w:fill="FFFFFF"/>
        <w:tabs>
          <w:tab w:val="left" w:pos="993"/>
          <w:tab w:val="left" w:pos="1134"/>
        </w:tabs>
        <w:spacing w:line="235" w:lineRule="auto"/>
        <w:jc w:val="center"/>
        <w:rPr>
          <w:rFonts w:ascii="PT Astra Serif" w:hAnsi="PT Astra Serif"/>
        </w:rPr>
      </w:pPr>
      <w:r w:rsidRPr="000632AF">
        <w:rPr>
          <w:rFonts w:ascii="PT Astra Serif" w:hAnsi="PT Astra Serif"/>
        </w:rPr>
        <w:t>2. Участники Системы</w:t>
      </w:r>
    </w:p>
    <w:p w:rsidR="00A3766D" w:rsidRPr="000632AF" w:rsidRDefault="00A3766D" w:rsidP="00BF0042">
      <w:pPr>
        <w:shd w:val="clear" w:color="auto" w:fill="FFFFFF"/>
        <w:tabs>
          <w:tab w:val="left" w:pos="993"/>
          <w:tab w:val="left" w:pos="1134"/>
        </w:tabs>
        <w:spacing w:line="235" w:lineRule="auto"/>
        <w:jc w:val="center"/>
        <w:rPr>
          <w:rFonts w:ascii="PT Astra Serif" w:hAnsi="PT Astra Serif"/>
          <w:b/>
        </w:rPr>
      </w:pPr>
    </w:p>
    <w:p w:rsidR="00A3766D" w:rsidRPr="000632AF" w:rsidRDefault="00A3766D" w:rsidP="00BF0042">
      <w:pPr>
        <w:shd w:val="clear" w:color="auto" w:fill="FFFFFF"/>
        <w:tabs>
          <w:tab w:val="left" w:pos="993"/>
          <w:tab w:val="left" w:pos="1134"/>
        </w:tabs>
        <w:spacing w:line="235" w:lineRule="auto"/>
        <w:ind w:firstLine="708"/>
        <w:rPr>
          <w:rFonts w:ascii="PT Astra Serif" w:hAnsi="PT Astra Serif"/>
        </w:rPr>
      </w:pPr>
      <w:r w:rsidRPr="000632AF">
        <w:rPr>
          <w:rFonts w:ascii="PT Astra Serif" w:hAnsi="PT Astra Serif"/>
        </w:rPr>
        <w:t>Участниками Системы являются:</w:t>
      </w:r>
    </w:p>
    <w:p w:rsidR="00A3766D" w:rsidRPr="000632AF" w:rsidRDefault="00A3766D" w:rsidP="00BF0042">
      <w:pPr>
        <w:shd w:val="clear" w:color="auto" w:fill="FFFFFF"/>
        <w:spacing w:line="235" w:lineRule="auto"/>
        <w:ind w:right="-6" w:firstLine="709"/>
        <w:jc w:val="both"/>
        <w:rPr>
          <w:rFonts w:ascii="PT Astra Serif" w:hAnsi="PT Astra Serif"/>
        </w:rPr>
      </w:pPr>
      <w:r w:rsidRPr="000632AF">
        <w:rPr>
          <w:rFonts w:ascii="PT Astra Serif" w:hAnsi="PT Astra Serif"/>
        </w:rPr>
        <w:t xml:space="preserve">1) оператор Системы; </w:t>
      </w:r>
    </w:p>
    <w:p w:rsidR="00A3766D" w:rsidRPr="000632AF" w:rsidRDefault="00A3766D" w:rsidP="00BF0042">
      <w:pPr>
        <w:shd w:val="clear" w:color="auto" w:fill="FFFFFF"/>
        <w:spacing w:line="235" w:lineRule="auto"/>
        <w:ind w:right="-6" w:firstLine="709"/>
        <w:jc w:val="both"/>
        <w:rPr>
          <w:rFonts w:ascii="PT Astra Serif" w:hAnsi="PT Astra Serif"/>
        </w:rPr>
      </w:pPr>
      <w:r w:rsidRPr="000632AF">
        <w:rPr>
          <w:rFonts w:ascii="PT Astra Serif" w:hAnsi="PT Astra Serif"/>
        </w:rPr>
        <w:t xml:space="preserve">2) пассажиры; </w:t>
      </w:r>
    </w:p>
    <w:p w:rsidR="00A3766D" w:rsidRPr="000632AF" w:rsidRDefault="00A3766D" w:rsidP="00BF0042">
      <w:pPr>
        <w:shd w:val="clear" w:color="auto" w:fill="FFFFFF"/>
        <w:spacing w:line="235" w:lineRule="auto"/>
        <w:ind w:right="-6" w:firstLine="709"/>
        <w:jc w:val="both"/>
        <w:rPr>
          <w:rFonts w:ascii="PT Astra Serif" w:hAnsi="PT Astra Serif"/>
        </w:rPr>
      </w:pPr>
      <w:r w:rsidRPr="000632AF">
        <w:rPr>
          <w:rFonts w:ascii="PT Astra Serif" w:hAnsi="PT Astra Serif"/>
        </w:rPr>
        <w:t>3) перевозчики.</w:t>
      </w:r>
    </w:p>
    <w:p w:rsidR="00A3766D" w:rsidRPr="000632AF" w:rsidRDefault="00A3766D" w:rsidP="00BF0042">
      <w:pPr>
        <w:shd w:val="clear" w:color="auto" w:fill="FFFFFF"/>
        <w:spacing w:line="235" w:lineRule="auto"/>
        <w:jc w:val="center"/>
        <w:rPr>
          <w:rFonts w:ascii="PT Astra Serif" w:hAnsi="PT Astra Serif"/>
          <w:b/>
        </w:rPr>
      </w:pPr>
    </w:p>
    <w:p w:rsidR="00A3766D" w:rsidRPr="000632AF" w:rsidRDefault="00A3766D" w:rsidP="00BF0042">
      <w:pPr>
        <w:shd w:val="clear" w:color="auto" w:fill="FFFFFF"/>
        <w:spacing w:line="235" w:lineRule="auto"/>
        <w:jc w:val="center"/>
        <w:rPr>
          <w:rFonts w:ascii="PT Astra Serif" w:hAnsi="PT Astra Serif"/>
        </w:rPr>
      </w:pPr>
      <w:r w:rsidRPr="000632AF">
        <w:rPr>
          <w:rFonts w:ascii="PT Astra Serif" w:hAnsi="PT Astra Serif"/>
        </w:rPr>
        <w:t>3. Функции оператора Системы</w:t>
      </w:r>
    </w:p>
    <w:p w:rsidR="00A3766D" w:rsidRPr="000632AF" w:rsidRDefault="00A3766D" w:rsidP="00BF0042">
      <w:pPr>
        <w:shd w:val="clear" w:color="auto" w:fill="FFFFFF"/>
        <w:spacing w:line="235" w:lineRule="auto"/>
        <w:jc w:val="center"/>
        <w:rPr>
          <w:rFonts w:ascii="PT Astra Serif" w:hAnsi="PT Astra Serif"/>
        </w:rPr>
      </w:pPr>
    </w:p>
    <w:p w:rsidR="00A3766D" w:rsidRPr="000632AF" w:rsidRDefault="00A3766D" w:rsidP="00BF0042">
      <w:pPr>
        <w:shd w:val="clear" w:color="auto" w:fill="FFFFFF"/>
        <w:spacing w:line="235" w:lineRule="auto"/>
        <w:ind w:firstLine="709"/>
        <w:jc w:val="both"/>
        <w:rPr>
          <w:rFonts w:ascii="PT Astra Serif" w:hAnsi="PT Astra Serif"/>
        </w:rPr>
      </w:pPr>
      <w:r w:rsidRPr="000632AF">
        <w:rPr>
          <w:rFonts w:ascii="PT Astra Serif" w:hAnsi="PT Astra Serif"/>
        </w:rPr>
        <w:t>Оператор Системы:</w:t>
      </w:r>
    </w:p>
    <w:p w:rsidR="00A3766D" w:rsidRPr="000632AF" w:rsidRDefault="00A3766D" w:rsidP="00BF0042">
      <w:pPr>
        <w:shd w:val="clear" w:color="auto" w:fill="FFFFFF"/>
        <w:spacing w:line="235" w:lineRule="auto"/>
        <w:ind w:firstLine="709"/>
        <w:jc w:val="both"/>
        <w:rPr>
          <w:rFonts w:ascii="PT Astra Serif" w:hAnsi="PT Astra Serif"/>
        </w:rPr>
      </w:pPr>
      <w:r w:rsidRPr="000632AF">
        <w:rPr>
          <w:rFonts w:ascii="PT Astra Serif" w:hAnsi="PT Astra Serif" w:cs="PT Astra Serif"/>
        </w:rPr>
        <w:t xml:space="preserve">1) </w:t>
      </w:r>
      <w:r w:rsidRPr="000632AF">
        <w:rPr>
          <w:rFonts w:ascii="PT Astra Serif" w:hAnsi="PT Astra Serif"/>
        </w:rPr>
        <w:t>регистрирует перевозчиков и пассажиров в Системе посредством создания их личных кабинетов в Системе,</w:t>
      </w:r>
      <w:r w:rsidRPr="000632AF">
        <w:rPr>
          <w:rFonts w:ascii="PT Astra Serif" w:hAnsi="PT Astra Serif" w:cs="PT Astra Serif"/>
        </w:rPr>
        <w:t xml:space="preserve"> консультирует пе</w:t>
      </w:r>
      <w:r w:rsidRPr="000632AF">
        <w:rPr>
          <w:rFonts w:ascii="PT Astra Serif" w:hAnsi="PT Astra Serif" w:cs="Arial"/>
          <w:shd w:val="clear" w:color="auto" w:fill="FFFFFF"/>
        </w:rPr>
        <w:t>ревозчиков,                           с которыми заключён договор о подключении к Системе терминального оборудования, установленного в транспортном средстве перевозчика, используемом для осуществления регулярных перевозок по маршрутам регулярных перевозок (далее – договор о подключении), и пассажиров                      по вопросам, связанным с функционированием Системы;</w:t>
      </w:r>
    </w:p>
    <w:p w:rsidR="00A3766D" w:rsidRPr="000632AF" w:rsidRDefault="00A3766D" w:rsidP="00BF0042">
      <w:pPr>
        <w:shd w:val="clear" w:color="auto" w:fill="FFFFFF"/>
        <w:spacing w:line="235" w:lineRule="auto"/>
        <w:ind w:firstLine="709"/>
        <w:jc w:val="both"/>
        <w:rPr>
          <w:rFonts w:ascii="PT Astra Serif" w:hAnsi="PT Astra Serif"/>
          <w:strike/>
          <w:color w:val="FF0000"/>
        </w:rPr>
      </w:pPr>
      <w:r w:rsidRPr="000632AF">
        <w:rPr>
          <w:rFonts w:ascii="PT Astra Serif" w:hAnsi="PT Astra Serif"/>
        </w:rPr>
        <w:t xml:space="preserve">2) принимает меры к заключению с перевозчиками договоров </w:t>
      </w:r>
      <w:r w:rsidRPr="000632AF">
        <w:rPr>
          <w:rFonts w:ascii="PT Astra Serif" w:hAnsi="PT Astra Serif"/>
        </w:rPr>
        <w:br/>
        <w:t>о подключении, осуществляет авторизацию перевозчиков, с которым</w:t>
      </w:r>
      <w:r>
        <w:rPr>
          <w:rFonts w:ascii="PT Astra Serif" w:hAnsi="PT Astra Serif"/>
        </w:rPr>
        <w:t>и</w:t>
      </w:r>
      <w:r w:rsidRPr="000632AF">
        <w:rPr>
          <w:rFonts w:ascii="PT Astra Serif" w:hAnsi="PT Astra Serif"/>
        </w:rPr>
        <w:t xml:space="preserve"> </w:t>
      </w:r>
      <w:r w:rsidRPr="000632AF">
        <w:rPr>
          <w:rFonts w:ascii="PT Astra Serif" w:hAnsi="PT Astra Serif"/>
        </w:rPr>
        <w:br/>
        <w:t xml:space="preserve">заключены договоры о подключении (далее – авторизованные перевозчики), </w:t>
      </w:r>
      <w:r w:rsidRPr="000632AF">
        <w:rPr>
          <w:rFonts w:ascii="PT Astra Serif" w:hAnsi="PT Astra Serif"/>
        </w:rPr>
        <w:br/>
      </w:r>
      <w:r>
        <w:rPr>
          <w:rFonts w:ascii="PT Astra Serif" w:hAnsi="PT Astra Serif"/>
        </w:rPr>
        <w:t xml:space="preserve">в </w:t>
      </w:r>
      <w:r w:rsidRPr="000632AF">
        <w:rPr>
          <w:rFonts w:ascii="PT Astra Serif" w:hAnsi="PT Astra Serif"/>
        </w:rPr>
        <w:t>Системе, обработку и хранение поступающей в неё информации;</w:t>
      </w:r>
    </w:p>
    <w:p w:rsidR="00A3766D" w:rsidRPr="000632AF" w:rsidRDefault="00A3766D" w:rsidP="00BF0042">
      <w:pPr>
        <w:shd w:val="clear" w:color="auto" w:fill="FFFFFF"/>
        <w:spacing w:line="235" w:lineRule="auto"/>
        <w:ind w:firstLine="709"/>
        <w:jc w:val="both"/>
        <w:rPr>
          <w:rFonts w:ascii="PT Astra Serif" w:hAnsi="PT Astra Serif"/>
        </w:rPr>
      </w:pPr>
      <w:r w:rsidRPr="000632AF">
        <w:rPr>
          <w:rFonts w:ascii="PT Astra Serif" w:hAnsi="PT Astra Serif"/>
        </w:rPr>
        <w:t>3) организует обучение представителей авторизованных перевозчиков правилам использования Системы и терминального оборудования;</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lastRenderedPageBreak/>
        <w:t>4) устанавливает Систему на серверном оборудовании, принадлежащем ему на праве собственности или ином вещном праве и расположенном                       на территории Ульяновской области;</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5) информирует авторизованных перевозчиков, а также пассажиров, являющихся участниками Системы, о планируемых перерывах                                       в функционировании Системы и об обновлениях Системы;</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6) ведёт</w:t>
      </w:r>
      <w:r w:rsidRPr="000632AF">
        <w:rPr>
          <w:rFonts w:ascii="PT Astra Serif" w:hAnsi="PT Astra Serif"/>
          <w:spacing w:val="21"/>
        </w:rPr>
        <w:t xml:space="preserve"> </w:t>
      </w:r>
      <w:r w:rsidRPr="000632AF">
        <w:rPr>
          <w:rFonts w:ascii="PT Astra Serif" w:hAnsi="PT Astra Serif"/>
        </w:rPr>
        <w:t>учёт</w:t>
      </w:r>
      <w:r w:rsidRPr="000632AF">
        <w:rPr>
          <w:rFonts w:ascii="PT Astra Serif" w:hAnsi="PT Astra Serif"/>
          <w:spacing w:val="18"/>
        </w:rPr>
        <w:t xml:space="preserve"> </w:t>
      </w:r>
      <w:r w:rsidRPr="000632AF">
        <w:rPr>
          <w:rFonts w:ascii="PT Astra Serif" w:hAnsi="PT Astra Serif"/>
        </w:rPr>
        <w:t>данных, касающихся оплаты проезда и провоза ручной клади и (или) багажа при проезде по маршрутам регулярных перевозок;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7) обеспечивает изготовление рекламных и информационных материалов о Системе, а также логотипов Системы, размещаемых на боковых поверхностях кузовов и в салонах </w:t>
      </w:r>
      <w:bookmarkStart w:id="8" w:name="_Hlk183185668"/>
      <w:r w:rsidRPr="000632AF">
        <w:rPr>
          <w:rFonts w:ascii="PT Astra Serif" w:hAnsi="PT Astra Serif"/>
        </w:rPr>
        <w:t>транспортных средств, используемых авторизованными перевозчиками для осуществления регулярных перевозок по маршрутам регулярных перевозок;</w:t>
      </w:r>
    </w:p>
    <w:bookmarkEnd w:id="8"/>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8) организует выпуск транспортных карт и их учёт в Системе, а также обеспечивает</w:t>
      </w:r>
      <w:r>
        <w:rPr>
          <w:rFonts w:ascii="PT Astra Serif" w:hAnsi="PT Astra Serif"/>
        </w:rPr>
        <w:t xml:space="preserve"> совместимость ЕСБ с Системой;</w:t>
      </w:r>
    </w:p>
    <w:p w:rsidR="00A3766D" w:rsidRPr="000632AF" w:rsidRDefault="00A3766D" w:rsidP="00116C53">
      <w:pPr>
        <w:shd w:val="clear" w:color="auto" w:fill="FFFFFF"/>
        <w:ind w:firstLine="709"/>
        <w:jc w:val="both"/>
        <w:rPr>
          <w:rFonts w:ascii="PT Astra Serif" w:hAnsi="PT Astra Serif"/>
          <w:spacing w:val="1"/>
        </w:rPr>
      </w:pPr>
      <w:r w:rsidRPr="000632AF">
        <w:rPr>
          <w:rFonts w:ascii="PT Astra Serif" w:hAnsi="PT Astra Serif"/>
        </w:rPr>
        <w:t>9) предоставляет авторизованному перевозчику безвозмездно</w:t>
      </w:r>
      <w:r w:rsidRPr="000632AF">
        <w:rPr>
          <w:rFonts w:ascii="PT Astra Serif" w:hAnsi="PT Astra Serif"/>
          <w:spacing w:val="1"/>
        </w:rPr>
        <w:t xml:space="preserve">                             во временное владение и пользование </w:t>
      </w:r>
      <w:r w:rsidRPr="000632AF">
        <w:rPr>
          <w:rFonts w:ascii="PT Astra Serif" w:hAnsi="PT Astra Serif"/>
        </w:rPr>
        <w:t xml:space="preserve">терминальное оборудование                                </w:t>
      </w:r>
      <w:r w:rsidRPr="000632AF">
        <w:rPr>
          <w:rFonts w:ascii="PT Astra Serif" w:hAnsi="PT Astra Serif"/>
          <w:spacing w:val="1"/>
        </w:rPr>
        <w:t xml:space="preserve">с предустановленной на нём Системой, </w:t>
      </w:r>
      <w:r w:rsidRPr="000632AF">
        <w:rPr>
          <w:rFonts w:ascii="PT Astra Serif" w:hAnsi="PT Astra Serif"/>
        </w:rPr>
        <w:t xml:space="preserve">обеспечивает его </w:t>
      </w:r>
      <w:r w:rsidRPr="000632AF">
        <w:rPr>
          <w:rFonts w:ascii="PT Astra Serif" w:hAnsi="PT Astra Serif" w:cs="PT Astra Serif"/>
        </w:rPr>
        <w:t>подключение                             к Системе, проверку исправности терминального оборудования, его ремонт,                     а также техническое обслуживание</w:t>
      </w:r>
      <w:r w:rsidRPr="000632AF">
        <w:rPr>
          <w:rFonts w:ascii="PT Astra Serif" w:hAnsi="PT Astra Serif"/>
          <w:spacing w:val="1"/>
        </w:rPr>
        <w:t xml:space="preserve"> и техническую поддержку; </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spacing w:val="1"/>
        </w:rPr>
        <w:t xml:space="preserve">10) представляет в </w:t>
      </w:r>
      <w:bookmarkStart w:id="9" w:name="_Hlk174364954"/>
      <w:r w:rsidRPr="000632AF">
        <w:rPr>
          <w:rFonts w:ascii="PT Astra Serif" w:hAnsi="PT Astra Serif"/>
          <w:spacing w:val="1"/>
        </w:rPr>
        <w:t xml:space="preserve">Министерство </w:t>
      </w:r>
      <w:bookmarkEnd w:id="9"/>
      <w:r w:rsidRPr="000632AF">
        <w:rPr>
          <w:rFonts w:ascii="PT Astra Serif" w:hAnsi="PT Astra Serif"/>
        </w:rPr>
        <w:t>не позднее 25-го числа месяца, следующего за истекшим, информацию</w:t>
      </w:r>
      <w:r w:rsidRPr="000632AF">
        <w:rPr>
          <w:rFonts w:ascii="PT Astra Serif" w:hAnsi="PT Astra Serif"/>
          <w:spacing w:val="1"/>
        </w:rPr>
        <w:t xml:space="preserve"> </w:t>
      </w:r>
      <w:r w:rsidRPr="000632AF">
        <w:rPr>
          <w:rFonts w:ascii="PT Astra Serif" w:hAnsi="PT Astra Serif"/>
        </w:rPr>
        <w:t xml:space="preserve">о выпущенных и учтённых </w:t>
      </w:r>
      <w:r w:rsidRPr="000632AF">
        <w:rPr>
          <w:rFonts w:ascii="PT Astra Serif" w:hAnsi="PT Astra Serif"/>
        </w:rPr>
        <w:br/>
        <w:t xml:space="preserve">в Системе </w:t>
      </w:r>
      <w:r w:rsidRPr="000632AF">
        <w:rPr>
          <w:rFonts w:ascii="PT Astra Serif" w:hAnsi="PT Astra Serif"/>
          <w:spacing w:val="1"/>
        </w:rPr>
        <w:t>транспортных картах</w:t>
      </w:r>
      <w:r w:rsidRPr="000632AF">
        <w:rPr>
          <w:rFonts w:ascii="PT Astra Serif" w:hAnsi="PT Astra Serif"/>
        </w:rPr>
        <w:t>,</w:t>
      </w:r>
      <w:r w:rsidRPr="000632AF">
        <w:rPr>
          <w:rFonts w:ascii="PT Astra Serif" w:hAnsi="PT Astra Serif"/>
          <w:spacing w:val="1"/>
        </w:rPr>
        <w:t xml:space="preserve"> </w:t>
      </w:r>
      <w:r w:rsidRPr="000632AF">
        <w:rPr>
          <w:rFonts w:ascii="PT Astra Serif" w:hAnsi="PT Astra Serif"/>
        </w:rPr>
        <w:t>количестве</w:t>
      </w:r>
      <w:r w:rsidRPr="000632AF">
        <w:rPr>
          <w:rFonts w:ascii="PT Astra Serif" w:hAnsi="PT Astra Serif"/>
          <w:spacing w:val="17"/>
        </w:rPr>
        <w:t xml:space="preserve"> </w:t>
      </w:r>
      <w:r w:rsidRPr="000632AF">
        <w:rPr>
          <w:rFonts w:ascii="PT Astra Serif" w:hAnsi="PT Astra Serif"/>
        </w:rPr>
        <w:t>и</w:t>
      </w:r>
      <w:r w:rsidRPr="000632AF">
        <w:rPr>
          <w:rFonts w:ascii="PT Astra Serif" w:hAnsi="PT Astra Serif"/>
          <w:spacing w:val="-6"/>
        </w:rPr>
        <w:t xml:space="preserve"> </w:t>
      </w:r>
      <w:r w:rsidRPr="000632AF">
        <w:rPr>
          <w:rFonts w:ascii="PT Astra Serif" w:hAnsi="PT Astra Serif"/>
        </w:rPr>
        <w:t>стоимости</w:t>
      </w:r>
      <w:r w:rsidRPr="000632AF">
        <w:rPr>
          <w:rFonts w:ascii="PT Astra Serif" w:hAnsi="PT Astra Serif"/>
          <w:spacing w:val="15"/>
        </w:rPr>
        <w:t xml:space="preserve"> </w:t>
      </w:r>
      <w:r w:rsidRPr="000632AF">
        <w:rPr>
          <w:rFonts w:ascii="PT Astra Serif" w:hAnsi="PT Astra Serif"/>
        </w:rPr>
        <w:t>совершённых</w:t>
      </w:r>
      <w:r w:rsidRPr="000632AF">
        <w:rPr>
          <w:rFonts w:ascii="PT Astra Serif" w:hAnsi="PT Astra Serif"/>
          <w:spacing w:val="25"/>
        </w:rPr>
        <w:t xml:space="preserve">                                  </w:t>
      </w:r>
      <w:r w:rsidRPr="000632AF">
        <w:rPr>
          <w:rFonts w:ascii="PT Astra Serif" w:hAnsi="PT Astra Serif"/>
        </w:rPr>
        <w:t>с их использованием поездок;</w:t>
      </w:r>
    </w:p>
    <w:p w:rsidR="00A3766D" w:rsidRPr="000632AF" w:rsidRDefault="00A3766D" w:rsidP="00116C53">
      <w:pPr>
        <w:shd w:val="clear" w:color="auto" w:fill="FFFFFF"/>
        <w:ind w:firstLine="709"/>
        <w:jc w:val="both"/>
        <w:rPr>
          <w:rFonts w:ascii="PT Astra Serif" w:hAnsi="PT Astra Serif"/>
          <w:spacing w:val="1"/>
        </w:rPr>
      </w:pPr>
      <w:r w:rsidRPr="000632AF">
        <w:rPr>
          <w:rFonts w:ascii="PT Astra Serif" w:hAnsi="PT Astra Serif"/>
          <w:spacing w:val="1"/>
        </w:rPr>
        <w:t xml:space="preserve">11) обеспечивает </w:t>
      </w:r>
      <w:r w:rsidRPr="000632AF">
        <w:rPr>
          <w:rFonts w:ascii="PT Astra Serif" w:hAnsi="PT Astra Serif"/>
        </w:rPr>
        <w:t>информационное взаимодействие Системы с</w:t>
      </w:r>
      <w:r w:rsidRPr="000632AF">
        <w:rPr>
          <w:rFonts w:ascii="PT Astra Serif" w:hAnsi="PT Astra Serif"/>
          <w:spacing w:val="-7"/>
        </w:rPr>
        <w:t xml:space="preserve"> </w:t>
      </w:r>
      <w:r w:rsidRPr="000632AF">
        <w:rPr>
          <w:rFonts w:ascii="PT Astra Serif" w:hAnsi="PT Astra Serif"/>
        </w:rPr>
        <w:t>системой</w:t>
      </w:r>
      <w:r w:rsidRPr="000632AF">
        <w:rPr>
          <w:rFonts w:ascii="PT Astra Serif" w:hAnsi="PT Astra Serif"/>
          <w:spacing w:val="21"/>
        </w:rPr>
        <w:t xml:space="preserve"> </w:t>
      </w:r>
      <w:r w:rsidRPr="000632AF">
        <w:rPr>
          <w:rFonts w:ascii="PT Astra Serif" w:hAnsi="PT Astra Serif"/>
        </w:rPr>
        <w:t>операторов</w:t>
      </w:r>
      <w:r w:rsidRPr="000632AF">
        <w:rPr>
          <w:rFonts w:ascii="PT Astra Serif" w:hAnsi="PT Astra Serif"/>
          <w:spacing w:val="14"/>
        </w:rPr>
        <w:t xml:space="preserve"> </w:t>
      </w:r>
      <w:r w:rsidRPr="000632AF">
        <w:rPr>
          <w:rFonts w:ascii="PT Astra Serif" w:hAnsi="PT Astra Serif"/>
        </w:rPr>
        <w:t>фискальных</w:t>
      </w:r>
      <w:r w:rsidRPr="000632AF">
        <w:rPr>
          <w:rFonts w:ascii="PT Astra Serif" w:hAnsi="PT Astra Serif"/>
          <w:spacing w:val="10"/>
        </w:rPr>
        <w:t xml:space="preserve"> </w:t>
      </w:r>
      <w:r w:rsidRPr="000632AF">
        <w:rPr>
          <w:rFonts w:ascii="PT Astra Serif" w:hAnsi="PT Astra Serif"/>
        </w:rPr>
        <w:t>данных в соответствии с законодательством Российской Федерации;</w:t>
      </w:r>
    </w:p>
    <w:p w:rsidR="00A3766D" w:rsidRPr="000632AF" w:rsidRDefault="00A3766D" w:rsidP="00116C53">
      <w:pPr>
        <w:shd w:val="clear" w:color="auto" w:fill="FFFFFF"/>
        <w:ind w:firstLine="709"/>
        <w:jc w:val="both"/>
        <w:rPr>
          <w:rFonts w:ascii="PT Astra Serif" w:hAnsi="PT Astra Serif"/>
          <w:spacing w:val="1"/>
        </w:rPr>
      </w:pPr>
      <w:r w:rsidRPr="000632AF">
        <w:rPr>
          <w:rFonts w:ascii="PT Astra Serif" w:hAnsi="PT Astra Serif"/>
          <w:spacing w:val="1"/>
        </w:rPr>
        <w:t>1</w:t>
      </w:r>
      <w:r>
        <w:rPr>
          <w:rFonts w:ascii="PT Astra Serif" w:hAnsi="PT Astra Serif"/>
          <w:spacing w:val="1"/>
        </w:rPr>
        <w:t>2</w:t>
      </w:r>
      <w:r w:rsidRPr="000632AF">
        <w:rPr>
          <w:rFonts w:ascii="PT Astra Serif" w:hAnsi="PT Astra Serif"/>
          <w:spacing w:val="1"/>
        </w:rPr>
        <w:t xml:space="preserve">) осуществляет взаимодействие с </w:t>
      </w:r>
      <w:r w:rsidRPr="000632AF">
        <w:rPr>
          <w:rFonts w:ascii="PT Astra Serif" w:hAnsi="PT Astra Serif"/>
        </w:rPr>
        <w:t>разработчиками информационных технологий и технических средств, используемых для обеспечения функционирования Системы, и их службами поддержки по вопросам, связанным с обеспечением функционирования Системы;</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spacing w:val="1"/>
        </w:rPr>
        <w:t>1</w:t>
      </w:r>
      <w:r>
        <w:rPr>
          <w:rFonts w:ascii="PT Astra Serif" w:hAnsi="PT Astra Serif"/>
          <w:spacing w:val="1"/>
        </w:rPr>
        <w:t>3</w:t>
      </w:r>
      <w:r w:rsidRPr="000632AF">
        <w:rPr>
          <w:rFonts w:ascii="PT Astra Serif" w:hAnsi="PT Astra Serif"/>
          <w:spacing w:val="1"/>
        </w:rPr>
        <w:t xml:space="preserve">) осуществляет </w:t>
      </w:r>
      <w:r w:rsidRPr="000632AF">
        <w:rPr>
          <w:rFonts w:ascii="PT Astra Serif" w:hAnsi="PT Astra Serif"/>
        </w:rPr>
        <w:t>резервное копирование и восстановление информации, поступающей в Систему;</w:t>
      </w:r>
    </w:p>
    <w:p w:rsidR="00A3766D" w:rsidRPr="000632AF" w:rsidRDefault="00A3766D" w:rsidP="00116C53">
      <w:pPr>
        <w:shd w:val="clear" w:color="auto" w:fill="FFFFFF"/>
        <w:ind w:firstLine="709"/>
        <w:jc w:val="both"/>
        <w:rPr>
          <w:rFonts w:ascii="PT Astra Serif" w:hAnsi="PT Astra Serif"/>
          <w:spacing w:val="1"/>
        </w:rPr>
      </w:pPr>
      <w:r w:rsidRPr="000632AF">
        <w:rPr>
          <w:rFonts w:ascii="PT Astra Serif" w:hAnsi="PT Astra Serif"/>
          <w:spacing w:val="1"/>
        </w:rPr>
        <w:t>1</w:t>
      </w:r>
      <w:r>
        <w:rPr>
          <w:rFonts w:ascii="PT Astra Serif" w:hAnsi="PT Astra Serif"/>
          <w:spacing w:val="1"/>
        </w:rPr>
        <w:t>4</w:t>
      </w:r>
      <w:r w:rsidRPr="000632AF">
        <w:rPr>
          <w:rFonts w:ascii="PT Astra Serif" w:hAnsi="PT Astra Serif"/>
          <w:spacing w:val="1"/>
        </w:rPr>
        <w:t xml:space="preserve">) ведёт </w:t>
      </w:r>
      <w:r w:rsidRPr="000632AF">
        <w:rPr>
          <w:rFonts w:ascii="PT Astra Serif" w:hAnsi="PT Astra Serif"/>
        </w:rPr>
        <w:t xml:space="preserve">учёт денежных средств, </w:t>
      </w:r>
      <w:r w:rsidRPr="000632AF">
        <w:rPr>
          <w:rFonts w:ascii="PT Astra Serif" w:hAnsi="PT Astra Serif"/>
          <w:spacing w:val="1"/>
          <w:shd w:val="clear" w:color="auto" w:fill="FFFFFF"/>
        </w:rPr>
        <w:t>полученных в результате оплаты                     с использованием Системы проезда и провоза ручной клади и (или) багажа</w:t>
      </w:r>
      <w:r w:rsidRPr="000632AF">
        <w:rPr>
          <w:rFonts w:ascii="PT Astra Serif" w:hAnsi="PT Astra Serif"/>
        </w:rPr>
        <w:t xml:space="preserve">                     при проезде по маршрутам регулярных перевозок</w:t>
      </w:r>
      <w:r w:rsidRPr="000632AF">
        <w:rPr>
          <w:rFonts w:ascii="PT Astra Serif" w:hAnsi="PT Astra Serif"/>
          <w:spacing w:val="1"/>
          <w:shd w:val="clear" w:color="auto" w:fill="FFFFFF"/>
        </w:rPr>
        <w:t>;</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spacing w:val="1"/>
        </w:rPr>
        <w:t>1</w:t>
      </w:r>
      <w:r>
        <w:rPr>
          <w:rFonts w:ascii="PT Astra Serif" w:hAnsi="PT Astra Serif"/>
          <w:spacing w:val="1"/>
        </w:rPr>
        <w:t>5</w:t>
      </w:r>
      <w:r w:rsidRPr="000632AF">
        <w:rPr>
          <w:rFonts w:ascii="PT Astra Serif" w:hAnsi="PT Astra Serif"/>
          <w:spacing w:val="1"/>
        </w:rPr>
        <w:t xml:space="preserve">) </w:t>
      </w:r>
      <w:r w:rsidRPr="000632AF">
        <w:rPr>
          <w:rFonts w:ascii="PT Astra Serif" w:hAnsi="PT Astra Serif"/>
        </w:rPr>
        <w:t>перечисляет авторизованным перевозчикам денежные средства, полученные в результате оплаты с использованием Системы проезда и провоза ручной клади и (или) багажа при проезде по маршрутам регулярных перевозок,                   за вычетом своего вознаграждения, размер которого определяется в процентах к сумме каждой транзакции, совершённой в Системе (далее – вознаграждение). Размер вознаграждения устанавливается договором;</w:t>
      </w:r>
    </w:p>
    <w:p w:rsidR="00A3766D" w:rsidRPr="000632AF" w:rsidRDefault="00A3766D" w:rsidP="00116C53">
      <w:pPr>
        <w:shd w:val="clear" w:color="auto" w:fill="FFFFFF"/>
        <w:ind w:firstLine="709"/>
        <w:jc w:val="both"/>
        <w:rPr>
          <w:rFonts w:ascii="PT Astra Serif" w:hAnsi="PT Astra Serif"/>
          <w:spacing w:val="1"/>
        </w:rPr>
      </w:pPr>
      <w:r w:rsidRPr="000632AF">
        <w:rPr>
          <w:rFonts w:ascii="PT Astra Serif" w:hAnsi="PT Astra Serif"/>
          <w:spacing w:val="1"/>
        </w:rPr>
        <w:t>1</w:t>
      </w:r>
      <w:r>
        <w:rPr>
          <w:rFonts w:ascii="PT Astra Serif" w:hAnsi="PT Astra Serif"/>
          <w:spacing w:val="1"/>
        </w:rPr>
        <w:t>6</w:t>
      </w:r>
      <w:r w:rsidRPr="000632AF">
        <w:rPr>
          <w:rFonts w:ascii="PT Astra Serif" w:hAnsi="PT Astra Serif"/>
          <w:spacing w:val="1"/>
        </w:rPr>
        <w:t xml:space="preserve">) организует </w:t>
      </w:r>
      <w:r w:rsidRPr="000632AF">
        <w:rPr>
          <w:rFonts w:ascii="PT Astra Serif" w:hAnsi="PT Astra Serif"/>
        </w:rPr>
        <w:t>пункты реализации и обслуживания транспортных карт;</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w:t>
      </w:r>
      <w:r>
        <w:rPr>
          <w:rFonts w:ascii="PT Astra Serif" w:hAnsi="PT Astra Serif"/>
        </w:rPr>
        <w:t>7</w:t>
      </w:r>
      <w:r w:rsidRPr="000632AF">
        <w:rPr>
          <w:rFonts w:ascii="PT Astra Serif" w:hAnsi="PT Astra Serif"/>
        </w:rPr>
        <w:t>) создаёт сайт Системы в информационно-телекоммуникационной сети «Интернет» и обеспечивает его функционирование;</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lastRenderedPageBreak/>
        <w:t>1</w:t>
      </w:r>
      <w:r>
        <w:rPr>
          <w:rFonts w:ascii="PT Astra Serif" w:hAnsi="PT Astra Serif"/>
        </w:rPr>
        <w:t>8</w:t>
      </w:r>
      <w:r w:rsidRPr="000632AF">
        <w:rPr>
          <w:rFonts w:ascii="PT Astra Serif" w:hAnsi="PT Astra Serif"/>
        </w:rPr>
        <w:t>) обеспечивает своевременность, правильность и полноту обработки информации, поступающей в Систему;</w:t>
      </w:r>
    </w:p>
    <w:p w:rsidR="00A3766D" w:rsidRPr="000632AF" w:rsidRDefault="00A3766D" w:rsidP="00116C53">
      <w:pPr>
        <w:shd w:val="clear" w:color="auto" w:fill="FFFFFF"/>
        <w:ind w:firstLine="709"/>
        <w:jc w:val="both"/>
        <w:rPr>
          <w:rFonts w:ascii="PT Astra Serif" w:hAnsi="PT Astra Serif"/>
        </w:rPr>
      </w:pPr>
      <w:r>
        <w:rPr>
          <w:rFonts w:ascii="PT Astra Serif" w:hAnsi="PT Astra Serif"/>
        </w:rPr>
        <w:t>19</w:t>
      </w:r>
      <w:r w:rsidRPr="000632AF">
        <w:rPr>
          <w:rFonts w:ascii="PT Astra Serif" w:hAnsi="PT Astra Serif"/>
        </w:rPr>
        <w:t>) привлекает в случае необходимости для обеспечения функционирования Системы третьих лиц;</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2</w:t>
      </w:r>
      <w:r>
        <w:rPr>
          <w:rFonts w:ascii="PT Astra Serif" w:hAnsi="PT Astra Serif"/>
        </w:rPr>
        <w:t>0</w:t>
      </w:r>
      <w:r w:rsidRPr="000632AF">
        <w:rPr>
          <w:rFonts w:ascii="PT Astra Serif" w:hAnsi="PT Astra Serif"/>
        </w:rPr>
        <w:t>) обеспечивает в течение двух месяцев со дня подписания договора интеграцию Системы со специализированным программным комплексом «Интеллектуальная транспортная система» Ульяновской области;</w:t>
      </w:r>
    </w:p>
    <w:p w:rsidR="00A3766D" w:rsidRPr="000632AF" w:rsidRDefault="00A3766D" w:rsidP="00332E48">
      <w:pPr>
        <w:shd w:val="clear" w:color="auto" w:fill="FFFFFF"/>
        <w:ind w:right="-6" w:firstLine="709"/>
        <w:jc w:val="both"/>
        <w:rPr>
          <w:rFonts w:ascii="PT Astra Serif" w:hAnsi="PT Astra Serif"/>
        </w:rPr>
      </w:pPr>
      <w:r w:rsidRPr="000632AF">
        <w:rPr>
          <w:rFonts w:ascii="PT Astra Serif" w:hAnsi="PT Astra Serif"/>
        </w:rPr>
        <w:t>2</w:t>
      </w:r>
      <w:r>
        <w:rPr>
          <w:rFonts w:ascii="PT Astra Serif" w:hAnsi="PT Astra Serif"/>
        </w:rPr>
        <w:t>1</w:t>
      </w:r>
      <w:r w:rsidRPr="000632AF">
        <w:rPr>
          <w:rFonts w:ascii="PT Astra Serif" w:hAnsi="PT Astra Serif"/>
        </w:rPr>
        <w:t>) осуществляет иные функции в соответствии с настоящим Положением, договором, техническим заданием и документацией на Систему.</w:t>
      </w:r>
    </w:p>
    <w:p w:rsidR="00A3766D" w:rsidRPr="000632AF" w:rsidRDefault="00A3766D" w:rsidP="00BF0042">
      <w:pPr>
        <w:shd w:val="clear" w:color="auto" w:fill="FFFFFF"/>
        <w:tabs>
          <w:tab w:val="left" w:pos="3983"/>
        </w:tabs>
        <w:jc w:val="center"/>
        <w:rPr>
          <w:rFonts w:ascii="PT Astra Serif" w:hAnsi="PT Astra Serif"/>
        </w:rPr>
      </w:pPr>
    </w:p>
    <w:p w:rsidR="00A3766D" w:rsidRPr="00B0076A" w:rsidRDefault="00A3766D" w:rsidP="00BF0042">
      <w:pPr>
        <w:pStyle w:val="af0"/>
        <w:shd w:val="clear" w:color="auto" w:fill="FFFFFF"/>
        <w:ind w:left="0"/>
        <w:jc w:val="center"/>
        <w:rPr>
          <w:rFonts w:ascii="PT Astra Serif" w:hAnsi="PT Astra Serif"/>
          <w:sz w:val="28"/>
        </w:rPr>
      </w:pPr>
      <w:r w:rsidRPr="00B0076A">
        <w:rPr>
          <w:rFonts w:ascii="PT Astra Serif" w:hAnsi="PT Astra Serif"/>
          <w:sz w:val="28"/>
        </w:rPr>
        <w:t>4. Функции авторизованных перевозчиков</w:t>
      </w:r>
    </w:p>
    <w:p w:rsidR="00A3766D" w:rsidRPr="000632AF" w:rsidRDefault="00A3766D" w:rsidP="00BF0042">
      <w:pPr>
        <w:shd w:val="clear" w:color="auto" w:fill="FFFFFF"/>
        <w:jc w:val="center"/>
        <w:rPr>
          <w:rFonts w:ascii="PT Astra Serif" w:hAnsi="PT Astra Serif"/>
        </w:rPr>
      </w:pPr>
    </w:p>
    <w:p w:rsidR="00A3766D" w:rsidRPr="000632AF" w:rsidRDefault="00A3766D" w:rsidP="00116C53">
      <w:pPr>
        <w:ind w:firstLine="709"/>
        <w:jc w:val="both"/>
        <w:rPr>
          <w:rFonts w:ascii="PT Astra Serif" w:hAnsi="PT Astra Serif"/>
        </w:rPr>
      </w:pPr>
      <w:r w:rsidRPr="000632AF">
        <w:rPr>
          <w:rFonts w:ascii="PT Astra Serif" w:hAnsi="PT Astra Serif"/>
        </w:rPr>
        <w:t>Авторизованные перевозчики:</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 обеспечивают возможность безналичной оплаты проезда и провоза ручной клади и (или) багажа с использованием Системы на всех транспортных средствах, используемых ими для осуществления регулярных перевозок                       по маршрутам регулярных перевозок;</w:t>
      </w:r>
    </w:p>
    <w:p w:rsidR="005967F7" w:rsidRPr="008B7BEB" w:rsidRDefault="00A3766D" w:rsidP="0016707D">
      <w:pPr>
        <w:autoSpaceDE w:val="0"/>
        <w:autoSpaceDN w:val="0"/>
        <w:adjustRightInd w:val="0"/>
        <w:ind w:firstLine="708"/>
        <w:jc w:val="both"/>
        <w:rPr>
          <w:rFonts w:ascii="PT Astra Serif" w:hAnsi="PT Astra Serif"/>
          <w:lang w:eastAsia="en-US"/>
        </w:rPr>
      </w:pPr>
      <w:proofErr w:type="gramStart"/>
      <w:r w:rsidRPr="008B7BEB">
        <w:rPr>
          <w:rFonts w:ascii="PT Astra Serif" w:hAnsi="PT Astra Serif"/>
        </w:rPr>
        <w:t>2) представляют в Систему информацию о себе</w:t>
      </w:r>
      <w:r w:rsidR="00203E05" w:rsidRPr="008B7BEB">
        <w:rPr>
          <w:rFonts w:ascii="PT Astra Serif" w:hAnsi="PT Astra Serif"/>
        </w:rPr>
        <w:t xml:space="preserve"> (</w:t>
      </w:r>
      <w:r w:rsidR="0016707D" w:rsidRPr="008B7BEB">
        <w:rPr>
          <w:rFonts w:ascii="PT Astra Serif" w:hAnsi="PT Astra Serif" w:cs="PT Astra Serif"/>
        </w:rPr>
        <w:t>наименование, место нахождения (для юридического лица), фамилию, имя и, если имеется, отчество, место жительства (для индивидуального предпринимателя), идентификационный номер налогоплательщика, почтовый адрес, абонентские номера телефонной связи)</w:t>
      </w:r>
      <w:r w:rsidRPr="008B7BEB">
        <w:rPr>
          <w:rFonts w:ascii="PT Astra Serif" w:hAnsi="PT Astra Serif"/>
        </w:rPr>
        <w:t>, м</w:t>
      </w:r>
      <w:r w:rsidR="005967F7" w:rsidRPr="008B7BEB">
        <w:rPr>
          <w:rFonts w:ascii="PT Astra Serif" w:hAnsi="PT Astra Serif" w:cs="PT Astra Serif"/>
        </w:rPr>
        <w:t xml:space="preserve">арках, моделях </w:t>
      </w:r>
      <w:r w:rsidRPr="008B7BEB">
        <w:rPr>
          <w:rFonts w:ascii="PT Astra Serif" w:hAnsi="PT Astra Serif" w:cs="PT Astra Serif"/>
        </w:rPr>
        <w:t xml:space="preserve">и государственных регистрационных номерах </w:t>
      </w:r>
      <w:r w:rsidRPr="008B7BEB">
        <w:rPr>
          <w:rFonts w:ascii="PT Astra Serif" w:hAnsi="PT Astra Serif"/>
        </w:rPr>
        <w:t xml:space="preserve">транспортных средств, используемых для осуществления регулярных перевозок </w:t>
      </w:r>
      <w:r w:rsidRPr="008B7BEB">
        <w:rPr>
          <w:rFonts w:ascii="PT Astra Serif" w:hAnsi="PT Astra Serif"/>
          <w:lang w:eastAsia="en-US"/>
        </w:rPr>
        <w:t xml:space="preserve">по маршрутам регулярных перевозок, </w:t>
      </w:r>
      <w:r w:rsidR="005967F7" w:rsidRPr="008B7BEB">
        <w:rPr>
          <w:rFonts w:ascii="PT Astra Serif" w:hAnsi="PT Astra Serif"/>
          <w:lang w:eastAsia="en-US"/>
        </w:rPr>
        <w:br/>
      </w:r>
      <w:r w:rsidRPr="008B7BEB">
        <w:rPr>
          <w:rFonts w:ascii="PT Astra Serif" w:hAnsi="PT Astra Serif"/>
          <w:lang w:eastAsia="en-US"/>
        </w:rPr>
        <w:t xml:space="preserve">и номерах маршрутов </w:t>
      </w:r>
      <w:r w:rsidRPr="008B7BEB">
        <w:rPr>
          <w:rFonts w:ascii="PT Astra Serif" w:hAnsi="PT Astra Serif"/>
        </w:rPr>
        <w:t>регулярных перевозок</w:t>
      </w:r>
      <w:r w:rsidRPr="008B7BEB">
        <w:rPr>
          <w:rFonts w:ascii="PT Astra Serif" w:hAnsi="PT Astra Serif"/>
          <w:lang w:eastAsia="en-US"/>
        </w:rPr>
        <w:t xml:space="preserve"> в </w:t>
      </w:r>
      <w:bookmarkStart w:id="10" w:name="_Hlk183186364"/>
      <w:r w:rsidRPr="008B7BEB">
        <w:rPr>
          <w:rFonts w:ascii="PT Astra Serif" w:hAnsi="PT Astra Serif"/>
          <w:lang w:eastAsia="en-US"/>
        </w:rPr>
        <w:t xml:space="preserve">течение </w:t>
      </w:r>
      <w:r w:rsidRPr="008B7BEB">
        <w:rPr>
          <w:rFonts w:ascii="PT Astra Serif" w:hAnsi="PT Astra Serif"/>
          <w:lang w:eastAsia="en-US"/>
        </w:rPr>
        <w:br/>
        <w:t>5 рабочих дней</w:t>
      </w:r>
      <w:proofErr w:type="gramEnd"/>
      <w:r w:rsidRPr="008B7BEB">
        <w:rPr>
          <w:rFonts w:ascii="PT Astra Serif" w:hAnsi="PT Astra Serif"/>
          <w:lang w:eastAsia="en-US"/>
        </w:rPr>
        <w:t xml:space="preserve"> со дня заключения с оператором Системы договора</w:t>
      </w:r>
      <w:r w:rsidR="005967F7" w:rsidRPr="008B7BEB">
        <w:rPr>
          <w:rFonts w:ascii="PT Astra Serif" w:hAnsi="PT Astra Serif"/>
          <w:lang w:eastAsia="en-US"/>
        </w:rPr>
        <w:t xml:space="preserve">                              </w:t>
      </w:r>
      <w:r w:rsidRPr="008B7BEB">
        <w:rPr>
          <w:rFonts w:ascii="PT Astra Serif" w:hAnsi="PT Astra Serif"/>
          <w:lang w:eastAsia="en-US"/>
        </w:rPr>
        <w:t>о подключении, а об изменениях указанной информации – в течение 5 рабо</w:t>
      </w:r>
      <w:r w:rsidR="005967F7" w:rsidRPr="008B7BEB">
        <w:rPr>
          <w:rFonts w:ascii="PT Astra Serif" w:hAnsi="PT Astra Serif"/>
          <w:lang w:eastAsia="en-US"/>
        </w:rPr>
        <w:t xml:space="preserve">чих дней со дня таких изменений; </w:t>
      </w:r>
    </w:p>
    <w:p w:rsidR="00A3766D" w:rsidRPr="008B7BEB" w:rsidRDefault="005967F7" w:rsidP="0016707D">
      <w:pPr>
        <w:autoSpaceDE w:val="0"/>
        <w:autoSpaceDN w:val="0"/>
        <w:adjustRightInd w:val="0"/>
        <w:ind w:firstLine="708"/>
        <w:jc w:val="both"/>
        <w:rPr>
          <w:rFonts w:ascii="PT Astra Serif" w:hAnsi="PT Astra Serif" w:cs="PT Astra Serif"/>
          <w:sz w:val="24"/>
          <w:szCs w:val="24"/>
        </w:rPr>
      </w:pPr>
      <w:r w:rsidRPr="008B7BEB">
        <w:rPr>
          <w:rFonts w:ascii="PT Astra Serif" w:hAnsi="PT Astra Serif"/>
          <w:lang w:eastAsia="en-US"/>
        </w:rPr>
        <w:t>д</w:t>
      </w:r>
      <w:r w:rsidR="00203E05" w:rsidRPr="008B7BEB">
        <w:rPr>
          <w:rFonts w:ascii="PT Astra Serif" w:hAnsi="PT Astra Serif"/>
          <w:lang w:eastAsia="en-US"/>
        </w:rPr>
        <w:t xml:space="preserve">оговор </w:t>
      </w:r>
      <w:r w:rsidRPr="008B7BEB">
        <w:rPr>
          <w:rFonts w:ascii="PT Astra Serif" w:hAnsi="PT Astra Serif"/>
          <w:lang w:eastAsia="en-US"/>
        </w:rPr>
        <w:t xml:space="preserve">о подключении </w:t>
      </w:r>
      <w:r w:rsidR="00203E05" w:rsidRPr="008B7BEB">
        <w:rPr>
          <w:rFonts w:ascii="PT Astra Serif" w:hAnsi="PT Astra Serif"/>
          <w:lang w:eastAsia="en-US"/>
        </w:rPr>
        <w:t xml:space="preserve">заключается </w:t>
      </w:r>
      <w:r w:rsidR="000F5147" w:rsidRPr="008B7BEB">
        <w:rPr>
          <w:rFonts w:ascii="PT Astra Serif" w:hAnsi="PT Astra Serif"/>
          <w:lang w:eastAsia="en-US"/>
        </w:rPr>
        <w:t xml:space="preserve">в установленном законодательстве порядке </w:t>
      </w:r>
      <w:r w:rsidR="00203E05" w:rsidRPr="008B7BEB">
        <w:rPr>
          <w:rFonts w:ascii="PT Astra Serif" w:hAnsi="PT Astra Serif"/>
          <w:lang w:eastAsia="en-US"/>
        </w:rPr>
        <w:t xml:space="preserve">и </w:t>
      </w:r>
      <w:r w:rsidR="000F5147" w:rsidRPr="008B7BEB">
        <w:rPr>
          <w:rFonts w:ascii="PT Astra Serif" w:hAnsi="PT Astra Serif"/>
          <w:lang w:eastAsia="en-US"/>
        </w:rPr>
        <w:t xml:space="preserve">определяет в том числе, </w:t>
      </w:r>
      <w:r w:rsidR="00203E05" w:rsidRPr="008B7BEB">
        <w:rPr>
          <w:rFonts w:ascii="PT Astra Serif" w:hAnsi="PT Astra Serif"/>
          <w:lang w:eastAsia="en-US"/>
        </w:rPr>
        <w:t xml:space="preserve">процедуру </w:t>
      </w:r>
      <w:r w:rsidRPr="008B7BEB">
        <w:rPr>
          <w:rFonts w:ascii="PT Astra Serif" w:hAnsi="PT Astra Serif"/>
          <w:lang w:eastAsia="en-US"/>
        </w:rPr>
        <w:t xml:space="preserve">регистрации перевозчика </w:t>
      </w:r>
      <w:r w:rsidR="000F5147" w:rsidRPr="008B7BEB">
        <w:rPr>
          <w:rFonts w:ascii="PT Astra Serif" w:hAnsi="PT Astra Serif"/>
          <w:lang w:eastAsia="en-US"/>
        </w:rPr>
        <w:br/>
      </w:r>
      <w:r w:rsidRPr="008B7BEB">
        <w:rPr>
          <w:rFonts w:ascii="PT Astra Serif" w:hAnsi="PT Astra Serif"/>
          <w:lang w:eastAsia="en-US"/>
        </w:rPr>
        <w:t xml:space="preserve">для </w:t>
      </w:r>
      <w:r w:rsidR="00203E05" w:rsidRPr="008B7BEB">
        <w:rPr>
          <w:rFonts w:ascii="PT Astra Serif" w:hAnsi="PT Astra Serif"/>
          <w:lang w:eastAsia="en-US"/>
        </w:rPr>
        <w:t>подключения к Системе</w:t>
      </w:r>
      <w:r w:rsidRPr="008B7BEB">
        <w:rPr>
          <w:rFonts w:ascii="PT Astra Serif" w:hAnsi="PT Astra Serif"/>
          <w:lang w:eastAsia="en-US"/>
        </w:rPr>
        <w:t>, а также регламент технологического взаимодействия между сторонами</w:t>
      </w:r>
      <w:r w:rsidR="00203E05" w:rsidRPr="008B7BEB">
        <w:rPr>
          <w:rFonts w:ascii="PT Astra Serif" w:hAnsi="PT Astra Serif"/>
          <w:lang w:eastAsia="en-US"/>
        </w:rPr>
        <w:t xml:space="preserve">. </w:t>
      </w:r>
    </w:p>
    <w:bookmarkEnd w:id="10"/>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3) обеспечивают беспрепятственный доступ представителей оператора Системы ко всем </w:t>
      </w:r>
      <w:bookmarkStart w:id="11" w:name="_Hlk182579675"/>
      <w:r w:rsidRPr="000632AF">
        <w:rPr>
          <w:rFonts w:ascii="PT Astra Serif" w:hAnsi="PT Astra Serif"/>
        </w:rPr>
        <w:t xml:space="preserve">транспортным средствам, используемым для осуществления регулярных перевозок по маршрутам регулярных перевозок, </w:t>
      </w:r>
      <w:bookmarkEnd w:id="11"/>
      <w:r w:rsidRPr="000632AF">
        <w:rPr>
          <w:rFonts w:ascii="PT Astra Serif" w:hAnsi="PT Astra Serif"/>
        </w:rPr>
        <w:t>для установки терминального оборудования и о</w:t>
      </w:r>
      <w:r>
        <w:rPr>
          <w:rFonts w:ascii="PT Astra Serif" w:hAnsi="PT Astra Serif"/>
        </w:rPr>
        <w:t>беспечения его функционирования;</w:t>
      </w:r>
    </w:p>
    <w:p w:rsidR="00A3766D" w:rsidRPr="00BF0042" w:rsidRDefault="00A3766D" w:rsidP="00116C53">
      <w:pPr>
        <w:shd w:val="clear" w:color="auto" w:fill="FFFFFF"/>
        <w:ind w:firstLine="709"/>
        <w:jc w:val="both"/>
        <w:rPr>
          <w:rFonts w:ascii="PT Astra Serif" w:hAnsi="PT Astra Serif"/>
          <w:spacing w:val="-4"/>
        </w:rPr>
      </w:pPr>
      <w:r w:rsidRPr="00BF0042">
        <w:rPr>
          <w:rFonts w:ascii="PT Astra Serif" w:hAnsi="PT Astra Serif"/>
          <w:spacing w:val="-4"/>
        </w:rPr>
        <w:t xml:space="preserve">4) контролируют в процессе осуществления регулярных перевозок                    по маршрутам регулярных перевозок исправность </w:t>
      </w:r>
      <w:bookmarkStart w:id="12" w:name="_Hlk174275752"/>
      <w:r w:rsidRPr="00BF0042">
        <w:rPr>
          <w:rFonts w:ascii="PT Astra Serif" w:hAnsi="PT Astra Serif"/>
          <w:spacing w:val="-4"/>
        </w:rPr>
        <w:t>терминального оборудовани</w:t>
      </w:r>
      <w:bookmarkEnd w:id="12"/>
      <w:r w:rsidRPr="00BF0042">
        <w:rPr>
          <w:rFonts w:ascii="PT Astra Serif" w:hAnsi="PT Astra Serif"/>
          <w:spacing w:val="-4"/>
        </w:rPr>
        <w:t>я;</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5) осуществляют иные функции, предусмотренные заключёнными                    ими с оператором Системы договорами на подключение.</w:t>
      </w:r>
    </w:p>
    <w:p w:rsidR="00A3766D" w:rsidRPr="00BF0042" w:rsidRDefault="00A3766D" w:rsidP="00BF0042">
      <w:pPr>
        <w:shd w:val="clear" w:color="auto" w:fill="FFFFFF"/>
        <w:tabs>
          <w:tab w:val="left" w:pos="3479"/>
        </w:tabs>
        <w:jc w:val="center"/>
        <w:rPr>
          <w:rFonts w:ascii="PT Astra Serif" w:hAnsi="PT Astra Serif"/>
        </w:rPr>
      </w:pPr>
    </w:p>
    <w:p w:rsidR="00A3766D" w:rsidRPr="00BF0042" w:rsidRDefault="00A3766D" w:rsidP="00BF0042">
      <w:pPr>
        <w:shd w:val="clear" w:color="auto" w:fill="FFFFFF"/>
        <w:tabs>
          <w:tab w:val="left" w:pos="3479"/>
        </w:tabs>
        <w:jc w:val="center"/>
        <w:rPr>
          <w:rFonts w:ascii="PT Astra Serif" w:hAnsi="PT Astra Serif"/>
          <w:bCs/>
        </w:rPr>
      </w:pPr>
      <w:r w:rsidRPr="00BF0042">
        <w:rPr>
          <w:rFonts w:ascii="PT Astra Serif" w:hAnsi="PT Astra Serif"/>
          <w:bCs/>
        </w:rPr>
        <w:t>5. Порядок приобретения и использования транспортных карт</w:t>
      </w:r>
    </w:p>
    <w:p w:rsidR="00A3766D" w:rsidRPr="00BF0042" w:rsidRDefault="00A3766D" w:rsidP="00BF0042">
      <w:pPr>
        <w:shd w:val="clear" w:color="auto" w:fill="FFFFFF"/>
        <w:tabs>
          <w:tab w:val="left" w:pos="3479"/>
        </w:tabs>
        <w:jc w:val="center"/>
        <w:rPr>
          <w:rFonts w:ascii="PT Astra Serif" w:hAnsi="PT Astra Serif"/>
        </w:rPr>
      </w:pPr>
    </w:p>
    <w:p w:rsidR="00A3766D" w:rsidRPr="000632AF" w:rsidRDefault="00A3766D" w:rsidP="00821721">
      <w:pPr>
        <w:widowControl w:val="0"/>
        <w:shd w:val="clear" w:color="auto" w:fill="FFFFFF"/>
        <w:autoSpaceDE w:val="0"/>
        <w:autoSpaceDN w:val="0"/>
        <w:ind w:firstLine="709"/>
        <w:jc w:val="both"/>
        <w:rPr>
          <w:rFonts w:ascii="PT Astra Serif" w:hAnsi="PT Astra Serif"/>
        </w:rPr>
      </w:pPr>
      <w:r>
        <w:rPr>
          <w:rFonts w:ascii="PT Astra Serif" w:hAnsi="PT Astra Serif"/>
        </w:rPr>
        <w:t>5</w:t>
      </w:r>
      <w:r w:rsidRPr="000632AF">
        <w:rPr>
          <w:rFonts w:ascii="PT Astra Serif" w:hAnsi="PT Astra Serif"/>
        </w:rPr>
        <w:t xml:space="preserve">.1. Транспортная карта используется для оплаты проезда и провоза ручной клади и (или) багажа при проезде по маршрутам регулярных перевозок </w:t>
      </w:r>
      <w:r w:rsidRPr="000632AF">
        <w:rPr>
          <w:rFonts w:ascii="PT Astra Serif" w:hAnsi="PT Astra Serif"/>
          <w:spacing w:val="-2"/>
        </w:rPr>
        <w:lastRenderedPageBreak/>
        <w:t xml:space="preserve">при условии оснащения соответствующих транспортных средств </w:t>
      </w:r>
      <w:r w:rsidRPr="000632AF">
        <w:rPr>
          <w:rFonts w:ascii="PT Astra Serif" w:hAnsi="PT Astra Serif"/>
        </w:rPr>
        <w:t>терминальным оборудованием.</w:t>
      </w:r>
    </w:p>
    <w:p w:rsidR="00A3766D" w:rsidRPr="000632AF" w:rsidRDefault="00A3766D" w:rsidP="00116C53">
      <w:pPr>
        <w:widowControl w:val="0"/>
        <w:shd w:val="clear" w:color="auto" w:fill="FFFFFF"/>
        <w:autoSpaceDE w:val="0"/>
        <w:autoSpaceDN w:val="0"/>
        <w:ind w:firstLine="709"/>
        <w:jc w:val="both"/>
        <w:rPr>
          <w:rFonts w:ascii="PT Astra Serif" w:hAnsi="PT Astra Serif"/>
        </w:rPr>
      </w:pPr>
      <w:r>
        <w:rPr>
          <w:rFonts w:ascii="PT Astra Serif" w:hAnsi="PT Astra Serif"/>
        </w:rPr>
        <w:t>5</w:t>
      </w:r>
      <w:r w:rsidRPr="000632AF">
        <w:rPr>
          <w:rFonts w:ascii="PT Astra Serif" w:hAnsi="PT Astra Serif"/>
        </w:rPr>
        <w:t>.2.</w:t>
      </w:r>
      <w:r>
        <w:rPr>
          <w:rFonts w:ascii="PT Astra Serif" w:hAnsi="PT Astra Serif"/>
        </w:rPr>
        <w:t xml:space="preserve"> </w:t>
      </w:r>
      <w:r w:rsidRPr="000632AF">
        <w:rPr>
          <w:rFonts w:ascii="PT Astra Serif" w:hAnsi="PT Astra Serif"/>
        </w:rPr>
        <w:t>Транспортные карты приобретаются в организованных оператором Системы пунктах реализации и обслуживания транспортных карт.</w:t>
      </w:r>
    </w:p>
    <w:p w:rsidR="00A3766D" w:rsidRPr="000632AF" w:rsidRDefault="00A3766D" w:rsidP="00116C53">
      <w:pPr>
        <w:widowControl w:val="0"/>
        <w:shd w:val="clear" w:color="auto" w:fill="FFFFFF"/>
        <w:autoSpaceDE w:val="0"/>
        <w:autoSpaceDN w:val="0"/>
        <w:ind w:firstLine="709"/>
        <w:jc w:val="both"/>
        <w:rPr>
          <w:rFonts w:ascii="PT Astra Serif" w:hAnsi="PT Astra Serif"/>
        </w:rPr>
      </w:pPr>
      <w:r>
        <w:rPr>
          <w:rFonts w:ascii="PT Astra Serif" w:hAnsi="PT Astra Serif"/>
        </w:rPr>
        <w:t>5</w:t>
      </w:r>
      <w:r w:rsidRPr="000632AF">
        <w:rPr>
          <w:rFonts w:ascii="PT Astra Serif" w:hAnsi="PT Astra Serif"/>
        </w:rPr>
        <w:t>.3. Внесение денежных средств на транспортную карту осуществляется:</w:t>
      </w:r>
    </w:p>
    <w:p w:rsidR="00A3766D" w:rsidRPr="000632AF" w:rsidRDefault="00A3766D" w:rsidP="00116C53">
      <w:pPr>
        <w:widowControl w:val="0"/>
        <w:shd w:val="clear" w:color="auto" w:fill="FFFFFF"/>
        <w:autoSpaceDE w:val="0"/>
        <w:autoSpaceDN w:val="0"/>
        <w:ind w:firstLine="709"/>
        <w:jc w:val="both"/>
        <w:rPr>
          <w:rFonts w:ascii="PT Astra Serif" w:hAnsi="PT Astra Serif"/>
        </w:rPr>
      </w:pPr>
      <w:r w:rsidRPr="000632AF">
        <w:rPr>
          <w:rFonts w:ascii="PT Astra Serif" w:hAnsi="PT Astra Serif"/>
        </w:rPr>
        <w:t>1) наличными деньгами и (или) безналичными денежными средствами                в пунктах реализации и обслуживания транспортных карт, организованных оператором Системы;</w:t>
      </w:r>
    </w:p>
    <w:p w:rsidR="00A3766D" w:rsidRPr="000632AF" w:rsidRDefault="00A3766D" w:rsidP="00BF0042">
      <w:pPr>
        <w:widowControl w:val="0"/>
        <w:shd w:val="clear" w:color="auto" w:fill="FFFFFF"/>
        <w:autoSpaceDE w:val="0"/>
        <w:autoSpaceDN w:val="0"/>
        <w:ind w:firstLine="709"/>
        <w:jc w:val="both"/>
        <w:rPr>
          <w:rFonts w:ascii="PT Astra Serif" w:hAnsi="PT Astra Serif"/>
        </w:rPr>
      </w:pPr>
      <w:r w:rsidRPr="000632AF">
        <w:rPr>
          <w:rFonts w:ascii="PT Astra Serif" w:hAnsi="PT Astra Serif"/>
        </w:rPr>
        <w:t>2) посредством использования приложения транспортной карты (онлайн).</w:t>
      </w:r>
    </w:p>
    <w:p w:rsidR="00A3766D" w:rsidRPr="000632AF" w:rsidRDefault="00A3766D" w:rsidP="00BF0042">
      <w:pPr>
        <w:autoSpaceDE w:val="0"/>
        <w:autoSpaceDN w:val="0"/>
        <w:adjustRightInd w:val="0"/>
        <w:ind w:firstLine="709"/>
        <w:jc w:val="both"/>
        <w:rPr>
          <w:rFonts w:ascii="PT Astra Serif" w:hAnsi="PT Astra Serif"/>
        </w:rPr>
      </w:pPr>
      <w:r>
        <w:rPr>
          <w:rFonts w:ascii="PT Astra Serif" w:hAnsi="PT Astra Serif"/>
        </w:rPr>
        <w:t>5</w:t>
      </w:r>
      <w:r w:rsidRPr="000632AF">
        <w:rPr>
          <w:rFonts w:ascii="PT Astra Serif" w:hAnsi="PT Astra Serif"/>
        </w:rPr>
        <w:t xml:space="preserve">.4. Не допускается использование транспортных карт не по назначению, в том числе </w:t>
      </w:r>
      <w:r w:rsidRPr="000632AF">
        <w:rPr>
          <w:rFonts w:ascii="PT Astra Serif" w:hAnsi="PT Astra Serif"/>
          <w:spacing w:val="-2"/>
        </w:rPr>
        <w:t>несанкционированные</w:t>
      </w:r>
      <w:r w:rsidRPr="000632AF">
        <w:rPr>
          <w:rFonts w:ascii="PT Astra Serif" w:hAnsi="PT Astra Serif"/>
          <w:spacing w:val="-17"/>
        </w:rPr>
        <w:t xml:space="preserve"> </w:t>
      </w:r>
      <w:r w:rsidRPr="000632AF">
        <w:rPr>
          <w:rFonts w:ascii="PT Astra Serif" w:hAnsi="PT Astra Serif"/>
          <w:spacing w:val="-2"/>
        </w:rPr>
        <w:t>считывание, копирование и</w:t>
      </w:r>
      <w:r w:rsidRPr="000632AF">
        <w:rPr>
          <w:rFonts w:ascii="PT Astra Serif" w:hAnsi="PT Astra Serif"/>
          <w:spacing w:val="-17"/>
        </w:rPr>
        <w:t xml:space="preserve"> </w:t>
      </w:r>
      <w:r w:rsidRPr="000632AF">
        <w:rPr>
          <w:rFonts w:ascii="PT Astra Serif" w:hAnsi="PT Astra Serif"/>
          <w:spacing w:val="-2"/>
        </w:rPr>
        <w:t xml:space="preserve">модификация информации, </w:t>
      </w:r>
      <w:r w:rsidRPr="000632AF">
        <w:rPr>
          <w:rFonts w:ascii="PT Astra Serif" w:hAnsi="PT Astra Serif"/>
        </w:rPr>
        <w:t>содержащейся на транспортных картах.</w:t>
      </w:r>
    </w:p>
    <w:p w:rsidR="00A3766D" w:rsidRPr="000632AF" w:rsidRDefault="00A3766D" w:rsidP="00BF0042">
      <w:pPr>
        <w:widowControl w:val="0"/>
        <w:shd w:val="clear" w:color="auto" w:fill="FFFFFF"/>
        <w:autoSpaceDE w:val="0"/>
        <w:autoSpaceDN w:val="0"/>
        <w:ind w:firstLine="709"/>
        <w:jc w:val="both"/>
        <w:rPr>
          <w:rFonts w:ascii="PT Astra Serif" w:hAnsi="PT Astra Serif"/>
        </w:rPr>
      </w:pPr>
      <w:r>
        <w:rPr>
          <w:rFonts w:ascii="PT Astra Serif" w:hAnsi="PT Astra Serif"/>
        </w:rPr>
        <w:t>5</w:t>
      </w:r>
      <w:r w:rsidRPr="000632AF">
        <w:rPr>
          <w:rFonts w:ascii="PT Astra Serif" w:hAnsi="PT Astra Serif"/>
        </w:rPr>
        <w:t xml:space="preserve">.5. </w:t>
      </w:r>
      <w:r w:rsidRPr="000632AF">
        <w:rPr>
          <w:rFonts w:ascii="PT Astra Serif" w:hAnsi="PT Astra Serif"/>
          <w:spacing w:val="-6"/>
        </w:rPr>
        <w:t>Оператор Системы блокирует транспортную карту:</w:t>
      </w:r>
    </w:p>
    <w:p w:rsidR="00A3766D" w:rsidRPr="000632AF" w:rsidRDefault="00A3766D" w:rsidP="00BF0042">
      <w:pPr>
        <w:widowControl w:val="0"/>
        <w:shd w:val="clear" w:color="auto" w:fill="FFFFFF"/>
        <w:autoSpaceDE w:val="0"/>
        <w:autoSpaceDN w:val="0"/>
        <w:ind w:firstLine="709"/>
        <w:jc w:val="both"/>
        <w:rPr>
          <w:rFonts w:ascii="PT Astra Serif" w:hAnsi="PT Astra Serif"/>
        </w:rPr>
      </w:pPr>
      <w:r w:rsidRPr="000632AF">
        <w:rPr>
          <w:rFonts w:ascii="PT Astra Serif" w:hAnsi="PT Astra Serif"/>
        </w:rPr>
        <w:t xml:space="preserve">1) </w:t>
      </w:r>
      <w:r w:rsidRPr="000632AF">
        <w:rPr>
          <w:rFonts w:ascii="PT Astra Serif" w:hAnsi="PT Astra Serif"/>
          <w:spacing w:val="-6"/>
        </w:rPr>
        <w:t>на основании устного обращения пользователя транспортной карты                           в организованный оператором Системы пункт реализации и обслуживания транспортных карт в следующих случаях:</w:t>
      </w:r>
    </w:p>
    <w:p w:rsidR="00A3766D" w:rsidRPr="000632AF" w:rsidRDefault="00A3766D" w:rsidP="00BF0042">
      <w:pPr>
        <w:widowControl w:val="0"/>
        <w:shd w:val="clear" w:color="auto" w:fill="FFFFFF"/>
        <w:autoSpaceDE w:val="0"/>
        <w:autoSpaceDN w:val="0"/>
        <w:ind w:firstLine="709"/>
        <w:jc w:val="both"/>
        <w:rPr>
          <w:rFonts w:ascii="PT Astra Serif" w:hAnsi="PT Astra Serif"/>
        </w:rPr>
      </w:pPr>
      <w:r w:rsidRPr="000632AF">
        <w:rPr>
          <w:rFonts w:ascii="PT Astra Serif" w:hAnsi="PT Astra Serif"/>
        </w:rPr>
        <w:t xml:space="preserve">а) </w:t>
      </w:r>
      <w:r w:rsidRPr="000632AF">
        <w:rPr>
          <w:rFonts w:ascii="PT Astra Serif" w:hAnsi="PT Astra Serif"/>
          <w:spacing w:val="-6"/>
        </w:rPr>
        <w:t>утраты или порчи транспортной</w:t>
      </w:r>
      <w:r w:rsidRPr="000632AF">
        <w:rPr>
          <w:rFonts w:ascii="PT Astra Serif" w:hAnsi="PT Astra Serif"/>
          <w:spacing w:val="10"/>
        </w:rPr>
        <w:t xml:space="preserve"> </w:t>
      </w:r>
      <w:r w:rsidRPr="000632AF">
        <w:rPr>
          <w:rFonts w:ascii="PT Astra Serif" w:hAnsi="PT Astra Serif"/>
          <w:spacing w:val="-6"/>
        </w:rPr>
        <w:t>карты;</w:t>
      </w:r>
    </w:p>
    <w:p w:rsidR="00A3766D" w:rsidRPr="000632AF" w:rsidRDefault="00A3766D" w:rsidP="00BF0042">
      <w:pPr>
        <w:widowControl w:val="0"/>
        <w:shd w:val="clear" w:color="auto" w:fill="FFFFFF"/>
        <w:autoSpaceDE w:val="0"/>
        <w:autoSpaceDN w:val="0"/>
        <w:ind w:firstLine="709"/>
        <w:jc w:val="both"/>
        <w:rPr>
          <w:rFonts w:ascii="PT Astra Serif" w:hAnsi="PT Astra Serif"/>
          <w:spacing w:val="-6"/>
        </w:rPr>
      </w:pPr>
      <w:r w:rsidRPr="000632AF">
        <w:rPr>
          <w:rFonts w:ascii="PT Astra Serif" w:hAnsi="PT Astra Serif"/>
        </w:rPr>
        <w:t xml:space="preserve">б) </w:t>
      </w:r>
      <w:r w:rsidRPr="000632AF">
        <w:rPr>
          <w:rFonts w:ascii="PT Astra Serif" w:hAnsi="PT Astra Serif"/>
          <w:spacing w:val="-6"/>
        </w:rPr>
        <w:t>отказа пользователя транспортной карты от</w:t>
      </w:r>
      <w:r w:rsidRPr="000632AF">
        <w:rPr>
          <w:rFonts w:ascii="PT Astra Serif" w:hAnsi="PT Astra Serif"/>
          <w:spacing w:val="-13"/>
        </w:rPr>
        <w:t xml:space="preserve"> </w:t>
      </w:r>
      <w:r w:rsidRPr="000632AF">
        <w:rPr>
          <w:rFonts w:ascii="PT Astra Serif" w:hAnsi="PT Astra Serif"/>
          <w:spacing w:val="-6"/>
        </w:rPr>
        <w:t>использования транспортной карты;</w:t>
      </w:r>
    </w:p>
    <w:p w:rsidR="00A3766D" w:rsidRPr="000632AF" w:rsidRDefault="00A3766D" w:rsidP="00BF0042">
      <w:pPr>
        <w:widowControl w:val="0"/>
        <w:shd w:val="clear" w:color="auto" w:fill="FFFFFF"/>
        <w:autoSpaceDE w:val="0"/>
        <w:autoSpaceDN w:val="0"/>
        <w:ind w:firstLine="709"/>
        <w:jc w:val="both"/>
        <w:rPr>
          <w:rFonts w:ascii="PT Astra Serif" w:hAnsi="PT Astra Serif"/>
          <w:spacing w:val="-6"/>
        </w:rPr>
      </w:pPr>
      <w:r w:rsidRPr="000632AF">
        <w:rPr>
          <w:rFonts w:ascii="PT Astra Serif" w:hAnsi="PT Astra Serif"/>
          <w:spacing w:val="-6"/>
        </w:rPr>
        <w:t xml:space="preserve">2) </w:t>
      </w:r>
      <w:r w:rsidRPr="000632AF">
        <w:rPr>
          <w:rFonts w:ascii="PT Astra Serif" w:hAnsi="PT Astra Serif"/>
        </w:rPr>
        <w:t>на основании решения оператора Системы в случае</w:t>
      </w:r>
      <w:r>
        <w:rPr>
          <w:rFonts w:ascii="PT Astra Serif" w:hAnsi="PT Astra Serif"/>
        </w:rPr>
        <w:t>,</w:t>
      </w:r>
      <w:r w:rsidRPr="000632AF">
        <w:rPr>
          <w:rFonts w:ascii="PT Astra Serif" w:hAnsi="PT Astra Serif"/>
        </w:rPr>
        <w:t xml:space="preserve"> если транспортная карта </w:t>
      </w:r>
      <w:r w:rsidRPr="000632AF">
        <w:rPr>
          <w:rFonts w:ascii="PT Astra Serif" w:hAnsi="PT Astra Serif"/>
          <w:spacing w:val="-6"/>
        </w:rPr>
        <w:t>не использовалась в течение одного календарного года со дня её последнего использования при условии, что остаток денежных средств на транспортной карте равен нулю.</w:t>
      </w:r>
    </w:p>
    <w:p w:rsidR="00A3766D" w:rsidRPr="000632AF" w:rsidRDefault="00A3766D" w:rsidP="00BF0042">
      <w:pPr>
        <w:widowControl w:val="0"/>
        <w:autoSpaceDE w:val="0"/>
        <w:autoSpaceDN w:val="0"/>
        <w:ind w:firstLine="709"/>
        <w:jc w:val="both"/>
        <w:rPr>
          <w:rFonts w:ascii="PT Astra Serif" w:hAnsi="PT Astra Serif"/>
        </w:rPr>
      </w:pPr>
      <w:r>
        <w:rPr>
          <w:rFonts w:ascii="PT Astra Serif" w:hAnsi="PT Astra Serif"/>
          <w:spacing w:val="-6"/>
        </w:rPr>
        <w:t>5</w:t>
      </w:r>
      <w:r w:rsidRPr="000632AF">
        <w:rPr>
          <w:rFonts w:ascii="PT Astra Serif" w:hAnsi="PT Astra Serif"/>
          <w:spacing w:val="-6"/>
        </w:rPr>
        <w:t xml:space="preserve">.6. В случае блокирования оператором Системы транспортной карты                      по основаниям, предусмотренным подпунктом 1 пункта </w:t>
      </w:r>
      <w:r>
        <w:rPr>
          <w:rFonts w:ascii="PT Astra Serif" w:hAnsi="PT Astra Serif"/>
          <w:spacing w:val="-6"/>
        </w:rPr>
        <w:t>5</w:t>
      </w:r>
      <w:r w:rsidRPr="000632AF">
        <w:rPr>
          <w:rFonts w:ascii="PT Astra Serif" w:hAnsi="PT Astra Serif"/>
          <w:spacing w:val="-6"/>
        </w:rPr>
        <w:t xml:space="preserve">.5 настоящего раздела, остаток денежных средств на транспортной карте на основании устного обращения пользователя транспортной карты в организованный оператором Системы пункт реализации и обслуживания транспортных карт зачисляется на вновь приобретённую транспортную карту либо возвращается на счёт, открытый пользователю транспортной карты  в кредитной организации, в течение </w:t>
      </w:r>
      <w:r>
        <w:rPr>
          <w:rFonts w:ascii="PT Astra Serif" w:hAnsi="PT Astra Serif"/>
          <w:spacing w:val="-6"/>
        </w:rPr>
        <w:t>30</w:t>
      </w:r>
      <w:r w:rsidRPr="000632AF">
        <w:rPr>
          <w:rFonts w:ascii="PT Astra Serif" w:hAnsi="PT Astra Serif"/>
          <w:spacing w:val="-6"/>
        </w:rPr>
        <w:t xml:space="preserve"> дней                 со дня указанного обращения.</w:t>
      </w:r>
    </w:p>
    <w:p w:rsidR="00A3766D" w:rsidRPr="000632AF" w:rsidRDefault="00A3766D" w:rsidP="00BF0042">
      <w:pPr>
        <w:pStyle w:val="af2"/>
        <w:shd w:val="clear" w:color="auto" w:fill="FFFFFF"/>
        <w:spacing w:before="7"/>
        <w:ind w:firstLine="709"/>
        <w:rPr>
          <w:rFonts w:ascii="PT Astra Serif" w:hAnsi="PT Astra Serif"/>
          <w:szCs w:val="28"/>
        </w:rPr>
      </w:pPr>
    </w:p>
    <w:p w:rsidR="00A3766D" w:rsidRPr="000632AF" w:rsidRDefault="00A3766D" w:rsidP="00BF0042">
      <w:pPr>
        <w:widowControl w:val="0"/>
        <w:shd w:val="clear" w:color="auto" w:fill="FFFFFF"/>
        <w:autoSpaceDE w:val="0"/>
        <w:autoSpaceDN w:val="0"/>
        <w:jc w:val="center"/>
        <w:rPr>
          <w:rFonts w:ascii="PT Astra Serif" w:hAnsi="PT Astra Serif"/>
        </w:rPr>
      </w:pPr>
    </w:p>
    <w:p w:rsidR="00A3766D" w:rsidRPr="000632AF" w:rsidRDefault="00A3766D" w:rsidP="00BF0042">
      <w:pPr>
        <w:widowControl w:val="0"/>
        <w:shd w:val="clear" w:color="auto" w:fill="FFFFFF"/>
        <w:autoSpaceDE w:val="0"/>
        <w:autoSpaceDN w:val="0"/>
        <w:jc w:val="center"/>
        <w:rPr>
          <w:rFonts w:ascii="PT Astra Serif" w:hAnsi="PT Astra Serif"/>
        </w:rPr>
      </w:pPr>
      <w:r w:rsidRPr="000632AF">
        <w:rPr>
          <w:rFonts w:ascii="PT Astra Serif" w:hAnsi="PT Astra Serif"/>
        </w:rPr>
        <w:t>________________</w:t>
      </w:r>
    </w:p>
    <w:p w:rsidR="00A3766D" w:rsidRPr="000632AF" w:rsidRDefault="00A3766D" w:rsidP="00116C53">
      <w:pPr>
        <w:shd w:val="clear" w:color="auto" w:fill="FFFFFF"/>
        <w:tabs>
          <w:tab w:val="left" w:pos="1843"/>
        </w:tabs>
        <w:outlineLvl w:val="1"/>
        <w:rPr>
          <w:rFonts w:ascii="PT Astra Serif" w:hAnsi="PT Astra Serif"/>
        </w:rPr>
      </w:pPr>
    </w:p>
    <w:p w:rsidR="00A3766D" w:rsidRPr="000632AF" w:rsidRDefault="00A3766D" w:rsidP="00116C53">
      <w:pPr>
        <w:pStyle w:val="af0"/>
        <w:shd w:val="clear" w:color="auto" w:fill="FFFFFF"/>
        <w:ind w:left="0" w:right="-1"/>
        <w:jc w:val="both"/>
        <w:rPr>
          <w:rFonts w:ascii="PT Astra Serif" w:hAnsi="PT Astra Serif"/>
          <w:sz w:val="28"/>
        </w:rPr>
      </w:pPr>
    </w:p>
    <w:p w:rsidR="00A3766D" w:rsidRPr="000632AF" w:rsidRDefault="00A3766D" w:rsidP="00116C53">
      <w:pPr>
        <w:pStyle w:val="af0"/>
        <w:shd w:val="clear" w:color="auto" w:fill="FFFFFF"/>
        <w:ind w:left="0" w:right="-1"/>
        <w:jc w:val="both"/>
        <w:rPr>
          <w:rFonts w:ascii="PT Astra Serif" w:hAnsi="PT Astra Serif"/>
          <w:sz w:val="28"/>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pPr>
    </w:p>
    <w:p w:rsidR="00A3766D" w:rsidRPr="000632AF" w:rsidRDefault="00A3766D" w:rsidP="00116C53">
      <w:pPr>
        <w:shd w:val="clear" w:color="auto" w:fill="FFFFFF"/>
        <w:rPr>
          <w:rFonts w:ascii="PT Astra Serif" w:hAnsi="PT Astra Serif"/>
        </w:rPr>
        <w:sectPr w:rsidR="00A3766D" w:rsidRPr="000632AF" w:rsidSect="000F713A">
          <w:pgSz w:w="11907" w:h="16840"/>
          <w:pgMar w:top="1134" w:right="567" w:bottom="1134" w:left="1701" w:header="709" w:footer="709" w:gutter="0"/>
          <w:pgNumType w:start="1"/>
          <w:cols w:space="720"/>
          <w:titlePg/>
          <w:docGrid w:linePitch="326"/>
        </w:sectPr>
      </w:pPr>
    </w:p>
    <w:p w:rsidR="00A3766D" w:rsidRPr="000632AF" w:rsidRDefault="00A3766D" w:rsidP="00BF0042">
      <w:pPr>
        <w:shd w:val="clear" w:color="auto" w:fill="FFFFFF"/>
        <w:ind w:left="5670"/>
        <w:jc w:val="center"/>
        <w:outlineLvl w:val="2"/>
        <w:rPr>
          <w:rFonts w:ascii="PT Astra Serif" w:hAnsi="PT Astra Serif"/>
        </w:rPr>
      </w:pPr>
      <w:bookmarkStart w:id="13" w:name="_Hlk118972055"/>
      <w:r w:rsidRPr="000632AF">
        <w:rPr>
          <w:rFonts w:ascii="PT Astra Serif" w:hAnsi="PT Astra Serif"/>
        </w:rPr>
        <w:lastRenderedPageBreak/>
        <w:t>ПРИЛОЖЕНИЕ № 2</w:t>
      </w:r>
    </w:p>
    <w:p w:rsidR="00A3766D" w:rsidRPr="000632AF" w:rsidRDefault="00A3766D" w:rsidP="00BF0042">
      <w:pPr>
        <w:shd w:val="clear" w:color="auto" w:fill="FFFFFF"/>
        <w:ind w:left="5670"/>
        <w:jc w:val="center"/>
        <w:outlineLvl w:val="2"/>
        <w:rPr>
          <w:rFonts w:ascii="PT Astra Serif" w:hAnsi="PT Astra Serif"/>
        </w:rPr>
      </w:pPr>
    </w:p>
    <w:p w:rsidR="00A3766D" w:rsidRPr="000632AF" w:rsidRDefault="00A3766D" w:rsidP="00BF0042">
      <w:pPr>
        <w:shd w:val="clear" w:color="auto" w:fill="FFFFFF"/>
        <w:ind w:left="5670"/>
        <w:jc w:val="center"/>
        <w:outlineLvl w:val="2"/>
        <w:rPr>
          <w:rFonts w:ascii="PT Astra Serif" w:hAnsi="PT Astra Serif"/>
        </w:rPr>
      </w:pPr>
      <w:r w:rsidRPr="000632AF">
        <w:rPr>
          <w:rFonts w:ascii="PT Astra Serif" w:hAnsi="PT Astra Serif"/>
        </w:rPr>
        <w:t>к постановлению Правительства Ульяновской области</w:t>
      </w:r>
    </w:p>
    <w:bookmarkEnd w:id="13"/>
    <w:p w:rsidR="00A3766D" w:rsidRDefault="00A3766D" w:rsidP="00BF0042">
      <w:pPr>
        <w:shd w:val="clear" w:color="auto" w:fill="FFFFFF"/>
        <w:ind w:left="5670"/>
        <w:jc w:val="center"/>
        <w:outlineLvl w:val="2"/>
        <w:rPr>
          <w:rFonts w:ascii="PT Astra Serif" w:hAnsi="PT Astra Serif"/>
          <w:b/>
        </w:rPr>
      </w:pPr>
    </w:p>
    <w:p w:rsidR="00A3766D" w:rsidRDefault="00A3766D" w:rsidP="00BF0042">
      <w:pPr>
        <w:shd w:val="clear" w:color="auto" w:fill="FFFFFF"/>
        <w:ind w:left="5670"/>
        <w:jc w:val="center"/>
        <w:outlineLvl w:val="2"/>
        <w:rPr>
          <w:rFonts w:ascii="PT Astra Serif" w:hAnsi="PT Astra Serif"/>
          <w:b/>
        </w:rPr>
      </w:pPr>
    </w:p>
    <w:p w:rsidR="00A3766D" w:rsidRDefault="00A3766D" w:rsidP="00BF0042">
      <w:pPr>
        <w:shd w:val="clear" w:color="auto" w:fill="FFFFFF"/>
        <w:ind w:left="5670"/>
        <w:jc w:val="center"/>
        <w:outlineLvl w:val="2"/>
        <w:rPr>
          <w:rFonts w:ascii="PT Astra Serif" w:hAnsi="PT Astra Serif"/>
          <w:b/>
        </w:rPr>
      </w:pPr>
    </w:p>
    <w:p w:rsidR="00A3766D" w:rsidRPr="000632AF" w:rsidRDefault="00A3766D" w:rsidP="00116C53">
      <w:pPr>
        <w:shd w:val="clear" w:color="auto" w:fill="FFFFFF"/>
        <w:jc w:val="center"/>
        <w:rPr>
          <w:rFonts w:ascii="PT Astra Serif" w:hAnsi="PT Astra Serif"/>
          <w:b/>
        </w:rPr>
      </w:pPr>
    </w:p>
    <w:p w:rsidR="00A3766D" w:rsidRPr="000632AF" w:rsidRDefault="00A3766D" w:rsidP="004D4258">
      <w:pPr>
        <w:shd w:val="clear" w:color="auto" w:fill="FFFFFF"/>
        <w:jc w:val="center"/>
        <w:rPr>
          <w:rFonts w:ascii="PT Astra Serif" w:hAnsi="PT Astra Serif"/>
          <w:b/>
        </w:rPr>
      </w:pPr>
      <w:bookmarkStart w:id="14" w:name="_Hlk174089243"/>
      <w:r w:rsidRPr="000632AF">
        <w:rPr>
          <w:rFonts w:ascii="PT Astra Serif" w:hAnsi="PT Astra Serif"/>
          <w:b/>
        </w:rPr>
        <w:t>ПРАВИЛА</w:t>
      </w:r>
    </w:p>
    <w:bookmarkEnd w:id="14"/>
    <w:p w:rsidR="00A3766D" w:rsidRPr="000632AF" w:rsidRDefault="00A3766D" w:rsidP="004D4258">
      <w:pPr>
        <w:shd w:val="clear" w:color="auto" w:fill="FFFFFF"/>
        <w:jc w:val="center"/>
        <w:rPr>
          <w:rFonts w:ascii="PT Astra Serif" w:hAnsi="PT Astra Serif"/>
          <w:b/>
        </w:rPr>
      </w:pPr>
      <w:r w:rsidRPr="000632AF">
        <w:rPr>
          <w:rFonts w:ascii="PT Astra Serif" w:hAnsi="PT Astra Serif"/>
          <w:b/>
        </w:rPr>
        <w:t xml:space="preserve">проведения конкурсного отбора оператора единой автоматизированной системы учёта регулярных </w:t>
      </w:r>
      <w:r w:rsidRPr="000632AF">
        <w:rPr>
          <w:rFonts w:ascii="PT Astra Serif" w:hAnsi="PT Astra Serif"/>
          <w:b/>
          <w:bCs/>
        </w:rPr>
        <w:t xml:space="preserve">перевозок пассажиров и багажа автомобильным транспортом </w:t>
      </w:r>
      <w:r w:rsidRPr="000632AF">
        <w:rPr>
          <w:rFonts w:ascii="PT Astra Serif" w:hAnsi="PT Astra Serif"/>
          <w:b/>
        </w:rPr>
        <w:t xml:space="preserve">по межмуниципальным маршрутам </w:t>
      </w:r>
    </w:p>
    <w:p w:rsidR="00A3766D" w:rsidRPr="000632AF" w:rsidRDefault="00A3766D" w:rsidP="004D4258">
      <w:pPr>
        <w:shd w:val="clear" w:color="auto" w:fill="FFFFFF"/>
        <w:jc w:val="center"/>
        <w:rPr>
          <w:rFonts w:ascii="PT Astra Serif" w:hAnsi="PT Astra Serif"/>
          <w:b/>
        </w:rPr>
      </w:pPr>
      <w:r w:rsidRPr="000632AF">
        <w:rPr>
          <w:rFonts w:ascii="PT Astra Serif" w:hAnsi="PT Astra Serif"/>
          <w:b/>
        </w:rPr>
        <w:t xml:space="preserve">таких перевозок в пригородном и междугородном сообщениях </w:t>
      </w:r>
    </w:p>
    <w:p w:rsidR="00A3766D" w:rsidRPr="000632AF" w:rsidRDefault="00A3766D" w:rsidP="004D4258">
      <w:pPr>
        <w:shd w:val="clear" w:color="auto" w:fill="FFFFFF"/>
        <w:jc w:val="center"/>
        <w:rPr>
          <w:rFonts w:ascii="PT Astra Serif" w:hAnsi="PT Astra Serif"/>
          <w:b/>
          <w:bCs/>
        </w:rPr>
      </w:pPr>
      <w:r w:rsidRPr="000632AF">
        <w:rPr>
          <w:rFonts w:ascii="PT Astra Serif" w:hAnsi="PT Astra Serif"/>
          <w:b/>
        </w:rPr>
        <w:t>на территории Ульяновской области</w:t>
      </w:r>
      <w:r w:rsidRPr="000632AF">
        <w:rPr>
          <w:rFonts w:ascii="PT Astra Serif" w:hAnsi="PT Astra Serif"/>
          <w:b/>
          <w:bCs/>
        </w:rPr>
        <w:t>, а также оплаты проезда и провоза багажа при проезде по указанным маршрутам</w:t>
      </w:r>
    </w:p>
    <w:p w:rsidR="00A3766D" w:rsidRPr="000632AF" w:rsidRDefault="00A3766D" w:rsidP="004D4258">
      <w:pPr>
        <w:shd w:val="clear" w:color="auto" w:fill="FFFFFF"/>
        <w:jc w:val="center"/>
        <w:rPr>
          <w:rFonts w:ascii="PT Astra Serif" w:hAnsi="PT Astra Serif"/>
          <w:b/>
        </w:rPr>
      </w:pPr>
    </w:p>
    <w:p w:rsidR="00A3766D" w:rsidRPr="00BF0042" w:rsidRDefault="00A3766D" w:rsidP="00452407">
      <w:pPr>
        <w:shd w:val="clear" w:color="auto" w:fill="FFFFFF"/>
        <w:ind w:firstLine="709"/>
        <w:jc w:val="both"/>
        <w:rPr>
          <w:rFonts w:ascii="PT Astra Serif" w:hAnsi="PT Astra Serif"/>
          <w:spacing w:val="-4"/>
        </w:rPr>
      </w:pPr>
      <w:r w:rsidRPr="00BF0042">
        <w:rPr>
          <w:rFonts w:ascii="PT Astra Serif" w:hAnsi="PT Astra Serif"/>
          <w:spacing w:val="-4"/>
        </w:rPr>
        <w:t xml:space="preserve">1. Настоящие Правила определяют порядок проведения конкурсного отбора оператора единой автоматизированной системы учёта регулярных </w:t>
      </w:r>
      <w:r w:rsidRPr="00BF0042">
        <w:rPr>
          <w:rFonts w:ascii="PT Astra Serif" w:hAnsi="PT Astra Serif"/>
          <w:bCs/>
          <w:spacing w:val="-4"/>
        </w:rPr>
        <w:t xml:space="preserve">перевозок пассажиров и багажа автомобильным транспортом </w:t>
      </w:r>
      <w:r w:rsidRPr="00BF0042">
        <w:rPr>
          <w:rFonts w:ascii="PT Astra Serif" w:hAnsi="PT Astra Serif"/>
          <w:spacing w:val="-4"/>
        </w:rPr>
        <w:t xml:space="preserve">по межмуниципальным маршрутам таких перевозок в пригородном и междугородном сообщениях </w:t>
      </w:r>
      <w:r>
        <w:rPr>
          <w:rFonts w:ascii="PT Astra Serif" w:hAnsi="PT Astra Serif"/>
          <w:spacing w:val="-4"/>
        </w:rPr>
        <w:br/>
      </w:r>
      <w:r w:rsidRPr="00BF0042">
        <w:rPr>
          <w:rFonts w:ascii="PT Astra Serif" w:hAnsi="PT Astra Serif"/>
          <w:spacing w:val="-4"/>
        </w:rPr>
        <w:t>на территории Ульяновской области</w:t>
      </w:r>
      <w:r w:rsidRPr="00BF0042">
        <w:rPr>
          <w:rFonts w:ascii="PT Astra Serif" w:hAnsi="PT Astra Serif"/>
          <w:bCs/>
          <w:spacing w:val="-4"/>
        </w:rPr>
        <w:t>, а также оплаты проезда и провоза багажа при проезде по указанным маршрутам</w:t>
      </w:r>
      <w:r w:rsidRPr="00BF0042">
        <w:rPr>
          <w:rFonts w:ascii="PT Astra Serif" w:hAnsi="PT Astra Serif"/>
          <w:spacing w:val="-4"/>
        </w:rPr>
        <w:t xml:space="preserve"> (далее – Система, оператор Системы, отбор соответственно).</w:t>
      </w:r>
    </w:p>
    <w:p w:rsidR="00A3766D" w:rsidRPr="00BF0042" w:rsidRDefault="00A3766D" w:rsidP="00116C53">
      <w:pPr>
        <w:shd w:val="clear" w:color="auto" w:fill="FFFFFF"/>
        <w:ind w:firstLine="709"/>
        <w:jc w:val="both"/>
        <w:rPr>
          <w:rFonts w:ascii="PT Astra Serif" w:hAnsi="PT Astra Serif"/>
          <w:spacing w:val="-4"/>
        </w:rPr>
      </w:pPr>
      <w:r w:rsidRPr="00BF0042">
        <w:rPr>
          <w:rFonts w:ascii="PT Astra Serif" w:hAnsi="PT Astra Serif"/>
          <w:spacing w:val="-4"/>
        </w:rPr>
        <w:t>2. Отбор является открытым по составу участников и проводится                      на конкурентной основе в соответствии с настоящими Правилами.</w:t>
      </w:r>
    </w:p>
    <w:p w:rsidR="00A3766D" w:rsidRPr="00BF0042" w:rsidRDefault="00A3766D" w:rsidP="00116C53">
      <w:pPr>
        <w:shd w:val="clear" w:color="auto" w:fill="FFFFFF"/>
        <w:ind w:firstLine="709"/>
        <w:jc w:val="both"/>
        <w:rPr>
          <w:rFonts w:ascii="PT Astra Serif" w:hAnsi="PT Astra Serif"/>
          <w:spacing w:val="-4"/>
        </w:rPr>
      </w:pPr>
      <w:r w:rsidRPr="00BF0042">
        <w:rPr>
          <w:rFonts w:ascii="PT Astra Serif" w:hAnsi="PT Astra Serif"/>
          <w:spacing w:val="-4"/>
        </w:rPr>
        <w:t>3. Организатором отбора является Министерство транспорта Ульяновской области (далее – Министерство).</w:t>
      </w:r>
    </w:p>
    <w:p w:rsidR="00A3766D" w:rsidRPr="00BF0042" w:rsidRDefault="00A3766D" w:rsidP="00116C53">
      <w:pPr>
        <w:shd w:val="clear" w:color="auto" w:fill="FFFFFF"/>
        <w:ind w:firstLine="709"/>
        <w:jc w:val="both"/>
        <w:rPr>
          <w:rFonts w:ascii="PT Astra Serif" w:hAnsi="PT Astra Serif"/>
          <w:spacing w:val="-4"/>
        </w:rPr>
      </w:pPr>
      <w:r w:rsidRPr="00BF0042">
        <w:rPr>
          <w:rFonts w:ascii="PT Astra Serif" w:hAnsi="PT Astra Serif"/>
          <w:spacing w:val="-4"/>
        </w:rPr>
        <w:t xml:space="preserve">4. Объявление о проведении отбора (далее </w:t>
      </w:r>
      <w:r>
        <w:rPr>
          <w:rFonts w:ascii="PT Astra Serif" w:hAnsi="PT Astra Serif"/>
          <w:spacing w:val="-4"/>
        </w:rPr>
        <w:t>–</w:t>
      </w:r>
      <w:r w:rsidRPr="00BF0042">
        <w:rPr>
          <w:rFonts w:ascii="PT Astra Serif" w:hAnsi="PT Astra Serif"/>
          <w:spacing w:val="-4"/>
        </w:rPr>
        <w:t xml:space="preserve"> объявление) размещается </w:t>
      </w:r>
      <w:r w:rsidRPr="00BF0042">
        <w:rPr>
          <w:rFonts w:ascii="PT Astra Serif" w:hAnsi="PT Astra Serif"/>
          <w:spacing w:val="-4"/>
        </w:rPr>
        <w:br/>
        <w:t xml:space="preserve">на официальном сайте Министерства в информационно-телекоммуникационной сети «Интернет» по адресу: </w:t>
      </w:r>
      <w:hyperlink r:id="rId9" w:history="1">
        <w:r w:rsidRPr="00BF0042">
          <w:rPr>
            <w:rStyle w:val="ab"/>
            <w:rFonts w:ascii="PT Astra Serif" w:hAnsi="PT Astra Serif"/>
            <w:color w:val="auto"/>
            <w:spacing w:val="-4"/>
            <w:u w:val="none"/>
          </w:rPr>
          <w:t>http://transport.ulregion.ru</w:t>
        </w:r>
      </w:hyperlink>
      <w:r w:rsidRPr="00BF0042">
        <w:rPr>
          <w:rStyle w:val="ab"/>
          <w:rFonts w:ascii="PT Astra Serif" w:hAnsi="PT Astra Serif"/>
          <w:color w:val="auto"/>
          <w:spacing w:val="-4"/>
          <w:u w:val="none"/>
        </w:rPr>
        <w:t xml:space="preserve"> (далее – официальный сайт) </w:t>
      </w:r>
      <w:r w:rsidRPr="00BF0042">
        <w:rPr>
          <w:rFonts w:ascii="PT Astra Serif" w:hAnsi="PT Astra Serif"/>
          <w:spacing w:val="-4"/>
        </w:rPr>
        <w:t xml:space="preserve">не позднее чем за 30 календарных дней до дня начала приёма заявок на участие </w:t>
      </w:r>
      <w:r>
        <w:rPr>
          <w:rFonts w:ascii="PT Astra Serif" w:hAnsi="PT Astra Serif"/>
          <w:spacing w:val="-4"/>
        </w:rPr>
        <w:br/>
      </w:r>
      <w:r w:rsidRPr="00BF0042">
        <w:rPr>
          <w:rFonts w:ascii="PT Astra Serif" w:hAnsi="PT Astra Serif"/>
          <w:spacing w:val="-4"/>
        </w:rPr>
        <w:t>в отборе (далее – заявка) и должно содержать сведения:</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 о </w:t>
      </w:r>
      <w:r w:rsidRPr="000632AF">
        <w:rPr>
          <w:rFonts w:ascii="PT Astra Serif" w:hAnsi="PT Astra Serif"/>
          <w:iCs/>
        </w:rPr>
        <w:t>сроках проведения отбора;</w:t>
      </w:r>
      <w:r w:rsidRPr="000632AF">
        <w:rPr>
          <w:rFonts w:ascii="PT Astra Serif" w:hAnsi="PT Astra Serif"/>
        </w:rPr>
        <w:t xml:space="preserve"> </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2) о датах и времени начала и окончания срока приёма заявок;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3) о наименовании, месте нахождения, почтовом адресе и адресе электронной почты Министерства;</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4) об абонентском номере телефонной связи лица, осуществляющего приём заявок;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5) о дате, времени и месте вскрытия конвертов с заявками;</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6) о критериях отбора;</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7) о требованиях к участникам отбора и к перечню документов (копий документов), представляемых ими для подтверждения соответствия указанным требованиям;</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8) о порядке представления участниками отбора заявок и о требованиях, предъявляемых к форме и содержанию заявок;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lastRenderedPageBreak/>
        <w:t>9) о правилах рассмотрения заявок в соответствии с пунктами 18 и 19</w:t>
      </w:r>
      <w:r w:rsidRPr="000632AF">
        <w:rPr>
          <w:rFonts w:ascii="PT Astra Serif" w:hAnsi="PT Astra Serif"/>
          <w:color w:val="C00000"/>
        </w:rPr>
        <w:t xml:space="preserve"> </w:t>
      </w:r>
      <w:r w:rsidRPr="000632AF">
        <w:rPr>
          <w:rFonts w:ascii="PT Astra Serif" w:hAnsi="PT Astra Serif"/>
        </w:rPr>
        <w:t>настоящих Правил;</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10) о порядке отклонения заявок и об основаниях </w:t>
      </w:r>
      <w:r w:rsidRPr="000632AF">
        <w:rPr>
          <w:rFonts w:ascii="PT Astra Serif" w:hAnsi="PT Astra Serif"/>
        </w:rPr>
        <w:br/>
        <w:t>такого отклонения;</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11) о порядке пред</w:t>
      </w:r>
      <w:r>
        <w:rPr>
          <w:rFonts w:ascii="PT Astra Serif" w:hAnsi="PT Astra Serif"/>
        </w:rPr>
        <w:t>о</w:t>
      </w:r>
      <w:r w:rsidRPr="000632AF">
        <w:rPr>
          <w:rFonts w:ascii="PT Astra Serif" w:hAnsi="PT Astra Serif"/>
        </w:rPr>
        <w:t>ставления участникам отбора разъяснений положений объявления, дат</w:t>
      </w:r>
      <w:r>
        <w:rPr>
          <w:rFonts w:ascii="PT Astra Serif" w:hAnsi="PT Astra Serif"/>
        </w:rPr>
        <w:t>ах</w:t>
      </w:r>
      <w:r w:rsidRPr="000632AF">
        <w:rPr>
          <w:rFonts w:ascii="PT Astra Serif" w:hAnsi="PT Astra Serif"/>
        </w:rPr>
        <w:t xml:space="preserve"> начала и окончания срока предоставления таких разъяснений;</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12) о порядке определения победителя отбора;</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13) о сроке, в течение которого победитель отбора должен подписать договор о выполнении функций оператора Системы (далее – договор);</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14) об условиях признания победителя отбора уклонившимся                               от заключения договора;</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15) о сроках размещения протокола подведения итогов отбора </w:t>
      </w:r>
      <w:r w:rsidRPr="000632AF">
        <w:rPr>
          <w:rFonts w:ascii="PT Astra Serif" w:hAnsi="PT Astra Serif"/>
        </w:rPr>
        <w:br/>
        <w:t xml:space="preserve">на официальном сайте, которые не могут быть установлены позднее </w:t>
      </w:r>
      <w:r>
        <w:rPr>
          <w:rFonts w:ascii="PT Astra Serif" w:hAnsi="PT Astra Serif"/>
        </w:rPr>
        <w:br/>
      </w:r>
      <w:r w:rsidRPr="000632AF">
        <w:rPr>
          <w:rFonts w:ascii="PT Astra Serif" w:hAnsi="PT Astra Serif"/>
        </w:rPr>
        <w:t>14-го календарного дня, следующего за днём определения победителя отбора.</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Одновременно с объявлением на официальном сайте размещается техническое задание на обеспечение функционирования Системы, утверждённое Министерством.</w:t>
      </w:r>
    </w:p>
    <w:p w:rsidR="00A3766D" w:rsidRPr="00E66E57" w:rsidRDefault="00A3766D" w:rsidP="00116C53">
      <w:pPr>
        <w:shd w:val="clear" w:color="auto" w:fill="FFFFFF"/>
        <w:ind w:firstLine="709"/>
        <w:jc w:val="both"/>
        <w:rPr>
          <w:rFonts w:ascii="PT Astra Serif" w:hAnsi="PT Astra Serif"/>
          <w:spacing w:val="-4"/>
        </w:rPr>
      </w:pPr>
      <w:r w:rsidRPr="00E66E57">
        <w:rPr>
          <w:rFonts w:ascii="PT Astra Serif" w:hAnsi="PT Astra Serif"/>
          <w:spacing w:val="-4"/>
        </w:rPr>
        <w:t>5.</w:t>
      </w:r>
      <w:r w:rsidRPr="00E66E57">
        <w:rPr>
          <w:rFonts w:ascii="PT Astra Serif" w:hAnsi="PT Astra Serif"/>
          <w:b/>
          <w:bCs/>
          <w:spacing w:val="-4"/>
        </w:rPr>
        <w:t xml:space="preserve"> </w:t>
      </w:r>
      <w:r w:rsidRPr="00E66E57">
        <w:rPr>
          <w:rFonts w:ascii="PT Astra Serif" w:hAnsi="PT Astra Serif"/>
          <w:spacing w:val="-4"/>
        </w:rPr>
        <w:t>Участниками отбора могут быть юридические лица и индивидуальные предприниматели, которые по состоянию на 1-е число месяца, предшествующего месяцу, в котором проводится отбор, должны соответствовать следующим требованиям:</w:t>
      </w:r>
    </w:p>
    <w:p w:rsidR="00A3766D" w:rsidRPr="000632AF" w:rsidRDefault="00A3766D" w:rsidP="00BF0042">
      <w:pPr>
        <w:pStyle w:val="af0"/>
        <w:numPr>
          <w:ilvl w:val="0"/>
          <w:numId w:val="29"/>
        </w:numPr>
        <w:shd w:val="clear" w:color="auto" w:fill="FFFFFF"/>
        <w:tabs>
          <w:tab w:val="left" w:pos="1134"/>
        </w:tabs>
        <w:ind w:left="0" w:firstLine="709"/>
        <w:jc w:val="both"/>
        <w:rPr>
          <w:rFonts w:ascii="PT Astra Serif" w:hAnsi="PT Astra Serif"/>
          <w:sz w:val="28"/>
          <w:szCs w:val="28"/>
        </w:rPr>
      </w:pPr>
      <w:bookmarkStart w:id="15" w:name="_Hlk184138145"/>
      <w:r w:rsidRPr="000632AF">
        <w:rPr>
          <w:rFonts w:ascii="PT Astra Serif" w:hAnsi="PT Astra Serif"/>
          <w:sz w:val="28"/>
          <w:szCs w:val="28"/>
        </w:rPr>
        <w:t xml:space="preserve">участник отбора должен обладать правами на использование информационных технологий, в том числе программного обеспечения, позволяющих осуществлять оплату проезда и провоза ручной клади и (или) багажа при проезде по межмуниципальным маршрутам регулярных </w:t>
      </w:r>
      <w:r w:rsidRPr="000632AF">
        <w:rPr>
          <w:rFonts w:ascii="PT Astra Serif" w:hAnsi="PT Astra Serif"/>
          <w:bCs/>
          <w:sz w:val="28"/>
          <w:szCs w:val="28"/>
        </w:rPr>
        <w:t xml:space="preserve">перевозок пассажиров и багажа автомобильным транспортом </w:t>
      </w:r>
      <w:r w:rsidRPr="000632AF">
        <w:rPr>
          <w:rFonts w:ascii="PT Astra Serif" w:hAnsi="PT Astra Serif"/>
          <w:sz w:val="28"/>
          <w:szCs w:val="28"/>
        </w:rPr>
        <w:t>в пригородном                                  и междугородном сообщениях</w:t>
      </w:r>
      <w:r w:rsidRPr="000632AF">
        <w:rPr>
          <w:rFonts w:ascii="PT Astra Serif" w:hAnsi="PT Astra Serif"/>
          <w:b/>
          <w:sz w:val="28"/>
          <w:szCs w:val="28"/>
        </w:rPr>
        <w:t xml:space="preserve"> </w:t>
      </w:r>
      <w:r w:rsidRPr="000632AF">
        <w:rPr>
          <w:rFonts w:ascii="PT Astra Serif" w:hAnsi="PT Astra Serif"/>
          <w:sz w:val="28"/>
          <w:szCs w:val="28"/>
        </w:rPr>
        <w:t>на территории Ульяновской области (далее – регулярные перевозки</w:t>
      </w:r>
      <w:r>
        <w:rPr>
          <w:rFonts w:ascii="PT Astra Serif" w:hAnsi="PT Astra Serif"/>
          <w:sz w:val="28"/>
          <w:szCs w:val="28"/>
        </w:rPr>
        <w:t>,</w:t>
      </w:r>
      <w:r w:rsidRPr="000632AF">
        <w:rPr>
          <w:rFonts w:ascii="PT Astra Serif" w:hAnsi="PT Astra Serif"/>
          <w:sz w:val="28"/>
          <w:szCs w:val="28"/>
        </w:rPr>
        <w:t xml:space="preserve"> маршруты регулярных перевозок соответственно)                  в безналичной форме</w:t>
      </w:r>
      <w:r w:rsidRPr="000632AF">
        <w:rPr>
          <w:rFonts w:ascii="PT Astra Serif" w:hAnsi="PT Astra Serif"/>
        </w:rPr>
        <w:t xml:space="preserve"> </w:t>
      </w:r>
      <w:r w:rsidRPr="000632AF">
        <w:rPr>
          <w:rFonts w:ascii="PT Astra Serif" w:hAnsi="PT Astra Serif"/>
          <w:sz w:val="28"/>
          <w:szCs w:val="28"/>
        </w:rPr>
        <w:t xml:space="preserve">с использованием транспортных карт, предусмотренных утверждённым Правительством Ульяновской области Положением о порядке функционирования на территории Ульяновской области Системы, единого </w:t>
      </w:r>
      <w:r>
        <w:rPr>
          <w:rFonts w:ascii="PT Astra Serif" w:hAnsi="PT Astra Serif"/>
          <w:sz w:val="28"/>
          <w:szCs w:val="28"/>
        </w:rPr>
        <w:t xml:space="preserve">месячного </w:t>
      </w:r>
      <w:r w:rsidRPr="000632AF">
        <w:rPr>
          <w:rFonts w:ascii="PT Astra Serif" w:hAnsi="PT Astra Serif"/>
          <w:sz w:val="28"/>
          <w:szCs w:val="28"/>
        </w:rPr>
        <w:t xml:space="preserve">социального билета, предусмотренного постановлением Правительства Ульяновской области от 12.05.2015 № 190-П «Об организации перевозок отдельных категорий граждан на общественном транспорте </w:t>
      </w:r>
      <w:r>
        <w:rPr>
          <w:rFonts w:ascii="PT Astra Serif" w:hAnsi="PT Astra Serif"/>
          <w:sz w:val="28"/>
          <w:szCs w:val="28"/>
        </w:rPr>
        <w:br/>
      </w:r>
      <w:r w:rsidRPr="000632AF">
        <w:rPr>
          <w:rFonts w:ascii="PT Astra Serif" w:hAnsi="PT Astra Serif"/>
          <w:sz w:val="28"/>
          <w:szCs w:val="28"/>
        </w:rPr>
        <w:t xml:space="preserve">на территории Ульяновской области», и (или) </w:t>
      </w:r>
      <w:r w:rsidRPr="000632AF">
        <w:rPr>
          <w:rFonts w:ascii="PT Astra Serif" w:hAnsi="PT Astra Serif"/>
          <w:sz w:val="28"/>
        </w:rPr>
        <w:t xml:space="preserve">иных электронных средств </w:t>
      </w:r>
      <w:r w:rsidRPr="00E23A2F">
        <w:rPr>
          <w:rFonts w:ascii="PT Astra Serif" w:hAnsi="PT Astra Serif"/>
          <w:spacing w:val="-4"/>
          <w:sz w:val="28"/>
        </w:rPr>
        <w:t xml:space="preserve">платежа, определённых </w:t>
      </w:r>
      <w:r w:rsidRPr="00E23A2F">
        <w:rPr>
          <w:rFonts w:ascii="PT Astra Serif" w:hAnsi="PT Astra Serif"/>
          <w:spacing w:val="-4"/>
          <w:sz w:val="28"/>
          <w:szCs w:val="28"/>
        </w:rPr>
        <w:t xml:space="preserve">Федеральным законом от 27.06.2011 № 161-ФЗ </w:t>
      </w:r>
      <w:r>
        <w:rPr>
          <w:rFonts w:ascii="PT Astra Serif" w:hAnsi="PT Astra Serif"/>
          <w:spacing w:val="-4"/>
          <w:sz w:val="28"/>
          <w:szCs w:val="28"/>
        </w:rPr>
        <w:br/>
      </w:r>
      <w:r w:rsidRPr="00E23A2F">
        <w:rPr>
          <w:rFonts w:ascii="PT Astra Serif" w:hAnsi="PT Astra Serif"/>
          <w:spacing w:val="-4"/>
          <w:sz w:val="28"/>
          <w:szCs w:val="28"/>
        </w:rPr>
        <w:t>«О национальной платежной системе», а также обладать на праве собственности или ином вещном праве серверным оборудованием, необходимым для обеспечения функционирования Системы, при этом серверное оборудование должно располагаться на территории Ульяновской области</w:t>
      </w:r>
      <w:r w:rsidRPr="00E23A2F">
        <w:rPr>
          <w:rFonts w:ascii="PT Astra Serif" w:hAnsi="PT Astra Serif"/>
          <w:spacing w:val="-4"/>
          <w:sz w:val="28"/>
          <w:szCs w:val="28"/>
          <w:shd w:val="clear" w:color="auto" w:fill="FFFFFF"/>
        </w:rPr>
        <w:t>;</w:t>
      </w:r>
      <w:bookmarkEnd w:id="15"/>
    </w:p>
    <w:p w:rsidR="00A3766D" w:rsidRPr="000632AF" w:rsidRDefault="00A3766D" w:rsidP="00116C53">
      <w:pPr>
        <w:shd w:val="clear" w:color="auto" w:fill="FFFFFF"/>
        <w:autoSpaceDE w:val="0"/>
        <w:autoSpaceDN w:val="0"/>
        <w:adjustRightInd w:val="0"/>
        <w:ind w:firstLine="709"/>
        <w:jc w:val="both"/>
        <w:rPr>
          <w:rFonts w:ascii="PT Astra Serif" w:hAnsi="PT Astra Serif" w:cs="Arial"/>
        </w:rPr>
      </w:pPr>
      <w:r w:rsidRPr="000632AF">
        <w:rPr>
          <w:rFonts w:ascii="PT Astra Serif" w:hAnsi="PT Astra Serif" w:cs="Arial"/>
        </w:rPr>
        <w:t xml:space="preserve">2) участник отбора,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w:t>
      </w:r>
      <w:r w:rsidRPr="000632AF">
        <w:rPr>
          <w:rFonts w:ascii="PT Astra Serif" w:hAnsi="PT Astra Serif" w:cs="Arial"/>
        </w:rPr>
        <w:br/>
      </w:r>
      <w:r w:rsidRPr="000632AF">
        <w:rPr>
          <w:rFonts w:ascii="PT Astra Serif" w:hAnsi="PT Astra Serif" w:cs="Arial"/>
        </w:rPr>
        <w:lastRenderedPageBreak/>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0632AF">
        <w:rPr>
          <w:rFonts w:ascii="PT Astra Serif" w:hAnsi="PT Astra Serif" w:cs="PT Astra Serif"/>
        </w:rPr>
        <w:t xml:space="preserve"> </w:t>
      </w:r>
      <w:r w:rsidRPr="000632AF">
        <w:rPr>
          <w:rFonts w:ascii="PT Astra Serif" w:hAnsi="PT Astra Serif" w:cs="Arial"/>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3766D" w:rsidRPr="000632AF" w:rsidRDefault="00A3766D" w:rsidP="00116C53">
      <w:pPr>
        <w:shd w:val="clear" w:color="auto" w:fill="FFFFFF"/>
        <w:autoSpaceDE w:val="0"/>
        <w:autoSpaceDN w:val="0"/>
        <w:adjustRightInd w:val="0"/>
        <w:ind w:firstLine="709"/>
        <w:jc w:val="both"/>
        <w:rPr>
          <w:rFonts w:ascii="PT Astra Serif" w:hAnsi="PT Astra Serif"/>
        </w:rPr>
      </w:pPr>
      <w:r w:rsidRPr="000632AF">
        <w:rPr>
          <w:rFonts w:ascii="PT Astra Serif" w:hAnsi="PT Astra Serif"/>
        </w:rPr>
        <w:t xml:space="preserve">3) участник отбора не должен находиться в перечне организаций </w:t>
      </w:r>
      <w:r w:rsidRPr="000632AF">
        <w:rPr>
          <w:rFonts w:ascii="PT Astra Serif" w:hAnsi="PT Astra Serif"/>
        </w:rPr>
        <w:br/>
        <w:t xml:space="preserve">и физических лиц, в отношении которых имеются сведения об их причастности </w:t>
      </w:r>
      <w:r w:rsidRPr="000632AF">
        <w:rPr>
          <w:rFonts w:ascii="PT Astra Serif" w:hAnsi="PT Astra Serif"/>
        </w:rPr>
        <w:br/>
        <w:t>к экстремистской деятельности или терроризму;</w:t>
      </w:r>
    </w:p>
    <w:p w:rsidR="00A3766D" w:rsidRPr="000632AF" w:rsidRDefault="00A3766D" w:rsidP="00116C53">
      <w:pPr>
        <w:pStyle w:val="111111111"/>
        <w:shd w:val="clear" w:color="auto" w:fill="FFFFFF"/>
      </w:pPr>
      <w:r w:rsidRPr="000632AF">
        <w:t xml:space="preserve">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0632AF">
        <w:br/>
        <w:t>с террористическими организациями и террористами или с распространением оружия массового уничтожения;</w:t>
      </w:r>
    </w:p>
    <w:p w:rsidR="00A3766D" w:rsidRPr="000632AF" w:rsidRDefault="00A3766D" w:rsidP="00116C53">
      <w:pPr>
        <w:pStyle w:val="111111111"/>
      </w:pPr>
      <w:r w:rsidRPr="000632AF">
        <w:t xml:space="preserve">5) участник отбора не должен являться иностранным агентом </w:t>
      </w:r>
      <w:r w:rsidRPr="000632AF">
        <w:br/>
        <w:t xml:space="preserve">в соответствии с Федеральным законом от 14.07.2022 № 255-ФЗ «О контроле </w:t>
      </w:r>
      <w:r w:rsidRPr="000632AF">
        <w:br/>
        <w:t>за деятельностью лиц, находящихся под иностранным влиянием»;</w:t>
      </w:r>
    </w:p>
    <w:p w:rsidR="00A3766D" w:rsidRPr="000632AF" w:rsidRDefault="00A3766D" w:rsidP="00116C53">
      <w:pPr>
        <w:pStyle w:val="111111111"/>
      </w:pPr>
      <w:r w:rsidRPr="000632AF">
        <w:t xml:space="preserve">6) </w:t>
      </w:r>
      <w:r w:rsidRPr="000632AF">
        <w:rPr>
          <w:rFonts w:cs="PT Astra Serif"/>
        </w:rPr>
        <w:t>участник отбора, являющийся юридическим лицом, не должен находит</w:t>
      </w:r>
      <w:r>
        <w:rPr>
          <w:rFonts w:cs="PT Astra Serif"/>
        </w:rPr>
        <w:t>ь</w:t>
      </w:r>
      <w:r w:rsidRPr="000632AF">
        <w:rPr>
          <w:rFonts w:cs="PT Astra Serif"/>
        </w:rPr>
        <w:t xml:space="preserve">ся в процессе реорганизации (за исключением реорганизации в форме присоединения к нему другого юридического лица),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w:t>
      </w:r>
      <w:r w:rsidRPr="000632AF">
        <w:t>деятельность в качестве индивидуального предпринимателя;</w:t>
      </w:r>
    </w:p>
    <w:p w:rsidR="00A3766D" w:rsidRPr="00BF0042" w:rsidRDefault="00A3766D" w:rsidP="00116C53">
      <w:pPr>
        <w:pStyle w:val="111111111"/>
        <w:rPr>
          <w:spacing w:val="-4"/>
        </w:rPr>
      </w:pPr>
      <w:r w:rsidRPr="00BF0042">
        <w:rPr>
          <w:spacing w:val="-4"/>
        </w:rPr>
        <w:t xml:space="preserve">7) в реестре дисквалифицированных лиц должны отсутствовать сведения </w:t>
      </w:r>
      <w:r w:rsidRPr="00BF0042">
        <w:rPr>
          <w:spacing w:val="-4"/>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либо об индивидуальном предпринимателе, если участником отбора является индивидуальный предприниматель;</w:t>
      </w:r>
    </w:p>
    <w:p w:rsidR="00A3766D" w:rsidRPr="008B7BEB" w:rsidRDefault="00A3766D" w:rsidP="0057551D">
      <w:pPr>
        <w:pStyle w:val="111111111"/>
      </w:pPr>
      <w:r w:rsidRPr="008B7BEB">
        <w:t xml:space="preserve">8) участники отбора </w:t>
      </w:r>
      <w:r w:rsidR="0057551D" w:rsidRPr="008B7BEB">
        <w:t xml:space="preserve">или их обособленное подразделение </w:t>
      </w:r>
      <w:r w:rsidRPr="008B7BEB">
        <w:t>должны быть поставлены на налоговый учёт</w:t>
      </w:r>
      <w:r w:rsidR="0057551D" w:rsidRPr="008B7BEB">
        <w:t xml:space="preserve"> </w:t>
      </w:r>
      <w:r w:rsidRPr="008B7BEB">
        <w:t>по месту своего нахождения (месту жительства) на территории Ульяновской области.</w:t>
      </w:r>
    </w:p>
    <w:p w:rsidR="00A3766D" w:rsidRPr="000632AF" w:rsidRDefault="00A3766D" w:rsidP="00116C53">
      <w:pPr>
        <w:pStyle w:val="111111111"/>
      </w:pPr>
      <w:r w:rsidRPr="008B7BEB">
        <w:t xml:space="preserve">6. </w:t>
      </w:r>
      <w:bookmarkStart w:id="16" w:name="_Hlk184051277"/>
      <w:r w:rsidRPr="008B7BEB">
        <w:t>Для участия в отборе участники</w:t>
      </w:r>
      <w:r w:rsidRPr="000632AF">
        <w:t xml:space="preserve"> отбора представляют </w:t>
      </w:r>
      <w:r w:rsidRPr="000632AF">
        <w:br/>
        <w:t xml:space="preserve">в </w:t>
      </w:r>
      <w:r>
        <w:t>Министерство</w:t>
      </w:r>
      <w:r w:rsidRPr="000632AF">
        <w:t xml:space="preserve"> заявку, которая должна включать следующие документы (копии документов):</w:t>
      </w:r>
      <w:bookmarkEnd w:id="16"/>
    </w:p>
    <w:p w:rsidR="00A3766D" w:rsidRPr="000632AF" w:rsidRDefault="00A3766D" w:rsidP="00116C53">
      <w:pPr>
        <w:pStyle w:val="111111111"/>
      </w:pPr>
      <w:r w:rsidRPr="000632AF">
        <w:lastRenderedPageBreak/>
        <w:t>1) заявление об участии в отборе, в котором должны быть указаны:</w:t>
      </w:r>
    </w:p>
    <w:p w:rsidR="00A3766D" w:rsidRPr="000632AF" w:rsidRDefault="00A3766D" w:rsidP="00116C53">
      <w:pPr>
        <w:shd w:val="clear" w:color="auto" w:fill="FFFFFF"/>
        <w:autoSpaceDE w:val="0"/>
        <w:autoSpaceDN w:val="0"/>
        <w:adjustRightInd w:val="0"/>
        <w:ind w:firstLine="709"/>
        <w:jc w:val="both"/>
        <w:rPr>
          <w:rFonts w:ascii="PT Astra Serif" w:hAnsi="PT Astra Serif"/>
        </w:rPr>
      </w:pPr>
      <w:r w:rsidRPr="000632AF">
        <w:rPr>
          <w:rFonts w:ascii="PT Astra Serif" w:hAnsi="PT Astra Serif"/>
        </w:rPr>
        <w:t>а) в случае если участником отбора является юридическое лицо</w:t>
      </w:r>
      <w:r>
        <w:rPr>
          <w:rFonts w:ascii="PT Astra Serif" w:hAnsi="PT Astra Serif"/>
        </w:rPr>
        <w:t>,</w:t>
      </w:r>
      <w:r w:rsidRPr="000632AF">
        <w:rPr>
          <w:rFonts w:ascii="PT Astra Serif" w:hAnsi="PT Astra Serif"/>
        </w:rPr>
        <w:t xml:space="preserve"> – наименование, организационно-правовая форма, почтовый адрес и контактный абонентский номер телефонной связи юридического лица;</w:t>
      </w:r>
    </w:p>
    <w:p w:rsidR="00A3766D" w:rsidRPr="000632AF"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0632AF">
        <w:rPr>
          <w:rFonts w:ascii="PT Astra Serif" w:hAnsi="PT Astra Serif"/>
        </w:rPr>
        <w:t>б) в случае если участником отбора является индивидуальный предприниматель</w:t>
      </w:r>
      <w:r>
        <w:rPr>
          <w:rFonts w:ascii="PT Astra Serif" w:hAnsi="PT Astra Serif"/>
        </w:rPr>
        <w:t>,</w:t>
      </w:r>
      <w:r w:rsidRPr="000632AF">
        <w:rPr>
          <w:rFonts w:ascii="PT Astra Serif" w:hAnsi="PT Astra Serif"/>
        </w:rPr>
        <w:t xml:space="preserve"> – фамилия, имя, отчество (последнее – в случае его наличия) индивидуального предпринимателя, данные документа, удостоверяющего личность индивидуального предпринимателя, почтовый адрес и контактный абонентский номер телефонной связи индивидуального предпринимателя;</w:t>
      </w:r>
    </w:p>
    <w:p w:rsidR="00A3766D" w:rsidRPr="000632AF"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0632AF">
        <w:rPr>
          <w:rFonts w:ascii="PT Astra Serif" w:hAnsi="PT Astra Serif"/>
        </w:rPr>
        <w:t xml:space="preserve">в) согласие на публикацию (размещение) в сети «Интернет» информации об участнике отбора, представляемой им заявке, а также иной информации </w:t>
      </w:r>
      <w:r w:rsidRPr="000632AF">
        <w:rPr>
          <w:rFonts w:ascii="PT Astra Serif" w:hAnsi="PT Astra Serif"/>
        </w:rPr>
        <w:br/>
        <w:t>об участнике отбора, связанной с отбором;</w:t>
      </w:r>
    </w:p>
    <w:p w:rsidR="00A3766D" w:rsidRPr="000632AF"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0632AF">
        <w:rPr>
          <w:rFonts w:ascii="PT Astra Serif" w:hAnsi="PT Astra Serif"/>
        </w:rPr>
        <w:t>2) копии учредительных документов (в случае если участником отбора является юридическое лицо), копию листа записи е</w:t>
      </w:r>
      <w:r w:rsidRPr="000632AF">
        <w:rPr>
          <w:rFonts w:ascii="PT Astra Serif" w:hAnsi="PT Astra Serif" w:cs="PT Astra Serif"/>
        </w:rPr>
        <w:t>диного государственного реестра индивидуальных предпринимателей о государственной регистрации индивидуального предпринимателя</w:t>
      </w:r>
      <w:r w:rsidRPr="000632AF">
        <w:rPr>
          <w:rFonts w:ascii="PT Astra Serif" w:hAnsi="PT Astra Serif"/>
        </w:rPr>
        <w:t xml:space="preserve"> (в случае если участником отбора является индивидуальный предприниматель);</w:t>
      </w:r>
    </w:p>
    <w:p w:rsidR="00A3766D" w:rsidRPr="000632AF"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0632AF">
        <w:rPr>
          <w:rFonts w:ascii="PT Astra Serif" w:hAnsi="PT Astra Serif"/>
        </w:rPr>
        <w:t>3) документ, подтверждающий полномочия лица на осуществление действий от имени участника отбора;</w:t>
      </w:r>
    </w:p>
    <w:p w:rsidR="00A3766D" w:rsidRPr="000632AF"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0632AF">
        <w:rPr>
          <w:rFonts w:ascii="PT Astra Serif" w:hAnsi="PT Astra Serif"/>
        </w:rPr>
        <w:t xml:space="preserve">4) выписку из единого государственного реестра юридических лиц </w:t>
      </w:r>
      <w:r>
        <w:rPr>
          <w:rFonts w:ascii="PT Astra Serif" w:hAnsi="PT Astra Serif"/>
        </w:rPr>
        <w:br/>
      </w:r>
      <w:r w:rsidRPr="000632AF">
        <w:rPr>
          <w:rFonts w:ascii="PT Astra Serif" w:hAnsi="PT Astra Serif"/>
        </w:rPr>
        <w:t>или единого государственного реестра индивидуальных предпринимателей соответственно, выданную в течение 60 календарных дней до дня проведения отбора;</w:t>
      </w:r>
    </w:p>
    <w:p w:rsidR="00A3766D" w:rsidRPr="008B7BEB" w:rsidRDefault="00A3766D" w:rsidP="00BF0042">
      <w:pPr>
        <w:shd w:val="clear" w:color="auto" w:fill="FFFFFF"/>
        <w:autoSpaceDE w:val="0"/>
        <w:autoSpaceDN w:val="0"/>
        <w:adjustRightInd w:val="0"/>
        <w:ind w:firstLine="709"/>
        <w:jc w:val="both"/>
        <w:rPr>
          <w:rFonts w:ascii="PT Astra Serif" w:hAnsi="PT Astra Serif"/>
          <w:color w:val="FF0000"/>
        </w:rPr>
      </w:pPr>
      <w:r w:rsidRPr="008B7BEB">
        <w:rPr>
          <w:rFonts w:ascii="PT Astra Serif" w:hAnsi="PT Astra Serif"/>
        </w:rPr>
        <w:t>5) копию документа, подтверждающего постановку участника отбора</w:t>
      </w:r>
      <w:r w:rsidR="00FE63C7" w:rsidRPr="008B7BEB">
        <w:rPr>
          <w:rFonts w:ascii="PT Astra Serif" w:hAnsi="PT Astra Serif"/>
        </w:rPr>
        <w:t xml:space="preserve"> или его обособленного подразделения </w:t>
      </w:r>
      <w:r w:rsidRPr="008B7BEB">
        <w:rPr>
          <w:rFonts w:ascii="PT Astra Serif" w:hAnsi="PT Astra Serif"/>
        </w:rPr>
        <w:t>на налоговый учёт по месту нахождения (месту жительства) на территории Ульяновской области, заверенную единоличным исполнительным органом участника отбора – юридического лица или участником отбора – индивидуальным предпринимателем;</w:t>
      </w:r>
    </w:p>
    <w:p w:rsidR="00A3766D" w:rsidRPr="000632AF" w:rsidRDefault="00A3766D" w:rsidP="00BF0042">
      <w:pPr>
        <w:shd w:val="clear" w:color="auto" w:fill="FFFFFF"/>
        <w:autoSpaceDE w:val="0"/>
        <w:autoSpaceDN w:val="0"/>
        <w:adjustRightInd w:val="0"/>
        <w:ind w:firstLine="709"/>
        <w:jc w:val="both"/>
        <w:rPr>
          <w:rFonts w:ascii="PT Astra Serif" w:hAnsi="PT Astra Serif"/>
        </w:rPr>
      </w:pPr>
      <w:r w:rsidRPr="008B7BEB">
        <w:rPr>
          <w:rFonts w:ascii="PT Astra Serif" w:hAnsi="PT Astra Serif"/>
        </w:rPr>
        <w:t xml:space="preserve">6) </w:t>
      </w:r>
      <w:bookmarkStart w:id="17" w:name="_Hlk184051297"/>
      <w:r w:rsidRPr="008B7BEB">
        <w:rPr>
          <w:rFonts w:ascii="PT Astra Serif" w:hAnsi="PT Astra Serif"/>
        </w:rPr>
        <w:t>справку о соответствии участника отбора по состоянию на дату, непосредственно предшествующую дате представления заявки, требованиям, установленным подпунктами 1-7 пункта 5 настоящих Правил</w:t>
      </w:r>
      <w:bookmarkEnd w:id="17"/>
      <w:r w:rsidRPr="008B7BEB">
        <w:rPr>
          <w:rFonts w:ascii="PT Astra Serif" w:hAnsi="PT Astra Serif"/>
        </w:rPr>
        <w:t>, подписанную</w:t>
      </w:r>
      <w:r w:rsidRPr="000632AF">
        <w:rPr>
          <w:rFonts w:ascii="PT Astra Serif" w:hAnsi="PT Astra Serif"/>
        </w:rPr>
        <w:t xml:space="preserve"> лицом, исполняющим функции единоличного исполнительного органа участника отбора (в случае если участником отбора является юридическое лицо), или индивидуальным предпринимателем (в случае если участником отбора является индивидуальный предприниматель);</w:t>
      </w:r>
    </w:p>
    <w:p w:rsidR="00A3766D" w:rsidRPr="000632AF" w:rsidRDefault="00A3766D" w:rsidP="00BF0042">
      <w:pPr>
        <w:shd w:val="clear" w:color="auto" w:fill="FFFFFF"/>
        <w:autoSpaceDE w:val="0"/>
        <w:autoSpaceDN w:val="0"/>
        <w:adjustRightInd w:val="0"/>
        <w:ind w:firstLine="709"/>
        <w:jc w:val="both"/>
        <w:rPr>
          <w:rFonts w:ascii="PT Astra Serif" w:hAnsi="PT Astra Serif" w:cs="Arial"/>
        </w:rPr>
      </w:pPr>
      <w:proofErr w:type="gramStart"/>
      <w:r w:rsidRPr="000632AF">
        <w:rPr>
          <w:rFonts w:ascii="PT Astra Serif" w:hAnsi="PT Astra Serif"/>
        </w:rPr>
        <w:t>7) документы, подтверждающие соответствие заявки критериям оценки заявок, установленным приложением к настоящим Правилам, подписанные лицом, исполняющим функции единоличного исполнительного органа участника отбора (в случае если участником отбора является юридическое лицо),  или индивидуальным предпринимателем (в случае если участником отбора является индивидуальный предприниматель).</w:t>
      </w:r>
      <w:proofErr w:type="gramEnd"/>
    </w:p>
    <w:p w:rsidR="00A3766D" w:rsidRPr="000632AF" w:rsidRDefault="00A3766D" w:rsidP="00BF0042">
      <w:pPr>
        <w:pStyle w:val="af2"/>
        <w:shd w:val="clear" w:color="auto" w:fill="FFFFFF"/>
        <w:spacing w:before="28" w:line="230" w:lineRule="auto"/>
        <w:ind w:right="-1" w:firstLine="709"/>
        <w:rPr>
          <w:rFonts w:ascii="PT Astra Serif" w:hAnsi="PT Astra Serif"/>
          <w:sz w:val="28"/>
          <w:szCs w:val="28"/>
        </w:rPr>
      </w:pPr>
      <w:r w:rsidRPr="000632AF">
        <w:rPr>
          <w:rFonts w:ascii="PT Astra Serif" w:hAnsi="PT Astra Serif"/>
          <w:sz w:val="28"/>
          <w:szCs w:val="28"/>
        </w:rPr>
        <w:t xml:space="preserve">Документы (копии документов), включаемые в состав заявки, должны быть прошиты, пронумерованы и представлены в Министерство непосредственно при его посещении в запечатанном конверте. </w:t>
      </w:r>
    </w:p>
    <w:p w:rsidR="00A3766D" w:rsidRPr="000632AF" w:rsidRDefault="00A3766D" w:rsidP="00BF0042">
      <w:pPr>
        <w:pStyle w:val="af2"/>
        <w:shd w:val="clear" w:color="auto" w:fill="FFFFFF"/>
        <w:spacing w:before="28" w:line="230" w:lineRule="auto"/>
        <w:ind w:right="-1" w:firstLine="709"/>
        <w:rPr>
          <w:rFonts w:ascii="PT Astra Serif" w:hAnsi="PT Astra Serif"/>
          <w:sz w:val="28"/>
          <w:szCs w:val="28"/>
        </w:rPr>
      </w:pPr>
      <w:r w:rsidRPr="000632AF">
        <w:rPr>
          <w:rFonts w:ascii="PT Astra Serif" w:hAnsi="PT Astra Serif"/>
          <w:sz w:val="28"/>
          <w:szCs w:val="28"/>
        </w:rPr>
        <w:t xml:space="preserve">7. Участник отбора вправе представить только одну заявку. В случае представления участником отбора двух или более заявок вторая </w:t>
      </w:r>
      <w:r w:rsidRPr="000632AF">
        <w:rPr>
          <w:rFonts w:ascii="PT Astra Serif" w:hAnsi="PT Astra Serif"/>
          <w:sz w:val="28"/>
          <w:szCs w:val="28"/>
        </w:rPr>
        <w:br/>
      </w:r>
      <w:r w:rsidRPr="000632AF">
        <w:rPr>
          <w:rFonts w:ascii="PT Astra Serif" w:hAnsi="PT Astra Serif"/>
          <w:sz w:val="28"/>
          <w:szCs w:val="28"/>
        </w:rPr>
        <w:lastRenderedPageBreak/>
        <w:t xml:space="preserve">и последующие заявки, представленные участником отбора, конкурсной комиссией не рассматриваются. </w:t>
      </w:r>
    </w:p>
    <w:p w:rsidR="00A3766D" w:rsidRPr="000632AF" w:rsidRDefault="00A3766D" w:rsidP="003C2F89">
      <w:pPr>
        <w:pStyle w:val="af2"/>
        <w:shd w:val="clear" w:color="auto" w:fill="FFFFFF"/>
        <w:spacing w:line="235" w:lineRule="auto"/>
        <w:ind w:firstLine="709"/>
        <w:rPr>
          <w:rFonts w:ascii="PT Astra Serif" w:hAnsi="PT Astra Serif"/>
          <w:sz w:val="28"/>
          <w:szCs w:val="28"/>
        </w:rPr>
      </w:pPr>
      <w:r w:rsidRPr="000632AF">
        <w:rPr>
          <w:rFonts w:ascii="PT Astra Serif" w:hAnsi="PT Astra Serif"/>
          <w:sz w:val="28"/>
          <w:szCs w:val="28"/>
        </w:rPr>
        <w:t>8. Министерство</w:t>
      </w:r>
      <w:r>
        <w:rPr>
          <w:rFonts w:ascii="PT Astra Serif" w:hAnsi="PT Astra Serif"/>
          <w:sz w:val="28"/>
          <w:szCs w:val="28"/>
        </w:rPr>
        <w:t xml:space="preserve"> осуществляет </w:t>
      </w:r>
      <w:r w:rsidRPr="000632AF">
        <w:rPr>
          <w:rFonts w:ascii="PT Astra Serif" w:hAnsi="PT Astra Serif"/>
          <w:sz w:val="28"/>
          <w:szCs w:val="28"/>
        </w:rPr>
        <w:t>регистр</w:t>
      </w:r>
      <w:r>
        <w:rPr>
          <w:rFonts w:ascii="PT Astra Serif" w:hAnsi="PT Astra Serif"/>
          <w:sz w:val="28"/>
          <w:szCs w:val="28"/>
        </w:rPr>
        <w:t>ацию</w:t>
      </w:r>
      <w:r w:rsidRPr="000632AF">
        <w:rPr>
          <w:rFonts w:ascii="PT Astra Serif" w:hAnsi="PT Astra Serif"/>
          <w:sz w:val="28"/>
          <w:szCs w:val="28"/>
        </w:rPr>
        <w:t xml:space="preserve"> заявки в журнале регистрации заявок с указанием даты и времени их поступления.</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Заявки, представленные после окончания срока приёма заявок, указанного в объявлении, не принимаются и не рассматриваются.</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9. Участник отбора со дня размещения объявления на официальном сайте и не позднее 3-го рабочего дня до даты окончания срока приёма заявок, указанного в объявлении, может направить в Министерство не более 5 запросов о разъяснении положений объявления.</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Министерство</w:t>
      </w:r>
      <w:r>
        <w:rPr>
          <w:rFonts w:ascii="PT Astra Serif" w:hAnsi="PT Astra Serif"/>
          <w:sz w:val="28"/>
          <w:szCs w:val="28"/>
        </w:rPr>
        <w:t xml:space="preserve"> осуществляет</w:t>
      </w:r>
      <w:r w:rsidRPr="000632AF">
        <w:rPr>
          <w:rFonts w:ascii="PT Astra Serif" w:hAnsi="PT Astra Serif"/>
          <w:sz w:val="28"/>
          <w:szCs w:val="28"/>
        </w:rPr>
        <w:t xml:space="preserve"> </w:t>
      </w:r>
      <w:r>
        <w:rPr>
          <w:rFonts w:ascii="PT Astra Serif" w:hAnsi="PT Astra Serif"/>
          <w:sz w:val="28"/>
          <w:szCs w:val="28"/>
        </w:rPr>
        <w:t>предоставление</w:t>
      </w:r>
      <w:r w:rsidRPr="000632AF">
        <w:rPr>
          <w:rFonts w:ascii="PT Astra Serif" w:hAnsi="PT Astra Serif"/>
          <w:sz w:val="28"/>
          <w:szCs w:val="28"/>
        </w:rPr>
        <w:t xml:space="preserve"> разъяснения положений объявления в срок, указанный в объявлении, но не позднее </w:t>
      </w:r>
      <w:r>
        <w:rPr>
          <w:rFonts w:ascii="PT Astra Serif" w:hAnsi="PT Astra Serif"/>
          <w:sz w:val="28"/>
          <w:szCs w:val="28"/>
        </w:rPr>
        <w:t>1</w:t>
      </w:r>
      <w:r w:rsidRPr="000632AF">
        <w:rPr>
          <w:rFonts w:ascii="PT Astra Serif" w:hAnsi="PT Astra Serif"/>
          <w:sz w:val="28"/>
          <w:szCs w:val="28"/>
        </w:rPr>
        <w:t xml:space="preserve"> рабочего дня </w:t>
      </w:r>
      <w:r>
        <w:rPr>
          <w:rFonts w:ascii="PT Astra Serif" w:hAnsi="PT Astra Serif"/>
          <w:sz w:val="28"/>
          <w:szCs w:val="28"/>
        </w:rPr>
        <w:br/>
      </w:r>
      <w:r w:rsidRPr="000632AF">
        <w:rPr>
          <w:rFonts w:ascii="PT Astra Serif" w:hAnsi="PT Astra Serif"/>
          <w:sz w:val="28"/>
          <w:szCs w:val="28"/>
        </w:rPr>
        <w:t xml:space="preserve">до дня окончания срока приёма заявок, указанного в объявлении, посредством размещения на официальном сайте соответствующего разъяснения. </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 xml:space="preserve">10. В целях проведения отбора и определения победителей отбора Министерство создаёт конкурсную комиссию. </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других членов конкурсной комиссии.</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Число членов конкурсной комиссии должно быть нечётным и составлять не менее пяти.</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Порядок деятельности конкурсной комиссии утверждаются приказом,                   а состав – распоряжением Министерства.</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 xml:space="preserve">11. В течение </w:t>
      </w:r>
      <w:r>
        <w:rPr>
          <w:rFonts w:ascii="PT Astra Serif" w:hAnsi="PT Astra Serif"/>
          <w:sz w:val="28"/>
          <w:szCs w:val="28"/>
        </w:rPr>
        <w:t>3</w:t>
      </w:r>
      <w:r w:rsidRPr="000632AF">
        <w:rPr>
          <w:rFonts w:ascii="PT Astra Serif" w:hAnsi="PT Astra Serif"/>
          <w:sz w:val="28"/>
          <w:szCs w:val="28"/>
        </w:rPr>
        <w:t xml:space="preserve"> рабочих дней со дня окончания срока приёма заявок, указанного в объявлении,</w:t>
      </w:r>
      <w:r w:rsidRPr="000632AF">
        <w:rPr>
          <w:rFonts w:ascii="PT Astra Serif" w:hAnsi="PT Astra Serif"/>
          <w:spacing w:val="1"/>
          <w:sz w:val="28"/>
          <w:szCs w:val="28"/>
        </w:rPr>
        <w:t xml:space="preserve"> Министерство</w:t>
      </w:r>
      <w:r w:rsidRPr="000632AF">
        <w:rPr>
          <w:rFonts w:ascii="PT Astra Serif" w:hAnsi="PT Astra Serif"/>
          <w:spacing w:val="58"/>
          <w:sz w:val="28"/>
          <w:szCs w:val="28"/>
        </w:rPr>
        <w:t xml:space="preserve"> </w:t>
      </w:r>
      <w:r w:rsidRPr="000632AF">
        <w:rPr>
          <w:rFonts w:ascii="PT Astra Serif" w:hAnsi="PT Astra Serif"/>
          <w:sz w:val="28"/>
          <w:szCs w:val="28"/>
        </w:rPr>
        <w:t>передаёт</w:t>
      </w:r>
      <w:r w:rsidRPr="000632AF">
        <w:rPr>
          <w:rFonts w:ascii="PT Astra Serif" w:hAnsi="PT Astra Serif"/>
          <w:spacing w:val="43"/>
          <w:sz w:val="28"/>
          <w:szCs w:val="28"/>
        </w:rPr>
        <w:t xml:space="preserve"> </w:t>
      </w:r>
      <w:r w:rsidRPr="000632AF">
        <w:rPr>
          <w:rFonts w:ascii="PT Astra Serif" w:hAnsi="PT Astra Serif"/>
          <w:sz w:val="28"/>
          <w:szCs w:val="28"/>
        </w:rPr>
        <w:t>заявки в конкурсную комиссию для</w:t>
      </w:r>
      <w:r w:rsidRPr="000632AF">
        <w:rPr>
          <w:rFonts w:ascii="PT Astra Serif" w:hAnsi="PT Astra Serif"/>
          <w:spacing w:val="1"/>
          <w:sz w:val="28"/>
          <w:szCs w:val="28"/>
        </w:rPr>
        <w:t xml:space="preserve"> </w:t>
      </w:r>
      <w:r w:rsidRPr="000632AF">
        <w:rPr>
          <w:rFonts w:ascii="PT Astra Serif" w:hAnsi="PT Astra Serif"/>
          <w:sz w:val="28"/>
          <w:szCs w:val="28"/>
        </w:rPr>
        <w:t>рассмотрения и определения победителя отбора.</w:t>
      </w:r>
      <w:r w:rsidRPr="000632AF">
        <w:rPr>
          <w:rFonts w:ascii="PT Astra Serif" w:hAnsi="PT Astra Serif"/>
          <w:spacing w:val="70"/>
          <w:sz w:val="28"/>
          <w:szCs w:val="28"/>
        </w:rPr>
        <w:t xml:space="preserve"> </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 xml:space="preserve">12. В день, во время и в месте, </w:t>
      </w:r>
      <w:proofErr w:type="gramStart"/>
      <w:r w:rsidRPr="000632AF">
        <w:rPr>
          <w:rFonts w:ascii="PT Astra Serif" w:hAnsi="PT Astra Serif"/>
          <w:sz w:val="28"/>
          <w:szCs w:val="28"/>
        </w:rPr>
        <w:t>указанные</w:t>
      </w:r>
      <w:proofErr w:type="gramEnd"/>
      <w:r w:rsidRPr="000632AF">
        <w:rPr>
          <w:rFonts w:ascii="PT Astra Serif" w:hAnsi="PT Astra Serif"/>
          <w:sz w:val="28"/>
          <w:szCs w:val="28"/>
        </w:rPr>
        <w:t xml:space="preserve"> в объявлении, конкурсная комиссия осуществляет вскрытие конвертов с заявками. </w:t>
      </w:r>
    </w:p>
    <w:p w:rsidR="00A3766D" w:rsidRPr="000632AF" w:rsidRDefault="00A3766D" w:rsidP="003C2F89">
      <w:pPr>
        <w:pStyle w:val="af2"/>
        <w:shd w:val="clear" w:color="auto" w:fill="FFFFFF"/>
        <w:spacing w:before="28" w:line="235" w:lineRule="auto"/>
        <w:ind w:firstLine="709"/>
        <w:rPr>
          <w:rFonts w:ascii="PT Astra Serif" w:hAnsi="PT Astra Serif"/>
          <w:sz w:val="28"/>
          <w:szCs w:val="28"/>
        </w:rPr>
      </w:pPr>
      <w:r w:rsidRPr="000632AF">
        <w:rPr>
          <w:rFonts w:ascii="PT Astra Serif" w:hAnsi="PT Astra Serif"/>
          <w:sz w:val="28"/>
          <w:szCs w:val="28"/>
        </w:rPr>
        <w:t>Участники отбора или их уполномоченные представители</w:t>
      </w:r>
      <w:r w:rsidRPr="000632AF">
        <w:rPr>
          <w:rFonts w:ascii="PT Astra Serif" w:hAnsi="PT Astra Serif"/>
          <w:spacing w:val="70"/>
          <w:sz w:val="28"/>
          <w:szCs w:val="28"/>
        </w:rPr>
        <w:t xml:space="preserve"> </w:t>
      </w:r>
      <w:r w:rsidRPr="000632AF">
        <w:rPr>
          <w:rFonts w:ascii="PT Astra Serif" w:hAnsi="PT Astra Serif"/>
          <w:sz w:val="28"/>
          <w:szCs w:val="28"/>
        </w:rPr>
        <w:t>вправе</w:t>
      </w:r>
      <w:r w:rsidRPr="000632AF">
        <w:rPr>
          <w:rFonts w:ascii="PT Astra Serif" w:hAnsi="PT Astra Serif"/>
          <w:spacing w:val="70"/>
          <w:sz w:val="28"/>
          <w:szCs w:val="28"/>
        </w:rPr>
        <w:t xml:space="preserve"> </w:t>
      </w:r>
      <w:r w:rsidRPr="000632AF">
        <w:rPr>
          <w:rFonts w:ascii="PT Astra Serif" w:hAnsi="PT Astra Serif"/>
          <w:sz w:val="28"/>
          <w:szCs w:val="28"/>
        </w:rPr>
        <w:t>присутствовать при вскрытии конвертов с заявками.</w:t>
      </w:r>
      <w:r w:rsidRPr="000632AF">
        <w:rPr>
          <w:rFonts w:ascii="PT Astra Serif" w:hAnsi="PT Astra Serif"/>
          <w:spacing w:val="1"/>
          <w:sz w:val="28"/>
          <w:szCs w:val="28"/>
        </w:rPr>
        <w:t xml:space="preserve"> </w:t>
      </w:r>
      <w:r w:rsidRPr="000632AF">
        <w:rPr>
          <w:rFonts w:ascii="PT Astra Serif" w:hAnsi="PT Astra Serif"/>
          <w:sz w:val="28"/>
          <w:szCs w:val="28"/>
        </w:rPr>
        <w:t>Все</w:t>
      </w:r>
      <w:r w:rsidRPr="000632AF">
        <w:rPr>
          <w:rFonts w:ascii="PT Astra Serif" w:hAnsi="PT Astra Serif"/>
          <w:spacing w:val="1"/>
          <w:sz w:val="28"/>
          <w:szCs w:val="28"/>
        </w:rPr>
        <w:t xml:space="preserve"> лица, </w:t>
      </w:r>
      <w:r w:rsidRPr="000632AF">
        <w:rPr>
          <w:rFonts w:ascii="PT Astra Serif" w:hAnsi="PT Astra Serif"/>
          <w:sz w:val="28"/>
          <w:szCs w:val="28"/>
        </w:rPr>
        <w:t>присутствующие</w:t>
      </w:r>
      <w:r w:rsidRPr="000632AF">
        <w:rPr>
          <w:rFonts w:ascii="PT Astra Serif" w:hAnsi="PT Astra Serif"/>
          <w:spacing w:val="1"/>
          <w:sz w:val="28"/>
          <w:szCs w:val="28"/>
        </w:rPr>
        <w:t xml:space="preserve"> п</w:t>
      </w:r>
      <w:r w:rsidRPr="000632AF">
        <w:rPr>
          <w:rFonts w:ascii="PT Astra Serif" w:hAnsi="PT Astra Serif"/>
          <w:sz w:val="28"/>
          <w:szCs w:val="28"/>
        </w:rPr>
        <w:t>ри</w:t>
      </w:r>
      <w:r w:rsidRPr="000632AF">
        <w:rPr>
          <w:rFonts w:ascii="PT Astra Serif" w:hAnsi="PT Astra Serif"/>
          <w:spacing w:val="1"/>
          <w:sz w:val="28"/>
          <w:szCs w:val="28"/>
        </w:rPr>
        <w:t xml:space="preserve"> </w:t>
      </w:r>
      <w:r w:rsidRPr="000632AF">
        <w:rPr>
          <w:rFonts w:ascii="PT Astra Serif" w:hAnsi="PT Astra Serif"/>
          <w:sz w:val="28"/>
          <w:szCs w:val="28"/>
        </w:rPr>
        <w:t>вскрытии</w:t>
      </w:r>
      <w:r w:rsidRPr="000632AF">
        <w:rPr>
          <w:rFonts w:ascii="PT Astra Serif" w:hAnsi="PT Astra Serif"/>
          <w:spacing w:val="1"/>
          <w:sz w:val="28"/>
          <w:szCs w:val="28"/>
        </w:rPr>
        <w:t xml:space="preserve"> </w:t>
      </w:r>
      <w:r w:rsidRPr="000632AF">
        <w:rPr>
          <w:rFonts w:ascii="PT Astra Serif" w:hAnsi="PT Astra Serif"/>
          <w:sz w:val="28"/>
          <w:szCs w:val="28"/>
        </w:rPr>
        <w:t>заявок,</w:t>
      </w:r>
      <w:r w:rsidRPr="000632AF">
        <w:rPr>
          <w:rFonts w:ascii="PT Astra Serif" w:hAnsi="PT Astra Serif"/>
          <w:spacing w:val="1"/>
          <w:sz w:val="28"/>
          <w:szCs w:val="28"/>
        </w:rPr>
        <w:t xml:space="preserve"> </w:t>
      </w:r>
      <w:r w:rsidRPr="000632AF">
        <w:rPr>
          <w:rFonts w:ascii="PT Astra Serif" w:hAnsi="PT Astra Serif"/>
          <w:sz w:val="28"/>
          <w:szCs w:val="28"/>
        </w:rPr>
        <w:t xml:space="preserve">регистрируются в </w:t>
      </w:r>
      <w:r>
        <w:rPr>
          <w:rFonts w:ascii="PT Astra Serif" w:hAnsi="PT Astra Serif"/>
          <w:sz w:val="28"/>
          <w:szCs w:val="28"/>
        </w:rPr>
        <w:t xml:space="preserve">листе </w:t>
      </w:r>
      <w:r w:rsidRPr="000632AF">
        <w:rPr>
          <w:rFonts w:ascii="PT Astra Serif" w:hAnsi="PT Astra Serif"/>
          <w:sz w:val="28"/>
          <w:szCs w:val="28"/>
        </w:rPr>
        <w:t xml:space="preserve">регистрации представителей участников отбора, подписываемом </w:t>
      </w:r>
      <w:r>
        <w:rPr>
          <w:rFonts w:ascii="PT Astra Serif" w:hAnsi="PT Astra Serif"/>
          <w:sz w:val="28"/>
          <w:szCs w:val="28"/>
        </w:rPr>
        <w:t xml:space="preserve">секретарём </w:t>
      </w:r>
      <w:r w:rsidRPr="000632AF">
        <w:rPr>
          <w:rFonts w:ascii="PT Astra Serif" w:hAnsi="PT Astra Serif"/>
          <w:sz w:val="28"/>
          <w:szCs w:val="28"/>
        </w:rPr>
        <w:t>конкурсной комиссии.</w:t>
      </w:r>
    </w:p>
    <w:p w:rsidR="00A3766D" w:rsidRPr="000632AF" w:rsidRDefault="00A3766D" w:rsidP="003C2F89">
      <w:pPr>
        <w:pStyle w:val="af2"/>
        <w:spacing w:before="28" w:line="235" w:lineRule="auto"/>
        <w:ind w:firstLine="709"/>
        <w:rPr>
          <w:rFonts w:ascii="PT Astra Serif" w:hAnsi="PT Astra Serif"/>
          <w:sz w:val="28"/>
          <w:szCs w:val="28"/>
        </w:rPr>
      </w:pPr>
      <w:r w:rsidRPr="000632AF">
        <w:rPr>
          <w:rFonts w:ascii="PT Astra Serif" w:hAnsi="PT Astra Serif"/>
          <w:sz w:val="28"/>
          <w:szCs w:val="28"/>
        </w:rPr>
        <w:t xml:space="preserve">13. </w:t>
      </w:r>
      <w:bookmarkStart w:id="18" w:name="_Hlk183601054"/>
      <w:r w:rsidRPr="000632AF">
        <w:rPr>
          <w:rFonts w:ascii="PT Astra Serif" w:hAnsi="PT Astra Serif"/>
          <w:sz w:val="28"/>
          <w:szCs w:val="28"/>
        </w:rPr>
        <w:t xml:space="preserve">Не позднее </w:t>
      </w:r>
      <w:r>
        <w:rPr>
          <w:rFonts w:ascii="PT Astra Serif" w:hAnsi="PT Astra Serif"/>
          <w:sz w:val="28"/>
          <w:szCs w:val="28"/>
        </w:rPr>
        <w:t>10</w:t>
      </w:r>
      <w:r w:rsidRPr="000632AF">
        <w:rPr>
          <w:rFonts w:ascii="PT Astra Serif" w:hAnsi="PT Astra Serif"/>
          <w:sz w:val="28"/>
          <w:szCs w:val="28"/>
        </w:rPr>
        <w:t xml:space="preserve"> рабочих дней </w:t>
      </w:r>
      <w:bookmarkEnd w:id="18"/>
      <w:r w:rsidRPr="000632AF">
        <w:rPr>
          <w:rFonts w:ascii="PT Astra Serif" w:hAnsi="PT Astra Serif"/>
          <w:sz w:val="28"/>
          <w:szCs w:val="28"/>
        </w:rPr>
        <w:t>со дня вскрытия конвертов                            с заявками</w:t>
      </w:r>
      <w:r w:rsidRPr="000632AF">
        <w:rPr>
          <w:rFonts w:ascii="PT Astra Serif" w:hAnsi="PT Astra Serif"/>
          <w:spacing w:val="1"/>
          <w:sz w:val="28"/>
          <w:szCs w:val="28"/>
        </w:rPr>
        <w:t xml:space="preserve"> конкурсная к</w:t>
      </w:r>
      <w:r w:rsidRPr="000632AF">
        <w:rPr>
          <w:rFonts w:ascii="PT Astra Serif" w:hAnsi="PT Astra Serif"/>
          <w:sz w:val="28"/>
          <w:szCs w:val="28"/>
        </w:rPr>
        <w:t>омиссия принимает решение о допуске участника отбора к участию в отборе либо</w:t>
      </w:r>
      <w:r w:rsidRPr="000632AF">
        <w:rPr>
          <w:rFonts w:ascii="PT Astra Serif" w:hAnsi="PT Astra Serif"/>
          <w:spacing w:val="1"/>
          <w:sz w:val="28"/>
          <w:szCs w:val="28"/>
        </w:rPr>
        <w:t xml:space="preserve"> </w:t>
      </w:r>
      <w:r w:rsidRPr="000632AF">
        <w:rPr>
          <w:rFonts w:ascii="PT Astra Serif" w:hAnsi="PT Astra Serif"/>
          <w:sz w:val="28"/>
          <w:szCs w:val="28"/>
        </w:rPr>
        <w:t xml:space="preserve">об отклонении заявки, представленной участником отбора. Соответствующие решения принимаются конкурсной комиссией по результатам </w:t>
      </w:r>
      <w:bookmarkStart w:id="19" w:name="_Hlk183600570"/>
      <w:r w:rsidRPr="000632AF">
        <w:rPr>
          <w:rFonts w:ascii="PT Astra Serif" w:hAnsi="PT Astra Serif"/>
          <w:sz w:val="28"/>
          <w:szCs w:val="28"/>
        </w:rPr>
        <w:t>проверки документов (копий документов), включаемых в состав заявки, и содержащихся в них сведений.</w:t>
      </w:r>
    </w:p>
    <w:bookmarkEnd w:id="19"/>
    <w:p w:rsidR="00A3766D" w:rsidRPr="000632AF" w:rsidRDefault="00A3766D" w:rsidP="003C2F89">
      <w:pPr>
        <w:pStyle w:val="af2"/>
        <w:spacing w:before="28" w:line="235" w:lineRule="auto"/>
        <w:ind w:firstLine="709"/>
        <w:rPr>
          <w:rFonts w:ascii="PT Astra Serif" w:hAnsi="PT Astra Serif"/>
          <w:sz w:val="28"/>
          <w:szCs w:val="28"/>
        </w:rPr>
      </w:pPr>
      <w:r w:rsidRPr="000632AF">
        <w:rPr>
          <w:rFonts w:ascii="PT Astra Serif" w:hAnsi="PT Astra Serif"/>
          <w:sz w:val="28"/>
          <w:szCs w:val="28"/>
        </w:rPr>
        <w:t xml:space="preserve">Решения конкурсной комиссии отражаются в протоколе вскрытия конвертов с заявками, который составляется в течение </w:t>
      </w:r>
      <w:r>
        <w:rPr>
          <w:rFonts w:ascii="PT Astra Serif" w:hAnsi="PT Astra Serif"/>
          <w:sz w:val="28"/>
          <w:szCs w:val="28"/>
        </w:rPr>
        <w:t>2</w:t>
      </w:r>
      <w:r w:rsidRPr="000632AF">
        <w:rPr>
          <w:rFonts w:ascii="PT Astra Serif" w:hAnsi="PT Astra Serif"/>
          <w:sz w:val="28"/>
          <w:szCs w:val="28"/>
        </w:rPr>
        <w:t xml:space="preserve"> рабочих дней </w:t>
      </w:r>
      <w:r w:rsidRPr="000632AF">
        <w:rPr>
          <w:rFonts w:ascii="PT Astra Serif" w:hAnsi="PT Astra Serif"/>
          <w:sz w:val="28"/>
          <w:szCs w:val="28"/>
        </w:rPr>
        <w:br/>
        <w:t xml:space="preserve">со дня окончания проверки, указанной в абзаце первом настоящего пункта, </w:t>
      </w:r>
      <w:r w:rsidRPr="000632AF">
        <w:rPr>
          <w:rFonts w:ascii="PT Astra Serif" w:hAnsi="PT Astra Serif"/>
          <w:sz w:val="28"/>
          <w:szCs w:val="28"/>
        </w:rPr>
        <w:br/>
        <w:t>и подписывается всеми членами конкурсной комиссии, присутствовавшими               на заседании конкурсной комиссии.</w:t>
      </w:r>
    </w:p>
    <w:p w:rsidR="00A3766D" w:rsidRPr="000632AF" w:rsidRDefault="00A3766D" w:rsidP="003C2F89">
      <w:pPr>
        <w:pStyle w:val="af2"/>
        <w:spacing w:before="28" w:line="235" w:lineRule="auto"/>
        <w:ind w:firstLine="709"/>
        <w:rPr>
          <w:rFonts w:ascii="PT Astra Serif" w:hAnsi="PT Astra Serif"/>
          <w:sz w:val="28"/>
          <w:szCs w:val="28"/>
        </w:rPr>
      </w:pPr>
      <w:r w:rsidRPr="000632AF">
        <w:rPr>
          <w:rFonts w:ascii="PT Astra Serif" w:hAnsi="PT Astra Serif"/>
          <w:sz w:val="28"/>
          <w:szCs w:val="28"/>
        </w:rPr>
        <w:t>Протокол</w:t>
      </w:r>
      <w:r w:rsidRPr="000632AF">
        <w:rPr>
          <w:rFonts w:ascii="PT Astra Serif" w:hAnsi="PT Astra Serif"/>
          <w:spacing w:val="70"/>
          <w:sz w:val="28"/>
          <w:szCs w:val="28"/>
        </w:rPr>
        <w:t xml:space="preserve"> </w:t>
      </w:r>
      <w:r w:rsidRPr="000632AF">
        <w:rPr>
          <w:rFonts w:ascii="PT Astra Serif" w:hAnsi="PT Astra Serif"/>
          <w:sz w:val="28"/>
          <w:szCs w:val="28"/>
        </w:rPr>
        <w:t>вскрытия конвертов</w:t>
      </w:r>
      <w:r w:rsidRPr="000632AF">
        <w:rPr>
          <w:rFonts w:ascii="PT Astra Serif" w:hAnsi="PT Astra Serif"/>
          <w:spacing w:val="70"/>
          <w:sz w:val="28"/>
          <w:szCs w:val="28"/>
        </w:rPr>
        <w:t xml:space="preserve"> с</w:t>
      </w:r>
      <w:r w:rsidRPr="000632AF">
        <w:rPr>
          <w:rFonts w:ascii="PT Astra Serif" w:hAnsi="PT Astra Serif"/>
          <w:sz w:val="28"/>
          <w:szCs w:val="28"/>
        </w:rPr>
        <w:t xml:space="preserve"> заявками размещается на официальном</w:t>
      </w:r>
      <w:r w:rsidRPr="000632AF">
        <w:rPr>
          <w:rFonts w:ascii="PT Astra Serif" w:hAnsi="PT Astra Serif"/>
          <w:spacing w:val="1"/>
          <w:sz w:val="28"/>
          <w:szCs w:val="28"/>
        </w:rPr>
        <w:t xml:space="preserve"> </w:t>
      </w:r>
      <w:r w:rsidRPr="000632AF">
        <w:rPr>
          <w:rFonts w:ascii="PT Astra Serif" w:hAnsi="PT Astra Serif"/>
          <w:sz w:val="28"/>
          <w:szCs w:val="28"/>
        </w:rPr>
        <w:t>сайте не позднее</w:t>
      </w:r>
      <w:r w:rsidRPr="000632AF">
        <w:rPr>
          <w:rFonts w:ascii="PT Astra Serif" w:hAnsi="PT Astra Serif"/>
          <w:spacing w:val="70"/>
          <w:sz w:val="28"/>
          <w:szCs w:val="28"/>
        </w:rPr>
        <w:t xml:space="preserve"> </w:t>
      </w:r>
      <w:r>
        <w:rPr>
          <w:rFonts w:ascii="PT Astra Serif" w:hAnsi="PT Astra Serif"/>
          <w:sz w:val="28"/>
          <w:szCs w:val="28"/>
        </w:rPr>
        <w:t>3</w:t>
      </w:r>
      <w:r w:rsidRPr="000632AF">
        <w:rPr>
          <w:rFonts w:ascii="PT Astra Serif" w:hAnsi="PT Astra Serif"/>
          <w:sz w:val="28"/>
          <w:szCs w:val="28"/>
        </w:rPr>
        <w:t xml:space="preserve"> рабочих дней со</w:t>
      </w:r>
      <w:r w:rsidRPr="000632AF">
        <w:rPr>
          <w:rFonts w:ascii="PT Astra Serif" w:hAnsi="PT Astra Serif"/>
          <w:spacing w:val="-8"/>
          <w:sz w:val="28"/>
          <w:szCs w:val="28"/>
        </w:rPr>
        <w:t xml:space="preserve"> </w:t>
      </w:r>
      <w:r w:rsidRPr="000632AF">
        <w:rPr>
          <w:rFonts w:ascii="PT Astra Serif" w:hAnsi="PT Astra Serif"/>
          <w:sz w:val="28"/>
          <w:szCs w:val="28"/>
        </w:rPr>
        <w:t>дня</w:t>
      </w:r>
      <w:r w:rsidRPr="000632AF">
        <w:rPr>
          <w:rFonts w:ascii="PT Astra Serif" w:hAnsi="PT Astra Serif"/>
          <w:spacing w:val="-4"/>
          <w:sz w:val="28"/>
          <w:szCs w:val="28"/>
        </w:rPr>
        <w:t xml:space="preserve"> </w:t>
      </w:r>
      <w:r w:rsidRPr="000632AF">
        <w:rPr>
          <w:rFonts w:ascii="PT Astra Serif" w:hAnsi="PT Astra Serif"/>
          <w:sz w:val="28"/>
          <w:szCs w:val="28"/>
        </w:rPr>
        <w:t>его</w:t>
      </w:r>
      <w:r w:rsidRPr="000632AF">
        <w:rPr>
          <w:rFonts w:ascii="PT Astra Serif" w:hAnsi="PT Astra Serif"/>
          <w:spacing w:val="-2"/>
          <w:sz w:val="28"/>
          <w:szCs w:val="28"/>
        </w:rPr>
        <w:t xml:space="preserve"> </w:t>
      </w:r>
      <w:r w:rsidRPr="000632AF">
        <w:rPr>
          <w:rFonts w:ascii="PT Astra Serif" w:hAnsi="PT Astra Serif"/>
          <w:sz w:val="28"/>
          <w:szCs w:val="28"/>
        </w:rPr>
        <w:t>подписания.</w:t>
      </w:r>
    </w:p>
    <w:p w:rsidR="00A3766D" w:rsidRPr="00E23A2F" w:rsidRDefault="00A3766D" w:rsidP="00E23A2F">
      <w:pPr>
        <w:ind w:firstLine="709"/>
        <w:jc w:val="both"/>
        <w:rPr>
          <w:rFonts w:ascii="PT Astra Serif" w:hAnsi="PT Astra Serif"/>
        </w:rPr>
      </w:pPr>
      <w:r w:rsidRPr="00E23A2F">
        <w:rPr>
          <w:rFonts w:ascii="PT Astra Serif" w:hAnsi="PT Astra Serif"/>
        </w:rPr>
        <w:lastRenderedPageBreak/>
        <w:t>Не позднее 2 рабочих дней со дня подписания протокола вскрытия конвертов с заявками конкурсная комиссия направляет участникам отбора уведомление о принятом решении способом, позволяющим подтвердить факт уведомления.</w:t>
      </w:r>
    </w:p>
    <w:p w:rsidR="00A3766D" w:rsidRPr="000632AF" w:rsidRDefault="00A3766D" w:rsidP="004F5DE5">
      <w:pPr>
        <w:pStyle w:val="af2"/>
        <w:shd w:val="clear" w:color="auto" w:fill="FFFFFF"/>
        <w:spacing w:before="28" w:line="235" w:lineRule="auto"/>
        <w:ind w:right="-1" w:firstLine="709"/>
        <w:rPr>
          <w:rFonts w:ascii="PT Astra Serif" w:hAnsi="PT Astra Serif"/>
          <w:sz w:val="28"/>
          <w:szCs w:val="28"/>
        </w:rPr>
      </w:pPr>
      <w:r w:rsidRPr="000632AF">
        <w:rPr>
          <w:rFonts w:ascii="PT Astra Serif" w:hAnsi="PT Astra Serif"/>
          <w:sz w:val="28"/>
          <w:szCs w:val="28"/>
        </w:rPr>
        <w:t>14. Основаниями для принятия конкурсной комиссией решения                          об отклонении заявки являются:</w:t>
      </w:r>
    </w:p>
    <w:p w:rsidR="00A3766D" w:rsidRPr="000632AF" w:rsidRDefault="00A3766D" w:rsidP="004F5DE5">
      <w:pPr>
        <w:pStyle w:val="af2"/>
        <w:shd w:val="clear" w:color="auto" w:fill="FFFFFF"/>
        <w:spacing w:line="235" w:lineRule="auto"/>
        <w:ind w:right="-1" w:firstLine="709"/>
        <w:rPr>
          <w:rFonts w:ascii="PT Astra Serif" w:hAnsi="PT Astra Serif"/>
          <w:sz w:val="28"/>
          <w:szCs w:val="28"/>
        </w:rPr>
      </w:pPr>
      <w:r w:rsidRPr="000632AF">
        <w:rPr>
          <w:rFonts w:ascii="PT Astra Serif" w:hAnsi="PT Astra Serif"/>
          <w:sz w:val="28"/>
          <w:szCs w:val="28"/>
        </w:rPr>
        <w:t>1)  представление документов (копий документов), указанных в пункте 6 настоящих Правил, не в полном объёме;</w:t>
      </w:r>
    </w:p>
    <w:p w:rsidR="00A3766D" w:rsidRPr="000632AF" w:rsidRDefault="00A3766D" w:rsidP="004F5DE5">
      <w:pPr>
        <w:pStyle w:val="af2"/>
        <w:shd w:val="clear" w:color="auto" w:fill="FFFFFF"/>
        <w:spacing w:line="235" w:lineRule="auto"/>
        <w:ind w:right="-1" w:firstLine="709"/>
        <w:rPr>
          <w:rFonts w:ascii="PT Astra Serif" w:hAnsi="PT Astra Serif"/>
          <w:spacing w:val="-67"/>
          <w:sz w:val="28"/>
          <w:szCs w:val="28"/>
        </w:rPr>
      </w:pPr>
      <w:r w:rsidRPr="000632AF">
        <w:rPr>
          <w:rFonts w:ascii="PT Astra Serif" w:hAnsi="PT Astra Serif"/>
          <w:sz w:val="28"/>
          <w:szCs w:val="28"/>
        </w:rPr>
        <w:t>2) представление документов (копий документов), указанных в пункте 6 настоящих Правил, с нарушением требований, предъявляемых этим пунктом                к их оформлению;</w:t>
      </w:r>
    </w:p>
    <w:p w:rsidR="00A3766D" w:rsidRPr="000632AF" w:rsidRDefault="00A3766D" w:rsidP="004F5DE5">
      <w:pPr>
        <w:pStyle w:val="af2"/>
        <w:shd w:val="clear" w:color="auto" w:fill="FFFFFF"/>
        <w:spacing w:before="1" w:line="235" w:lineRule="auto"/>
        <w:ind w:right="-1" w:firstLine="709"/>
        <w:rPr>
          <w:rFonts w:ascii="PT Astra Serif" w:hAnsi="PT Astra Serif"/>
          <w:sz w:val="28"/>
          <w:szCs w:val="28"/>
        </w:rPr>
      </w:pPr>
      <w:r w:rsidRPr="000632AF">
        <w:rPr>
          <w:rFonts w:ascii="PT Astra Serif" w:hAnsi="PT Astra Serif"/>
          <w:sz w:val="28"/>
          <w:szCs w:val="28"/>
        </w:rPr>
        <w:t>3) несоответствие</w:t>
      </w:r>
      <w:r w:rsidRPr="000632AF">
        <w:rPr>
          <w:rFonts w:ascii="PT Astra Serif" w:hAnsi="PT Astra Serif"/>
          <w:spacing w:val="1"/>
          <w:sz w:val="28"/>
          <w:szCs w:val="28"/>
        </w:rPr>
        <w:t xml:space="preserve"> участника отбора </w:t>
      </w:r>
      <w:r w:rsidRPr="000632AF">
        <w:rPr>
          <w:rFonts w:ascii="PT Astra Serif" w:hAnsi="PT Astra Serif"/>
          <w:sz w:val="28"/>
          <w:szCs w:val="28"/>
        </w:rPr>
        <w:t>требованиям,</w:t>
      </w:r>
      <w:r w:rsidRPr="000632AF">
        <w:rPr>
          <w:rFonts w:ascii="PT Astra Serif" w:hAnsi="PT Astra Serif"/>
          <w:spacing w:val="1"/>
          <w:sz w:val="28"/>
          <w:szCs w:val="28"/>
        </w:rPr>
        <w:t xml:space="preserve"> установленным </w:t>
      </w:r>
      <w:r w:rsidRPr="000632AF">
        <w:rPr>
          <w:rFonts w:ascii="PT Astra Serif" w:hAnsi="PT Astra Serif"/>
          <w:sz w:val="28"/>
          <w:szCs w:val="28"/>
        </w:rPr>
        <w:t>пунктом</w:t>
      </w:r>
      <w:r w:rsidRPr="000632AF">
        <w:rPr>
          <w:rFonts w:ascii="PT Astra Serif" w:hAnsi="PT Astra Serif"/>
          <w:spacing w:val="1"/>
          <w:sz w:val="28"/>
          <w:szCs w:val="28"/>
        </w:rPr>
        <w:t xml:space="preserve"> 5 </w:t>
      </w:r>
      <w:r w:rsidRPr="000632AF">
        <w:rPr>
          <w:rFonts w:ascii="PT Astra Serif" w:hAnsi="PT Astra Serif"/>
          <w:sz w:val="28"/>
          <w:szCs w:val="28"/>
        </w:rPr>
        <w:t>настоящих Правил;</w:t>
      </w:r>
    </w:p>
    <w:p w:rsidR="00A3766D" w:rsidRPr="000632AF" w:rsidRDefault="00A3766D" w:rsidP="004F5DE5">
      <w:pPr>
        <w:pStyle w:val="af2"/>
        <w:shd w:val="clear" w:color="auto" w:fill="FFFFFF"/>
        <w:spacing w:before="21" w:line="235" w:lineRule="auto"/>
        <w:ind w:right="-1" w:firstLine="709"/>
        <w:rPr>
          <w:rFonts w:ascii="PT Astra Serif" w:hAnsi="PT Astra Serif"/>
          <w:sz w:val="28"/>
          <w:szCs w:val="28"/>
        </w:rPr>
      </w:pPr>
      <w:r w:rsidRPr="000632AF">
        <w:rPr>
          <w:rFonts w:ascii="PT Astra Serif" w:hAnsi="PT Astra Serif"/>
          <w:sz w:val="28"/>
          <w:szCs w:val="28"/>
        </w:rPr>
        <w:t>4) представление участником отбора заявки после окончания срока приёма заявок, указанного в объявлении;</w:t>
      </w:r>
    </w:p>
    <w:p w:rsidR="00A3766D" w:rsidRPr="000632AF" w:rsidRDefault="00A3766D" w:rsidP="004F5DE5">
      <w:pPr>
        <w:pStyle w:val="af2"/>
        <w:shd w:val="clear" w:color="auto" w:fill="FFFFFF"/>
        <w:spacing w:before="27" w:line="235" w:lineRule="auto"/>
        <w:ind w:right="-1" w:firstLine="709"/>
        <w:rPr>
          <w:rFonts w:ascii="PT Astra Serif" w:hAnsi="PT Astra Serif"/>
          <w:sz w:val="28"/>
          <w:szCs w:val="28"/>
        </w:rPr>
      </w:pPr>
      <w:r w:rsidRPr="000632AF">
        <w:rPr>
          <w:rFonts w:ascii="PT Astra Serif" w:hAnsi="PT Astra Serif"/>
          <w:sz w:val="28"/>
          <w:szCs w:val="28"/>
        </w:rPr>
        <w:t>5) недостоверность содержащихся в представленных участником отбора  документах (копиях документов) сведений.</w:t>
      </w:r>
    </w:p>
    <w:p w:rsidR="00A3766D" w:rsidRPr="000632AF" w:rsidRDefault="00A3766D" w:rsidP="004F5DE5">
      <w:pPr>
        <w:pStyle w:val="af2"/>
        <w:shd w:val="clear" w:color="auto" w:fill="FFFFFF"/>
        <w:spacing w:before="27" w:line="235" w:lineRule="auto"/>
        <w:ind w:right="-1" w:firstLine="709"/>
        <w:rPr>
          <w:rFonts w:ascii="PT Astra Serif" w:hAnsi="PT Astra Serif" w:cs="Arial"/>
          <w:sz w:val="28"/>
          <w:szCs w:val="28"/>
        </w:rPr>
      </w:pPr>
      <w:r w:rsidRPr="000632AF">
        <w:rPr>
          <w:rFonts w:ascii="PT Astra Serif" w:hAnsi="PT Astra Serif"/>
          <w:sz w:val="28"/>
          <w:szCs w:val="28"/>
        </w:rPr>
        <w:t xml:space="preserve">15. Заявки, представленные участниками отбора, решение о допуске которых к участию в отборе принято конкурсной комиссией, рассматриваются конкурсной комиссией в течение </w:t>
      </w:r>
      <w:r>
        <w:rPr>
          <w:rFonts w:ascii="PT Astra Serif" w:hAnsi="PT Astra Serif"/>
          <w:sz w:val="28"/>
          <w:szCs w:val="28"/>
        </w:rPr>
        <w:t>5</w:t>
      </w:r>
      <w:r w:rsidRPr="000632AF">
        <w:rPr>
          <w:rFonts w:ascii="PT Astra Serif" w:hAnsi="PT Astra Serif"/>
          <w:sz w:val="28"/>
          <w:szCs w:val="28"/>
        </w:rPr>
        <w:t xml:space="preserve"> рабочих</w:t>
      </w:r>
      <w:r w:rsidRPr="000632AF">
        <w:rPr>
          <w:rFonts w:ascii="PT Astra Serif" w:hAnsi="PT Astra Serif"/>
          <w:spacing w:val="1"/>
          <w:sz w:val="28"/>
          <w:szCs w:val="28"/>
        </w:rPr>
        <w:t xml:space="preserve"> </w:t>
      </w:r>
      <w:r w:rsidRPr="000632AF">
        <w:rPr>
          <w:rFonts w:ascii="PT Astra Serif" w:hAnsi="PT Astra Serif"/>
          <w:sz w:val="28"/>
          <w:szCs w:val="28"/>
        </w:rPr>
        <w:t>дней со дня подписания</w:t>
      </w:r>
      <w:r w:rsidRPr="000632AF">
        <w:rPr>
          <w:rFonts w:ascii="PT Astra Serif" w:hAnsi="PT Astra Serif"/>
          <w:spacing w:val="1"/>
          <w:sz w:val="28"/>
          <w:szCs w:val="28"/>
        </w:rPr>
        <w:t xml:space="preserve"> </w:t>
      </w:r>
      <w:r w:rsidRPr="000632AF">
        <w:rPr>
          <w:rFonts w:ascii="PT Astra Serif" w:hAnsi="PT Astra Serif"/>
          <w:sz w:val="28"/>
          <w:szCs w:val="28"/>
        </w:rPr>
        <w:t xml:space="preserve">протокола вскрытия </w:t>
      </w:r>
      <w:r>
        <w:rPr>
          <w:rFonts w:ascii="PT Astra Serif" w:hAnsi="PT Astra Serif"/>
          <w:sz w:val="28"/>
          <w:szCs w:val="28"/>
        </w:rPr>
        <w:t>конвертов с заявками</w:t>
      </w:r>
      <w:r w:rsidRPr="000632AF">
        <w:rPr>
          <w:rFonts w:ascii="PT Astra Serif" w:hAnsi="PT Astra Serif"/>
          <w:sz w:val="28"/>
          <w:szCs w:val="28"/>
        </w:rPr>
        <w:t>.</w:t>
      </w:r>
      <w:r w:rsidRPr="000632AF">
        <w:rPr>
          <w:rFonts w:ascii="PT Astra Serif" w:hAnsi="PT Astra Serif" w:cs="Arial"/>
          <w:sz w:val="28"/>
          <w:szCs w:val="28"/>
        </w:rPr>
        <w:t xml:space="preserve"> </w:t>
      </w:r>
    </w:p>
    <w:p w:rsidR="00A3766D" w:rsidRPr="000632AF" w:rsidRDefault="00A3766D" w:rsidP="004F5DE5">
      <w:pPr>
        <w:shd w:val="clear" w:color="auto" w:fill="FFFFFF"/>
        <w:spacing w:line="235" w:lineRule="auto"/>
        <w:ind w:firstLine="708"/>
        <w:jc w:val="both"/>
        <w:rPr>
          <w:rFonts w:ascii="PT Astra Serif" w:hAnsi="PT Astra Serif"/>
        </w:rPr>
      </w:pPr>
      <w:r w:rsidRPr="000632AF">
        <w:rPr>
          <w:rFonts w:ascii="PT Astra Serif" w:hAnsi="PT Astra Serif"/>
        </w:rPr>
        <w:t>16. В ходе рассмотрения заявок члены конкурсной комиссии оценивают их соответствие каждому из критериев, установленных приложением                                 к настоящим Правилам, посредством присвоения баллов каждой заявке.</w:t>
      </w:r>
    </w:p>
    <w:p w:rsidR="00A3766D" w:rsidRPr="003C2F89" w:rsidRDefault="00A3766D" w:rsidP="004F5DE5">
      <w:pPr>
        <w:shd w:val="clear" w:color="auto" w:fill="FFFFFF"/>
        <w:ind w:firstLine="708"/>
        <w:jc w:val="both"/>
        <w:rPr>
          <w:rFonts w:ascii="PT Astra Serif" w:hAnsi="PT Astra Serif"/>
          <w:spacing w:val="-4"/>
        </w:rPr>
      </w:pPr>
      <w:r w:rsidRPr="003C2F89">
        <w:rPr>
          <w:rFonts w:ascii="PT Astra Serif" w:hAnsi="PT Astra Serif"/>
          <w:spacing w:val="-4"/>
        </w:rPr>
        <w:t xml:space="preserve">Итоговое количество баллов, присвоенных заявке, определяется как </w:t>
      </w:r>
      <w:r>
        <w:rPr>
          <w:rFonts w:ascii="PT Astra Serif" w:hAnsi="PT Astra Serif"/>
          <w:spacing w:val="-4"/>
        </w:rPr>
        <w:t xml:space="preserve">                           </w:t>
      </w:r>
      <w:r w:rsidRPr="003C2F89">
        <w:rPr>
          <w:rFonts w:ascii="PT Astra Serif" w:hAnsi="PT Astra Serif"/>
          <w:spacing w:val="-4"/>
        </w:rPr>
        <w:t xml:space="preserve">среднее арифметическое количества баллов, присвоенных заявке каждым </w:t>
      </w:r>
      <w:r>
        <w:rPr>
          <w:rFonts w:ascii="PT Astra Serif" w:hAnsi="PT Astra Serif"/>
          <w:spacing w:val="-4"/>
        </w:rPr>
        <w:t xml:space="preserve">                                </w:t>
      </w:r>
      <w:r w:rsidRPr="003C2F89">
        <w:rPr>
          <w:rFonts w:ascii="PT Astra Serif" w:hAnsi="PT Astra Serif"/>
          <w:spacing w:val="-4"/>
        </w:rPr>
        <w:t>членом конкурсной комиссии. При этом среднее арифметическое количества баллов, присвоенных заявке, определяется посредством суммирования баллов, присвоенных заявке каждым членом конкурсной комиссии, и последующего деления полученной суммы на число участвовавших в оценке заявок членов конкурсной комиссии.</w:t>
      </w:r>
    </w:p>
    <w:p w:rsidR="00A3766D" w:rsidRPr="000632AF" w:rsidRDefault="00A3766D" w:rsidP="004F5DE5">
      <w:pPr>
        <w:shd w:val="clear" w:color="auto" w:fill="FFFFFF"/>
        <w:ind w:firstLine="708"/>
        <w:jc w:val="both"/>
        <w:rPr>
          <w:rFonts w:ascii="PT Astra Serif" w:hAnsi="PT Astra Serif"/>
        </w:rPr>
      </w:pPr>
      <w:r w:rsidRPr="000632AF">
        <w:rPr>
          <w:rFonts w:ascii="PT Astra Serif" w:hAnsi="PT Astra Serif"/>
        </w:rPr>
        <w:t xml:space="preserve">17. Победителем отбора признаётся участник отбора, представленной которым </w:t>
      </w:r>
      <w:r w:rsidRPr="000632AF">
        <w:rPr>
          <w:rFonts w:ascii="PT Astra Serif" w:hAnsi="PT Astra Serif"/>
          <w:shd w:val="clear" w:color="auto" w:fill="FFFFFF"/>
        </w:rPr>
        <w:t>заявке присвоено</w:t>
      </w:r>
      <w:r w:rsidRPr="000632AF">
        <w:rPr>
          <w:rFonts w:ascii="PT Astra Serif" w:hAnsi="PT Astra Serif"/>
        </w:rPr>
        <w:t xml:space="preserve"> наибольшее количество баллов. </w:t>
      </w:r>
    </w:p>
    <w:p w:rsidR="00A3766D" w:rsidRPr="000632AF" w:rsidRDefault="00A3766D" w:rsidP="004F5DE5">
      <w:pPr>
        <w:shd w:val="clear" w:color="auto" w:fill="FFFFFF"/>
        <w:ind w:firstLine="708"/>
        <w:jc w:val="both"/>
        <w:rPr>
          <w:rFonts w:ascii="PT Astra Serif" w:hAnsi="PT Astra Serif"/>
        </w:rPr>
      </w:pPr>
      <w:r w:rsidRPr="000632AF">
        <w:rPr>
          <w:rFonts w:ascii="PT Astra Serif" w:hAnsi="PT Astra Serif"/>
        </w:rPr>
        <w:t xml:space="preserve">При этом наибольшее количество баллов, присвоенных заявке, представленной участником отбора, признанным победителем отбора, не может составлять менее </w:t>
      </w:r>
      <w:bookmarkStart w:id="20" w:name="_Hlk176863577"/>
      <w:r w:rsidRPr="000632AF">
        <w:rPr>
          <w:rFonts w:ascii="PT Astra Serif" w:hAnsi="PT Astra Serif"/>
        </w:rPr>
        <w:t>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
    <w:bookmarkEnd w:id="20"/>
    <w:p w:rsidR="00A3766D" w:rsidRPr="000632AF" w:rsidRDefault="00A3766D" w:rsidP="004F5DE5">
      <w:pPr>
        <w:pStyle w:val="af2"/>
        <w:shd w:val="clear" w:color="auto" w:fill="FFFFFF"/>
        <w:spacing w:before="37"/>
        <w:ind w:right="-1" w:firstLine="709"/>
        <w:rPr>
          <w:rFonts w:ascii="PT Astra Serif" w:hAnsi="PT Astra Serif"/>
          <w:sz w:val="28"/>
          <w:szCs w:val="28"/>
        </w:rPr>
      </w:pPr>
      <w:r w:rsidRPr="000632AF">
        <w:rPr>
          <w:rFonts w:ascii="PT Astra Serif" w:hAnsi="PT Astra Serif"/>
          <w:sz w:val="28"/>
          <w:szCs w:val="28"/>
        </w:rPr>
        <w:t xml:space="preserve">В случае если к участию в отборе допущен только один участник </w:t>
      </w:r>
      <w:r>
        <w:rPr>
          <w:rFonts w:ascii="PT Astra Serif" w:hAnsi="PT Astra Serif"/>
          <w:sz w:val="28"/>
          <w:szCs w:val="28"/>
        </w:rPr>
        <w:t xml:space="preserve">                    </w:t>
      </w:r>
      <w:r w:rsidRPr="000632AF">
        <w:rPr>
          <w:rFonts w:ascii="PT Astra Serif" w:hAnsi="PT Astra Serif"/>
          <w:sz w:val="28"/>
          <w:szCs w:val="28"/>
        </w:rPr>
        <w:t xml:space="preserve">отбора, победителем отбора признаётся этот участник отбора при условии, </w:t>
      </w:r>
      <w:r>
        <w:rPr>
          <w:rFonts w:ascii="PT Astra Serif" w:hAnsi="PT Astra Serif"/>
          <w:sz w:val="28"/>
          <w:szCs w:val="28"/>
        </w:rPr>
        <w:t xml:space="preserve">                </w:t>
      </w:r>
      <w:r w:rsidRPr="000632AF">
        <w:rPr>
          <w:rFonts w:ascii="PT Astra Serif" w:hAnsi="PT Astra Serif"/>
          <w:sz w:val="28"/>
          <w:szCs w:val="28"/>
        </w:rPr>
        <w:t>что представленной им заявке присвоено не менее 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
    <w:p w:rsidR="00A3766D" w:rsidRPr="000632AF" w:rsidRDefault="00A3766D" w:rsidP="004F5DE5">
      <w:pPr>
        <w:shd w:val="clear" w:color="auto" w:fill="FFFFFF"/>
        <w:spacing w:line="235" w:lineRule="auto"/>
        <w:ind w:firstLine="709"/>
        <w:jc w:val="both"/>
        <w:rPr>
          <w:rFonts w:ascii="PT Astra Serif" w:hAnsi="PT Astra Serif"/>
        </w:rPr>
      </w:pPr>
      <w:r w:rsidRPr="000632AF">
        <w:rPr>
          <w:rFonts w:ascii="PT Astra Serif" w:hAnsi="PT Astra Serif"/>
        </w:rPr>
        <w:t xml:space="preserve">В случае если заявкам, представленным несколькими участниками отбора, присвоено равное наибольшее количество баллов, победителем отбора </w:t>
      </w:r>
      <w:r w:rsidRPr="000632AF">
        <w:rPr>
          <w:rFonts w:ascii="PT Astra Serif" w:hAnsi="PT Astra Serif"/>
        </w:rPr>
        <w:lastRenderedPageBreak/>
        <w:t>признаётся участник отбора, представивший заявку ранее других таких участников отбора.</w:t>
      </w:r>
    </w:p>
    <w:p w:rsidR="00A3766D" w:rsidRPr="000632AF" w:rsidRDefault="00A3766D" w:rsidP="004F5DE5">
      <w:pPr>
        <w:shd w:val="clear" w:color="auto" w:fill="FFFFFF"/>
        <w:tabs>
          <w:tab w:val="left" w:pos="1276"/>
        </w:tabs>
        <w:ind w:firstLine="709"/>
        <w:jc w:val="both"/>
        <w:rPr>
          <w:rFonts w:ascii="PT Astra Serif" w:hAnsi="PT Astra Serif"/>
        </w:rPr>
      </w:pPr>
      <w:r w:rsidRPr="000632AF">
        <w:rPr>
          <w:rFonts w:ascii="PT Astra Serif" w:hAnsi="PT Astra Serif"/>
        </w:rPr>
        <w:t>18.</w:t>
      </w:r>
      <w:r w:rsidRPr="000632AF">
        <w:rPr>
          <w:rFonts w:ascii="PT Astra Serif" w:hAnsi="PT Astra Serif"/>
        </w:rPr>
        <w:tab/>
        <w:t>Решение конкурсной комиссии о признании участника отбора победителем отбора отражается в протоколе подведения итогов отбора, который должен содержать сведения:</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1) о дате, времени и месте рассмотрения и оценки заявок;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2) об участниках отбора, представленные которыми заявки были рассмотрены;</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3) об участниках отбора, представленные которыми заявки были отклонены, и о причинах их отклонения, в том числе о положениях объявления, которым не соответствуют заявки;</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4) о последовательности оценки заявок, о присвоенных заявкам баллах </w:t>
      </w:r>
      <w:r>
        <w:rPr>
          <w:rFonts w:ascii="PT Astra Serif" w:hAnsi="PT Astra Serif"/>
        </w:rPr>
        <w:br/>
      </w:r>
      <w:r w:rsidRPr="000632AF">
        <w:rPr>
          <w:rFonts w:ascii="PT Astra Serif" w:hAnsi="PT Astra Serif"/>
        </w:rPr>
        <w:t>по каждому критерию оценки заявок;</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5) о наименовании (фамилии, имени, отчестве (последнем – в случае его наличия) участника отбора, признанного победителем отбора, с которым заключается договор.</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19. Протокол подведения итогов отбора подписывается всеми членами конкурсной комиссии в течение </w:t>
      </w:r>
      <w:r>
        <w:rPr>
          <w:rFonts w:ascii="PT Astra Serif" w:hAnsi="PT Astra Serif"/>
        </w:rPr>
        <w:t>2</w:t>
      </w:r>
      <w:r w:rsidRPr="000632AF">
        <w:rPr>
          <w:rFonts w:ascii="PT Astra Serif" w:hAnsi="PT Astra Serif"/>
        </w:rPr>
        <w:t xml:space="preserve"> рабочих дней со дня окончания рассмотрения заявок и в течение </w:t>
      </w:r>
      <w:r>
        <w:rPr>
          <w:rFonts w:ascii="PT Astra Serif" w:hAnsi="PT Astra Serif"/>
        </w:rPr>
        <w:t>2</w:t>
      </w:r>
      <w:r w:rsidRPr="000632AF">
        <w:rPr>
          <w:rFonts w:ascii="PT Astra Serif" w:hAnsi="PT Astra Serif"/>
        </w:rPr>
        <w:t xml:space="preserve"> рабочих дней со дня его подписания передаётся </w:t>
      </w:r>
      <w:r>
        <w:rPr>
          <w:rFonts w:ascii="PT Astra Serif" w:hAnsi="PT Astra Serif"/>
        </w:rPr>
        <w:br/>
      </w:r>
      <w:r w:rsidRPr="000632AF">
        <w:rPr>
          <w:rFonts w:ascii="PT Astra Serif" w:hAnsi="PT Astra Serif"/>
        </w:rPr>
        <w:t>в Министерство.</w:t>
      </w:r>
    </w:p>
    <w:p w:rsidR="00A3766D" w:rsidRPr="000632AF" w:rsidRDefault="00A3766D" w:rsidP="00116C53">
      <w:pPr>
        <w:pStyle w:val="af2"/>
        <w:shd w:val="clear" w:color="auto" w:fill="FFFFFF"/>
        <w:spacing w:before="37"/>
        <w:ind w:right="-1" w:firstLine="709"/>
        <w:rPr>
          <w:rFonts w:ascii="PT Astra Serif" w:hAnsi="PT Astra Serif"/>
          <w:sz w:val="28"/>
          <w:szCs w:val="28"/>
        </w:rPr>
      </w:pPr>
      <w:r w:rsidRPr="000632AF">
        <w:rPr>
          <w:rFonts w:ascii="PT Astra Serif" w:hAnsi="PT Astra Serif"/>
          <w:sz w:val="28"/>
          <w:szCs w:val="28"/>
        </w:rPr>
        <w:t>20. После получения протокола подведения итогов отбора Министерство:</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1) в течение </w:t>
      </w:r>
      <w:r>
        <w:rPr>
          <w:rFonts w:ascii="PT Astra Serif" w:hAnsi="PT Astra Serif"/>
        </w:rPr>
        <w:t>3</w:t>
      </w:r>
      <w:r w:rsidRPr="000632AF">
        <w:rPr>
          <w:rFonts w:ascii="PT Astra Serif" w:hAnsi="PT Astra Serif"/>
        </w:rPr>
        <w:t xml:space="preserve"> рабочих дней со дня получения указанного протокола направляет участнику отбора, признанному победителем отбора, письменное уведомление о признании его победителем отбора и о заключении с ним договора, а также о месте, дате и времени заключения договора и размещает информацию о результатах отбора на официальном сайте;</w:t>
      </w:r>
    </w:p>
    <w:p w:rsidR="00A3766D" w:rsidRPr="000632AF" w:rsidRDefault="00A3766D" w:rsidP="00116C53">
      <w:pPr>
        <w:shd w:val="clear" w:color="auto" w:fill="FFFFFF"/>
        <w:ind w:firstLine="709"/>
        <w:jc w:val="both"/>
        <w:rPr>
          <w:rFonts w:ascii="PT Astra Serif" w:hAnsi="PT Astra Serif"/>
        </w:rPr>
      </w:pPr>
      <w:r w:rsidRPr="000632AF">
        <w:rPr>
          <w:rFonts w:ascii="PT Astra Serif" w:hAnsi="PT Astra Serif"/>
        </w:rPr>
        <w:t xml:space="preserve">2) не позднее </w:t>
      </w:r>
      <w:r>
        <w:rPr>
          <w:rFonts w:ascii="PT Astra Serif" w:hAnsi="PT Astra Serif"/>
        </w:rPr>
        <w:t>10</w:t>
      </w:r>
      <w:r w:rsidRPr="000632AF">
        <w:rPr>
          <w:rFonts w:ascii="PT Astra Serif" w:hAnsi="PT Astra Serif"/>
        </w:rPr>
        <w:t xml:space="preserve"> рабочих дней со дня размещения информации </w:t>
      </w:r>
      <w:r w:rsidRPr="000632AF">
        <w:rPr>
          <w:rFonts w:ascii="PT Astra Serif" w:hAnsi="PT Astra Serif"/>
        </w:rPr>
        <w:br/>
        <w:t>о результатах отбора на официальном сайте заключает с победителем отбора договор.</w:t>
      </w:r>
    </w:p>
    <w:p w:rsidR="00A3766D" w:rsidRDefault="00A3766D" w:rsidP="00116C53">
      <w:pPr>
        <w:shd w:val="clear" w:color="auto" w:fill="FFFFFF"/>
        <w:ind w:firstLine="709"/>
        <w:jc w:val="both"/>
        <w:rPr>
          <w:rFonts w:ascii="PT Astra Serif" w:hAnsi="PT Astra Serif"/>
        </w:rPr>
      </w:pPr>
      <w:r w:rsidRPr="000632AF">
        <w:rPr>
          <w:rFonts w:ascii="PT Astra Serif" w:hAnsi="PT Astra Serif"/>
        </w:rPr>
        <w:t xml:space="preserve">21. В случае если участник отбора, признанный победителем отбора, </w:t>
      </w:r>
      <w:r w:rsidRPr="000632AF">
        <w:rPr>
          <w:rFonts w:ascii="PT Astra Serif" w:hAnsi="PT Astra Serif"/>
        </w:rPr>
        <w:br/>
        <w:t xml:space="preserve">в срок, установленный подпунктом 2 пункта 20 настоящих Правил, </w:t>
      </w:r>
      <w:r w:rsidRPr="000632AF">
        <w:rPr>
          <w:rFonts w:ascii="PT Astra Serif" w:hAnsi="PT Astra Serif"/>
        </w:rPr>
        <w:br/>
        <w:t xml:space="preserve">не представил подписанный им или уполномоченным им лицом экземпляр договора в Министерство и не направил возражения к проекту договора, </w:t>
      </w:r>
      <w:r w:rsidRPr="000632AF">
        <w:rPr>
          <w:rFonts w:ascii="PT Astra Serif" w:hAnsi="PT Astra Serif"/>
        </w:rPr>
        <w:br/>
        <w:t xml:space="preserve">он признаётся уклонившимся от заключения договора и договор с ним </w:t>
      </w:r>
      <w:r w:rsidRPr="000632AF">
        <w:rPr>
          <w:rFonts w:ascii="PT Astra Serif" w:hAnsi="PT Astra Serif"/>
        </w:rPr>
        <w:br/>
        <w:t xml:space="preserve">не заключается. </w:t>
      </w:r>
    </w:p>
    <w:p w:rsidR="00A077F7" w:rsidRPr="008B7BEB" w:rsidRDefault="00466B6A" w:rsidP="00A077F7">
      <w:pPr>
        <w:shd w:val="clear" w:color="auto" w:fill="FFFFFF"/>
        <w:ind w:firstLine="709"/>
        <w:jc w:val="both"/>
        <w:rPr>
          <w:rFonts w:ascii="PT Astra Serif" w:hAnsi="PT Astra Serif"/>
        </w:rPr>
      </w:pPr>
      <w:r w:rsidRPr="008B7BEB">
        <w:rPr>
          <w:rFonts w:ascii="PT Astra Serif" w:hAnsi="PT Astra Serif"/>
        </w:rPr>
        <w:t xml:space="preserve">22. </w:t>
      </w:r>
      <w:r w:rsidR="00A077F7" w:rsidRPr="008B7BEB">
        <w:rPr>
          <w:rFonts w:ascii="PT Astra Serif" w:hAnsi="PT Astra Serif"/>
        </w:rPr>
        <w:t xml:space="preserve">В случае, если участник отбора признаётся уклонившимся </w:t>
      </w:r>
      <w:r w:rsidR="00A077F7" w:rsidRPr="008B7BEB">
        <w:rPr>
          <w:rFonts w:ascii="PT Astra Serif" w:hAnsi="PT Astra Serif"/>
        </w:rPr>
        <w:br/>
        <w:t xml:space="preserve">от заключения договора или отказывается от заключения договора, Министерство заключает договор с участником отбора, заявке которого, </w:t>
      </w:r>
      <w:r w:rsidR="00A077F7" w:rsidRPr="008B7BEB">
        <w:rPr>
          <w:rFonts w:ascii="PT Astra Serif" w:hAnsi="PT Astra Serif"/>
        </w:rPr>
        <w:br/>
        <w:t>в соответствии с настоящим Положением присвоен следующий порядковый номер и который не отозвал такую заявку в соответствии с настоящим Положением.</w:t>
      </w:r>
    </w:p>
    <w:p w:rsidR="00A077F7" w:rsidRPr="008B7BEB" w:rsidRDefault="00A077F7" w:rsidP="00A077F7">
      <w:pPr>
        <w:shd w:val="clear" w:color="auto" w:fill="FFFFFF"/>
        <w:ind w:firstLine="709"/>
        <w:jc w:val="both"/>
        <w:rPr>
          <w:rFonts w:ascii="PT Astra Serif" w:hAnsi="PT Astra Serif"/>
        </w:rPr>
      </w:pPr>
      <w:r w:rsidRPr="008B7BEB">
        <w:rPr>
          <w:rFonts w:ascii="PT Astra Serif" w:hAnsi="PT Astra Serif"/>
        </w:rPr>
        <w:t xml:space="preserve">23. В случае уклонения участника отбора, заявке которого присвоен второй или последующий порядковый номер, от заключения договора, Министерство вправе обратиться в судебные органы с исковым заявлением </w:t>
      </w:r>
      <w:r w:rsidRPr="008B7BEB">
        <w:rPr>
          <w:rFonts w:ascii="PT Astra Serif" w:hAnsi="PT Astra Serif"/>
        </w:rPr>
        <w:br/>
      </w:r>
      <w:r w:rsidRPr="008B7BEB">
        <w:rPr>
          <w:rFonts w:ascii="PT Astra Serif" w:hAnsi="PT Astra Serif"/>
        </w:rPr>
        <w:lastRenderedPageBreak/>
        <w:t>о понуждении заключить договор в соответствии с законодательством Российской Федерации.</w:t>
      </w:r>
    </w:p>
    <w:p w:rsidR="00367704" w:rsidRPr="008B7BEB" w:rsidRDefault="00A077F7" w:rsidP="00A077F7">
      <w:pPr>
        <w:shd w:val="clear" w:color="auto" w:fill="FFFFFF"/>
        <w:ind w:firstLine="709"/>
        <w:jc w:val="both"/>
        <w:rPr>
          <w:rFonts w:ascii="PT Astra Serif" w:hAnsi="PT Astra Serif"/>
        </w:rPr>
      </w:pPr>
      <w:r w:rsidRPr="008B7BEB">
        <w:rPr>
          <w:rFonts w:ascii="PT Astra Serif" w:hAnsi="PT Astra Serif"/>
        </w:rPr>
        <w:t>24. Решение об отклонении заявки участника отбора или отказ от заключения договора с участником отбора, признанным победителем отбора, могут быть обжалованы соответствующими участниками в установленном законодательством Российской Федерации порядке.</w:t>
      </w:r>
    </w:p>
    <w:p w:rsidR="00A3766D" w:rsidRPr="000632AF" w:rsidRDefault="00A3766D" w:rsidP="003603E1">
      <w:pPr>
        <w:shd w:val="clear" w:color="auto" w:fill="FFFFFF"/>
        <w:jc w:val="center"/>
        <w:rPr>
          <w:rFonts w:ascii="PT Astra Serif" w:hAnsi="PT Astra Serif"/>
        </w:rPr>
      </w:pPr>
      <w:r w:rsidRPr="008B7BEB">
        <w:rPr>
          <w:rFonts w:ascii="PT Astra Serif" w:hAnsi="PT Astra Serif"/>
        </w:rPr>
        <w:t>________________</w:t>
      </w:r>
    </w:p>
    <w:p w:rsidR="00A3766D" w:rsidRPr="000632AF" w:rsidRDefault="00A3766D" w:rsidP="00116C53">
      <w:pPr>
        <w:shd w:val="clear" w:color="auto" w:fill="FFFFFF"/>
        <w:spacing w:before="37"/>
        <w:ind w:right="-1"/>
        <w:jc w:val="both"/>
        <w:rPr>
          <w:rFonts w:ascii="PT Astra Serif" w:hAnsi="PT Astra Serif"/>
        </w:rPr>
        <w:sectPr w:rsidR="00A3766D" w:rsidRPr="000632AF" w:rsidSect="00BF0042">
          <w:headerReference w:type="default" r:id="rId10"/>
          <w:pgSz w:w="11907" w:h="16840" w:code="9"/>
          <w:pgMar w:top="1134" w:right="567" w:bottom="1134" w:left="1701" w:header="709" w:footer="709" w:gutter="0"/>
          <w:pgNumType w:start="1"/>
          <w:cols w:space="720"/>
          <w:titlePg/>
          <w:docGrid w:linePitch="326"/>
        </w:sectPr>
      </w:pPr>
    </w:p>
    <w:p w:rsidR="00A3766D" w:rsidRPr="000632AF" w:rsidRDefault="00A3766D" w:rsidP="00D627D2">
      <w:pPr>
        <w:shd w:val="clear" w:color="auto" w:fill="FFFFFF"/>
        <w:ind w:left="10206"/>
        <w:jc w:val="center"/>
        <w:rPr>
          <w:rFonts w:ascii="PT Astra Serif" w:hAnsi="PT Astra Serif"/>
        </w:rPr>
      </w:pPr>
      <w:r w:rsidRPr="000632AF">
        <w:rPr>
          <w:rFonts w:ascii="PT Astra Serif" w:hAnsi="PT Astra Serif"/>
        </w:rPr>
        <w:lastRenderedPageBreak/>
        <w:t xml:space="preserve">ПРИЛОЖЕНИЕ </w:t>
      </w:r>
    </w:p>
    <w:p w:rsidR="00A3766D" w:rsidRPr="000632AF" w:rsidRDefault="00A3766D" w:rsidP="00D627D2">
      <w:pPr>
        <w:shd w:val="clear" w:color="auto" w:fill="FFFFFF"/>
        <w:ind w:left="10206"/>
        <w:jc w:val="center"/>
        <w:rPr>
          <w:rFonts w:ascii="PT Astra Serif" w:hAnsi="PT Astra Serif"/>
        </w:rPr>
      </w:pPr>
    </w:p>
    <w:p w:rsidR="00A3766D" w:rsidRPr="000632AF" w:rsidRDefault="00A3766D" w:rsidP="00D627D2">
      <w:pPr>
        <w:shd w:val="clear" w:color="auto" w:fill="FFFFFF"/>
        <w:ind w:left="10206"/>
        <w:jc w:val="center"/>
        <w:rPr>
          <w:rFonts w:ascii="PT Astra Serif" w:hAnsi="PT Astra Serif"/>
        </w:rPr>
      </w:pPr>
      <w:r w:rsidRPr="000632AF">
        <w:rPr>
          <w:rFonts w:ascii="PT Astra Serif" w:hAnsi="PT Astra Serif"/>
        </w:rPr>
        <w:t xml:space="preserve">к Правилам </w:t>
      </w:r>
    </w:p>
    <w:p w:rsidR="00A3766D" w:rsidRDefault="00A3766D" w:rsidP="00D627D2">
      <w:pPr>
        <w:shd w:val="clear" w:color="auto" w:fill="FFFFFF"/>
        <w:ind w:left="10206"/>
        <w:jc w:val="center"/>
        <w:rPr>
          <w:rFonts w:ascii="PT Astra Serif" w:hAnsi="PT Astra Serif"/>
        </w:rPr>
      </w:pPr>
    </w:p>
    <w:p w:rsidR="00A3766D" w:rsidRDefault="00A3766D" w:rsidP="00D627D2">
      <w:pPr>
        <w:shd w:val="clear" w:color="auto" w:fill="FFFFFF"/>
        <w:ind w:left="10206"/>
        <w:jc w:val="center"/>
        <w:rPr>
          <w:rFonts w:ascii="PT Astra Serif" w:hAnsi="PT Astra Serif"/>
        </w:rPr>
      </w:pPr>
    </w:p>
    <w:p w:rsidR="00D627D2" w:rsidRPr="000632AF" w:rsidRDefault="00D627D2" w:rsidP="00D627D2">
      <w:pPr>
        <w:shd w:val="clear" w:color="auto" w:fill="FFFFFF"/>
        <w:ind w:left="10206"/>
        <w:jc w:val="center"/>
        <w:rPr>
          <w:rFonts w:ascii="PT Astra Serif" w:hAnsi="PT Astra Serif"/>
        </w:rPr>
      </w:pPr>
    </w:p>
    <w:p w:rsidR="00A3766D" w:rsidRPr="000632AF" w:rsidRDefault="00A3766D" w:rsidP="008A6F0D">
      <w:pPr>
        <w:shd w:val="clear" w:color="auto" w:fill="FFFFFF"/>
        <w:jc w:val="center"/>
        <w:rPr>
          <w:rFonts w:ascii="PT Astra Serif" w:hAnsi="PT Astra Serif"/>
          <w:b/>
        </w:rPr>
      </w:pPr>
      <w:r w:rsidRPr="000632AF">
        <w:rPr>
          <w:rFonts w:ascii="PT Astra Serif" w:hAnsi="PT Astra Serif"/>
          <w:b/>
        </w:rPr>
        <w:t>Критерии и соответствующее этим критериям количество баллов</w:t>
      </w:r>
    </w:p>
    <w:p w:rsidR="00A3766D" w:rsidRPr="000632AF" w:rsidRDefault="00A3766D" w:rsidP="008A6F0D">
      <w:pPr>
        <w:shd w:val="clear" w:color="auto" w:fill="FFFFFF"/>
        <w:jc w:val="center"/>
        <w:rPr>
          <w:rFonts w:ascii="PT Astra Serif" w:hAnsi="PT Astra Serif"/>
          <w:b/>
          <w:bCs/>
        </w:rPr>
      </w:pPr>
      <w:r w:rsidRPr="000632AF">
        <w:rPr>
          <w:rFonts w:ascii="PT Astra Serif" w:hAnsi="PT Astra Serif"/>
          <w:b/>
        </w:rPr>
        <w:t xml:space="preserve">для оценки заявок, представляемых участниками конкурсного отбора оператора единой автоматизированной системы учёта регулярных </w:t>
      </w:r>
      <w:r w:rsidRPr="000632AF">
        <w:rPr>
          <w:rFonts w:ascii="PT Astra Serif" w:hAnsi="PT Astra Serif"/>
          <w:b/>
          <w:bCs/>
        </w:rPr>
        <w:t xml:space="preserve">перевозок пассажиров и багажа автомобильным транспортом </w:t>
      </w:r>
      <w:r w:rsidRPr="000632AF">
        <w:rPr>
          <w:rFonts w:ascii="PT Astra Serif" w:hAnsi="PT Astra Serif"/>
          <w:b/>
        </w:rPr>
        <w:t>по межмуниципальным маршрутам таких перевозок в пригородном и междугородном сообщениях на территории Ульяновской области</w:t>
      </w:r>
      <w:r w:rsidRPr="000632AF">
        <w:rPr>
          <w:rFonts w:ascii="PT Astra Serif" w:hAnsi="PT Astra Serif"/>
          <w:b/>
          <w:bCs/>
        </w:rPr>
        <w:t xml:space="preserve">, </w:t>
      </w:r>
    </w:p>
    <w:p w:rsidR="00A3766D" w:rsidRDefault="00A3766D" w:rsidP="008A6F0D">
      <w:pPr>
        <w:shd w:val="clear" w:color="auto" w:fill="FFFFFF"/>
        <w:jc w:val="center"/>
        <w:rPr>
          <w:rFonts w:ascii="PT Astra Serif" w:hAnsi="PT Astra Serif"/>
          <w:b/>
          <w:bCs/>
        </w:rPr>
      </w:pPr>
      <w:r w:rsidRPr="000632AF">
        <w:rPr>
          <w:rFonts w:ascii="PT Astra Serif" w:hAnsi="PT Astra Serif"/>
          <w:b/>
          <w:bCs/>
        </w:rPr>
        <w:t>а также оплаты проезда и провоза багажа при проезде по указанным маршрутам</w:t>
      </w:r>
    </w:p>
    <w:p w:rsidR="00A3766D" w:rsidRDefault="00A3766D" w:rsidP="008A6F0D">
      <w:pPr>
        <w:shd w:val="clear" w:color="auto" w:fill="FFFFFF"/>
        <w:jc w:val="center"/>
        <w:rPr>
          <w:rFonts w:ascii="PT Astra Serif" w:hAnsi="PT Astra Serif"/>
          <w:b/>
          <w:bCs/>
        </w:rPr>
      </w:pPr>
    </w:p>
    <w:tbl>
      <w:tblPr>
        <w:tblW w:w="14709" w:type="dxa"/>
        <w:tblBorders>
          <w:top w:val="single" w:sz="4" w:space="0" w:color="auto"/>
          <w:left w:val="single" w:sz="4" w:space="0" w:color="auto"/>
          <w:right w:val="single" w:sz="4" w:space="0" w:color="auto"/>
        </w:tblBorders>
        <w:tblLayout w:type="fixed"/>
        <w:tblLook w:val="00A0"/>
      </w:tblPr>
      <w:tblGrid>
        <w:gridCol w:w="817"/>
        <w:gridCol w:w="8647"/>
        <w:gridCol w:w="3147"/>
        <w:gridCol w:w="2098"/>
      </w:tblGrid>
      <w:tr w:rsidR="00A3766D" w:rsidRPr="004C6E3B" w:rsidTr="004C6E3B">
        <w:trPr>
          <w:trHeight w:val="540"/>
        </w:trPr>
        <w:tc>
          <w:tcPr>
            <w:tcW w:w="817" w:type="dxa"/>
            <w:tcBorders>
              <w:top w:val="single" w:sz="4" w:space="0" w:color="auto"/>
              <w:right w:val="single" w:sz="4" w:space="0" w:color="auto"/>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 п/п</w:t>
            </w:r>
          </w:p>
        </w:tc>
        <w:tc>
          <w:tcPr>
            <w:tcW w:w="8647" w:type="dxa"/>
            <w:tcBorders>
              <w:top w:val="single" w:sz="4" w:space="0" w:color="auto"/>
              <w:left w:val="single" w:sz="4" w:space="0" w:color="auto"/>
              <w:right w:val="single" w:sz="4" w:space="0" w:color="auto"/>
            </w:tcBorders>
            <w:vAlign w:val="center"/>
          </w:tcPr>
          <w:p w:rsidR="00A3766D" w:rsidRDefault="00A3766D">
            <w:pPr>
              <w:shd w:val="clear" w:color="auto" w:fill="FFFFFF"/>
              <w:jc w:val="center"/>
              <w:rPr>
                <w:rFonts w:ascii="PT Astra Serif" w:hAnsi="PT Astra Serif"/>
                <w:sz w:val="24"/>
                <w:szCs w:val="24"/>
              </w:rPr>
            </w:pPr>
            <w:r w:rsidRPr="004C6E3B">
              <w:rPr>
                <w:rFonts w:ascii="PT Astra Serif" w:hAnsi="PT Astra Serif"/>
                <w:sz w:val="24"/>
                <w:szCs w:val="24"/>
              </w:rPr>
              <w:t xml:space="preserve">Содержание критерия оценки заявок </w:t>
            </w:r>
          </w:p>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на участие в конкурсном отборе</w:t>
            </w:r>
          </w:p>
        </w:tc>
        <w:tc>
          <w:tcPr>
            <w:tcW w:w="3147" w:type="dxa"/>
            <w:tcBorders>
              <w:top w:val="single" w:sz="4" w:space="0" w:color="auto"/>
              <w:left w:val="single" w:sz="4" w:space="0" w:color="auto"/>
              <w:right w:val="single" w:sz="4" w:space="0" w:color="auto"/>
            </w:tcBorders>
            <w:vAlign w:val="center"/>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Предложение участника отбора</w:t>
            </w:r>
          </w:p>
        </w:tc>
        <w:tc>
          <w:tcPr>
            <w:tcW w:w="2098" w:type="dxa"/>
            <w:tcBorders>
              <w:top w:val="single" w:sz="4" w:space="0" w:color="auto"/>
              <w:left w:val="single" w:sz="4" w:space="0" w:color="auto"/>
            </w:tcBorders>
            <w:vAlign w:val="center"/>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Количество баллов</w:t>
            </w:r>
          </w:p>
        </w:tc>
      </w:tr>
    </w:tbl>
    <w:p w:rsidR="00A3766D" w:rsidRPr="004C6E3B" w:rsidRDefault="00A3766D" w:rsidP="004C6E3B">
      <w:pPr>
        <w:shd w:val="clear" w:color="auto" w:fill="FFFFFF"/>
        <w:tabs>
          <w:tab w:val="left" w:pos="3791"/>
        </w:tabs>
        <w:spacing w:line="14" w:lineRule="auto"/>
        <w:rPr>
          <w:rFonts w:ascii="PT Astra Serif" w:hAnsi="PT Astra Serif"/>
          <w:sz w:val="2"/>
          <w:szCs w:val="2"/>
        </w:rPr>
      </w:pPr>
    </w:p>
    <w:tbl>
      <w:tblPr>
        <w:tblW w:w="14709" w:type="dxa"/>
        <w:tblLayout w:type="fixed"/>
        <w:tblLook w:val="00A0"/>
      </w:tblPr>
      <w:tblGrid>
        <w:gridCol w:w="817"/>
        <w:gridCol w:w="8647"/>
        <w:gridCol w:w="3147"/>
        <w:gridCol w:w="2098"/>
      </w:tblGrid>
      <w:tr w:rsidR="00A3766D" w:rsidRPr="004C6E3B" w:rsidTr="004C6E3B">
        <w:trPr>
          <w:trHeight w:val="60"/>
          <w:tblHeader/>
        </w:trPr>
        <w:tc>
          <w:tcPr>
            <w:tcW w:w="817" w:type="dxa"/>
            <w:tcBorders>
              <w:top w:val="single" w:sz="4" w:space="0" w:color="000000"/>
              <w:left w:val="single" w:sz="4" w:space="0" w:color="000000"/>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1</w:t>
            </w:r>
          </w:p>
        </w:tc>
        <w:tc>
          <w:tcPr>
            <w:tcW w:w="8647" w:type="dxa"/>
            <w:tcBorders>
              <w:top w:val="single" w:sz="4" w:space="0" w:color="000000"/>
              <w:left w:val="single" w:sz="4" w:space="0" w:color="000000"/>
              <w:bottom w:val="single" w:sz="4" w:space="0" w:color="000000"/>
              <w:right w:val="single" w:sz="4" w:space="0" w:color="000000"/>
            </w:tcBorders>
            <w:vAlign w:val="center"/>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2</w:t>
            </w:r>
          </w:p>
        </w:tc>
        <w:tc>
          <w:tcPr>
            <w:tcW w:w="3147" w:type="dxa"/>
            <w:tcBorders>
              <w:top w:val="single" w:sz="4" w:space="0" w:color="000000"/>
              <w:left w:val="nil"/>
              <w:bottom w:val="single" w:sz="4" w:space="0" w:color="000000"/>
              <w:right w:val="single" w:sz="4" w:space="0" w:color="000000"/>
            </w:tcBorders>
            <w:vAlign w:val="center"/>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3</w:t>
            </w:r>
          </w:p>
        </w:tc>
        <w:tc>
          <w:tcPr>
            <w:tcW w:w="2098" w:type="dxa"/>
            <w:tcBorders>
              <w:top w:val="single" w:sz="4" w:space="0" w:color="000000"/>
              <w:left w:val="nil"/>
              <w:bottom w:val="single" w:sz="4" w:space="0" w:color="000000"/>
              <w:right w:val="single" w:sz="4" w:space="0" w:color="000000"/>
            </w:tcBorders>
            <w:vAlign w:val="center"/>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4</w:t>
            </w:r>
          </w:p>
        </w:tc>
      </w:tr>
      <w:tr w:rsidR="00A3766D" w:rsidRPr="004C6E3B" w:rsidTr="00D07F2D">
        <w:trPr>
          <w:trHeight w:val="60"/>
        </w:trPr>
        <w:tc>
          <w:tcPr>
            <w:tcW w:w="817" w:type="dxa"/>
            <w:vMerge w:val="restart"/>
            <w:tcBorders>
              <w:top w:val="nil"/>
              <w:left w:val="single" w:sz="4" w:space="0" w:color="000000"/>
              <w:right w:val="single" w:sz="4" w:space="0" w:color="000000"/>
            </w:tcBorders>
          </w:tcPr>
          <w:p w:rsidR="00A3766D" w:rsidRPr="004C6E3B" w:rsidRDefault="00A3766D" w:rsidP="004309FC">
            <w:pPr>
              <w:shd w:val="clear" w:color="auto" w:fill="FFFFFF"/>
              <w:jc w:val="center"/>
              <w:rPr>
                <w:rFonts w:ascii="PT Astra Serif" w:hAnsi="PT Astra Serif"/>
                <w:sz w:val="24"/>
                <w:szCs w:val="24"/>
              </w:rPr>
            </w:pPr>
            <w:r w:rsidRPr="004C6E3B">
              <w:rPr>
                <w:rFonts w:ascii="PT Astra Serif" w:hAnsi="PT Astra Serif"/>
                <w:sz w:val="24"/>
                <w:szCs w:val="24"/>
              </w:rPr>
              <w:t>1.</w:t>
            </w:r>
          </w:p>
        </w:tc>
        <w:tc>
          <w:tcPr>
            <w:tcW w:w="8647" w:type="dxa"/>
            <w:vMerge w:val="restart"/>
            <w:tcBorders>
              <w:top w:val="nil"/>
              <w:left w:val="single" w:sz="4" w:space="0" w:color="000000"/>
              <w:bottom w:val="single" w:sz="4" w:space="0" w:color="000000"/>
              <w:right w:val="single" w:sz="4" w:space="0" w:color="000000"/>
            </w:tcBorders>
          </w:tcPr>
          <w:p w:rsidR="00A3766D" w:rsidRPr="00D627D2" w:rsidRDefault="00A3766D" w:rsidP="00D627D2">
            <w:pPr>
              <w:shd w:val="clear" w:color="auto" w:fill="FFFFFF"/>
              <w:jc w:val="both"/>
              <w:rPr>
                <w:rFonts w:ascii="PT Astra Serif" w:hAnsi="PT Astra Serif"/>
                <w:spacing w:val="-4"/>
                <w:sz w:val="24"/>
                <w:szCs w:val="24"/>
              </w:rPr>
            </w:pPr>
            <w:bookmarkStart w:id="21" w:name="_Hlk174618216"/>
            <w:r w:rsidRPr="00D627D2">
              <w:rPr>
                <w:rFonts w:ascii="PT Astra Serif" w:hAnsi="PT Astra Serif"/>
                <w:spacing w:val="-4"/>
                <w:sz w:val="24"/>
                <w:szCs w:val="24"/>
              </w:rPr>
              <w:t xml:space="preserve">Размер </w:t>
            </w:r>
            <w:bookmarkStart w:id="22" w:name="_Hlk173935137"/>
            <w:r w:rsidRPr="00D627D2">
              <w:rPr>
                <w:rFonts w:ascii="PT Astra Serif" w:hAnsi="PT Astra Serif"/>
                <w:spacing w:val="-4"/>
                <w:sz w:val="24"/>
                <w:szCs w:val="24"/>
              </w:rPr>
              <w:t xml:space="preserve">вознаграждения оператора единой автоматизированной системы учёта регулярных перевозок пассажиров и багажа автомобильным транспортом </w:t>
            </w:r>
            <w:r w:rsidRPr="00D627D2">
              <w:rPr>
                <w:rFonts w:ascii="PT Astra Serif" w:hAnsi="PT Astra Serif"/>
                <w:spacing w:val="-4"/>
                <w:sz w:val="24"/>
                <w:szCs w:val="24"/>
              </w:rPr>
              <w:br/>
              <w:t xml:space="preserve">по межмуниципальным маршрутам таких перевозок в пригородном </w:t>
            </w:r>
            <w:r w:rsidR="00D627D2">
              <w:rPr>
                <w:rFonts w:ascii="PT Astra Serif" w:hAnsi="PT Astra Serif"/>
                <w:spacing w:val="-4"/>
                <w:sz w:val="24"/>
                <w:szCs w:val="24"/>
              </w:rPr>
              <w:br/>
            </w:r>
            <w:r w:rsidRPr="00D627D2">
              <w:rPr>
                <w:rFonts w:ascii="PT Astra Serif" w:hAnsi="PT Astra Serif"/>
                <w:spacing w:val="-4"/>
                <w:sz w:val="24"/>
                <w:szCs w:val="24"/>
              </w:rPr>
              <w:t>и междугородном сообщениях на территории Ульяновской области, а также оплаты проезда и провоза багажа при проезде по указанным маршрутам (далее</w:t>
            </w:r>
            <w:r w:rsidR="00D627D2" w:rsidRPr="00D627D2">
              <w:rPr>
                <w:rFonts w:ascii="PT Astra Serif" w:hAnsi="PT Astra Serif"/>
                <w:spacing w:val="-4"/>
                <w:sz w:val="24"/>
                <w:szCs w:val="24"/>
              </w:rPr>
              <w:t xml:space="preserve"> также – Система</w:t>
            </w:r>
            <w:r w:rsidRPr="00D627D2">
              <w:rPr>
                <w:rFonts w:ascii="PT Astra Serif" w:hAnsi="PT Astra Serif"/>
                <w:spacing w:val="-4"/>
                <w:sz w:val="24"/>
                <w:szCs w:val="24"/>
              </w:rPr>
              <w:t xml:space="preserve">), который определяется в процентах к сумме каждой транзакции, совершённой в Системе в результате совершения пассажиром операции по оплате проезда и провоза багажа в транспортных средствах, используемых перевозчиком для перевозок пассажиров, с применением терминального оборудования </w:t>
            </w:r>
            <w:r w:rsidR="00D627D2">
              <w:rPr>
                <w:rFonts w:ascii="PT Astra Serif" w:hAnsi="PT Astra Serif"/>
                <w:spacing w:val="-4"/>
                <w:sz w:val="24"/>
                <w:szCs w:val="24"/>
              </w:rPr>
              <w:br/>
            </w:r>
            <w:r w:rsidRPr="00D627D2">
              <w:rPr>
                <w:rFonts w:ascii="PT Astra Serif" w:hAnsi="PT Astra Serif"/>
                <w:spacing w:val="-4"/>
                <w:sz w:val="24"/>
                <w:szCs w:val="24"/>
              </w:rPr>
              <w:t xml:space="preserve">любым способом, установленным </w:t>
            </w:r>
            <w:bookmarkEnd w:id="22"/>
            <w:r w:rsidRPr="00D627D2">
              <w:rPr>
                <w:rFonts w:ascii="PT Astra Serif" w:hAnsi="PT Astra Serif"/>
                <w:spacing w:val="-4"/>
                <w:sz w:val="24"/>
                <w:szCs w:val="24"/>
              </w:rPr>
              <w:t xml:space="preserve">Положением </w:t>
            </w:r>
            <w:bookmarkEnd w:id="21"/>
            <w:r w:rsidRPr="00D627D2">
              <w:rPr>
                <w:rFonts w:ascii="PT Astra Serif" w:hAnsi="PT Astra Serif"/>
                <w:spacing w:val="-4"/>
                <w:sz w:val="24"/>
                <w:szCs w:val="24"/>
              </w:rPr>
              <w:t xml:space="preserve">о порядке функционирования </w:t>
            </w:r>
            <w:r w:rsidR="00D627D2">
              <w:rPr>
                <w:rFonts w:ascii="PT Astra Serif" w:hAnsi="PT Astra Serif"/>
                <w:spacing w:val="-4"/>
                <w:sz w:val="24"/>
                <w:szCs w:val="24"/>
              </w:rPr>
              <w:br/>
            </w:r>
            <w:r w:rsidRPr="00D627D2">
              <w:rPr>
                <w:rFonts w:ascii="PT Astra Serif" w:hAnsi="PT Astra Serif"/>
                <w:spacing w:val="-4"/>
                <w:sz w:val="24"/>
                <w:szCs w:val="24"/>
              </w:rPr>
              <w:t xml:space="preserve">на территории Ульяновской области единой автоматизированной системы учёта регулярных </w:t>
            </w:r>
            <w:r w:rsidRPr="00D627D2">
              <w:rPr>
                <w:rFonts w:ascii="PT Astra Serif" w:hAnsi="PT Astra Serif"/>
                <w:bCs/>
                <w:spacing w:val="-4"/>
                <w:sz w:val="24"/>
                <w:szCs w:val="24"/>
              </w:rPr>
              <w:t xml:space="preserve">перевозок пассажиров и багажа автомобильным транспортом </w:t>
            </w:r>
            <w:r w:rsidR="00D627D2">
              <w:rPr>
                <w:rFonts w:ascii="PT Astra Serif" w:hAnsi="PT Astra Serif"/>
                <w:bCs/>
                <w:spacing w:val="-4"/>
                <w:sz w:val="24"/>
                <w:szCs w:val="24"/>
              </w:rPr>
              <w:br/>
            </w:r>
            <w:r w:rsidRPr="00D627D2">
              <w:rPr>
                <w:rFonts w:ascii="PT Astra Serif" w:hAnsi="PT Astra Serif"/>
                <w:spacing w:val="-4"/>
                <w:sz w:val="24"/>
                <w:szCs w:val="24"/>
              </w:rPr>
              <w:t xml:space="preserve">по межмуниципальным маршрутам таких перевозок в пригородном </w:t>
            </w:r>
            <w:r w:rsidR="00D627D2">
              <w:rPr>
                <w:rFonts w:ascii="PT Astra Serif" w:hAnsi="PT Astra Serif"/>
                <w:spacing w:val="-4"/>
                <w:sz w:val="24"/>
                <w:szCs w:val="24"/>
              </w:rPr>
              <w:br/>
            </w:r>
            <w:r w:rsidRPr="00D627D2">
              <w:rPr>
                <w:rFonts w:ascii="PT Astra Serif" w:hAnsi="PT Astra Serif"/>
                <w:spacing w:val="-4"/>
                <w:sz w:val="24"/>
                <w:szCs w:val="24"/>
              </w:rPr>
              <w:t>и междугородном сообщениях на территории Ульяновской области</w:t>
            </w:r>
            <w:r w:rsidRPr="00D627D2">
              <w:rPr>
                <w:rFonts w:ascii="PT Astra Serif" w:hAnsi="PT Astra Serif"/>
                <w:bCs/>
                <w:spacing w:val="-4"/>
                <w:sz w:val="24"/>
                <w:szCs w:val="24"/>
              </w:rPr>
              <w:t>, а также оплаты проезда и провоза багажа при проезде по указанным маршрутам</w:t>
            </w:r>
          </w:p>
        </w:tc>
        <w:tc>
          <w:tcPr>
            <w:tcW w:w="3147" w:type="dxa"/>
            <w:tcBorders>
              <w:top w:val="nil"/>
              <w:left w:val="nil"/>
              <w:bottom w:val="single" w:sz="4" w:space="0" w:color="000000"/>
              <w:right w:val="single" w:sz="4" w:space="0" w:color="000000"/>
            </w:tcBorders>
          </w:tcPr>
          <w:p w:rsidR="00A3766D" w:rsidRPr="004C6E3B" w:rsidRDefault="00A3766D" w:rsidP="00143CA8">
            <w:pPr>
              <w:shd w:val="clear" w:color="auto" w:fill="FFFFFF"/>
              <w:jc w:val="center"/>
              <w:rPr>
                <w:rFonts w:ascii="PT Astra Serif" w:hAnsi="PT Astra Serif"/>
                <w:sz w:val="24"/>
                <w:szCs w:val="24"/>
              </w:rPr>
            </w:pPr>
            <w:r w:rsidRPr="004C6E3B">
              <w:rPr>
                <w:rFonts w:ascii="PT Astra Serif" w:hAnsi="PT Astra Serif"/>
                <w:sz w:val="24"/>
                <w:szCs w:val="24"/>
              </w:rPr>
              <w:t>1-3 % включительно</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570"/>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rsidR="00A3766D" w:rsidRPr="004C6E3B" w:rsidRDefault="00A3766D" w:rsidP="00143CA8">
            <w:pPr>
              <w:shd w:val="clear" w:color="auto" w:fill="FFFFFF"/>
              <w:jc w:val="center"/>
              <w:rPr>
                <w:rFonts w:ascii="PT Astra Serif" w:hAnsi="PT Astra Serif"/>
                <w:sz w:val="24"/>
                <w:szCs w:val="24"/>
              </w:rPr>
            </w:pPr>
            <w:r w:rsidRPr="004C6E3B">
              <w:rPr>
                <w:rFonts w:ascii="PT Astra Serif" w:hAnsi="PT Astra Serif"/>
                <w:sz w:val="24"/>
                <w:szCs w:val="24"/>
              </w:rPr>
              <w:t>3,1-5 % включительно</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15</w:t>
            </w:r>
          </w:p>
        </w:tc>
      </w:tr>
      <w:tr w:rsidR="00A3766D" w:rsidRPr="004C6E3B" w:rsidTr="00D07F2D">
        <w:trPr>
          <w:trHeight w:val="349"/>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rsidR="00A3766D" w:rsidRPr="004C6E3B" w:rsidRDefault="00A3766D" w:rsidP="00143CA8">
            <w:pPr>
              <w:shd w:val="clear" w:color="auto" w:fill="FFFFFF"/>
              <w:jc w:val="center"/>
              <w:rPr>
                <w:rFonts w:ascii="PT Astra Serif" w:hAnsi="PT Astra Serif"/>
                <w:sz w:val="24"/>
                <w:szCs w:val="24"/>
              </w:rPr>
            </w:pPr>
            <w:r w:rsidRPr="004C6E3B">
              <w:rPr>
                <w:rFonts w:ascii="PT Astra Serif" w:hAnsi="PT Astra Serif"/>
                <w:sz w:val="24"/>
                <w:szCs w:val="24"/>
              </w:rPr>
              <w:t>5,1-6 % включительно</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10</w:t>
            </w:r>
          </w:p>
        </w:tc>
      </w:tr>
      <w:tr w:rsidR="00A3766D" w:rsidRPr="004C6E3B" w:rsidTr="00D07F2D">
        <w:trPr>
          <w:trHeight w:val="349"/>
        </w:trPr>
        <w:tc>
          <w:tcPr>
            <w:tcW w:w="817" w:type="dxa"/>
            <w:vMerge/>
            <w:tcBorders>
              <w:left w:val="single" w:sz="4" w:space="0" w:color="000000"/>
              <w:bottom w:val="single" w:sz="4" w:space="0" w:color="auto"/>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auto"/>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auto"/>
              <w:right w:val="single" w:sz="4" w:space="0" w:color="000000"/>
            </w:tcBorders>
          </w:tcPr>
          <w:p w:rsidR="00A3766D" w:rsidRPr="004C6E3B" w:rsidRDefault="00D627D2" w:rsidP="00143CA8">
            <w:pPr>
              <w:shd w:val="clear" w:color="auto" w:fill="FFFFFF"/>
              <w:jc w:val="center"/>
              <w:rPr>
                <w:rFonts w:ascii="PT Astra Serif" w:hAnsi="PT Astra Serif"/>
                <w:sz w:val="24"/>
                <w:szCs w:val="24"/>
              </w:rPr>
            </w:pPr>
            <w:r>
              <w:rPr>
                <w:rFonts w:ascii="PT Astra Serif" w:hAnsi="PT Astra Serif"/>
                <w:sz w:val="24"/>
                <w:szCs w:val="24"/>
              </w:rPr>
              <w:t>б</w:t>
            </w:r>
            <w:r w:rsidR="00A3766D" w:rsidRPr="004C6E3B">
              <w:rPr>
                <w:rFonts w:ascii="PT Astra Serif" w:hAnsi="PT Astra Serif"/>
                <w:sz w:val="24"/>
                <w:szCs w:val="24"/>
              </w:rPr>
              <w:t>олее 6,1 %</w:t>
            </w:r>
          </w:p>
        </w:tc>
        <w:tc>
          <w:tcPr>
            <w:tcW w:w="2098" w:type="dxa"/>
            <w:tcBorders>
              <w:top w:val="nil"/>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0</w:t>
            </w:r>
          </w:p>
        </w:tc>
      </w:tr>
      <w:tr w:rsidR="00A3766D" w:rsidRPr="004C6E3B" w:rsidTr="00D07F2D">
        <w:trPr>
          <w:trHeight w:val="60"/>
        </w:trPr>
        <w:tc>
          <w:tcPr>
            <w:tcW w:w="817" w:type="dxa"/>
            <w:tcBorders>
              <w:top w:val="single" w:sz="4" w:space="0" w:color="auto"/>
              <w:left w:val="single" w:sz="4" w:space="0" w:color="auto"/>
              <w:bottom w:val="single" w:sz="4" w:space="0" w:color="auto"/>
              <w:right w:val="single" w:sz="4" w:space="0" w:color="auto"/>
            </w:tcBorders>
          </w:tcPr>
          <w:p w:rsidR="00A3766D" w:rsidRPr="004C6E3B" w:rsidRDefault="00A3766D" w:rsidP="004309FC">
            <w:pPr>
              <w:shd w:val="clear" w:color="auto" w:fill="FFFFFF"/>
              <w:jc w:val="center"/>
              <w:rPr>
                <w:rFonts w:ascii="PT Astra Serif" w:hAnsi="PT Astra Serif"/>
                <w:sz w:val="24"/>
                <w:szCs w:val="24"/>
              </w:rPr>
            </w:pPr>
            <w:r w:rsidRPr="004C6E3B">
              <w:rPr>
                <w:rFonts w:ascii="PT Astra Serif" w:hAnsi="PT Astra Serif"/>
                <w:sz w:val="24"/>
                <w:szCs w:val="24"/>
              </w:rPr>
              <w:t>2.</w:t>
            </w:r>
          </w:p>
        </w:tc>
        <w:tc>
          <w:tcPr>
            <w:tcW w:w="8647" w:type="dxa"/>
            <w:tcBorders>
              <w:top w:val="single" w:sz="4" w:space="0" w:color="auto"/>
              <w:left w:val="single" w:sz="4" w:space="0" w:color="auto"/>
              <w:bottom w:val="single" w:sz="4" w:space="0" w:color="auto"/>
              <w:right w:val="single" w:sz="4" w:space="0" w:color="auto"/>
            </w:tcBorders>
          </w:tcPr>
          <w:p w:rsidR="00A3766D" w:rsidRPr="004C6E3B" w:rsidRDefault="00A3766D" w:rsidP="00D07F2D">
            <w:pPr>
              <w:shd w:val="clear" w:color="auto" w:fill="FFFFFF"/>
              <w:jc w:val="both"/>
              <w:rPr>
                <w:rFonts w:ascii="PT Astra Serif" w:hAnsi="PT Astra Serif"/>
                <w:sz w:val="24"/>
                <w:szCs w:val="24"/>
              </w:rPr>
            </w:pPr>
            <w:r w:rsidRPr="004C6E3B">
              <w:rPr>
                <w:rFonts w:ascii="PT Astra Serif" w:hAnsi="PT Astra Serif"/>
                <w:sz w:val="24"/>
                <w:szCs w:val="24"/>
              </w:rPr>
              <w:t>Наличие возможности использования электронных средств платежа национальной плат</w:t>
            </w:r>
            <w:r w:rsidR="00D07F2D">
              <w:rPr>
                <w:rFonts w:ascii="PT Astra Serif" w:hAnsi="PT Astra Serif"/>
                <w:sz w:val="24"/>
                <w:szCs w:val="24"/>
              </w:rPr>
              <w:t>ё</w:t>
            </w:r>
            <w:r w:rsidRPr="004C6E3B">
              <w:rPr>
                <w:rFonts w:ascii="PT Astra Serif" w:hAnsi="PT Astra Serif"/>
                <w:sz w:val="24"/>
                <w:szCs w:val="24"/>
              </w:rPr>
              <w:t>жной системы для оплаты проезда и провоза багажа</w:t>
            </w:r>
          </w:p>
        </w:tc>
        <w:tc>
          <w:tcPr>
            <w:tcW w:w="3147" w:type="dxa"/>
            <w:tcBorders>
              <w:top w:val="single" w:sz="4" w:space="0" w:color="auto"/>
              <w:left w:val="single" w:sz="4" w:space="0" w:color="auto"/>
              <w:bottom w:val="single" w:sz="4" w:space="0" w:color="auto"/>
              <w:right w:val="single" w:sz="4" w:space="0" w:color="auto"/>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Да/нет</w:t>
            </w:r>
          </w:p>
        </w:tc>
        <w:tc>
          <w:tcPr>
            <w:tcW w:w="2098" w:type="dxa"/>
            <w:tcBorders>
              <w:top w:val="single" w:sz="4" w:space="0" w:color="auto"/>
              <w:left w:val="single" w:sz="4" w:space="0" w:color="auto"/>
              <w:bottom w:val="single" w:sz="4" w:space="0" w:color="auto"/>
              <w:right w:val="single" w:sz="4" w:space="0" w:color="auto"/>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5/0</w:t>
            </w:r>
          </w:p>
        </w:tc>
      </w:tr>
      <w:tr w:rsidR="00A3766D" w:rsidRPr="004C6E3B" w:rsidTr="00D07F2D">
        <w:trPr>
          <w:trHeight w:val="60"/>
        </w:trPr>
        <w:tc>
          <w:tcPr>
            <w:tcW w:w="817" w:type="dxa"/>
            <w:vMerge w:val="restart"/>
            <w:tcBorders>
              <w:top w:val="single" w:sz="4" w:space="0" w:color="auto"/>
              <w:left w:val="single" w:sz="4" w:space="0" w:color="000000"/>
              <w:right w:val="single" w:sz="4" w:space="0" w:color="000000"/>
            </w:tcBorders>
          </w:tcPr>
          <w:p w:rsidR="00A3766D" w:rsidRPr="004C6E3B" w:rsidRDefault="00A3766D" w:rsidP="004309FC">
            <w:pPr>
              <w:shd w:val="clear" w:color="auto" w:fill="FFFFFF"/>
              <w:jc w:val="center"/>
              <w:rPr>
                <w:rFonts w:ascii="PT Astra Serif" w:hAnsi="PT Astra Serif"/>
                <w:sz w:val="24"/>
                <w:szCs w:val="24"/>
              </w:rPr>
            </w:pPr>
            <w:r w:rsidRPr="004C6E3B">
              <w:rPr>
                <w:rFonts w:ascii="PT Astra Serif" w:hAnsi="PT Astra Serif"/>
                <w:sz w:val="24"/>
                <w:szCs w:val="24"/>
              </w:rPr>
              <w:lastRenderedPageBreak/>
              <w:t>3.</w:t>
            </w:r>
          </w:p>
        </w:tc>
        <w:tc>
          <w:tcPr>
            <w:tcW w:w="8647" w:type="dxa"/>
            <w:vMerge w:val="restart"/>
            <w:tcBorders>
              <w:top w:val="single" w:sz="4" w:space="0" w:color="auto"/>
              <w:left w:val="single" w:sz="4" w:space="0" w:color="000000"/>
              <w:bottom w:val="single" w:sz="4" w:space="0" w:color="000000"/>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r w:rsidRPr="004C6E3B">
              <w:rPr>
                <w:rFonts w:ascii="PT Astra Serif" w:hAnsi="PT Astra Serif"/>
                <w:sz w:val="24"/>
                <w:szCs w:val="24"/>
              </w:rPr>
              <w:t>Установленный гарантийный срок эксплуатации терминального оборудования, предоставляемого перевозчику с предустановленной Системой</w:t>
            </w:r>
          </w:p>
        </w:tc>
        <w:tc>
          <w:tcPr>
            <w:tcW w:w="3147" w:type="dxa"/>
            <w:tcBorders>
              <w:top w:val="single" w:sz="4" w:space="0" w:color="auto"/>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Более 24 мес.</w:t>
            </w:r>
          </w:p>
        </w:tc>
        <w:tc>
          <w:tcPr>
            <w:tcW w:w="2098" w:type="dxa"/>
            <w:tcBorders>
              <w:top w:val="single" w:sz="4" w:space="0" w:color="auto"/>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60"/>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от 12 до 24 мес.</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10</w:t>
            </w:r>
          </w:p>
        </w:tc>
      </w:tr>
      <w:tr w:rsidR="00A3766D" w:rsidRPr="004C6E3B" w:rsidTr="00D07F2D">
        <w:trPr>
          <w:trHeight w:val="60"/>
        </w:trPr>
        <w:tc>
          <w:tcPr>
            <w:tcW w:w="817" w:type="dxa"/>
            <w:vMerge/>
            <w:tcBorders>
              <w:left w:val="single" w:sz="4" w:space="0" w:color="000000"/>
              <w:bottom w:val="single" w:sz="4" w:space="0" w:color="auto"/>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rsidR="00A3766D" w:rsidRPr="004C6E3B"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от 6 до 12 мес. и менее</w:t>
            </w:r>
          </w:p>
        </w:tc>
        <w:tc>
          <w:tcPr>
            <w:tcW w:w="2098" w:type="dxa"/>
            <w:tcBorders>
              <w:top w:val="nil"/>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60"/>
        </w:trPr>
        <w:tc>
          <w:tcPr>
            <w:tcW w:w="817" w:type="dxa"/>
            <w:vMerge w:val="restart"/>
            <w:tcBorders>
              <w:top w:val="single" w:sz="4" w:space="0" w:color="auto"/>
              <w:left w:val="single" w:sz="4" w:space="0" w:color="auto"/>
              <w:right w:val="single" w:sz="4" w:space="0" w:color="auto"/>
            </w:tcBorders>
          </w:tcPr>
          <w:p w:rsidR="00A3766D" w:rsidRPr="004C6E3B" w:rsidRDefault="00A3766D" w:rsidP="004309FC">
            <w:pPr>
              <w:shd w:val="clear" w:color="auto" w:fill="FFFFFF"/>
              <w:jc w:val="center"/>
              <w:rPr>
                <w:rFonts w:ascii="PT Astra Serif" w:hAnsi="PT Astra Serif"/>
                <w:sz w:val="24"/>
                <w:szCs w:val="24"/>
              </w:rPr>
            </w:pPr>
            <w:r w:rsidRPr="004C6E3B">
              <w:rPr>
                <w:rFonts w:ascii="PT Astra Serif" w:hAnsi="PT Astra Serif"/>
                <w:sz w:val="24"/>
                <w:szCs w:val="24"/>
              </w:rPr>
              <w:t>4.</w:t>
            </w:r>
          </w:p>
        </w:tc>
        <w:tc>
          <w:tcPr>
            <w:tcW w:w="8647" w:type="dxa"/>
            <w:vMerge w:val="restart"/>
            <w:tcBorders>
              <w:top w:val="single" w:sz="4" w:space="0" w:color="auto"/>
              <w:left w:val="single" w:sz="4" w:space="0" w:color="auto"/>
              <w:right w:val="single" w:sz="4" w:space="0" w:color="auto"/>
            </w:tcBorders>
          </w:tcPr>
          <w:p w:rsidR="00A3766D" w:rsidRPr="008B7BEB" w:rsidRDefault="00A3766D" w:rsidP="004C6E3B">
            <w:pPr>
              <w:shd w:val="clear" w:color="auto" w:fill="FFFFFF"/>
              <w:jc w:val="both"/>
              <w:rPr>
                <w:rFonts w:ascii="PT Astra Serif" w:hAnsi="PT Astra Serif"/>
                <w:spacing w:val="-4"/>
                <w:sz w:val="24"/>
                <w:szCs w:val="24"/>
              </w:rPr>
            </w:pPr>
            <w:r w:rsidRPr="008B7BEB">
              <w:rPr>
                <w:rFonts w:ascii="PT Astra Serif" w:hAnsi="PT Astra Serif"/>
                <w:spacing w:val="-4"/>
                <w:sz w:val="24"/>
                <w:szCs w:val="24"/>
              </w:rPr>
              <w:t xml:space="preserve">Наличие у участника </w:t>
            </w:r>
            <w:r w:rsidR="00D07F2D" w:rsidRPr="008B7BEB">
              <w:rPr>
                <w:rFonts w:ascii="PT Astra Serif" w:hAnsi="PT Astra Serif"/>
                <w:spacing w:val="-4"/>
                <w:sz w:val="24"/>
                <w:szCs w:val="24"/>
              </w:rPr>
              <w:t xml:space="preserve">конкурсного </w:t>
            </w:r>
            <w:r w:rsidRPr="008B7BEB">
              <w:rPr>
                <w:rFonts w:ascii="PT Astra Serif" w:hAnsi="PT Astra Serif"/>
                <w:spacing w:val="-4"/>
                <w:sz w:val="24"/>
                <w:szCs w:val="24"/>
              </w:rPr>
              <w:t xml:space="preserve">отбора </w:t>
            </w:r>
            <w:r w:rsidR="00640F22" w:rsidRPr="008B7BEB">
              <w:rPr>
                <w:rFonts w:ascii="PT Astra Serif" w:hAnsi="PT Astra Serif"/>
                <w:spacing w:val="-4"/>
                <w:sz w:val="24"/>
                <w:szCs w:val="24"/>
              </w:rPr>
              <w:t xml:space="preserve">или его обособленного подразделения </w:t>
            </w:r>
            <w:r w:rsidRPr="008B7BEB">
              <w:rPr>
                <w:rFonts w:ascii="PT Astra Serif" w:hAnsi="PT Astra Serif"/>
                <w:spacing w:val="-4"/>
                <w:sz w:val="24"/>
                <w:szCs w:val="24"/>
              </w:rPr>
              <w:t>опыта по обеспечению функционирования Системы, в том числе посредством участия в управлении хозяйствующего субъекта, имеющего указанный опыт на территории Ульяновской области</w:t>
            </w:r>
          </w:p>
        </w:tc>
        <w:tc>
          <w:tcPr>
            <w:tcW w:w="3147" w:type="dxa"/>
            <w:tcBorders>
              <w:top w:val="single" w:sz="4" w:space="0" w:color="auto"/>
              <w:left w:val="single" w:sz="4" w:space="0" w:color="auto"/>
              <w:bottom w:val="single" w:sz="4" w:space="0" w:color="auto"/>
              <w:right w:val="single" w:sz="4" w:space="0" w:color="auto"/>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Более 1 года</w:t>
            </w:r>
          </w:p>
        </w:tc>
        <w:tc>
          <w:tcPr>
            <w:tcW w:w="2098" w:type="dxa"/>
            <w:tcBorders>
              <w:top w:val="single" w:sz="4" w:space="0" w:color="auto"/>
              <w:left w:val="single" w:sz="4" w:space="0" w:color="auto"/>
              <w:bottom w:val="single" w:sz="4" w:space="0" w:color="auto"/>
              <w:right w:val="single" w:sz="4" w:space="0" w:color="auto"/>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15</w:t>
            </w:r>
          </w:p>
        </w:tc>
      </w:tr>
      <w:tr w:rsidR="00A3766D" w:rsidRPr="004C6E3B" w:rsidTr="00D07F2D">
        <w:trPr>
          <w:trHeight w:val="60"/>
        </w:trPr>
        <w:tc>
          <w:tcPr>
            <w:tcW w:w="817" w:type="dxa"/>
            <w:vMerge/>
            <w:tcBorders>
              <w:left w:val="single" w:sz="4" w:space="0" w:color="auto"/>
              <w:right w:val="single" w:sz="4" w:space="0" w:color="auto"/>
            </w:tcBorders>
          </w:tcPr>
          <w:p w:rsidR="00A3766D" w:rsidRPr="004C6E3B" w:rsidRDefault="00A3766D">
            <w:pPr>
              <w:shd w:val="clear" w:color="auto" w:fill="FFFFFF"/>
              <w:rPr>
                <w:rFonts w:ascii="PT Astra Serif" w:hAnsi="PT Astra Serif"/>
                <w:sz w:val="24"/>
                <w:szCs w:val="24"/>
              </w:rPr>
            </w:pPr>
          </w:p>
        </w:tc>
        <w:tc>
          <w:tcPr>
            <w:tcW w:w="8647" w:type="dxa"/>
            <w:vMerge/>
            <w:tcBorders>
              <w:left w:val="single" w:sz="4" w:space="0" w:color="auto"/>
              <w:right w:val="single" w:sz="4" w:space="0" w:color="auto"/>
            </w:tcBorders>
          </w:tcPr>
          <w:p w:rsidR="00A3766D" w:rsidRPr="008B7BEB"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auto"/>
              <w:left w:val="single" w:sz="4" w:space="0" w:color="auto"/>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менее 1 года</w:t>
            </w:r>
          </w:p>
        </w:tc>
        <w:tc>
          <w:tcPr>
            <w:tcW w:w="2098" w:type="dxa"/>
            <w:tcBorders>
              <w:top w:val="single" w:sz="4" w:space="0" w:color="auto"/>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132"/>
        </w:trPr>
        <w:tc>
          <w:tcPr>
            <w:tcW w:w="817" w:type="dxa"/>
            <w:vMerge w:val="restart"/>
            <w:tcBorders>
              <w:top w:val="single" w:sz="4" w:space="0" w:color="000000"/>
              <w:left w:val="single" w:sz="4" w:space="0" w:color="000000"/>
              <w:right w:val="single" w:sz="4" w:space="0" w:color="000000"/>
            </w:tcBorders>
          </w:tcPr>
          <w:p w:rsidR="00A3766D" w:rsidRPr="004C6E3B" w:rsidRDefault="00A3766D" w:rsidP="00143CA8">
            <w:pPr>
              <w:shd w:val="clear" w:color="auto" w:fill="FFFFFF"/>
              <w:jc w:val="center"/>
              <w:rPr>
                <w:rFonts w:ascii="PT Astra Serif" w:hAnsi="PT Astra Serif"/>
                <w:sz w:val="24"/>
                <w:szCs w:val="24"/>
              </w:rPr>
            </w:pPr>
            <w:r w:rsidRPr="004C6E3B">
              <w:rPr>
                <w:rFonts w:ascii="PT Astra Serif" w:hAnsi="PT Astra Serif"/>
                <w:sz w:val="24"/>
                <w:szCs w:val="24"/>
              </w:rPr>
              <w:t>5.</w:t>
            </w:r>
          </w:p>
        </w:tc>
        <w:tc>
          <w:tcPr>
            <w:tcW w:w="8647" w:type="dxa"/>
            <w:vMerge w:val="restart"/>
            <w:tcBorders>
              <w:top w:val="single" w:sz="4" w:space="0" w:color="000000"/>
              <w:left w:val="single" w:sz="4" w:space="0" w:color="000000"/>
              <w:bottom w:val="single" w:sz="4" w:space="0" w:color="000000"/>
              <w:right w:val="single" w:sz="4" w:space="0" w:color="000000"/>
            </w:tcBorders>
          </w:tcPr>
          <w:p w:rsidR="00A3766D" w:rsidRPr="008B7BEB" w:rsidRDefault="00A3766D" w:rsidP="004C6E3B">
            <w:pPr>
              <w:shd w:val="clear" w:color="auto" w:fill="FFFFFF"/>
              <w:jc w:val="both"/>
              <w:rPr>
                <w:rFonts w:ascii="PT Astra Serif" w:hAnsi="PT Astra Serif"/>
                <w:color w:val="FF0000"/>
                <w:spacing w:val="-4"/>
                <w:sz w:val="24"/>
                <w:szCs w:val="24"/>
              </w:rPr>
            </w:pPr>
            <w:r w:rsidRPr="008B7BEB">
              <w:rPr>
                <w:rFonts w:ascii="PT Astra Serif" w:hAnsi="PT Astra Serif"/>
                <w:spacing w:val="-4"/>
                <w:sz w:val="24"/>
                <w:szCs w:val="24"/>
              </w:rPr>
              <w:t xml:space="preserve">Период действия участника </w:t>
            </w:r>
            <w:r w:rsidR="00D07F2D" w:rsidRPr="008B7BEB">
              <w:rPr>
                <w:rFonts w:ascii="PT Astra Serif" w:hAnsi="PT Astra Serif"/>
                <w:spacing w:val="-4"/>
                <w:sz w:val="24"/>
                <w:szCs w:val="24"/>
              </w:rPr>
              <w:t xml:space="preserve">конкурсного </w:t>
            </w:r>
            <w:r w:rsidRPr="008B7BEB">
              <w:rPr>
                <w:rFonts w:ascii="PT Astra Serif" w:hAnsi="PT Astra Serif"/>
                <w:spacing w:val="-4"/>
                <w:sz w:val="24"/>
                <w:szCs w:val="24"/>
              </w:rPr>
              <w:t xml:space="preserve">отбора </w:t>
            </w:r>
            <w:bookmarkStart w:id="23" w:name="_Hlk195685583"/>
            <w:r w:rsidR="00865121" w:rsidRPr="008B7BEB">
              <w:rPr>
                <w:rFonts w:ascii="PT Astra Serif" w:hAnsi="PT Astra Serif"/>
                <w:spacing w:val="-4"/>
                <w:sz w:val="24"/>
                <w:szCs w:val="24"/>
              </w:rPr>
              <w:t xml:space="preserve">или его обособленного подразделения </w:t>
            </w:r>
            <w:bookmarkEnd w:id="23"/>
            <w:r w:rsidRPr="008B7BEB">
              <w:rPr>
                <w:rFonts w:ascii="PT Astra Serif" w:hAnsi="PT Astra Serif"/>
                <w:spacing w:val="-4"/>
                <w:sz w:val="24"/>
                <w:szCs w:val="24"/>
              </w:rPr>
              <w:t>на территории Ульяновской области, сведения о котором внесены в единый государственный реестр юридических лиц и (или) единый государственный реестр индивидуальных предпринимателей</w:t>
            </w: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Менее 1 года</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132"/>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от 1 года до 3 лет</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132"/>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от 3 до 5 лет</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40</w:t>
            </w:r>
          </w:p>
        </w:tc>
      </w:tr>
      <w:tr w:rsidR="00A3766D" w:rsidRPr="004C6E3B" w:rsidTr="00D07F2D">
        <w:trPr>
          <w:trHeight w:val="60"/>
        </w:trPr>
        <w:tc>
          <w:tcPr>
            <w:tcW w:w="817" w:type="dxa"/>
            <w:vMerge/>
            <w:tcBorders>
              <w:left w:val="single" w:sz="4" w:space="0" w:color="000000"/>
              <w:bottom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5 и более лет</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60</w:t>
            </w:r>
          </w:p>
        </w:tc>
      </w:tr>
      <w:tr w:rsidR="00A3766D" w:rsidRPr="004C6E3B" w:rsidTr="00D07F2D">
        <w:trPr>
          <w:trHeight w:val="60"/>
        </w:trPr>
        <w:tc>
          <w:tcPr>
            <w:tcW w:w="817" w:type="dxa"/>
            <w:vMerge w:val="restart"/>
            <w:tcBorders>
              <w:top w:val="single" w:sz="4" w:space="0" w:color="000000"/>
              <w:left w:val="single" w:sz="4" w:space="0" w:color="000000"/>
              <w:bottom w:val="single" w:sz="4" w:space="0" w:color="auto"/>
              <w:right w:val="single" w:sz="4" w:space="0" w:color="000000"/>
            </w:tcBorders>
          </w:tcPr>
          <w:p w:rsidR="00A3766D" w:rsidRPr="004C6E3B" w:rsidRDefault="00A3766D" w:rsidP="00143CA8">
            <w:pPr>
              <w:shd w:val="clear" w:color="auto" w:fill="FFFFFF"/>
              <w:jc w:val="center"/>
              <w:rPr>
                <w:rFonts w:ascii="PT Astra Serif" w:hAnsi="PT Astra Serif"/>
                <w:sz w:val="24"/>
                <w:szCs w:val="24"/>
              </w:rPr>
            </w:pPr>
            <w:r w:rsidRPr="004C6E3B">
              <w:rPr>
                <w:rFonts w:ascii="PT Astra Serif" w:hAnsi="PT Astra Serif"/>
                <w:sz w:val="24"/>
                <w:szCs w:val="24"/>
              </w:rPr>
              <w:t>6.</w:t>
            </w:r>
          </w:p>
        </w:tc>
        <w:tc>
          <w:tcPr>
            <w:tcW w:w="8647" w:type="dxa"/>
            <w:vMerge w:val="restart"/>
            <w:tcBorders>
              <w:top w:val="single" w:sz="4" w:space="0" w:color="000000"/>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r w:rsidRPr="00D07F2D">
              <w:rPr>
                <w:rFonts w:ascii="PT Astra Serif" w:hAnsi="PT Astra Serif"/>
                <w:spacing w:val="-4"/>
                <w:sz w:val="24"/>
                <w:szCs w:val="24"/>
              </w:rPr>
              <w:t xml:space="preserve">Срок, в течение которого будет введена в эксплуатацию Система на территории Ульяновской области </w:t>
            </w:r>
          </w:p>
        </w:tc>
        <w:tc>
          <w:tcPr>
            <w:tcW w:w="3147" w:type="dxa"/>
            <w:tcBorders>
              <w:top w:val="nil"/>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2 мес. и менее</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273"/>
        </w:trPr>
        <w:tc>
          <w:tcPr>
            <w:tcW w:w="817" w:type="dxa"/>
            <w:vMerge/>
            <w:tcBorders>
              <w:top w:val="single" w:sz="4" w:space="0" w:color="000000"/>
              <w:left w:val="single" w:sz="4" w:space="0" w:color="000000"/>
              <w:bottom w:val="single" w:sz="4" w:space="0" w:color="auto"/>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nil"/>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2-6 месяцев</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10</w:t>
            </w:r>
          </w:p>
        </w:tc>
      </w:tr>
      <w:tr w:rsidR="00A3766D" w:rsidRPr="004C6E3B" w:rsidTr="00D07F2D">
        <w:trPr>
          <w:trHeight w:val="221"/>
        </w:trPr>
        <w:tc>
          <w:tcPr>
            <w:tcW w:w="817" w:type="dxa"/>
            <w:vMerge/>
            <w:tcBorders>
              <w:top w:val="single" w:sz="4" w:space="0" w:color="000000"/>
              <w:left w:val="single" w:sz="4" w:space="0" w:color="000000"/>
              <w:bottom w:val="single" w:sz="4" w:space="0" w:color="auto"/>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nil"/>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6 мес. и более</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375"/>
        </w:trPr>
        <w:tc>
          <w:tcPr>
            <w:tcW w:w="817" w:type="dxa"/>
            <w:vMerge w:val="restart"/>
            <w:tcBorders>
              <w:top w:val="single" w:sz="4" w:space="0" w:color="auto"/>
              <w:left w:val="single" w:sz="4" w:space="0" w:color="000000"/>
              <w:right w:val="single" w:sz="4" w:space="0" w:color="000000"/>
            </w:tcBorders>
          </w:tcPr>
          <w:p w:rsidR="00A3766D" w:rsidRPr="004C6E3B" w:rsidRDefault="00A3766D" w:rsidP="003F076D">
            <w:pPr>
              <w:shd w:val="clear" w:color="auto" w:fill="FFFFFF"/>
              <w:jc w:val="center"/>
              <w:rPr>
                <w:rFonts w:ascii="PT Astra Serif" w:hAnsi="PT Astra Serif"/>
                <w:sz w:val="24"/>
                <w:szCs w:val="24"/>
              </w:rPr>
            </w:pPr>
            <w:r w:rsidRPr="004C6E3B">
              <w:rPr>
                <w:rFonts w:ascii="PT Astra Serif" w:hAnsi="PT Astra Serif"/>
                <w:sz w:val="24"/>
                <w:szCs w:val="24"/>
              </w:rPr>
              <w:t>7.</w:t>
            </w:r>
          </w:p>
        </w:tc>
        <w:tc>
          <w:tcPr>
            <w:tcW w:w="8647" w:type="dxa"/>
            <w:vMerge w:val="restart"/>
            <w:tcBorders>
              <w:top w:val="single" w:sz="4" w:space="0" w:color="auto"/>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r w:rsidRPr="00D07F2D">
              <w:rPr>
                <w:rFonts w:ascii="PT Astra Serif" w:hAnsi="PT Astra Serif"/>
                <w:spacing w:val="-4"/>
                <w:sz w:val="24"/>
                <w:szCs w:val="24"/>
              </w:rPr>
              <w:t xml:space="preserve">Штатная численность работников участника </w:t>
            </w:r>
            <w:r w:rsidR="00D07F2D" w:rsidRPr="00D07F2D">
              <w:rPr>
                <w:rFonts w:ascii="PT Astra Serif" w:hAnsi="PT Astra Serif"/>
                <w:spacing w:val="-4"/>
                <w:sz w:val="24"/>
                <w:szCs w:val="24"/>
              </w:rPr>
              <w:t xml:space="preserve">конкурсного </w:t>
            </w:r>
            <w:r w:rsidRPr="00D07F2D">
              <w:rPr>
                <w:rFonts w:ascii="PT Astra Serif" w:hAnsi="PT Astra Serif"/>
                <w:spacing w:val="-4"/>
                <w:sz w:val="24"/>
                <w:szCs w:val="24"/>
              </w:rPr>
              <w:t>отбора</w:t>
            </w:r>
          </w:p>
        </w:tc>
        <w:tc>
          <w:tcPr>
            <w:tcW w:w="3147" w:type="dxa"/>
            <w:tcBorders>
              <w:top w:val="nil"/>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Более 50 чел.</w:t>
            </w:r>
          </w:p>
        </w:tc>
        <w:tc>
          <w:tcPr>
            <w:tcW w:w="2098" w:type="dxa"/>
            <w:tcBorders>
              <w:top w:val="nil"/>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300"/>
        </w:trPr>
        <w:tc>
          <w:tcPr>
            <w:tcW w:w="817" w:type="dxa"/>
            <w:vMerge/>
            <w:tcBorders>
              <w:left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10-50 чел. включительно</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10</w:t>
            </w:r>
          </w:p>
        </w:tc>
      </w:tr>
      <w:tr w:rsidR="00A3766D" w:rsidRPr="004C6E3B" w:rsidTr="00D07F2D">
        <w:trPr>
          <w:trHeight w:val="255"/>
        </w:trPr>
        <w:tc>
          <w:tcPr>
            <w:tcW w:w="817" w:type="dxa"/>
            <w:vMerge/>
            <w:tcBorders>
              <w:left w:val="single" w:sz="4" w:space="0" w:color="000000"/>
              <w:bottom w:val="single" w:sz="4" w:space="0" w:color="000000"/>
              <w:right w:val="single" w:sz="4" w:space="0" w:color="000000"/>
            </w:tcBorders>
          </w:tcPr>
          <w:p w:rsidR="00A3766D" w:rsidRPr="004C6E3B"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менее 10 чел. включительно</w:t>
            </w:r>
          </w:p>
        </w:tc>
        <w:tc>
          <w:tcPr>
            <w:tcW w:w="2098" w:type="dxa"/>
            <w:tcBorders>
              <w:top w:val="single" w:sz="4" w:space="0" w:color="000000"/>
              <w:left w:val="nil"/>
              <w:bottom w:val="single" w:sz="4" w:space="0" w:color="000000"/>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60"/>
        </w:trPr>
        <w:tc>
          <w:tcPr>
            <w:tcW w:w="817" w:type="dxa"/>
            <w:tcBorders>
              <w:top w:val="single" w:sz="4" w:space="0" w:color="000000"/>
              <w:left w:val="single" w:sz="4" w:space="0" w:color="000000"/>
              <w:bottom w:val="single" w:sz="4" w:space="0" w:color="auto"/>
              <w:right w:val="single" w:sz="4" w:space="0" w:color="000000"/>
            </w:tcBorders>
          </w:tcPr>
          <w:p w:rsidR="00A3766D" w:rsidRPr="004C6E3B" w:rsidRDefault="00A3766D" w:rsidP="003F076D">
            <w:pPr>
              <w:shd w:val="clear" w:color="auto" w:fill="FFFFFF"/>
              <w:jc w:val="center"/>
              <w:rPr>
                <w:rFonts w:ascii="PT Astra Serif" w:hAnsi="PT Astra Serif"/>
                <w:sz w:val="24"/>
                <w:szCs w:val="24"/>
              </w:rPr>
            </w:pPr>
            <w:r w:rsidRPr="004C6E3B">
              <w:rPr>
                <w:rFonts w:ascii="PT Astra Serif" w:hAnsi="PT Astra Serif"/>
                <w:sz w:val="24"/>
                <w:szCs w:val="24"/>
              </w:rPr>
              <w:t>8.</w:t>
            </w:r>
          </w:p>
        </w:tc>
        <w:tc>
          <w:tcPr>
            <w:tcW w:w="8647" w:type="dxa"/>
            <w:tcBorders>
              <w:top w:val="single" w:sz="4" w:space="0" w:color="000000"/>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r w:rsidRPr="00D07F2D">
              <w:rPr>
                <w:rFonts w:ascii="PT Astra Serif" w:hAnsi="PT Astra Serif"/>
                <w:spacing w:val="-4"/>
                <w:sz w:val="24"/>
                <w:szCs w:val="24"/>
              </w:rPr>
              <w:t>Наличие действующих агентских договоров на распространение транспортных карт на территории Ульяновской области</w:t>
            </w:r>
          </w:p>
        </w:tc>
        <w:tc>
          <w:tcPr>
            <w:tcW w:w="3147" w:type="dxa"/>
            <w:tcBorders>
              <w:top w:val="single" w:sz="4" w:space="0" w:color="000000"/>
              <w:left w:val="nil"/>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Да/Нет</w:t>
            </w:r>
          </w:p>
        </w:tc>
        <w:tc>
          <w:tcPr>
            <w:tcW w:w="2098" w:type="dxa"/>
            <w:tcBorders>
              <w:top w:val="single" w:sz="4" w:space="0" w:color="000000"/>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20/0</w:t>
            </w:r>
          </w:p>
        </w:tc>
      </w:tr>
      <w:tr w:rsidR="00A3766D" w:rsidRPr="004C6E3B" w:rsidTr="00D07F2D">
        <w:trPr>
          <w:trHeight w:val="276"/>
        </w:trPr>
        <w:tc>
          <w:tcPr>
            <w:tcW w:w="817" w:type="dxa"/>
            <w:vMerge w:val="restart"/>
            <w:tcBorders>
              <w:top w:val="single" w:sz="4" w:space="0" w:color="auto"/>
              <w:left w:val="single" w:sz="4" w:space="0" w:color="000000"/>
              <w:right w:val="single" w:sz="4" w:space="0" w:color="000000"/>
            </w:tcBorders>
          </w:tcPr>
          <w:p w:rsidR="00A3766D" w:rsidRPr="004C6E3B" w:rsidRDefault="00A3766D" w:rsidP="00FF0447">
            <w:pPr>
              <w:shd w:val="clear" w:color="auto" w:fill="FFFFFF"/>
              <w:jc w:val="center"/>
              <w:rPr>
                <w:rFonts w:ascii="PT Astra Serif" w:hAnsi="PT Astra Serif"/>
                <w:sz w:val="24"/>
                <w:szCs w:val="24"/>
              </w:rPr>
            </w:pPr>
            <w:r w:rsidRPr="004C6E3B">
              <w:rPr>
                <w:rFonts w:ascii="PT Astra Serif" w:hAnsi="PT Astra Serif"/>
                <w:sz w:val="24"/>
                <w:szCs w:val="24"/>
              </w:rPr>
              <w:t>9.</w:t>
            </w:r>
          </w:p>
        </w:tc>
        <w:tc>
          <w:tcPr>
            <w:tcW w:w="8647" w:type="dxa"/>
            <w:vMerge w:val="restart"/>
            <w:tcBorders>
              <w:top w:val="single" w:sz="4" w:space="0" w:color="auto"/>
              <w:left w:val="single" w:sz="4" w:space="0" w:color="000000"/>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r w:rsidRPr="00D07F2D">
              <w:rPr>
                <w:rFonts w:ascii="PT Astra Serif" w:hAnsi="PT Astra Serif"/>
                <w:spacing w:val="-4"/>
                <w:sz w:val="24"/>
                <w:szCs w:val="24"/>
              </w:rPr>
              <w:t xml:space="preserve">Наличие действующих договоров присоединения к Системе, заключённых </w:t>
            </w:r>
            <w:r w:rsidRPr="00D07F2D">
              <w:rPr>
                <w:rFonts w:ascii="PT Astra Serif" w:hAnsi="PT Astra Serif"/>
                <w:spacing w:val="-4"/>
                <w:sz w:val="24"/>
                <w:szCs w:val="24"/>
              </w:rPr>
              <w:br/>
              <w:t xml:space="preserve">с перевозчиками, осуществляющими регулярные перевозки пассажиров </w:t>
            </w:r>
            <w:r w:rsidRPr="00D07F2D">
              <w:rPr>
                <w:rFonts w:ascii="PT Astra Serif" w:hAnsi="PT Astra Serif"/>
                <w:spacing w:val="-4"/>
                <w:sz w:val="24"/>
                <w:szCs w:val="24"/>
              </w:rPr>
              <w:br/>
              <w:t>и багажа автомобильным транспортом по межмуниципальным маршрутам таких перевозок в пригородном и междугородном сообщениях на территории Ульяновской области</w:t>
            </w:r>
          </w:p>
        </w:tc>
        <w:tc>
          <w:tcPr>
            <w:tcW w:w="3147" w:type="dxa"/>
            <w:tcBorders>
              <w:top w:val="single" w:sz="4" w:space="0" w:color="auto"/>
              <w:left w:val="nil"/>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Менее 10 шт.</w:t>
            </w:r>
          </w:p>
        </w:tc>
        <w:tc>
          <w:tcPr>
            <w:tcW w:w="2098" w:type="dxa"/>
            <w:tcBorders>
              <w:top w:val="single" w:sz="4" w:space="0" w:color="auto"/>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5</w:t>
            </w:r>
          </w:p>
        </w:tc>
      </w:tr>
      <w:tr w:rsidR="00A3766D" w:rsidRPr="004C6E3B" w:rsidTr="00D07F2D">
        <w:trPr>
          <w:trHeight w:val="411"/>
        </w:trPr>
        <w:tc>
          <w:tcPr>
            <w:tcW w:w="817" w:type="dxa"/>
            <w:vMerge/>
            <w:tcBorders>
              <w:left w:val="single" w:sz="4" w:space="0" w:color="000000"/>
              <w:bottom w:val="single" w:sz="4" w:space="0" w:color="auto"/>
              <w:right w:val="single" w:sz="4" w:space="0" w:color="000000"/>
            </w:tcBorders>
          </w:tcPr>
          <w:p w:rsidR="00A3766D" w:rsidRPr="004C6E3B" w:rsidRDefault="00A3766D">
            <w:pPr>
              <w:shd w:val="clear" w:color="auto" w:fill="FFFFFF"/>
              <w:jc w:val="both"/>
              <w:rPr>
                <w:rFonts w:ascii="PT Astra Serif" w:hAnsi="PT Astra Serif"/>
                <w:sz w:val="24"/>
                <w:szCs w:val="24"/>
              </w:rPr>
            </w:pPr>
          </w:p>
        </w:tc>
        <w:tc>
          <w:tcPr>
            <w:tcW w:w="8647" w:type="dxa"/>
            <w:vMerge/>
            <w:tcBorders>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auto"/>
              <w:left w:val="nil"/>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более 10 шт.</w:t>
            </w:r>
          </w:p>
        </w:tc>
        <w:tc>
          <w:tcPr>
            <w:tcW w:w="2098" w:type="dxa"/>
            <w:tcBorders>
              <w:top w:val="single" w:sz="4" w:space="0" w:color="auto"/>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20</w:t>
            </w:r>
          </w:p>
        </w:tc>
      </w:tr>
      <w:tr w:rsidR="00A3766D" w:rsidRPr="004C6E3B" w:rsidTr="00D07F2D">
        <w:trPr>
          <w:trHeight w:val="60"/>
        </w:trPr>
        <w:tc>
          <w:tcPr>
            <w:tcW w:w="817" w:type="dxa"/>
            <w:tcBorders>
              <w:top w:val="single" w:sz="4" w:space="0" w:color="auto"/>
              <w:left w:val="single" w:sz="4" w:space="0" w:color="auto"/>
              <w:bottom w:val="single" w:sz="4" w:space="0" w:color="auto"/>
              <w:right w:val="single" w:sz="4" w:space="0" w:color="auto"/>
            </w:tcBorders>
          </w:tcPr>
          <w:p w:rsidR="00A3766D" w:rsidRPr="004C6E3B" w:rsidRDefault="00A3766D" w:rsidP="00FF0447">
            <w:pPr>
              <w:shd w:val="clear" w:color="auto" w:fill="FFFFFF"/>
              <w:jc w:val="center"/>
              <w:rPr>
                <w:rFonts w:ascii="PT Astra Serif" w:hAnsi="PT Astra Serif"/>
                <w:color w:val="000000"/>
                <w:sz w:val="24"/>
                <w:szCs w:val="24"/>
              </w:rPr>
            </w:pPr>
            <w:r w:rsidRPr="004C6E3B">
              <w:rPr>
                <w:rFonts w:ascii="PT Astra Serif" w:hAnsi="PT Astra Serif"/>
                <w:color w:val="000000"/>
                <w:sz w:val="24"/>
                <w:szCs w:val="24"/>
              </w:rPr>
              <w:t>10.</w:t>
            </w:r>
          </w:p>
        </w:tc>
        <w:tc>
          <w:tcPr>
            <w:tcW w:w="8647" w:type="dxa"/>
            <w:tcBorders>
              <w:top w:val="single" w:sz="4" w:space="0" w:color="auto"/>
              <w:left w:val="single" w:sz="4" w:space="0" w:color="auto"/>
              <w:bottom w:val="single" w:sz="4" w:space="0" w:color="auto"/>
              <w:right w:val="single" w:sz="4" w:space="0" w:color="auto"/>
            </w:tcBorders>
          </w:tcPr>
          <w:p w:rsidR="00A3766D" w:rsidRPr="00D07F2D" w:rsidRDefault="00A3766D" w:rsidP="004C6E3B">
            <w:pPr>
              <w:shd w:val="clear" w:color="auto" w:fill="FFFFFF"/>
              <w:jc w:val="both"/>
              <w:rPr>
                <w:rFonts w:ascii="PT Astra Serif" w:hAnsi="PT Astra Serif"/>
                <w:color w:val="000000"/>
                <w:spacing w:val="-4"/>
                <w:sz w:val="24"/>
                <w:szCs w:val="24"/>
              </w:rPr>
            </w:pPr>
            <w:r w:rsidRPr="00D07F2D">
              <w:rPr>
                <w:rFonts w:ascii="PT Astra Serif" w:hAnsi="PT Astra Serif"/>
                <w:color w:val="000000"/>
                <w:spacing w:val="-4"/>
                <w:sz w:val="24"/>
                <w:szCs w:val="24"/>
              </w:rPr>
              <w:t>Наличие действующего мобильного приложения Системы, сведения о котором включены в единый реестр российских программ для электронных вычислительных машин и баз данных</w:t>
            </w:r>
          </w:p>
        </w:tc>
        <w:tc>
          <w:tcPr>
            <w:tcW w:w="3147" w:type="dxa"/>
            <w:tcBorders>
              <w:top w:val="single" w:sz="4" w:space="0" w:color="auto"/>
              <w:left w:val="single" w:sz="4" w:space="0" w:color="auto"/>
              <w:bottom w:val="single" w:sz="4" w:space="0" w:color="auto"/>
              <w:right w:val="single" w:sz="4" w:space="0" w:color="auto"/>
            </w:tcBorders>
          </w:tcPr>
          <w:p w:rsidR="00A3766D" w:rsidRPr="004C6E3B" w:rsidRDefault="00A3766D">
            <w:pPr>
              <w:shd w:val="clear" w:color="auto" w:fill="FFFFFF"/>
              <w:jc w:val="center"/>
              <w:rPr>
                <w:rFonts w:ascii="PT Astra Serif" w:hAnsi="PT Astra Serif"/>
                <w:color w:val="000000"/>
                <w:sz w:val="24"/>
                <w:szCs w:val="24"/>
              </w:rPr>
            </w:pPr>
            <w:r w:rsidRPr="004C6E3B">
              <w:rPr>
                <w:rFonts w:ascii="PT Astra Serif" w:hAnsi="PT Astra Serif"/>
                <w:color w:val="000000"/>
                <w:sz w:val="24"/>
                <w:szCs w:val="24"/>
              </w:rPr>
              <w:t>Имеется/не имеется</w:t>
            </w:r>
          </w:p>
        </w:tc>
        <w:tc>
          <w:tcPr>
            <w:tcW w:w="2098" w:type="dxa"/>
            <w:tcBorders>
              <w:top w:val="single" w:sz="4" w:space="0" w:color="auto"/>
              <w:left w:val="single" w:sz="4" w:space="0" w:color="auto"/>
              <w:bottom w:val="single" w:sz="4" w:space="0" w:color="auto"/>
              <w:right w:val="single" w:sz="4" w:space="0" w:color="auto"/>
            </w:tcBorders>
          </w:tcPr>
          <w:p w:rsidR="00A3766D" w:rsidRPr="004C6E3B" w:rsidRDefault="00A3766D" w:rsidP="00D07F2D">
            <w:pPr>
              <w:shd w:val="clear" w:color="auto" w:fill="FFFFFF"/>
              <w:jc w:val="center"/>
              <w:rPr>
                <w:rFonts w:ascii="PT Astra Serif" w:hAnsi="PT Astra Serif"/>
                <w:color w:val="000000"/>
                <w:sz w:val="24"/>
                <w:szCs w:val="24"/>
              </w:rPr>
            </w:pPr>
            <w:r w:rsidRPr="004C6E3B">
              <w:rPr>
                <w:rFonts w:ascii="PT Astra Serif" w:hAnsi="PT Astra Serif"/>
                <w:color w:val="000000"/>
                <w:sz w:val="24"/>
                <w:szCs w:val="24"/>
              </w:rPr>
              <w:t>20/0</w:t>
            </w:r>
          </w:p>
        </w:tc>
      </w:tr>
      <w:tr w:rsidR="00A3766D" w:rsidRPr="004C6E3B" w:rsidTr="00D07F2D">
        <w:trPr>
          <w:trHeight w:val="661"/>
        </w:trPr>
        <w:tc>
          <w:tcPr>
            <w:tcW w:w="817" w:type="dxa"/>
            <w:tcBorders>
              <w:top w:val="single" w:sz="4" w:space="0" w:color="auto"/>
              <w:left w:val="single" w:sz="4" w:space="0" w:color="auto"/>
              <w:bottom w:val="single" w:sz="4" w:space="0" w:color="auto"/>
              <w:right w:val="single" w:sz="4" w:space="0" w:color="auto"/>
            </w:tcBorders>
          </w:tcPr>
          <w:p w:rsidR="00A3766D" w:rsidRPr="004C6E3B" w:rsidRDefault="00A3766D" w:rsidP="00FF0447">
            <w:pPr>
              <w:shd w:val="clear" w:color="auto" w:fill="FFFFFF"/>
              <w:jc w:val="center"/>
              <w:rPr>
                <w:rFonts w:ascii="PT Astra Serif" w:hAnsi="PT Astra Serif"/>
                <w:sz w:val="24"/>
                <w:szCs w:val="24"/>
              </w:rPr>
            </w:pPr>
            <w:r w:rsidRPr="004C6E3B">
              <w:rPr>
                <w:rFonts w:ascii="PT Astra Serif" w:hAnsi="PT Astra Serif"/>
                <w:sz w:val="24"/>
                <w:szCs w:val="24"/>
              </w:rPr>
              <w:t>11.</w:t>
            </w:r>
          </w:p>
        </w:tc>
        <w:tc>
          <w:tcPr>
            <w:tcW w:w="8647" w:type="dxa"/>
            <w:tcBorders>
              <w:top w:val="single" w:sz="4" w:space="0" w:color="auto"/>
              <w:left w:val="single" w:sz="4" w:space="0" w:color="auto"/>
              <w:bottom w:val="single" w:sz="4" w:space="0" w:color="auto"/>
              <w:right w:val="single" w:sz="4" w:space="0" w:color="auto"/>
            </w:tcBorders>
          </w:tcPr>
          <w:p w:rsidR="00A3766D" w:rsidRPr="00D07F2D" w:rsidRDefault="00A3766D" w:rsidP="004C6E3B">
            <w:pPr>
              <w:shd w:val="clear" w:color="auto" w:fill="FFFFFF"/>
              <w:jc w:val="both"/>
              <w:rPr>
                <w:rFonts w:ascii="PT Astra Serif" w:hAnsi="PT Astra Serif"/>
                <w:spacing w:val="-4"/>
                <w:sz w:val="24"/>
                <w:szCs w:val="24"/>
              </w:rPr>
            </w:pPr>
            <w:r w:rsidRPr="00D07F2D">
              <w:rPr>
                <w:rFonts w:ascii="PT Astra Serif" w:hAnsi="PT Astra Serif"/>
                <w:spacing w:val="-4"/>
                <w:sz w:val="24"/>
                <w:szCs w:val="24"/>
              </w:rPr>
              <w:t xml:space="preserve">Наличие терминального программного обеспечения, позволяющего осуществлять оплату проезда и провоза ручной клади и (или) багажа при проезде по межмуниципальным маршрутам регулярных </w:t>
            </w:r>
            <w:r w:rsidRPr="00D07F2D">
              <w:rPr>
                <w:rFonts w:ascii="PT Astra Serif" w:hAnsi="PT Astra Serif"/>
                <w:bCs/>
                <w:spacing w:val="-4"/>
                <w:sz w:val="24"/>
                <w:szCs w:val="24"/>
              </w:rPr>
              <w:t xml:space="preserve">перевозок пассажиров и багажа автомобильным транспортом </w:t>
            </w:r>
            <w:r w:rsidRPr="00D07F2D">
              <w:rPr>
                <w:rFonts w:ascii="PT Astra Serif" w:hAnsi="PT Astra Serif"/>
                <w:spacing w:val="-4"/>
                <w:sz w:val="24"/>
                <w:szCs w:val="24"/>
              </w:rPr>
              <w:t>в пригородном и междугородном сообщениях</w:t>
            </w:r>
            <w:r w:rsidRPr="00D07F2D">
              <w:rPr>
                <w:rFonts w:ascii="PT Astra Serif" w:hAnsi="PT Astra Serif"/>
                <w:b/>
                <w:spacing w:val="-4"/>
                <w:sz w:val="24"/>
                <w:szCs w:val="24"/>
              </w:rPr>
              <w:t xml:space="preserve"> </w:t>
            </w:r>
            <w:r w:rsidRPr="00D07F2D">
              <w:rPr>
                <w:rFonts w:ascii="PT Astra Serif" w:hAnsi="PT Astra Serif"/>
                <w:spacing w:val="-4"/>
                <w:sz w:val="24"/>
                <w:szCs w:val="24"/>
              </w:rPr>
              <w:t xml:space="preserve">на территории Ульяновской области, сведения о котором включены в единый реестр </w:t>
            </w:r>
            <w:r w:rsidRPr="00D07F2D">
              <w:rPr>
                <w:rFonts w:ascii="PT Astra Serif" w:hAnsi="PT Astra Serif"/>
                <w:spacing w:val="-4"/>
                <w:sz w:val="24"/>
                <w:szCs w:val="24"/>
              </w:rPr>
              <w:lastRenderedPageBreak/>
              <w:t>российских программ для электронных вычислительных машин и баз данных</w:t>
            </w:r>
          </w:p>
        </w:tc>
        <w:tc>
          <w:tcPr>
            <w:tcW w:w="3147" w:type="dxa"/>
            <w:tcBorders>
              <w:top w:val="single" w:sz="4" w:space="0" w:color="auto"/>
              <w:left w:val="single" w:sz="4" w:space="0" w:color="auto"/>
              <w:bottom w:val="single" w:sz="4" w:space="0" w:color="auto"/>
              <w:right w:val="single" w:sz="4" w:space="0" w:color="auto"/>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lastRenderedPageBreak/>
              <w:t>Да/Нет</w:t>
            </w:r>
          </w:p>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 xml:space="preserve">(подтверждается указанием номера реестровой записи из </w:t>
            </w:r>
            <w:r w:rsidR="00D07F2D">
              <w:rPr>
                <w:rFonts w:ascii="PT Astra Serif" w:hAnsi="PT Astra Serif"/>
                <w:sz w:val="24"/>
                <w:szCs w:val="24"/>
              </w:rPr>
              <w:t>е</w:t>
            </w:r>
            <w:r w:rsidRPr="004C6E3B">
              <w:rPr>
                <w:rFonts w:ascii="PT Astra Serif" w:hAnsi="PT Astra Serif"/>
                <w:sz w:val="24"/>
                <w:szCs w:val="24"/>
              </w:rPr>
              <w:t xml:space="preserve">диного </w:t>
            </w:r>
            <w:hyperlink r:id="rId11" w:history="1">
              <w:r w:rsidRPr="004C6E3B">
                <w:rPr>
                  <w:rStyle w:val="ab"/>
                  <w:color w:val="auto"/>
                  <w:sz w:val="24"/>
                  <w:szCs w:val="24"/>
                  <w:u w:val="none"/>
                </w:rPr>
                <w:t>р</w:t>
              </w:r>
              <w:r w:rsidRPr="004C6E3B">
                <w:rPr>
                  <w:rStyle w:val="ab"/>
                  <w:rFonts w:ascii="PT Astra Serif" w:hAnsi="PT Astra Serif"/>
                  <w:color w:val="auto"/>
                  <w:sz w:val="24"/>
                  <w:szCs w:val="24"/>
                  <w:u w:val="none"/>
                </w:rPr>
                <w:t>еестр</w:t>
              </w:r>
            </w:hyperlink>
            <w:r w:rsidRPr="004C6E3B">
              <w:rPr>
                <w:rFonts w:ascii="PT Astra Serif" w:hAnsi="PT Astra Serif"/>
                <w:sz w:val="24"/>
                <w:szCs w:val="24"/>
              </w:rPr>
              <w:t xml:space="preserve">а российских программ </w:t>
            </w:r>
            <w:r>
              <w:rPr>
                <w:rFonts w:ascii="PT Astra Serif" w:hAnsi="PT Astra Serif"/>
                <w:sz w:val="24"/>
                <w:szCs w:val="24"/>
              </w:rPr>
              <w:br/>
            </w:r>
            <w:r w:rsidRPr="004C6E3B">
              <w:rPr>
                <w:rFonts w:ascii="PT Astra Serif" w:hAnsi="PT Astra Serif"/>
                <w:sz w:val="24"/>
                <w:szCs w:val="24"/>
              </w:rPr>
              <w:lastRenderedPageBreak/>
              <w:t xml:space="preserve">для электронных вычислительных </w:t>
            </w:r>
            <w:r>
              <w:rPr>
                <w:rFonts w:ascii="PT Astra Serif" w:hAnsi="PT Astra Serif"/>
                <w:sz w:val="24"/>
                <w:szCs w:val="24"/>
              </w:rPr>
              <w:br/>
            </w:r>
            <w:r w:rsidRPr="004C6E3B">
              <w:rPr>
                <w:rFonts w:ascii="PT Astra Serif" w:hAnsi="PT Astra Serif"/>
                <w:sz w:val="24"/>
                <w:szCs w:val="24"/>
              </w:rPr>
              <w:t>машин и баз данных</w:t>
            </w:r>
          </w:p>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 xml:space="preserve"> с указанием правообладателя </w:t>
            </w:r>
            <w:r>
              <w:rPr>
                <w:rFonts w:ascii="PT Astra Serif" w:hAnsi="PT Astra Serif"/>
                <w:sz w:val="24"/>
                <w:szCs w:val="24"/>
              </w:rPr>
              <w:br/>
            </w:r>
            <w:r w:rsidRPr="004C6E3B">
              <w:rPr>
                <w:rFonts w:ascii="PT Astra Serif" w:hAnsi="PT Astra Serif"/>
                <w:sz w:val="24"/>
                <w:szCs w:val="24"/>
              </w:rPr>
              <w:t>и подтверждением прав)</w:t>
            </w:r>
          </w:p>
        </w:tc>
        <w:tc>
          <w:tcPr>
            <w:tcW w:w="2098" w:type="dxa"/>
            <w:tcBorders>
              <w:top w:val="single" w:sz="4" w:space="0" w:color="auto"/>
              <w:left w:val="single" w:sz="4" w:space="0" w:color="auto"/>
              <w:bottom w:val="single" w:sz="4" w:space="0" w:color="auto"/>
              <w:right w:val="single" w:sz="4" w:space="0" w:color="auto"/>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lastRenderedPageBreak/>
              <w:t>10/0</w:t>
            </w:r>
          </w:p>
        </w:tc>
      </w:tr>
      <w:tr w:rsidR="00A3766D" w:rsidRPr="004C6E3B" w:rsidTr="00D07F2D">
        <w:trPr>
          <w:trHeight w:val="60"/>
        </w:trPr>
        <w:tc>
          <w:tcPr>
            <w:tcW w:w="817" w:type="dxa"/>
            <w:tcBorders>
              <w:top w:val="single" w:sz="4" w:space="0" w:color="auto"/>
              <w:left w:val="single" w:sz="4" w:space="0" w:color="000000"/>
              <w:bottom w:val="single" w:sz="4" w:space="0" w:color="auto"/>
              <w:right w:val="single" w:sz="4" w:space="0" w:color="000000"/>
            </w:tcBorders>
          </w:tcPr>
          <w:p w:rsidR="00A3766D" w:rsidRPr="004C6E3B" w:rsidRDefault="00A3766D" w:rsidP="00E410C8">
            <w:pPr>
              <w:shd w:val="clear" w:color="auto" w:fill="FFFFFF"/>
              <w:jc w:val="center"/>
              <w:rPr>
                <w:rFonts w:ascii="PT Astra Serif" w:hAnsi="PT Astra Serif"/>
                <w:sz w:val="24"/>
                <w:szCs w:val="24"/>
              </w:rPr>
            </w:pPr>
            <w:r w:rsidRPr="004C6E3B">
              <w:rPr>
                <w:rFonts w:ascii="PT Astra Serif" w:hAnsi="PT Astra Serif"/>
                <w:sz w:val="24"/>
                <w:szCs w:val="24"/>
              </w:rPr>
              <w:lastRenderedPageBreak/>
              <w:t>12.</w:t>
            </w:r>
          </w:p>
        </w:tc>
        <w:tc>
          <w:tcPr>
            <w:tcW w:w="8647" w:type="dxa"/>
            <w:tcBorders>
              <w:top w:val="single" w:sz="4" w:space="0" w:color="auto"/>
              <w:left w:val="single" w:sz="4" w:space="0" w:color="000000"/>
              <w:bottom w:val="single" w:sz="4" w:space="0" w:color="auto"/>
              <w:right w:val="single" w:sz="4" w:space="0" w:color="000000"/>
            </w:tcBorders>
          </w:tcPr>
          <w:p w:rsidR="00A3766D" w:rsidRPr="00D07F2D" w:rsidRDefault="00A3766D" w:rsidP="004C6E3B">
            <w:pPr>
              <w:shd w:val="clear" w:color="auto" w:fill="FFFFFF"/>
              <w:jc w:val="both"/>
              <w:rPr>
                <w:rFonts w:ascii="PT Astra Serif" w:hAnsi="PT Astra Serif"/>
                <w:spacing w:val="-4"/>
                <w:sz w:val="24"/>
                <w:szCs w:val="24"/>
              </w:rPr>
            </w:pPr>
            <w:bookmarkStart w:id="24" w:name="_Hlk161739359"/>
            <w:r w:rsidRPr="00D07F2D">
              <w:rPr>
                <w:rFonts w:ascii="PT Astra Serif" w:hAnsi="PT Astra Serif"/>
                <w:spacing w:val="-4"/>
                <w:sz w:val="24"/>
                <w:szCs w:val="24"/>
              </w:rPr>
              <w:t>Наличие программного обеспечения, позволяющего осуществлять автоматическую валидаци</w:t>
            </w:r>
            <w:bookmarkEnd w:id="24"/>
            <w:r w:rsidRPr="00D07F2D">
              <w:rPr>
                <w:rFonts w:ascii="PT Astra Serif" w:hAnsi="PT Astra Serif"/>
                <w:spacing w:val="-4"/>
                <w:sz w:val="24"/>
                <w:szCs w:val="24"/>
              </w:rPr>
              <w:t>ю, сведения о котором включены в единый реестр российских программ для электронных вычислительных машин и баз данных</w:t>
            </w:r>
          </w:p>
        </w:tc>
        <w:tc>
          <w:tcPr>
            <w:tcW w:w="3147" w:type="dxa"/>
            <w:tcBorders>
              <w:top w:val="single" w:sz="4" w:space="0" w:color="auto"/>
              <w:left w:val="nil"/>
              <w:bottom w:val="single" w:sz="4" w:space="0" w:color="auto"/>
              <w:right w:val="single" w:sz="4" w:space="0" w:color="000000"/>
            </w:tcBorders>
          </w:tcPr>
          <w:p w:rsidR="00A3766D" w:rsidRPr="004C6E3B" w:rsidRDefault="00A3766D">
            <w:pPr>
              <w:shd w:val="clear" w:color="auto" w:fill="FFFFFF"/>
              <w:jc w:val="center"/>
              <w:rPr>
                <w:rFonts w:ascii="PT Astra Serif" w:hAnsi="PT Astra Serif"/>
                <w:sz w:val="24"/>
                <w:szCs w:val="24"/>
              </w:rPr>
            </w:pPr>
            <w:r w:rsidRPr="004C6E3B">
              <w:rPr>
                <w:rFonts w:ascii="PT Astra Serif" w:hAnsi="PT Astra Serif"/>
                <w:sz w:val="24"/>
                <w:szCs w:val="24"/>
              </w:rPr>
              <w:t>Да/Нет</w:t>
            </w:r>
          </w:p>
          <w:p w:rsidR="00D07F2D"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 xml:space="preserve">(подтверждается указанием номера реестровой записи из </w:t>
            </w:r>
            <w:r w:rsidR="00D07F2D">
              <w:rPr>
                <w:rFonts w:ascii="PT Astra Serif" w:hAnsi="PT Astra Serif"/>
                <w:sz w:val="24"/>
                <w:szCs w:val="24"/>
              </w:rPr>
              <w:t>е</w:t>
            </w:r>
            <w:r w:rsidRPr="004C6E3B">
              <w:rPr>
                <w:rFonts w:ascii="PT Astra Serif" w:hAnsi="PT Astra Serif"/>
                <w:sz w:val="24"/>
                <w:szCs w:val="24"/>
              </w:rPr>
              <w:t xml:space="preserve">диного реестра российских программ для электронных вычислительных машин </w:t>
            </w:r>
          </w:p>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и баз данных с указанием правообладателя и подтверждением прав)</w:t>
            </w:r>
          </w:p>
        </w:tc>
        <w:tc>
          <w:tcPr>
            <w:tcW w:w="2098" w:type="dxa"/>
            <w:tcBorders>
              <w:top w:val="single" w:sz="4" w:space="0" w:color="auto"/>
              <w:left w:val="nil"/>
              <w:bottom w:val="single" w:sz="4" w:space="0" w:color="auto"/>
              <w:right w:val="single" w:sz="4" w:space="0" w:color="000000"/>
            </w:tcBorders>
          </w:tcPr>
          <w:p w:rsidR="00A3766D" w:rsidRPr="004C6E3B" w:rsidRDefault="00A3766D" w:rsidP="00D07F2D">
            <w:pPr>
              <w:shd w:val="clear" w:color="auto" w:fill="FFFFFF"/>
              <w:jc w:val="center"/>
              <w:rPr>
                <w:rFonts w:ascii="PT Astra Serif" w:hAnsi="PT Astra Serif"/>
                <w:sz w:val="24"/>
                <w:szCs w:val="24"/>
              </w:rPr>
            </w:pPr>
            <w:r w:rsidRPr="004C6E3B">
              <w:rPr>
                <w:rFonts w:ascii="PT Astra Serif" w:hAnsi="PT Astra Serif"/>
                <w:sz w:val="24"/>
                <w:szCs w:val="24"/>
              </w:rPr>
              <w:t>10/0</w:t>
            </w:r>
          </w:p>
        </w:tc>
      </w:tr>
    </w:tbl>
    <w:p w:rsidR="00A3766D" w:rsidRDefault="00A3766D" w:rsidP="00116C53">
      <w:pPr>
        <w:shd w:val="clear" w:color="auto" w:fill="FFFFFF"/>
        <w:tabs>
          <w:tab w:val="left" w:pos="3791"/>
        </w:tabs>
        <w:rPr>
          <w:rFonts w:ascii="PT Astra Serif" w:hAnsi="PT Astra Serif"/>
        </w:rPr>
      </w:pPr>
    </w:p>
    <w:p w:rsidR="00A3766D" w:rsidRDefault="00A3766D" w:rsidP="00116C53">
      <w:pPr>
        <w:shd w:val="clear" w:color="auto" w:fill="FFFFFF"/>
        <w:tabs>
          <w:tab w:val="left" w:pos="3791"/>
        </w:tabs>
        <w:rPr>
          <w:rFonts w:ascii="PT Astra Serif" w:hAnsi="PT Astra Serif"/>
        </w:rPr>
      </w:pPr>
    </w:p>
    <w:p w:rsidR="00A3766D" w:rsidRPr="000632AF" w:rsidRDefault="00A3766D" w:rsidP="004C6E3B">
      <w:pPr>
        <w:shd w:val="clear" w:color="auto" w:fill="FFFFFF"/>
        <w:tabs>
          <w:tab w:val="left" w:pos="3791"/>
        </w:tabs>
        <w:jc w:val="center"/>
        <w:rPr>
          <w:rFonts w:ascii="PT Astra Serif" w:hAnsi="PT Astra Serif"/>
        </w:rPr>
      </w:pPr>
      <w:r>
        <w:rPr>
          <w:rFonts w:ascii="PT Astra Serif" w:hAnsi="PT Astra Serif"/>
        </w:rPr>
        <w:t>______________</w:t>
      </w:r>
    </w:p>
    <w:sectPr w:rsidR="00A3766D" w:rsidRPr="000632AF" w:rsidSect="00D07F2D">
      <w:footerReference w:type="first" r:id="rId12"/>
      <w:pgSz w:w="16838" w:h="11906" w:orient="landscape" w:code="9"/>
      <w:pgMar w:top="1701" w:right="1134" w:bottom="567" w:left="1134" w:header="1134" w:footer="45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8F" w:rsidRDefault="0046478F">
      <w:r>
        <w:separator/>
      </w:r>
    </w:p>
  </w:endnote>
  <w:endnote w:type="continuationSeparator" w:id="0">
    <w:p w:rsidR="0046478F" w:rsidRDefault="00464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6D" w:rsidRPr="008B7BEB" w:rsidRDefault="00A3766D" w:rsidP="008B7BEB">
    <w:pPr>
      <w:pStyle w:val="ae"/>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8F" w:rsidRDefault="0046478F">
      <w:r>
        <w:separator/>
      </w:r>
    </w:p>
  </w:footnote>
  <w:footnote w:type="continuationSeparator" w:id="0">
    <w:p w:rsidR="0046478F" w:rsidRDefault="0046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6D" w:rsidRPr="00BF0042" w:rsidRDefault="005B232E" w:rsidP="00BF0042">
    <w:pPr>
      <w:pStyle w:val="a4"/>
      <w:jc w:val="center"/>
      <w:rPr>
        <w:rFonts w:ascii="PT Astra Serif" w:hAnsi="PT Astra Serif"/>
      </w:rPr>
    </w:pPr>
    <w:r w:rsidRPr="00BF0042">
      <w:rPr>
        <w:rFonts w:ascii="PT Astra Serif" w:hAnsi="PT Astra Serif"/>
      </w:rPr>
      <w:fldChar w:fldCharType="begin"/>
    </w:r>
    <w:r w:rsidR="00A3766D" w:rsidRPr="00BF0042">
      <w:rPr>
        <w:rFonts w:ascii="PT Astra Serif" w:hAnsi="PT Astra Serif"/>
      </w:rPr>
      <w:instrText>PAGE   \* MERGEFORMAT</w:instrText>
    </w:r>
    <w:r w:rsidRPr="00BF0042">
      <w:rPr>
        <w:rFonts w:ascii="PT Astra Serif" w:hAnsi="PT Astra Serif"/>
      </w:rPr>
      <w:fldChar w:fldCharType="separate"/>
    </w:r>
    <w:r w:rsidR="008B7BEB">
      <w:rPr>
        <w:rFonts w:ascii="PT Astra Serif" w:hAnsi="PT Astra Serif"/>
        <w:noProof/>
      </w:rPr>
      <w:t>3</w:t>
    </w:r>
    <w:r w:rsidRPr="00BF0042">
      <w:rPr>
        <w:rFonts w:ascii="PT Astra Serif" w:hAnsi="PT Astra Seri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6D" w:rsidRPr="00BF0042" w:rsidRDefault="005B232E" w:rsidP="00BF0042">
    <w:pPr>
      <w:pStyle w:val="a4"/>
      <w:jc w:val="center"/>
      <w:rPr>
        <w:rFonts w:ascii="PT Astra Serif" w:hAnsi="PT Astra Serif"/>
      </w:rPr>
    </w:pPr>
    <w:r w:rsidRPr="00BF0042">
      <w:rPr>
        <w:rFonts w:ascii="PT Astra Serif" w:hAnsi="PT Astra Serif"/>
      </w:rPr>
      <w:fldChar w:fldCharType="begin"/>
    </w:r>
    <w:r w:rsidR="00A3766D" w:rsidRPr="00BF0042">
      <w:rPr>
        <w:rFonts w:ascii="PT Astra Serif" w:hAnsi="PT Astra Serif"/>
      </w:rPr>
      <w:instrText>PAGE   \* MERGEFORMAT</w:instrText>
    </w:r>
    <w:r w:rsidRPr="00BF0042">
      <w:rPr>
        <w:rFonts w:ascii="PT Astra Serif" w:hAnsi="PT Astra Serif"/>
      </w:rPr>
      <w:fldChar w:fldCharType="separate"/>
    </w:r>
    <w:r w:rsidR="008B7BEB">
      <w:rPr>
        <w:rFonts w:ascii="PT Astra Serif" w:hAnsi="PT Astra Serif"/>
        <w:noProof/>
      </w:rPr>
      <w:t>2</w:t>
    </w:r>
    <w:r w:rsidRPr="00BF0042">
      <w:rPr>
        <w:rFonts w:ascii="PT Astra Serif" w:hAnsi="PT Astra Seri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ED97"/>
    <w:multiLevelType w:val="singleLevel"/>
    <w:tmpl w:val="0131ED97"/>
    <w:lvl w:ilvl="0">
      <w:start w:val="1"/>
      <w:numFmt w:val="decimal"/>
      <w:suff w:val="space"/>
      <w:lvlText w:val="%1."/>
      <w:lvlJc w:val="left"/>
      <w:rPr>
        <w:rFonts w:cs="Times New Roman"/>
      </w:rPr>
    </w:lvl>
  </w:abstractNum>
  <w:abstractNum w:abstractNumId="1">
    <w:nsid w:val="03015CBC"/>
    <w:multiLevelType w:val="multilevel"/>
    <w:tmpl w:val="A1305E6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06713D92"/>
    <w:multiLevelType w:val="hybridMultilevel"/>
    <w:tmpl w:val="6B3C69E6"/>
    <w:lvl w:ilvl="0" w:tplc="7D769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7FE5349"/>
    <w:multiLevelType w:val="hybridMultilevel"/>
    <w:tmpl w:val="D83ADBA8"/>
    <w:lvl w:ilvl="0" w:tplc="662048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8FC50BA"/>
    <w:multiLevelType w:val="multilevel"/>
    <w:tmpl w:val="4EC0737A"/>
    <w:lvl w:ilvl="0">
      <w:start w:val="1"/>
      <w:numFmt w:val="decimal"/>
      <w:lvlText w:val="%1."/>
      <w:lvlJc w:val="left"/>
      <w:pPr>
        <w:ind w:left="1069" w:hanging="36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509" w:hanging="180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5">
    <w:nsid w:val="0C166032"/>
    <w:multiLevelType w:val="multilevel"/>
    <w:tmpl w:val="5DA04A66"/>
    <w:lvl w:ilvl="0">
      <w:start w:val="2"/>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nsid w:val="152A16ED"/>
    <w:multiLevelType w:val="hybridMultilevel"/>
    <w:tmpl w:val="AF724F5E"/>
    <w:lvl w:ilvl="0" w:tplc="ABE284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B722082"/>
    <w:multiLevelType w:val="hybridMultilevel"/>
    <w:tmpl w:val="CA686F70"/>
    <w:lvl w:ilvl="0" w:tplc="0CE644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EB37A3F"/>
    <w:multiLevelType w:val="hybridMultilevel"/>
    <w:tmpl w:val="484E3E46"/>
    <w:lvl w:ilvl="0" w:tplc="64A0BC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35F2DF4"/>
    <w:multiLevelType w:val="hybridMultilevel"/>
    <w:tmpl w:val="83A282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47440C5"/>
    <w:multiLevelType w:val="hybridMultilevel"/>
    <w:tmpl w:val="C9F8BFA0"/>
    <w:lvl w:ilvl="0" w:tplc="720EEC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4895887"/>
    <w:multiLevelType w:val="hybridMultilevel"/>
    <w:tmpl w:val="53068070"/>
    <w:lvl w:ilvl="0" w:tplc="2584C2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524035B"/>
    <w:multiLevelType w:val="hybridMultilevel"/>
    <w:tmpl w:val="C77A4CA4"/>
    <w:lvl w:ilvl="0" w:tplc="0C36B79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AFA0595"/>
    <w:multiLevelType w:val="hybridMultilevel"/>
    <w:tmpl w:val="4F0286D2"/>
    <w:lvl w:ilvl="0" w:tplc="0C14B8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0BB2DB9"/>
    <w:multiLevelType w:val="hybridMultilevel"/>
    <w:tmpl w:val="817E55B2"/>
    <w:lvl w:ilvl="0" w:tplc="AA5E4D28">
      <w:start w:val="1"/>
      <w:numFmt w:val="decimal"/>
      <w:lvlText w:val="%1)"/>
      <w:lvlJc w:val="left"/>
      <w:pPr>
        <w:ind w:left="2913" w:hanging="360"/>
      </w:pPr>
      <w:rPr>
        <w:rFonts w:cs="Times New Roman" w:hint="default"/>
      </w:rPr>
    </w:lvl>
    <w:lvl w:ilvl="1" w:tplc="04190019" w:tentative="1">
      <w:start w:val="1"/>
      <w:numFmt w:val="lowerLetter"/>
      <w:lvlText w:val="%2."/>
      <w:lvlJc w:val="left"/>
      <w:pPr>
        <w:ind w:left="3633" w:hanging="360"/>
      </w:pPr>
      <w:rPr>
        <w:rFonts w:cs="Times New Roman"/>
      </w:rPr>
    </w:lvl>
    <w:lvl w:ilvl="2" w:tplc="0419001B" w:tentative="1">
      <w:start w:val="1"/>
      <w:numFmt w:val="lowerRoman"/>
      <w:lvlText w:val="%3."/>
      <w:lvlJc w:val="right"/>
      <w:pPr>
        <w:ind w:left="4353" w:hanging="180"/>
      </w:pPr>
      <w:rPr>
        <w:rFonts w:cs="Times New Roman"/>
      </w:rPr>
    </w:lvl>
    <w:lvl w:ilvl="3" w:tplc="0419000F" w:tentative="1">
      <w:start w:val="1"/>
      <w:numFmt w:val="decimal"/>
      <w:lvlText w:val="%4."/>
      <w:lvlJc w:val="left"/>
      <w:pPr>
        <w:ind w:left="5073" w:hanging="360"/>
      </w:pPr>
      <w:rPr>
        <w:rFonts w:cs="Times New Roman"/>
      </w:rPr>
    </w:lvl>
    <w:lvl w:ilvl="4" w:tplc="04190019" w:tentative="1">
      <w:start w:val="1"/>
      <w:numFmt w:val="lowerLetter"/>
      <w:lvlText w:val="%5."/>
      <w:lvlJc w:val="left"/>
      <w:pPr>
        <w:ind w:left="5793" w:hanging="360"/>
      </w:pPr>
      <w:rPr>
        <w:rFonts w:cs="Times New Roman"/>
      </w:rPr>
    </w:lvl>
    <w:lvl w:ilvl="5" w:tplc="0419001B" w:tentative="1">
      <w:start w:val="1"/>
      <w:numFmt w:val="lowerRoman"/>
      <w:lvlText w:val="%6."/>
      <w:lvlJc w:val="right"/>
      <w:pPr>
        <w:ind w:left="6513" w:hanging="180"/>
      </w:pPr>
      <w:rPr>
        <w:rFonts w:cs="Times New Roman"/>
      </w:rPr>
    </w:lvl>
    <w:lvl w:ilvl="6" w:tplc="0419000F" w:tentative="1">
      <w:start w:val="1"/>
      <w:numFmt w:val="decimal"/>
      <w:lvlText w:val="%7."/>
      <w:lvlJc w:val="left"/>
      <w:pPr>
        <w:ind w:left="7233" w:hanging="360"/>
      </w:pPr>
      <w:rPr>
        <w:rFonts w:cs="Times New Roman"/>
      </w:rPr>
    </w:lvl>
    <w:lvl w:ilvl="7" w:tplc="04190019" w:tentative="1">
      <w:start w:val="1"/>
      <w:numFmt w:val="lowerLetter"/>
      <w:lvlText w:val="%8."/>
      <w:lvlJc w:val="left"/>
      <w:pPr>
        <w:ind w:left="7953" w:hanging="360"/>
      </w:pPr>
      <w:rPr>
        <w:rFonts w:cs="Times New Roman"/>
      </w:rPr>
    </w:lvl>
    <w:lvl w:ilvl="8" w:tplc="0419001B" w:tentative="1">
      <w:start w:val="1"/>
      <w:numFmt w:val="lowerRoman"/>
      <w:lvlText w:val="%9."/>
      <w:lvlJc w:val="right"/>
      <w:pPr>
        <w:ind w:left="8673" w:hanging="180"/>
      </w:pPr>
      <w:rPr>
        <w:rFonts w:cs="Times New Roman"/>
      </w:rPr>
    </w:lvl>
  </w:abstractNum>
  <w:abstractNum w:abstractNumId="15">
    <w:nsid w:val="37FE59F8"/>
    <w:multiLevelType w:val="multilevel"/>
    <w:tmpl w:val="AC7A7900"/>
    <w:lvl w:ilvl="0">
      <w:start w:val="2"/>
      <w:numFmt w:val="decimal"/>
      <w:lvlText w:val="%1)"/>
      <w:lvlJc w:val="left"/>
      <w:pPr>
        <w:ind w:left="1069" w:hanging="360"/>
      </w:pPr>
      <w:rPr>
        <w:rFonts w:cs="Times New Roman"/>
        <w:sz w:val="28"/>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nsid w:val="44FD5177"/>
    <w:multiLevelType w:val="multilevel"/>
    <w:tmpl w:val="0286441A"/>
    <w:lvl w:ilvl="0">
      <w:start w:val="1"/>
      <w:numFmt w:val="decimal"/>
      <w:pStyle w:val="2"/>
      <w:lvlText w:val="%1."/>
      <w:lvlJc w:val="left"/>
      <w:pPr>
        <w:ind w:left="454" w:hanging="454"/>
      </w:pPr>
      <w:rPr>
        <w:rFonts w:cs="Times New Roman"/>
      </w:rPr>
    </w:lvl>
    <w:lvl w:ilvl="1">
      <w:start w:val="1"/>
      <w:numFmt w:val="decimal"/>
      <w:pStyle w:val="1"/>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4FD6403"/>
    <w:multiLevelType w:val="hybridMultilevel"/>
    <w:tmpl w:val="B1C45566"/>
    <w:lvl w:ilvl="0" w:tplc="FF12167A">
      <w:start w:val="1"/>
      <w:numFmt w:val="decimal"/>
      <w:lvlText w:val="%1)"/>
      <w:lvlJc w:val="left"/>
      <w:pPr>
        <w:ind w:left="1174" w:hanging="465"/>
      </w:pPr>
      <w:rPr>
        <w:rFonts w:cs="Arial"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A36B941"/>
    <w:multiLevelType w:val="singleLevel"/>
    <w:tmpl w:val="5A36B941"/>
    <w:lvl w:ilvl="0">
      <w:start w:val="1"/>
      <w:numFmt w:val="decimal"/>
      <w:suff w:val="space"/>
      <w:lvlText w:val="%1."/>
      <w:lvlJc w:val="left"/>
      <w:rPr>
        <w:rFonts w:cs="Times New Roman"/>
      </w:rPr>
    </w:lvl>
  </w:abstractNum>
  <w:abstractNum w:abstractNumId="19">
    <w:nsid w:val="5BCA14F5"/>
    <w:multiLevelType w:val="multilevel"/>
    <w:tmpl w:val="6AE2F922"/>
    <w:lvl w:ilvl="0">
      <w:start w:val="4"/>
      <w:numFmt w:val="decimal"/>
      <w:lvlText w:val="%1."/>
      <w:lvlJc w:val="left"/>
      <w:pPr>
        <w:ind w:left="810" w:hanging="810"/>
      </w:pPr>
      <w:rPr>
        <w:rFonts w:cs="Times New Roman" w:hint="default"/>
      </w:rPr>
    </w:lvl>
    <w:lvl w:ilvl="1">
      <w:start w:val="13"/>
      <w:numFmt w:val="decimal"/>
      <w:lvlText w:val="%1.%2."/>
      <w:lvlJc w:val="left"/>
      <w:pPr>
        <w:ind w:left="1093" w:hanging="810"/>
      </w:pPr>
      <w:rPr>
        <w:rFonts w:cs="Times New Roman" w:hint="default"/>
      </w:rPr>
    </w:lvl>
    <w:lvl w:ilvl="2">
      <w:start w:val="2"/>
      <w:numFmt w:val="decimal"/>
      <w:lvlText w:val="%1.%2.%3."/>
      <w:lvlJc w:val="left"/>
      <w:pPr>
        <w:ind w:left="1376" w:hanging="81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20">
    <w:nsid w:val="5E4E3124"/>
    <w:multiLevelType w:val="hybridMultilevel"/>
    <w:tmpl w:val="1AEE64C0"/>
    <w:lvl w:ilvl="0" w:tplc="7BAC111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1037027"/>
    <w:multiLevelType w:val="hybridMultilevel"/>
    <w:tmpl w:val="EB8E41E2"/>
    <w:lvl w:ilvl="0" w:tplc="FFFFFFFF">
      <w:start w:val="1"/>
      <w:numFmt w:val="decimal"/>
      <w:lvlText w:val="%1."/>
      <w:lvlJc w:val="left"/>
      <w:pPr>
        <w:ind w:left="1110" w:hanging="360"/>
      </w:pPr>
      <w:rPr>
        <w:rFonts w:cs="Times New Roman" w:hint="default"/>
      </w:rPr>
    </w:lvl>
    <w:lvl w:ilvl="1" w:tplc="FFFFFFFF" w:tentative="1">
      <w:start w:val="1"/>
      <w:numFmt w:val="lowerLetter"/>
      <w:lvlText w:val="%2."/>
      <w:lvlJc w:val="left"/>
      <w:pPr>
        <w:ind w:left="1830" w:hanging="360"/>
      </w:pPr>
      <w:rPr>
        <w:rFonts w:cs="Times New Roman"/>
      </w:rPr>
    </w:lvl>
    <w:lvl w:ilvl="2" w:tplc="FFFFFFFF" w:tentative="1">
      <w:start w:val="1"/>
      <w:numFmt w:val="lowerRoman"/>
      <w:lvlText w:val="%3."/>
      <w:lvlJc w:val="right"/>
      <w:pPr>
        <w:ind w:left="2550" w:hanging="180"/>
      </w:pPr>
      <w:rPr>
        <w:rFonts w:cs="Times New Roman"/>
      </w:rPr>
    </w:lvl>
    <w:lvl w:ilvl="3" w:tplc="FFFFFFFF" w:tentative="1">
      <w:start w:val="1"/>
      <w:numFmt w:val="decimal"/>
      <w:lvlText w:val="%4."/>
      <w:lvlJc w:val="left"/>
      <w:pPr>
        <w:ind w:left="3270" w:hanging="360"/>
      </w:pPr>
      <w:rPr>
        <w:rFonts w:cs="Times New Roman"/>
      </w:rPr>
    </w:lvl>
    <w:lvl w:ilvl="4" w:tplc="FFFFFFFF" w:tentative="1">
      <w:start w:val="1"/>
      <w:numFmt w:val="lowerLetter"/>
      <w:lvlText w:val="%5."/>
      <w:lvlJc w:val="left"/>
      <w:pPr>
        <w:ind w:left="3990" w:hanging="360"/>
      </w:pPr>
      <w:rPr>
        <w:rFonts w:cs="Times New Roman"/>
      </w:rPr>
    </w:lvl>
    <w:lvl w:ilvl="5" w:tplc="FFFFFFFF" w:tentative="1">
      <w:start w:val="1"/>
      <w:numFmt w:val="lowerRoman"/>
      <w:lvlText w:val="%6."/>
      <w:lvlJc w:val="right"/>
      <w:pPr>
        <w:ind w:left="4710" w:hanging="180"/>
      </w:pPr>
      <w:rPr>
        <w:rFonts w:cs="Times New Roman"/>
      </w:rPr>
    </w:lvl>
    <w:lvl w:ilvl="6" w:tplc="FFFFFFFF" w:tentative="1">
      <w:start w:val="1"/>
      <w:numFmt w:val="decimal"/>
      <w:lvlText w:val="%7."/>
      <w:lvlJc w:val="left"/>
      <w:pPr>
        <w:ind w:left="5430" w:hanging="360"/>
      </w:pPr>
      <w:rPr>
        <w:rFonts w:cs="Times New Roman"/>
      </w:rPr>
    </w:lvl>
    <w:lvl w:ilvl="7" w:tplc="FFFFFFFF" w:tentative="1">
      <w:start w:val="1"/>
      <w:numFmt w:val="lowerLetter"/>
      <w:lvlText w:val="%8."/>
      <w:lvlJc w:val="left"/>
      <w:pPr>
        <w:ind w:left="6150" w:hanging="360"/>
      </w:pPr>
      <w:rPr>
        <w:rFonts w:cs="Times New Roman"/>
      </w:rPr>
    </w:lvl>
    <w:lvl w:ilvl="8" w:tplc="FFFFFFFF" w:tentative="1">
      <w:start w:val="1"/>
      <w:numFmt w:val="lowerRoman"/>
      <w:lvlText w:val="%9."/>
      <w:lvlJc w:val="right"/>
      <w:pPr>
        <w:ind w:left="6870" w:hanging="180"/>
      </w:pPr>
      <w:rPr>
        <w:rFonts w:cs="Times New Roman"/>
      </w:rPr>
    </w:lvl>
  </w:abstractNum>
  <w:abstractNum w:abstractNumId="22">
    <w:nsid w:val="66C01A11"/>
    <w:multiLevelType w:val="hybridMultilevel"/>
    <w:tmpl w:val="71820550"/>
    <w:lvl w:ilvl="0" w:tplc="1DB2ADD2">
      <w:start w:val="1"/>
      <w:numFmt w:val="decimal"/>
      <w:lvlText w:val="%1."/>
      <w:lvlJc w:val="left"/>
      <w:pPr>
        <w:ind w:left="1159" w:hanging="4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6AB57A40"/>
    <w:multiLevelType w:val="hybridMultilevel"/>
    <w:tmpl w:val="3FDAF060"/>
    <w:lvl w:ilvl="0" w:tplc="3C4EE4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AFD298B"/>
    <w:multiLevelType w:val="hybridMultilevel"/>
    <w:tmpl w:val="94505BFE"/>
    <w:lvl w:ilvl="0" w:tplc="FD461DBE">
      <w:start w:val="1"/>
      <w:numFmt w:val="decimal"/>
      <w:lvlText w:val="%1."/>
      <w:lvlJc w:val="left"/>
      <w:pPr>
        <w:ind w:left="1909" w:hanging="120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DD12B64"/>
    <w:multiLevelType w:val="hybridMultilevel"/>
    <w:tmpl w:val="49326F2E"/>
    <w:lvl w:ilvl="0" w:tplc="469C3B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0EE34E9"/>
    <w:multiLevelType w:val="hybridMultilevel"/>
    <w:tmpl w:val="003EA88C"/>
    <w:lvl w:ilvl="0" w:tplc="23B67FB2">
      <w:start w:val="1"/>
      <w:numFmt w:val="decimal"/>
      <w:lvlText w:val="%1)"/>
      <w:lvlJc w:val="left"/>
      <w:pPr>
        <w:ind w:left="1068" w:hanging="360"/>
      </w:pPr>
      <w:rPr>
        <w:rFonts w:ascii="PT Astra Serif" w:eastAsia="Times New Roman" w:hAnsi="PT Astra Serif" w:cs="PT Astra Serif"/>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76D641FD"/>
    <w:multiLevelType w:val="hybridMultilevel"/>
    <w:tmpl w:val="9BA6A6AA"/>
    <w:lvl w:ilvl="0" w:tplc="958A60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9770F51"/>
    <w:multiLevelType w:val="hybridMultilevel"/>
    <w:tmpl w:val="B27A6E98"/>
    <w:lvl w:ilvl="0" w:tplc="AC12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8"/>
  </w:num>
  <w:num w:numId="3">
    <w:abstractNumId w:val="27"/>
  </w:num>
  <w:num w:numId="4">
    <w:abstractNumId w:val="2"/>
  </w:num>
  <w:num w:numId="5">
    <w:abstractNumId w:val="9"/>
  </w:num>
  <w:num w:numId="6">
    <w:abstractNumId w:val="21"/>
  </w:num>
  <w:num w:numId="7">
    <w:abstractNumId w:val="28"/>
  </w:num>
  <w:num w:numId="8">
    <w:abstractNumId w:val="8"/>
  </w:num>
  <w:num w:numId="9">
    <w:abstractNumId w:val="12"/>
  </w:num>
  <w:num w:numId="10">
    <w:abstractNumId w:val="22"/>
  </w:num>
  <w:num w:numId="11">
    <w:abstractNumId w:val="26"/>
  </w:num>
  <w:num w:numId="12">
    <w:abstractNumId w:val="10"/>
  </w:num>
  <w:num w:numId="13">
    <w:abstractNumId w:val="11"/>
  </w:num>
  <w:num w:numId="14">
    <w:abstractNumId w:val="25"/>
  </w:num>
  <w:num w:numId="15">
    <w:abstractNumId w:val="3"/>
  </w:num>
  <w:num w:numId="16">
    <w:abstractNumId w:val="6"/>
  </w:num>
  <w:num w:numId="17">
    <w:abstractNumId w:val="7"/>
  </w:num>
  <w:num w:numId="18">
    <w:abstractNumId w:val="24"/>
  </w:num>
  <w:num w:numId="19">
    <w:abstractNumId w:val="4"/>
  </w:num>
  <w:num w:numId="20">
    <w:abstractNumId w:val="15"/>
  </w:num>
  <w:num w:numId="21">
    <w:abstractNumId w:val="16"/>
  </w:num>
  <w:num w:numId="22">
    <w:abstractNumId w:val="1"/>
  </w:num>
  <w:num w:numId="23">
    <w:abstractNumId w:val="13"/>
  </w:num>
  <w:num w:numId="24">
    <w:abstractNumId w:val="19"/>
  </w:num>
  <w:num w:numId="25">
    <w:abstractNumId w:val="23"/>
  </w:num>
  <w:num w:numId="26">
    <w:abstractNumId w:val="5"/>
  </w:num>
  <w:num w:numId="27">
    <w:abstractNumId w:val="20"/>
  </w:num>
  <w:num w:numId="28">
    <w:abstractNumId w:val="17"/>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4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ADE"/>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0EF4"/>
    <w:rsid w:val="0001103A"/>
    <w:rsid w:val="00011378"/>
    <w:rsid w:val="000115A3"/>
    <w:rsid w:val="000122B7"/>
    <w:rsid w:val="0001230F"/>
    <w:rsid w:val="000125AB"/>
    <w:rsid w:val="0001317B"/>
    <w:rsid w:val="0001361E"/>
    <w:rsid w:val="00013B32"/>
    <w:rsid w:val="00013BB8"/>
    <w:rsid w:val="00013E1B"/>
    <w:rsid w:val="00014124"/>
    <w:rsid w:val="00014233"/>
    <w:rsid w:val="000143D6"/>
    <w:rsid w:val="000146F9"/>
    <w:rsid w:val="00014CFE"/>
    <w:rsid w:val="00015280"/>
    <w:rsid w:val="0001586D"/>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12"/>
    <w:rsid w:val="0002015B"/>
    <w:rsid w:val="00020BE9"/>
    <w:rsid w:val="00021136"/>
    <w:rsid w:val="0002178C"/>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A87"/>
    <w:rsid w:val="00024E0B"/>
    <w:rsid w:val="00024F81"/>
    <w:rsid w:val="000256EC"/>
    <w:rsid w:val="00025779"/>
    <w:rsid w:val="00025874"/>
    <w:rsid w:val="00025C67"/>
    <w:rsid w:val="00025E7F"/>
    <w:rsid w:val="000267FD"/>
    <w:rsid w:val="0002698F"/>
    <w:rsid w:val="00026ACC"/>
    <w:rsid w:val="00026FA0"/>
    <w:rsid w:val="000273D9"/>
    <w:rsid w:val="00027613"/>
    <w:rsid w:val="0002766D"/>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5D3"/>
    <w:rsid w:val="00035619"/>
    <w:rsid w:val="00035B22"/>
    <w:rsid w:val="00035BCF"/>
    <w:rsid w:val="00035C81"/>
    <w:rsid w:val="000360BA"/>
    <w:rsid w:val="000361B0"/>
    <w:rsid w:val="00036642"/>
    <w:rsid w:val="00036813"/>
    <w:rsid w:val="00036AF0"/>
    <w:rsid w:val="00036B6D"/>
    <w:rsid w:val="00036E53"/>
    <w:rsid w:val="000373D8"/>
    <w:rsid w:val="0003770C"/>
    <w:rsid w:val="0003772A"/>
    <w:rsid w:val="00037EFE"/>
    <w:rsid w:val="00040779"/>
    <w:rsid w:val="00040A68"/>
    <w:rsid w:val="00040AFC"/>
    <w:rsid w:val="00040CA9"/>
    <w:rsid w:val="00040D67"/>
    <w:rsid w:val="00040FC6"/>
    <w:rsid w:val="00041576"/>
    <w:rsid w:val="000415E4"/>
    <w:rsid w:val="000417F8"/>
    <w:rsid w:val="00041842"/>
    <w:rsid w:val="000418AB"/>
    <w:rsid w:val="000419F6"/>
    <w:rsid w:val="00041F27"/>
    <w:rsid w:val="000420D2"/>
    <w:rsid w:val="000426AB"/>
    <w:rsid w:val="00042899"/>
    <w:rsid w:val="00042FB3"/>
    <w:rsid w:val="00044068"/>
    <w:rsid w:val="00044A7E"/>
    <w:rsid w:val="00044B6D"/>
    <w:rsid w:val="00044E06"/>
    <w:rsid w:val="00044E6A"/>
    <w:rsid w:val="000454A6"/>
    <w:rsid w:val="00045686"/>
    <w:rsid w:val="0004585A"/>
    <w:rsid w:val="00045902"/>
    <w:rsid w:val="00045BA6"/>
    <w:rsid w:val="00045C79"/>
    <w:rsid w:val="00045CFF"/>
    <w:rsid w:val="00046129"/>
    <w:rsid w:val="00046272"/>
    <w:rsid w:val="000465D4"/>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7AF"/>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603CD"/>
    <w:rsid w:val="00060524"/>
    <w:rsid w:val="000606B3"/>
    <w:rsid w:val="000606E3"/>
    <w:rsid w:val="00060C5A"/>
    <w:rsid w:val="00060E73"/>
    <w:rsid w:val="0006116F"/>
    <w:rsid w:val="00061A67"/>
    <w:rsid w:val="00061C50"/>
    <w:rsid w:val="0006229A"/>
    <w:rsid w:val="000629C8"/>
    <w:rsid w:val="00062D57"/>
    <w:rsid w:val="00063179"/>
    <w:rsid w:val="000632AF"/>
    <w:rsid w:val="00063390"/>
    <w:rsid w:val="000634BD"/>
    <w:rsid w:val="00063888"/>
    <w:rsid w:val="00063C58"/>
    <w:rsid w:val="000640E9"/>
    <w:rsid w:val="000645E6"/>
    <w:rsid w:val="0006496A"/>
    <w:rsid w:val="000651D6"/>
    <w:rsid w:val="00065D2A"/>
    <w:rsid w:val="00065DAA"/>
    <w:rsid w:val="00065F6E"/>
    <w:rsid w:val="0006635A"/>
    <w:rsid w:val="00066380"/>
    <w:rsid w:val="0006639D"/>
    <w:rsid w:val="0006691D"/>
    <w:rsid w:val="0006695C"/>
    <w:rsid w:val="000669D2"/>
    <w:rsid w:val="00066AB4"/>
    <w:rsid w:val="00066C0D"/>
    <w:rsid w:val="000671A9"/>
    <w:rsid w:val="000671AC"/>
    <w:rsid w:val="000674E4"/>
    <w:rsid w:val="000678E3"/>
    <w:rsid w:val="00067A15"/>
    <w:rsid w:val="00067E2A"/>
    <w:rsid w:val="000701C4"/>
    <w:rsid w:val="0007021E"/>
    <w:rsid w:val="000702A2"/>
    <w:rsid w:val="00070539"/>
    <w:rsid w:val="000707E7"/>
    <w:rsid w:val="00071032"/>
    <w:rsid w:val="0007128A"/>
    <w:rsid w:val="000718D2"/>
    <w:rsid w:val="00071C03"/>
    <w:rsid w:val="00071C32"/>
    <w:rsid w:val="0007212B"/>
    <w:rsid w:val="00072AD8"/>
    <w:rsid w:val="00072CD9"/>
    <w:rsid w:val="00072FB5"/>
    <w:rsid w:val="00073288"/>
    <w:rsid w:val="0007360A"/>
    <w:rsid w:val="0007397D"/>
    <w:rsid w:val="00074684"/>
    <w:rsid w:val="00074A31"/>
    <w:rsid w:val="00074C8F"/>
    <w:rsid w:val="00074CF9"/>
    <w:rsid w:val="00075279"/>
    <w:rsid w:val="000758E1"/>
    <w:rsid w:val="00076027"/>
    <w:rsid w:val="00076647"/>
    <w:rsid w:val="0007689B"/>
    <w:rsid w:val="00077085"/>
    <w:rsid w:val="00077174"/>
    <w:rsid w:val="00077488"/>
    <w:rsid w:val="000775F6"/>
    <w:rsid w:val="0007769C"/>
    <w:rsid w:val="0007793C"/>
    <w:rsid w:val="00077992"/>
    <w:rsid w:val="00077E8F"/>
    <w:rsid w:val="000809D4"/>
    <w:rsid w:val="00080B7A"/>
    <w:rsid w:val="00080E03"/>
    <w:rsid w:val="000812E2"/>
    <w:rsid w:val="000818A3"/>
    <w:rsid w:val="00081B98"/>
    <w:rsid w:val="000821EA"/>
    <w:rsid w:val="00082549"/>
    <w:rsid w:val="00082CA1"/>
    <w:rsid w:val="00082CAC"/>
    <w:rsid w:val="000830BB"/>
    <w:rsid w:val="00083F93"/>
    <w:rsid w:val="000845CE"/>
    <w:rsid w:val="00084D10"/>
    <w:rsid w:val="0008508A"/>
    <w:rsid w:val="00085473"/>
    <w:rsid w:val="0008588E"/>
    <w:rsid w:val="00085B50"/>
    <w:rsid w:val="00085F33"/>
    <w:rsid w:val="0008610C"/>
    <w:rsid w:val="0008628D"/>
    <w:rsid w:val="000863EA"/>
    <w:rsid w:val="00086DDF"/>
    <w:rsid w:val="00086FCA"/>
    <w:rsid w:val="0008739D"/>
    <w:rsid w:val="000878C5"/>
    <w:rsid w:val="000900EA"/>
    <w:rsid w:val="00090443"/>
    <w:rsid w:val="0009048E"/>
    <w:rsid w:val="0009057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6F"/>
    <w:rsid w:val="000944C8"/>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FB"/>
    <w:rsid w:val="000A3165"/>
    <w:rsid w:val="000A3409"/>
    <w:rsid w:val="000A36CE"/>
    <w:rsid w:val="000A3742"/>
    <w:rsid w:val="000A3FAB"/>
    <w:rsid w:val="000A4182"/>
    <w:rsid w:val="000A4267"/>
    <w:rsid w:val="000A4AF1"/>
    <w:rsid w:val="000A4B4F"/>
    <w:rsid w:val="000A4D0E"/>
    <w:rsid w:val="000A4E2F"/>
    <w:rsid w:val="000A5479"/>
    <w:rsid w:val="000A5536"/>
    <w:rsid w:val="000A642B"/>
    <w:rsid w:val="000A6849"/>
    <w:rsid w:val="000A7188"/>
    <w:rsid w:val="000A7491"/>
    <w:rsid w:val="000A753E"/>
    <w:rsid w:val="000A7ABD"/>
    <w:rsid w:val="000A7E24"/>
    <w:rsid w:val="000A7E98"/>
    <w:rsid w:val="000B098D"/>
    <w:rsid w:val="000B0A60"/>
    <w:rsid w:val="000B0A84"/>
    <w:rsid w:val="000B0D74"/>
    <w:rsid w:val="000B0DDC"/>
    <w:rsid w:val="000B0E75"/>
    <w:rsid w:val="000B14A0"/>
    <w:rsid w:val="000B14D2"/>
    <w:rsid w:val="000B1890"/>
    <w:rsid w:val="000B1A4A"/>
    <w:rsid w:val="000B1F38"/>
    <w:rsid w:val="000B1F8A"/>
    <w:rsid w:val="000B2249"/>
    <w:rsid w:val="000B34F2"/>
    <w:rsid w:val="000B39BD"/>
    <w:rsid w:val="000B43F0"/>
    <w:rsid w:val="000B43FC"/>
    <w:rsid w:val="000B4957"/>
    <w:rsid w:val="000B4A87"/>
    <w:rsid w:val="000B4C0B"/>
    <w:rsid w:val="000B4F4B"/>
    <w:rsid w:val="000B5611"/>
    <w:rsid w:val="000B5718"/>
    <w:rsid w:val="000B5B7F"/>
    <w:rsid w:val="000B5BEE"/>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2F85"/>
    <w:rsid w:val="000C3840"/>
    <w:rsid w:val="000C3BC8"/>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D60"/>
    <w:rsid w:val="000C6E25"/>
    <w:rsid w:val="000C6FA9"/>
    <w:rsid w:val="000C70CC"/>
    <w:rsid w:val="000C73CF"/>
    <w:rsid w:val="000C7C41"/>
    <w:rsid w:val="000C7E7B"/>
    <w:rsid w:val="000C7FA7"/>
    <w:rsid w:val="000D081F"/>
    <w:rsid w:val="000D10FF"/>
    <w:rsid w:val="000D149D"/>
    <w:rsid w:val="000D1931"/>
    <w:rsid w:val="000D1C3B"/>
    <w:rsid w:val="000D1E64"/>
    <w:rsid w:val="000D2858"/>
    <w:rsid w:val="000D3C6E"/>
    <w:rsid w:val="000D3C90"/>
    <w:rsid w:val="000D3E4B"/>
    <w:rsid w:val="000D3EA6"/>
    <w:rsid w:val="000D40E9"/>
    <w:rsid w:val="000D413D"/>
    <w:rsid w:val="000D444F"/>
    <w:rsid w:val="000D45E4"/>
    <w:rsid w:val="000D4D06"/>
    <w:rsid w:val="000D4E51"/>
    <w:rsid w:val="000D53BE"/>
    <w:rsid w:val="000D540A"/>
    <w:rsid w:val="000D5526"/>
    <w:rsid w:val="000D60AE"/>
    <w:rsid w:val="000D63B7"/>
    <w:rsid w:val="000D63D7"/>
    <w:rsid w:val="000D6559"/>
    <w:rsid w:val="000D67F3"/>
    <w:rsid w:val="000D6B04"/>
    <w:rsid w:val="000D6D4E"/>
    <w:rsid w:val="000D7C24"/>
    <w:rsid w:val="000D7F0A"/>
    <w:rsid w:val="000D7F42"/>
    <w:rsid w:val="000E00B5"/>
    <w:rsid w:val="000E00E3"/>
    <w:rsid w:val="000E06E1"/>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59"/>
    <w:rsid w:val="000E38D2"/>
    <w:rsid w:val="000E39CB"/>
    <w:rsid w:val="000E3B96"/>
    <w:rsid w:val="000E3BB2"/>
    <w:rsid w:val="000E3F5C"/>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147"/>
    <w:rsid w:val="000F53B1"/>
    <w:rsid w:val="000F6464"/>
    <w:rsid w:val="000F713A"/>
    <w:rsid w:val="000F7389"/>
    <w:rsid w:val="000F74E2"/>
    <w:rsid w:val="000F7639"/>
    <w:rsid w:val="000F7667"/>
    <w:rsid w:val="000F78FB"/>
    <w:rsid w:val="000F7DDB"/>
    <w:rsid w:val="000F7EF5"/>
    <w:rsid w:val="000F7F61"/>
    <w:rsid w:val="001005DA"/>
    <w:rsid w:val="00100B43"/>
    <w:rsid w:val="001010D9"/>
    <w:rsid w:val="00101411"/>
    <w:rsid w:val="00101907"/>
    <w:rsid w:val="00101BFB"/>
    <w:rsid w:val="00101DB2"/>
    <w:rsid w:val="001021F7"/>
    <w:rsid w:val="0010231A"/>
    <w:rsid w:val="001024C6"/>
    <w:rsid w:val="0010253D"/>
    <w:rsid w:val="00102676"/>
    <w:rsid w:val="00102B6F"/>
    <w:rsid w:val="001037A6"/>
    <w:rsid w:val="00103C5A"/>
    <w:rsid w:val="00103C90"/>
    <w:rsid w:val="00103D41"/>
    <w:rsid w:val="001040B5"/>
    <w:rsid w:val="00104197"/>
    <w:rsid w:val="00104510"/>
    <w:rsid w:val="00104B1D"/>
    <w:rsid w:val="00104B61"/>
    <w:rsid w:val="00104C76"/>
    <w:rsid w:val="00104F31"/>
    <w:rsid w:val="00105343"/>
    <w:rsid w:val="001055BE"/>
    <w:rsid w:val="001072E8"/>
    <w:rsid w:val="001073E4"/>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877"/>
    <w:rsid w:val="001129B3"/>
    <w:rsid w:val="00112DB0"/>
    <w:rsid w:val="00112FF4"/>
    <w:rsid w:val="0011347F"/>
    <w:rsid w:val="00113A82"/>
    <w:rsid w:val="00113C06"/>
    <w:rsid w:val="00114174"/>
    <w:rsid w:val="0011457C"/>
    <w:rsid w:val="001149A3"/>
    <w:rsid w:val="00114A16"/>
    <w:rsid w:val="00114CAB"/>
    <w:rsid w:val="00114DCA"/>
    <w:rsid w:val="00114DE1"/>
    <w:rsid w:val="00115620"/>
    <w:rsid w:val="00115A25"/>
    <w:rsid w:val="001162A8"/>
    <w:rsid w:val="00116C53"/>
    <w:rsid w:val="00116CA3"/>
    <w:rsid w:val="00116CE0"/>
    <w:rsid w:val="00116F27"/>
    <w:rsid w:val="00117107"/>
    <w:rsid w:val="0011712C"/>
    <w:rsid w:val="00117435"/>
    <w:rsid w:val="001177A0"/>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2B2"/>
    <w:rsid w:val="001244B5"/>
    <w:rsid w:val="00124851"/>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B03"/>
    <w:rsid w:val="00130D0D"/>
    <w:rsid w:val="00131115"/>
    <w:rsid w:val="00131568"/>
    <w:rsid w:val="00131600"/>
    <w:rsid w:val="00131F22"/>
    <w:rsid w:val="00132193"/>
    <w:rsid w:val="00132549"/>
    <w:rsid w:val="00132720"/>
    <w:rsid w:val="00132729"/>
    <w:rsid w:val="001328ED"/>
    <w:rsid w:val="00132C56"/>
    <w:rsid w:val="001330E3"/>
    <w:rsid w:val="00133500"/>
    <w:rsid w:val="0013381F"/>
    <w:rsid w:val="001344B9"/>
    <w:rsid w:val="0013493A"/>
    <w:rsid w:val="00136091"/>
    <w:rsid w:val="001360C6"/>
    <w:rsid w:val="0013698A"/>
    <w:rsid w:val="00136999"/>
    <w:rsid w:val="00136CD2"/>
    <w:rsid w:val="00136EC7"/>
    <w:rsid w:val="001370A5"/>
    <w:rsid w:val="001373A6"/>
    <w:rsid w:val="001375B5"/>
    <w:rsid w:val="001376B9"/>
    <w:rsid w:val="00137C20"/>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53B"/>
    <w:rsid w:val="00143686"/>
    <w:rsid w:val="00143BBE"/>
    <w:rsid w:val="00143BF6"/>
    <w:rsid w:val="00143CA8"/>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3A65"/>
    <w:rsid w:val="00153F35"/>
    <w:rsid w:val="00154113"/>
    <w:rsid w:val="0015429A"/>
    <w:rsid w:val="001542CC"/>
    <w:rsid w:val="00154355"/>
    <w:rsid w:val="0015489A"/>
    <w:rsid w:val="001549EC"/>
    <w:rsid w:val="00154A8C"/>
    <w:rsid w:val="00154BBF"/>
    <w:rsid w:val="00154C31"/>
    <w:rsid w:val="00154DA3"/>
    <w:rsid w:val="00154FDA"/>
    <w:rsid w:val="00154FEA"/>
    <w:rsid w:val="001550E3"/>
    <w:rsid w:val="0015513E"/>
    <w:rsid w:val="001552D1"/>
    <w:rsid w:val="0015536E"/>
    <w:rsid w:val="0015588F"/>
    <w:rsid w:val="00155BC8"/>
    <w:rsid w:val="001562E9"/>
    <w:rsid w:val="0015646D"/>
    <w:rsid w:val="00156AD4"/>
    <w:rsid w:val="001570DC"/>
    <w:rsid w:val="00157C75"/>
    <w:rsid w:val="00157E6D"/>
    <w:rsid w:val="00160157"/>
    <w:rsid w:val="00160F5E"/>
    <w:rsid w:val="00160FA1"/>
    <w:rsid w:val="00161C1D"/>
    <w:rsid w:val="00161DC4"/>
    <w:rsid w:val="00162551"/>
    <w:rsid w:val="0016256C"/>
    <w:rsid w:val="0016274C"/>
    <w:rsid w:val="00163CF2"/>
    <w:rsid w:val="00163DDF"/>
    <w:rsid w:val="0016415C"/>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07D"/>
    <w:rsid w:val="0016737D"/>
    <w:rsid w:val="0016773F"/>
    <w:rsid w:val="00170130"/>
    <w:rsid w:val="00170281"/>
    <w:rsid w:val="00170300"/>
    <w:rsid w:val="00170BE8"/>
    <w:rsid w:val="00170CFD"/>
    <w:rsid w:val="00170E4E"/>
    <w:rsid w:val="001711DA"/>
    <w:rsid w:val="0017128F"/>
    <w:rsid w:val="001714FC"/>
    <w:rsid w:val="0017174C"/>
    <w:rsid w:val="00171898"/>
    <w:rsid w:val="00172025"/>
    <w:rsid w:val="00172166"/>
    <w:rsid w:val="0017222E"/>
    <w:rsid w:val="001725F5"/>
    <w:rsid w:val="00172B72"/>
    <w:rsid w:val="00173205"/>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68C"/>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532E"/>
    <w:rsid w:val="0019552B"/>
    <w:rsid w:val="00195BA9"/>
    <w:rsid w:val="00195D74"/>
    <w:rsid w:val="00195FD3"/>
    <w:rsid w:val="00196653"/>
    <w:rsid w:val="001968AF"/>
    <w:rsid w:val="00196907"/>
    <w:rsid w:val="00196C58"/>
    <w:rsid w:val="0019714C"/>
    <w:rsid w:val="0019774C"/>
    <w:rsid w:val="00197A2A"/>
    <w:rsid w:val="00197C6F"/>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400A"/>
    <w:rsid w:val="001A403B"/>
    <w:rsid w:val="001A45CE"/>
    <w:rsid w:val="001A45D6"/>
    <w:rsid w:val="001A4682"/>
    <w:rsid w:val="001A49F1"/>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180"/>
    <w:rsid w:val="001B27CD"/>
    <w:rsid w:val="001B307C"/>
    <w:rsid w:val="001B3340"/>
    <w:rsid w:val="001B3797"/>
    <w:rsid w:val="001B3AA0"/>
    <w:rsid w:val="001B3DD0"/>
    <w:rsid w:val="001B3FEF"/>
    <w:rsid w:val="001B440E"/>
    <w:rsid w:val="001B52E7"/>
    <w:rsid w:val="001B55E4"/>
    <w:rsid w:val="001B5696"/>
    <w:rsid w:val="001B57F4"/>
    <w:rsid w:val="001B5B84"/>
    <w:rsid w:val="001B5D7D"/>
    <w:rsid w:val="001B6546"/>
    <w:rsid w:val="001B67EF"/>
    <w:rsid w:val="001B6929"/>
    <w:rsid w:val="001B6AB3"/>
    <w:rsid w:val="001B6D42"/>
    <w:rsid w:val="001B6E95"/>
    <w:rsid w:val="001C001A"/>
    <w:rsid w:val="001C022A"/>
    <w:rsid w:val="001C02D9"/>
    <w:rsid w:val="001C0A76"/>
    <w:rsid w:val="001C10E0"/>
    <w:rsid w:val="001C134A"/>
    <w:rsid w:val="001C1382"/>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5B4"/>
    <w:rsid w:val="001C6F63"/>
    <w:rsid w:val="001C73D4"/>
    <w:rsid w:val="001D006D"/>
    <w:rsid w:val="001D00EB"/>
    <w:rsid w:val="001D0161"/>
    <w:rsid w:val="001D01F6"/>
    <w:rsid w:val="001D01FC"/>
    <w:rsid w:val="001D0262"/>
    <w:rsid w:val="001D02B9"/>
    <w:rsid w:val="001D069A"/>
    <w:rsid w:val="001D06D5"/>
    <w:rsid w:val="001D081B"/>
    <w:rsid w:val="001D0AA1"/>
    <w:rsid w:val="001D0CB4"/>
    <w:rsid w:val="001D14EA"/>
    <w:rsid w:val="001D1F5B"/>
    <w:rsid w:val="001D2432"/>
    <w:rsid w:val="001D2C16"/>
    <w:rsid w:val="001D2DB0"/>
    <w:rsid w:val="001D32DE"/>
    <w:rsid w:val="001D3307"/>
    <w:rsid w:val="001D3326"/>
    <w:rsid w:val="001D34F6"/>
    <w:rsid w:val="001D3659"/>
    <w:rsid w:val="001D380F"/>
    <w:rsid w:val="001D3B80"/>
    <w:rsid w:val="001D3C1F"/>
    <w:rsid w:val="001D3E35"/>
    <w:rsid w:val="001D3EA7"/>
    <w:rsid w:val="001D4188"/>
    <w:rsid w:val="001D4893"/>
    <w:rsid w:val="001D4E7E"/>
    <w:rsid w:val="001D5027"/>
    <w:rsid w:val="001D50E1"/>
    <w:rsid w:val="001D53CD"/>
    <w:rsid w:val="001D53E1"/>
    <w:rsid w:val="001D5BB8"/>
    <w:rsid w:val="001D5C30"/>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2B64"/>
    <w:rsid w:val="001E32E4"/>
    <w:rsid w:val="001E39A9"/>
    <w:rsid w:val="001E3D67"/>
    <w:rsid w:val="001E4221"/>
    <w:rsid w:val="001E4302"/>
    <w:rsid w:val="001E4648"/>
    <w:rsid w:val="001E4674"/>
    <w:rsid w:val="001E4757"/>
    <w:rsid w:val="001E4C26"/>
    <w:rsid w:val="001E4CCD"/>
    <w:rsid w:val="001E57DE"/>
    <w:rsid w:val="001E6191"/>
    <w:rsid w:val="001E65BD"/>
    <w:rsid w:val="001E6883"/>
    <w:rsid w:val="001E6D52"/>
    <w:rsid w:val="001E6FE0"/>
    <w:rsid w:val="001E7993"/>
    <w:rsid w:val="001E7A94"/>
    <w:rsid w:val="001E7BFF"/>
    <w:rsid w:val="001F00D0"/>
    <w:rsid w:val="001F01A5"/>
    <w:rsid w:val="001F0338"/>
    <w:rsid w:val="001F05CB"/>
    <w:rsid w:val="001F09DD"/>
    <w:rsid w:val="001F12CA"/>
    <w:rsid w:val="001F131F"/>
    <w:rsid w:val="001F23D7"/>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A3"/>
    <w:rsid w:val="002004F7"/>
    <w:rsid w:val="00200779"/>
    <w:rsid w:val="00200929"/>
    <w:rsid w:val="002010D1"/>
    <w:rsid w:val="00201136"/>
    <w:rsid w:val="002013A7"/>
    <w:rsid w:val="00201616"/>
    <w:rsid w:val="00201A7B"/>
    <w:rsid w:val="00202420"/>
    <w:rsid w:val="00202494"/>
    <w:rsid w:val="00202885"/>
    <w:rsid w:val="00202A06"/>
    <w:rsid w:val="00202B4E"/>
    <w:rsid w:val="00202CF9"/>
    <w:rsid w:val="00202FEE"/>
    <w:rsid w:val="00203409"/>
    <w:rsid w:val="002037CF"/>
    <w:rsid w:val="00203C84"/>
    <w:rsid w:val="00203DDF"/>
    <w:rsid w:val="00203E05"/>
    <w:rsid w:val="00203E39"/>
    <w:rsid w:val="0020410B"/>
    <w:rsid w:val="00204221"/>
    <w:rsid w:val="00204257"/>
    <w:rsid w:val="00204277"/>
    <w:rsid w:val="00205865"/>
    <w:rsid w:val="0020589E"/>
    <w:rsid w:val="00206062"/>
    <w:rsid w:val="002061F6"/>
    <w:rsid w:val="00206476"/>
    <w:rsid w:val="002064F9"/>
    <w:rsid w:val="00206892"/>
    <w:rsid w:val="00206E42"/>
    <w:rsid w:val="0020708E"/>
    <w:rsid w:val="002072B0"/>
    <w:rsid w:val="00207461"/>
    <w:rsid w:val="002076B7"/>
    <w:rsid w:val="00207A58"/>
    <w:rsid w:val="002100E2"/>
    <w:rsid w:val="002104AD"/>
    <w:rsid w:val="002104DE"/>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407F"/>
    <w:rsid w:val="002141F7"/>
    <w:rsid w:val="002145C9"/>
    <w:rsid w:val="002151EB"/>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E9"/>
    <w:rsid w:val="00220447"/>
    <w:rsid w:val="002204F3"/>
    <w:rsid w:val="0022052E"/>
    <w:rsid w:val="002207BF"/>
    <w:rsid w:val="002209BD"/>
    <w:rsid w:val="002209DF"/>
    <w:rsid w:val="002212B7"/>
    <w:rsid w:val="00221453"/>
    <w:rsid w:val="002216C7"/>
    <w:rsid w:val="002218DF"/>
    <w:rsid w:val="00221B7C"/>
    <w:rsid w:val="00221D90"/>
    <w:rsid w:val="002224C8"/>
    <w:rsid w:val="002224F3"/>
    <w:rsid w:val="00222569"/>
    <w:rsid w:val="00222B1A"/>
    <w:rsid w:val="00222BE2"/>
    <w:rsid w:val="00223091"/>
    <w:rsid w:val="00223120"/>
    <w:rsid w:val="002234DB"/>
    <w:rsid w:val="00223694"/>
    <w:rsid w:val="002237FA"/>
    <w:rsid w:val="00223A41"/>
    <w:rsid w:val="00223F08"/>
    <w:rsid w:val="00223FE1"/>
    <w:rsid w:val="002245AD"/>
    <w:rsid w:val="00224637"/>
    <w:rsid w:val="002248DA"/>
    <w:rsid w:val="00224907"/>
    <w:rsid w:val="00225708"/>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48B"/>
    <w:rsid w:val="00235684"/>
    <w:rsid w:val="002356A0"/>
    <w:rsid w:val="00235AE0"/>
    <w:rsid w:val="00235B55"/>
    <w:rsid w:val="00236535"/>
    <w:rsid w:val="002365E4"/>
    <w:rsid w:val="00236CF2"/>
    <w:rsid w:val="00236F9B"/>
    <w:rsid w:val="00236FD8"/>
    <w:rsid w:val="00237079"/>
    <w:rsid w:val="0023723C"/>
    <w:rsid w:val="00240479"/>
    <w:rsid w:val="0024086D"/>
    <w:rsid w:val="0024093E"/>
    <w:rsid w:val="00240F72"/>
    <w:rsid w:val="00241381"/>
    <w:rsid w:val="00241F09"/>
    <w:rsid w:val="00241F39"/>
    <w:rsid w:val="002423FF"/>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79"/>
    <w:rsid w:val="00247389"/>
    <w:rsid w:val="00247965"/>
    <w:rsid w:val="00247ACA"/>
    <w:rsid w:val="00247E68"/>
    <w:rsid w:val="0025018A"/>
    <w:rsid w:val="002501C3"/>
    <w:rsid w:val="00250818"/>
    <w:rsid w:val="00251649"/>
    <w:rsid w:val="002516ED"/>
    <w:rsid w:val="00251A45"/>
    <w:rsid w:val="00252A13"/>
    <w:rsid w:val="00252B04"/>
    <w:rsid w:val="002531CD"/>
    <w:rsid w:val="00253927"/>
    <w:rsid w:val="00253C89"/>
    <w:rsid w:val="00254024"/>
    <w:rsid w:val="002542C3"/>
    <w:rsid w:val="00254625"/>
    <w:rsid w:val="00254697"/>
    <w:rsid w:val="0025485A"/>
    <w:rsid w:val="00254AFD"/>
    <w:rsid w:val="00254C1C"/>
    <w:rsid w:val="00254FCA"/>
    <w:rsid w:val="0025506F"/>
    <w:rsid w:val="002553F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C4"/>
    <w:rsid w:val="00261C16"/>
    <w:rsid w:val="00261D83"/>
    <w:rsid w:val="00261E76"/>
    <w:rsid w:val="00261F03"/>
    <w:rsid w:val="002626B4"/>
    <w:rsid w:val="002629A6"/>
    <w:rsid w:val="002637F7"/>
    <w:rsid w:val="002639C8"/>
    <w:rsid w:val="00263BB3"/>
    <w:rsid w:val="0026420A"/>
    <w:rsid w:val="00264565"/>
    <w:rsid w:val="002645B4"/>
    <w:rsid w:val="00264713"/>
    <w:rsid w:val="00264748"/>
    <w:rsid w:val="00264911"/>
    <w:rsid w:val="00264F03"/>
    <w:rsid w:val="00265046"/>
    <w:rsid w:val="0026510F"/>
    <w:rsid w:val="0026563C"/>
    <w:rsid w:val="00265A98"/>
    <w:rsid w:val="00265AB6"/>
    <w:rsid w:val="00265CAC"/>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2F"/>
    <w:rsid w:val="00272CF2"/>
    <w:rsid w:val="00273523"/>
    <w:rsid w:val="00273761"/>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8E"/>
    <w:rsid w:val="00277652"/>
    <w:rsid w:val="00277807"/>
    <w:rsid w:val="00277993"/>
    <w:rsid w:val="00277AE8"/>
    <w:rsid w:val="00277D42"/>
    <w:rsid w:val="00277D6F"/>
    <w:rsid w:val="00281099"/>
    <w:rsid w:val="002812C5"/>
    <w:rsid w:val="0028149E"/>
    <w:rsid w:val="0028171A"/>
    <w:rsid w:val="002819EF"/>
    <w:rsid w:val="00281B84"/>
    <w:rsid w:val="00281CED"/>
    <w:rsid w:val="00281D91"/>
    <w:rsid w:val="00281E8C"/>
    <w:rsid w:val="00281F73"/>
    <w:rsid w:val="0028202D"/>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54E"/>
    <w:rsid w:val="002917DF"/>
    <w:rsid w:val="00291861"/>
    <w:rsid w:val="00291964"/>
    <w:rsid w:val="00291BEE"/>
    <w:rsid w:val="00291C05"/>
    <w:rsid w:val="00291C0F"/>
    <w:rsid w:val="0029223F"/>
    <w:rsid w:val="00292715"/>
    <w:rsid w:val="002928F7"/>
    <w:rsid w:val="00292BAA"/>
    <w:rsid w:val="0029346D"/>
    <w:rsid w:val="002934E9"/>
    <w:rsid w:val="002937E0"/>
    <w:rsid w:val="0029383D"/>
    <w:rsid w:val="002938E5"/>
    <w:rsid w:val="00293A82"/>
    <w:rsid w:val="00293B41"/>
    <w:rsid w:val="00293CF5"/>
    <w:rsid w:val="00293CFC"/>
    <w:rsid w:val="00293E2A"/>
    <w:rsid w:val="002941E5"/>
    <w:rsid w:val="00294601"/>
    <w:rsid w:val="0029491C"/>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A00D5"/>
    <w:rsid w:val="002A0243"/>
    <w:rsid w:val="002A0682"/>
    <w:rsid w:val="002A0697"/>
    <w:rsid w:val="002A0A15"/>
    <w:rsid w:val="002A0BD0"/>
    <w:rsid w:val="002A0D5D"/>
    <w:rsid w:val="002A1323"/>
    <w:rsid w:val="002A13DA"/>
    <w:rsid w:val="002A1BB7"/>
    <w:rsid w:val="002A1BBE"/>
    <w:rsid w:val="002A1EA7"/>
    <w:rsid w:val="002A2052"/>
    <w:rsid w:val="002A21B4"/>
    <w:rsid w:val="002A2215"/>
    <w:rsid w:val="002A22B7"/>
    <w:rsid w:val="002A257D"/>
    <w:rsid w:val="002A25AF"/>
    <w:rsid w:val="002A2688"/>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5FCE"/>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49D"/>
    <w:rsid w:val="002B7675"/>
    <w:rsid w:val="002B7AE5"/>
    <w:rsid w:val="002B7DCB"/>
    <w:rsid w:val="002B7F32"/>
    <w:rsid w:val="002B7F87"/>
    <w:rsid w:val="002C007D"/>
    <w:rsid w:val="002C00E3"/>
    <w:rsid w:val="002C0285"/>
    <w:rsid w:val="002C082E"/>
    <w:rsid w:val="002C093B"/>
    <w:rsid w:val="002C09D8"/>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709"/>
    <w:rsid w:val="002C5760"/>
    <w:rsid w:val="002C5BD0"/>
    <w:rsid w:val="002C5C7B"/>
    <w:rsid w:val="002C5D74"/>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D1B"/>
    <w:rsid w:val="002D3E69"/>
    <w:rsid w:val="002D4682"/>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462"/>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51A"/>
    <w:rsid w:val="002E552F"/>
    <w:rsid w:val="002E5592"/>
    <w:rsid w:val="002E59CF"/>
    <w:rsid w:val="002E5B76"/>
    <w:rsid w:val="002E5D37"/>
    <w:rsid w:val="002E5DFB"/>
    <w:rsid w:val="002E6489"/>
    <w:rsid w:val="002E650A"/>
    <w:rsid w:val="002E65DB"/>
    <w:rsid w:val="002E6B09"/>
    <w:rsid w:val="002E6B6C"/>
    <w:rsid w:val="002E6F14"/>
    <w:rsid w:val="002E6FD6"/>
    <w:rsid w:val="002E748C"/>
    <w:rsid w:val="002E7598"/>
    <w:rsid w:val="002E7784"/>
    <w:rsid w:val="002E7D29"/>
    <w:rsid w:val="002F03DB"/>
    <w:rsid w:val="002F0A3D"/>
    <w:rsid w:val="002F0A43"/>
    <w:rsid w:val="002F0B6A"/>
    <w:rsid w:val="002F0CA8"/>
    <w:rsid w:val="002F0E21"/>
    <w:rsid w:val="002F136C"/>
    <w:rsid w:val="002F1643"/>
    <w:rsid w:val="002F1AFE"/>
    <w:rsid w:val="002F232F"/>
    <w:rsid w:val="002F24D5"/>
    <w:rsid w:val="002F289C"/>
    <w:rsid w:val="002F369A"/>
    <w:rsid w:val="002F37DC"/>
    <w:rsid w:val="002F3990"/>
    <w:rsid w:val="002F39E1"/>
    <w:rsid w:val="002F3D36"/>
    <w:rsid w:val="002F3D3D"/>
    <w:rsid w:val="002F3F64"/>
    <w:rsid w:val="002F454D"/>
    <w:rsid w:val="002F4847"/>
    <w:rsid w:val="002F4D0D"/>
    <w:rsid w:val="002F515D"/>
    <w:rsid w:val="002F5352"/>
    <w:rsid w:val="002F53F1"/>
    <w:rsid w:val="002F563E"/>
    <w:rsid w:val="002F572A"/>
    <w:rsid w:val="002F5988"/>
    <w:rsid w:val="002F5C65"/>
    <w:rsid w:val="002F5DB1"/>
    <w:rsid w:val="002F5FBB"/>
    <w:rsid w:val="002F6120"/>
    <w:rsid w:val="002F6255"/>
    <w:rsid w:val="002F6896"/>
    <w:rsid w:val="002F6A74"/>
    <w:rsid w:val="002F6C90"/>
    <w:rsid w:val="002F6CFF"/>
    <w:rsid w:val="002F6D7D"/>
    <w:rsid w:val="002F76CD"/>
    <w:rsid w:val="002F7AFD"/>
    <w:rsid w:val="002F7C8E"/>
    <w:rsid w:val="002F7E45"/>
    <w:rsid w:val="00300484"/>
    <w:rsid w:val="0030097C"/>
    <w:rsid w:val="00300989"/>
    <w:rsid w:val="00300990"/>
    <w:rsid w:val="00300AB4"/>
    <w:rsid w:val="00300AC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2CE"/>
    <w:rsid w:val="003048C3"/>
    <w:rsid w:val="00304D2E"/>
    <w:rsid w:val="0030510D"/>
    <w:rsid w:val="0030537E"/>
    <w:rsid w:val="00305414"/>
    <w:rsid w:val="003058EF"/>
    <w:rsid w:val="00306050"/>
    <w:rsid w:val="003067AE"/>
    <w:rsid w:val="00306A5B"/>
    <w:rsid w:val="00306BD7"/>
    <w:rsid w:val="003071F5"/>
    <w:rsid w:val="00307755"/>
    <w:rsid w:val="00307C55"/>
    <w:rsid w:val="003104C8"/>
    <w:rsid w:val="00310AFF"/>
    <w:rsid w:val="00310F28"/>
    <w:rsid w:val="00311517"/>
    <w:rsid w:val="003115C6"/>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68C"/>
    <w:rsid w:val="0031475D"/>
    <w:rsid w:val="0031485E"/>
    <w:rsid w:val="0031495D"/>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473"/>
    <w:rsid w:val="00317586"/>
    <w:rsid w:val="003177C1"/>
    <w:rsid w:val="00317F33"/>
    <w:rsid w:val="003207B4"/>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1B"/>
    <w:rsid w:val="00323B93"/>
    <w:rsid w:val="00323E79"/>
    <w:rsid w:val="00323EB6"/>
    <w:rsid w:val="00323F7D"/>
    <w:rsid w:val="003240CD"/>
    <w:rsid w:val="00324CEA"/>
    <w:rsid w:val="00324D25"/>
    <w:rsid w:val="00324FC5"/>
    <w:rsid w:val="00325265"/>
    <w:rsid w:val="0032547C"/>
    <w:rsid w:val="003255F6"/>
    <w:rsid w:val="00325708"/>
    <w:rsid w:val="00325837"/>
    <w:rsid w:val="00325E05"/>
    <w:rsid w:val="003260B7"/>
    <w:rsid w:val="00326F98"/>
    <w:rsid w:val="00327159"/>
    <w:rsid w:val="00327256"/>
    <w:rsid w:val="00327374"/>
    <w:rsid w:val="00327810"/>
    <w:rsid w:val="00327C73"/>
    <w:rsid w:val="00327CD9"/>
    <w:rsid w:val="003302A2"/>
    <w:rsid w:val="003304D3"/>
    <w:rsid w:val="0033067A"/>
    <w:rsid w:val="00330761"/>
    <w:rsid w:val="00330B5E"/>
    <w:rsid w:val="00330D07"/>
    <w:rsid w:val="00330F96"/>
    <w:rsid w:val="0033108F"/>
    <w:rsid w:val="003312BA"/>
    <w:rsid w:val="003313EF"/>
    <w:rsid w:val="003315DA"/>
    <w:rsid w:val="00332E48"/>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2CA"/>
    <w:rsid w:val="00341363"/>
    <w:rsid w:val="00341463"/>
    <w:rsid w:val="003415DD"/>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2C"/>
    <w:rsid w:val="00344FCA"/>
    <w:rsid w:val="0034578E"/>
    <w:rsid w:val="00345AB7"/>
    <w:rsid w:val="00345B52"/>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4BB9"/>
    <w:rsid w:val="0035500B"/>
    <w:rsid w:val="003550FC"/>
    <w:rsid w:val="003556DA"/>
    <w:rsid w:val="00355B8C"/>
    <w:rsid w:val="00355CDC"/>
    <w:rsid w:val="0035616C"/>
    <w:rsid w:val="0035680B"/>
    <w:rsid w:val="00356A65"/>
    <w:rsid w:val="00356AEF"/>
    <w:rsid w:val="00356E1D"/>
    <w:rsid w:val="003572BA"/>
    <w:rsid w:val="0035756B"/>
    <w:rsid w:val="00357C8A"/>
    <w:rsid w:val="00357FB6"/>
    <w:rsid w:val="0036005E"/>
    <w:rsid w:val="003603E1"/>
    <w:rsid w:val="00360521"/>
    <w:rsid w:val="003607D6"/>
    <w:rsid w:val="0036083A"/>
    <w:rsid w:val="00360BE6"/>
    <w:rsid w:val="00361A18"/>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CC"/>
    <w:rsid w:val="00366302"/>
    <w:rsid w:val="0036643B"/>
    <w:rsid w:val="003664C8"/>
    <w:rsid w:val="00366951"/>
    <w:rsid w:val="00366998"/>
    <w:rsid w:val="00366F1A"/>
    <w:rsid w:val="00367704"/>
    <w:rsid w:val="00367891"/>
    <w:rsid w:val="00367E13"/>
    <w:rsid w:val="003703F0"/>
    <w:rsid w:val="00370660"/>
    <w:rsid w:val="003706D4"/>
    <w:rsid w:val="00370C0E"/>
    <w:rsid w:val="00371A12"/>
    <w:rsid w:val="00371B2B"/>
    <w:rsid w:val="00371E0D"/>
    <w:rsid w:val="003724B3"/>
    <w:rsid w:val="0037285A"/>
    <w:rsid w:val="0037287A"/>
    <w:rsid w:val="00372A32"/>
    <w:rsid w:val="00372CB9"/>
    <w:rsid w:val="00372D9D"/>
    <w:rsid w:val="0037340D"/>
    <w:rsid w:val="0037352F"/>
    <w:rsid w:val="00373640"/>
    <w:rsid w:val="003736FD"/>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6CE"/>
    <w:rsid w:val="003769C7"/>
    <w:rsid w:val="00376A07"/>
    <w:rsid w:val="00376DB7"/>
    <w:rsid w:val="00377014"/>
    <w:rsid w:val="00377B74"/>
    <w:rsid w:val="00377EDF"/>
    <w:rsid w:val="0038005E"/>
    <w:rsid w:val="0038051E"/>
    <w:rsid w:val="00380565"/>
    <w:rsid w:val="003806DE"/>
    <w:rsid w:val="00380779"/>
    <w:rsid w:val="00380797"/>
    <w:rsid w:val="00380EEF"/>
    <w:rsid w:val="00380F02"/>
    <w:rsid w:val="003817F9"/>
    <w:rsid w:val="00381F69"/>
    <w:rsid w:val="00382066"/>
    <w:rsid w:val="00382247"/>
    <w:rsid w:val="003824FC"/>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F6D"/>
    <w:rsid w:val="00395216"/>
    <w:rsid w:val="00395302"/>
    <w:rsid w:val="0039539E"/>
    <w:rsid w:val="0039563A"/>
    <w:rsid w:val="0039569C"/>
    <w:rsid w:val="003957BE"/>
    <w:rsid w:val="00395DBC"/>
    <w:rsid w:val="00395F39"/>
    <w:rsid w:val="00396045"/>
    <w:rsid w:val="00396513"/>
    <w:rsid w:val="00396802"/>
    <w:rsid w:val="003970D5"/>
    <w:rsid w:val="003973FE"/>
    <w:rsid w:val="003974F2"/>
    <w:rsid w:val="00397795"/>
    <w:rsid w:val="00397CD7"/>
    <w:rsid w:val="00397CE0"/>
    <w:rsid w:val="003A0334"/>
    <w:rsid w:val="003A0540"/>
    <w:rsid w:val="003A0634"/>
    <w:rsid w:val="003A06DB"/>
    <w:rsid w:val="003A1468"/>
    <w:rsid w:val="003A14FF"/>
    <w:rsid w:val="003A1813"/>
    <w:rsid w:val="003A2287"/>
    <w:rsid w:val="003A228D"/>
    <w:rsid w:val="003A2511"/>
    <w:rsid w:val="003A27CE"/>
    <w:rsid w:val="003A2E6C"/>
    <w:rsid w:val="003A3220"/>
    <w:rsid w:val="003A34D2"/>
    <w:rsid w:val="003A44E2"/>
    <w:rsid w:val="003A4505"/>
    <w:rsid w:val="003A4776"/>
    <w:rsid w:val="003A4ED4"/>
    <w:rsid w:val="003A5627"/>
    <w:rsid w:val="003A5992"/>
    <w:rsid w:val="003A5A2B"/>
    <w:rsid w:val="003A5D0F"/>
    <w:rsid w:val="003A5D8D"/>
    <w:rsid w:val="003A5F46"/>
    <w:rsid w:val="003A5FFC"/>
    <w:rsid w:val="003A6858"/>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BD"/>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2F89"/>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69"/>
    <w:rsid w:val="003C6578"/>
    <w:rsid w:val="003C6627"/>
    <w:rsid w:val="003C6A6F"/>
    <w:rsid w:val="003C6A7D"/>
    <w:rsid w:val="003C6AC9"/>
    <w:rsid w:val="003C6C5C"/>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EEC"/>
    <w:rsid w:val="003D4045"/>
    <w:rsid w:val="003D4405"/>
    <w:rsid w:val="003D45B1"/>
    <w:rsid w:val="003D464C"/>
    <w:rsid w:val="003D48EB"/>
    <w:rsid w:val="003D515D"/>
    <w:rsid w:val="003D51F3"/>
    <w:rsid w:val="003D53B0"/>
    <w:rsid w:val="003D553C"/>
    <w:rsid w:val="003D5A53"/>
    <w:rsid w:val="003D5BFC"/>
    <w:rsid w:val="003D62FB"/>
    <w:rsid w:val="003D6323"/>
    <w:rsid w:val="003D6856"/>
    <w:rsid w:val="003D69F4"/>
    <w:rsid w:val="003D6B7B"/>
    <w:rsid w:val="003D706A"/>
    <w:rsid w:val="003D7466"/>
    <w:rsid w:val="003D7824"/>
    <w:rsid w:val="003D7C2A"/>
    <w:rsid w:val="003D7FCE"/>
    <w:rsid w:val="003E00C9"/>
    <w:rsid w:val="003E0AB1"/>
    <w:rsid w:val="003E0DD4"/>
    <w:rsid w:val="003E0F50"/>
    <w:rsid w:val="003E12F4"/>
    <w:rsid w:val="003E15F2"/>
    <w:rsid w:val="003E17AC"/>
    <w:rsid w:val="003E1A1E"/>
    <w:rsid w:val="003E1B7F"/>
    <w:rsid w:val="003E1C87"/>
    <w:rsid w:val="003E1E4A"/>
    <w:rsid w:val="003E1F87"/>
    <w:rsid w:val="003E2221"/>
    <w:rsid w:val="003E26BA"/>
    <w:rsid w:val="003E28A6"/>
    <w:rsid w:val="003E29BB"/>
    <w:rsid w:val="003E2A26"/>
    <w:rsid w:val="003E2ABF"/>
    <w:rsid w:val="003E2B47"/>
    <w:rsid w:val="003E2CDB"/>
    <w:rsid w:val="003E2CF5"/>
    <w:rsid w:val="003E2DA3"/>
    <w:rsid w:val="003E35C2"/>
    <w:rsid w:val="003E3845"/>
    <w:rsid w:val="003E3CB4"/>
    <w:rsid w:val="003E3EAA"/>
    <w:rsid w:val="003E4187"/>
    <w:rsid w:val="003E4258"/>
    <w:rsid w:val="003E4999"/>
    <w:rsid w:val="003E4ED6"/>
    <w:rsid w:val="003E5D62"/>
    <w:rsid w:val="003E6055"/>
    <w:rsid w:val="003E607E"/>
    <w:rsid w:val="003E635D"/>
    <w:rsid w:val="003E6614"/>
    <w:rsid w:val="003E6923"/>
    <w:rsid w:val="003E6EE4"/>
    <w:rsid w:val="003E7160"/>
    <w:rsid w:val="003E7672"/>
    <w:rsid w:val="003E7738"/>
    <w:rsid w:val="003E7D64"/>
    <w:rsid w:val="003E7E44"/>
    <w:rsid w:val="003F00E5"/>
    <w:rsid w:val="003F041C"/>
    <w:rsid w:val="003F05DA"/>
    <w:rsid w:val="003F0746"/>
    <w:rsid w:val="003F076D"/>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40D7"/>
    <w:rsid w:val="003F427A"/>
    <w:rsid w:val="003F4C81"/>
    <w:rsid w:val="003F6145"/>
    <w:rsid w:val="003F63B5"/>
    <w:rsid w:val="003F6409"/>
    <w:rsid w:val="003F696A"/>
    <w:rsid w:val="003F6CCF"/>
    <w:rsid w:val="003F793F"/>
    <w:rsid w:val="003F799A"/>
    <w:rsid w:val="003F7B0C"/>
    <w:rsid w:val="00400380"/>
    <w:rsid w:val="004004A7"/>
    <w:rsid w:val="0040057D"/>
    <w:rsid w:val="00400767"/>
    <w:rsid w:val="004008B7"/>
    <w:rsid w:val="004009D6"/>
    <w:rsid w:val="00400B76"/>
    <w:rsid w:val="00400DC8"/>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9C8"/>
    <w:rsid w:val="00407C7C"/>
    <w:rsid w:val="004101D0"/>
    <w:rsid w:val="00410A3B"/>
    <w:rsid w:val="00410B6C"/>
    <w:rsid w:val="00410CCB"/>
    <w:rsid w:val="00410FC4"/>
    <w:rsid w:val="00411146"/>
    <w:rsid w:val="00411426"/>
    <w:rsid w:val="00411802"/>
    <w:rsid w:val="00411EAE"/>
    <w:rsid w:val="0041208D"/>
    <w:rsid w:val="00412256"/>
    <w:rsid w:val="00412349"/>
    <w:rsid w:val="0041235A"/>
    <w:rsid w:val="00412B25"/>
    <w:rsid w:val="0041302F"/>
    <w:rsid w:val="0041381B"/>
    <w:rsid w:val="00413943"/>
    <w:rsid w:val="00413B57"/>
    <w:rsid w:val="00413B82"/>
    <w:rsid w:val="00413FF8"/>
    <w:rsid w:val="004141B6"/>
    <w:rsid w:val="0041442D"/>
    <w:rsid w:val="00414668"/>
    <w:rsid w:val="00414670"/>
    <w:rsid w:val="004148B7"/>
    <w:rsid w:val="0041497F"/>
    <w:rsid w:val="0041515A"/>
    <w:rsid w:val="00415285"/>
    <w:rsid w:val="004155FB"/>
    <w:rsid w:val="00415E0F"/>
    <w:rsid w:val="00415EAD"/>
    <w:rsid w:val="00416162"/>
    <w:rsid w:val="00416378"/>
    <w:rsid w:val="004167BF"/>
    <w:rsid w:val="004168F6"/>
    <w:rsid w:val="004170D3"/>
    <w:rsid w:val="004170E9"/>
    <w:rsid w:val="004173A1"/>
    <w:rsid w:val="0041757B"/>
    <w:rsid w:val="004178A8"/>
    <w:rsid w:val="004178B7"/>
    <w:rsid w:val="00417E41"/>
    <w:rsid w:val="00417E47"/>
    <w:rsid w:val="00417E8B"/>
    <w:rsid w:val="0042091E"/>
    <w:rsid w:val="00420970"/>
    <w:rsid w:val="00420A6C"/>
    <w:rsid w:val="00421217"/>
    <w:rsid w:val="004214FE"/>
    <w:rsid w:val="004218CB"/>
    <w:rsid w:val="00421CF2"/>
    <w:rsid w:val="00421F99"/>
    <w:rsid w:val="00422348"/>
    <w:rsid w:val="0042234A"/>
    <w:rsid w:val="00422435"/>
    <w:rsid w:val="0042288E"/>
    <w:rsid w:val="00422B21"/>
    <w:rsid w:val="00422BE2"/>
    <w:rsid w:val="00422D49"/>
    <w:rsid w:val="004230DC"/>
    <w:rsid w:val="004230F1"/>
    <w:rsid w:val="00423325"/>
    <w:rsid w:val="004236AD"/>
    <w:rsid w:val="00423969"/>
    <w:rsid w:val="00423998"/>
    <w:rsid w:val="00423EDB"/>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9FC"/>
    <w:rsid w:val="00430B72"/>
    <w:rsid w:val="00430FCF"/>
    <w:rsid w:val="00431036"/>
    <w:rsid w:val="00431081"/>
    <w:rsid w:val="004313F0"/>
    <w:rsid w:val="0043173C"/>
    <w:rsid w:val="00431788"/>
    <w:rsid w:val="004325B2"/>
    <w:rsid w:val="00432698"/>
    <w:rsid w:val="0043279C"/>
    <w:rsid w:val="00432CBE"/>
    <w:rsid w:val="00432E9F"/>
    <w:rsid w:val="00432EA7"/>
    <w:rsid w:val="004333AC"/>
    <w:rsid w:val="004333D9"/>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0BE1"/>
    <w:rsid w:val="0044100C"/>
    <w:rsid w:val="004411C7"/>
    <w:rsid w:val="00441316"/>
    <w:rsid w:val="004415A4"/>
    <w:rsid w:val="00441F95"/>
    <w:rsid w:val="00442B2F"/>
    <w:rsid w:val="00442BA8"/>
    <w:rsid w:val="004430EF"/>
    <w:rsid w:val="00443501"/>
    <w:rsid w:val="004436A4"/>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83B"/>
    <w:rsid w:val="00447909"/>
    <w:rsid w:val="00447B93"/>
    <w:rsid w:val="00447ED8"/>
    <w:rsid w:val="004507A8"/>
    <w:rsid w:val="00450805"/>
    <w:rsid w:val="004508CE"/>
    <w:rsid w:val="00450D38"/>
    <w:rsid w:val="00450EC2"/>
    <w:rsid w:val="00451470"/>
    <w:rsid w:val="00451695"/>
    <w:rsid w:val="004519B0"/>
    <w:rsid w:val="00451B00"/>
    <w:rsid w:val="00452407"/>
    <w:rsid w:val="00452A22"/>
    <w:rsid w:val="00452EF3"/>
    <w:rsid w:val="00453454"/>
    <w:rsid w:val="00453AB7"/>
    <w:rsid w:val="004540B5"/>
    <w:rsid w:val="00454121"/>
    <w:rsid w:val="004541F0"/>
    <w:rsid w:val="00454370"/>
    <w:rsid w:val="00454429"/>
    <w:rsid w:val="00454A10"/>
    <w:rsid w:val="00454BD3"/>
    <w:rsid w:val="00454FA4"/>
    <w:rsid w:val="00455202"/>
    <w:rsid w:val="00455396"/>
    <w:rsid w:val="00455415"/>
    <w:rsid w:val="0045550F"/>
    <w:rsid w:val="00455BCA"/>
    <w:rsid w:val="00455F2C"/>
    <w:rsid w:val="00456BC0"/>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8F"/>
    <w:rsid w:val="004647D8"/>
    <w:rsid w:val="00464B66"/>
    <w:rsid w:val="00464C57"/>
    <w:rsid w:val="00465298"/>
    <w:rsid w:val="004652D0"/>
    <w:rsid w:val="00465326"/>
    <w:rsid w:val="00465473"/>
    <w:rsid w:val="004654AD"/>
    <w:rsid w:val="00465568"/>
    <w:rsid w:val="0046564C"/>
    <w:rsid w:val="004657AB"/>
    <w:rsid w:val="00465D1C"/>
    <w:rsid w:val="00466022"/>
    <w:rsid w:val="004664B7"/>
    <w:rsid w:val="00466B6A"/>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B00"/>
    <w:rsid w:val="00472060"/>
    <w:rsid w:val="00472196"/>
    <w:rsid w:val="00472261"/>
    <w:rsid w:val="0047271C"/>
    <w:rsid w:val="00472BE4"/>
    <w:rsid w:val="00472CAB"/>
    <w:rsid w:val="00472EAB"/>
    <w:rsid w:val="004732F8"/>
    <w:rsid w:val="004736E3"/>
    <w:rsid w:val="00473749"/>
    <w:rsid w:val="004738B3"/>
    <w:rsid w:val="00474038"/>
    <w:rsid w:val="00474180"/>
    <w:rsid w:val="004744AA"/>
    <w:rsid w:val="0047489F"/>
    <w:rsid w:val="00475268"/>
    <w:rsid w:val="004756A6"/>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75B"/>
    <w:rsid w:val="00484C7C"/>
    <w:rsid w:val="00484D33"/>
    <w:rsid w:val="00484F2C"/>
    <w:rsid w:val="00485054"/>
    <w:rsid w:val="00485965"/>
    <w:rsid w:val="0048598B"/>
    <w:rsid w:val="00485A65"/>
    <w:rsid w:val="00485B6B"/>
    <w:rsid w:val="00485FFF"/>
    <w:rsid w:val="004860A3"/>
    <w:rsid w:val="004867E6"/>
    <w:rsid w:val="0048698D"/>
    <w:rsid w:val="004869C0"/>
    <w:rsid w:val="00486D07"/>
    <w:rsid w:val="00486FFE"/>
    <w:rsid w:val="00487086"/>
    <w:rsid w:val="00487374"/>
    <w:rsid w:val="00487426"/>
    <w:rsid w:val="004878E1"/>
    <w:rsid w:val="0049009D"/>
    <w:rsid w:val="00490136"/>
    <w:rsid w:val="00490C9C"/>
    <w:rsid w:val="00490D1E"/>
    <w:rsid w:val="004910C8"/>
    <w:rsid w:val="0049162B"/>
    <w:rsid w:val="004916ED"/>
    <w:rsid w:val="00491808"/>
    <w:rsid w:val="00491B30"/>
    <w:rsid w:val="00491F9B"/>
    <w:rsid w:val="004922F3"/>
    <w:rsid w:val="0049282C"/>
    <w:rsid w:val="004929C9"/>
    <w:rsid w:val="00493414"/>
    <w:rsid w:val="004935B2"/>
    <w:rsid w:val="0049372B"/>
    <w:rsid w:val="00493D87"/>
    <w:rsid w:val="00493DF9"/>
    <w:rsid w:val="00493EC8"/>
    <w:rsid w:val="004946C1"/>
    <w:rsid w:val="0049529E"/>
    <w:rsid w:val="004953B6"/>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B95"/>
    <w:rsid w:val="004A1DDE"/>
    <w:rsid w:val="004A21EA"/>
    <w:rsid w:val="004A2223"/>
    <w:rsid w:val="004A2513"/>
    <w:rsid w:val="004A26EB"/>
    <w:rsid w:val="004A2CB3"/>
    <w:rsid w:val="004A340C"/>
    <w:rsid w:val="004A3528"/>
    <w:rsid w:val="004A3A77"/>
    <w:rsid w:val="004A3B42"/>
    <w:rsid w:val="004A4087"/>
    <w:rsid w:val="004A4258"/>
    <w:rsid w:val="004A427A"/>
    <w:rsid w:val="004A460A"/>
    <w:rsid w:val="004A4C59"/>
    <w:rsid w:val="004A4D30"/>
    <w:rsid w:val="004A4FD9"/>
    <w:rsid w:val="004A500B"/>
    <w:rsid w:val="004A5100"/>
    <w:rsid w:val="004A516E"/>
    <w:rsid w:val="004A548A"/>
    <w:rsid w:val="004A5510"/>
    <w:rsid w:val="004A5FFA"/>
    <w:rsid w:val="004A64E9"/>
    <w:rsid w:val="004A68E9"/>
    <w:rsid w:val="004A6997"/>
    <w:rsid w:val="004A724E"/>
    <w:rsid w:val="004A73E8"/>
    <w:rsid w:val="004A775B"/>
    <w:rsid w:val="004A78A7"/>
    <w:rsid w:val="004A7B4C"/>
    <w:rsid w:val="004A7F02"/>
    <w:rsid w:val="004B038F"/>
    <w:rsid w:val="004B0633"/>
    <w:rsid w:val="004B070F"/>
    <w:rsid w:val="004B0986"/>
    <w:rsid w:val="004B0E6D"/>
    <w:rsid w:val="004B10CD"/>
    <w:rsid w:val="004B11F8"/>
    <w:rsid w:val="004B121B"/>
    <w:rsid w:val="004B14AE"/>
    <w:rsid w:val="004B14D2"/>
    <w:rsid w:val="004B1AE3"/>
    <w:rsid w:val="004B269F"/>
    <w:rsid w:val="004B277A"/>
    <w:rsid w:val="004B2F32"/>
    <w:rsid w:val="004B2FA7"/>
    <w:rsid w:val="004B3156"/>
    <w:rsid w:val="004B32FD"/>
    <w:rsid w:val="004B3316"/>
    <w:rsid w:val="004B38A4"/>
    <w:rsid w:val="004B38EB"/>
    <w:rsid w:val="004B3929"/>
    <w:rsid w:val="004B425E"/>
    <w:rsid w:val="004B4423"/>
    <w:rsid w:val="004B4767"/>
    <w:rsid w:val="004B47FD"/>
    <w:rsid w:val="004B4803"/>
    <w:rsid w:val="004B4A15"/>
    <w:rsid w:val="004B4C18"/>
    <w:rsid w:val="004B4C93"/>
    <w:rsid w:val="004B50BB"/>
    <w:rsid w:val="004B58FA"/>
    <w:rsid w:val="004B5BBF"/>
    <w:rsid w:val="004B624A"/>
    <w:rsid w:val="004B6262"/>
    <w:rsid w:val="004B62BF"/>
    <w:rsid w:val="004B63A2"/>
    <w:rsid w:val="004B6596"/>
    <w:rsid w:val="004B6726"/>
    <w:rsid w:val="004B6814"/>
    <w:rsid w:val="004B6AB6"/>
    <w:rsid w:val="004B6B3D"/>
    <w:rsid w:val="004B6F21"/>
    <w:rsid w:val="004B700C"/>
    <w:rsid w:val="004B73D0"/>
    <w:rsid w:val="004B7522"/>
    <w:rsid w:val="004B77DD"/>
    <w:rsid w:val="004B790D"/>
    <w:rsid w:val="004B7966"/>
    <w:rsid w:val="004B7DF2"/>
    <w:rsid w:val="004B7F85"/>
    <w:rsid w:val="004C0950"/>
    <w:rsid w:val="004C0E55"/>
    <w:rsid w:val="004C115D"/>
    <w:rsid w:val="004C12CA"/>
    <w:rsid w:val="004C162E"/>
    <w:rsid w:val="004C1BA2"/>
    <w:rsid w:val="004C1C9B"/>
    <w:rsid w:val="004C1D0C"/>
    <w:rsid w:val="004C219D"/>
    <w:rsid w:val="004C257E"/>
    <w:rsid w:val="004C2DDE"/>
    <w:rsid w:val="004C2E65"/>
    <w:rsid w:val="004C2F2D"/>
    <w:rsid w:val="004C318E"/>
    <w:rsid w:val="004C32D3"/>
    <w:rsid w:val="004C3624"/>
    <w:rsid w:val="004C3653"/>
    <w:rsid w:val="004C38E0"/>
    <w:rsid w:val="004C3C40"/>
    <w:rsid w:val="004C3F37"/>
    <w:rsid w:val="004C4105"/>
    <w:rsid w:val="004C41A6"/>
    <w:rsid w:val="004C43B9"/>
    <w:rsid w:val="004C461F"/>
    <w:rsid w:val="004C4649"/>
    <w:rsid w:val="004C4650"/>
    <w:rsid w:val="004C47EA"/>
    <w:rsid w:val="004C47F0"/>
    <w:rsid w:val="004C49D7"/>
    <w:rsid w:val="004C4C16"/>
    <w:rsid w:val="004C4E1B"/>
    <w:rsid w:val="004C5210"/>
    <w:rsid w:val="004C538B"/>
    <w:rsid w:val="004C559A"/>
    <w:rsid w:val="004C5840"/>
    <w:rsid w:val="004C5FF5"/>
    <w:rsid w:val="004C63BE"/>
    <w:rsid w:val="004C6853"/>
    <w:rsid w:val="004C6BC1"/>
    <w:rsid w:val="004C6D67"/>
    <w:rsid w:val="004C6E3B"/>
    <w:rsid w:val="004C704F"/>
    <w:rsid w:val="004C71D8"/>
    <w:rsid w:val="004C744D"/>
    <w:rsid w:val="004C79A9"/>
    <w:rsid w:val="004C7DBA"/>
    <w:rsid w:val="004D0360"/>
    <w:rsid w:val="004D0618"/>
    <w:rsid w:val="004D0B99"/>
    <w:rsid w:val="004D116F"/>
    <w:rsid w:val="004D12E0"/>
    <w:rsid w:val="004D13C5"/>
    <w:rsid w:val="004D1424"/>
    <w:rsid w:val="004D1887"/>
    <w:rsid w:val="004D1CE5"/>
    <w:rsid w:val="004D1D31"/>
    <w:rsid w:val="004D24CC"/>
    <w:rsid w:val="004D28F6"/>
    <w:rsid w:val="004D2967"/>
    <w:rsid w:val="004D2A60"/>
    <w:rsid w:val="004D2E68"/>
    <w:rsid w:val="004D30CB"/>
    <w:rsid w:val="004D3B21"/>
    <w:rsid w:val="004D41D2"/>
    <w:rsid w:val="004D4258"/>
    <w:rsid w:val="004D430E"/>
    <w:rsid w:val="004D4AC1"/>
    <w:rsid w:val="004D4D79"/>
    <w:rsid w:val="004D5116"/>
    <w:rsid w:val="004D52F1"/>
    <w:rsid w:val="004D59D3"/>
    <w:rsid w:val="004D6087"/>
    <w:rsid w:val="004D60DD"/>
    <w:rsid w:val="004D628A"/>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5A9"/>
    <w:rsid w:val="004E47D2"/>
    <w:rsid w:val="004E4E93"/>
    <w:rsid w:val="004E4F67"/>
    <w:rsid w:val="004E5057"/>
    <w:rsid w:val="004E5216"/>
    <w:rsid w:val="004E5888"/>
    <w:rsid w:val="004E590C"/>
    <w:rsid w:val="004E60FB"/>
    <w:rsid w:val="004E617E"/>
    <w:rsid w:val="004E6362"/>
    <w:rsid w:val="004E67B2"/>
    <w:rsid w:val="004E6B20"/>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3AA"/>
    <w:rsid w:val="004F1540"/>
    <w:rsid w:val="004F208C"/>
    <w:rsid w:val="004F2201"/>
    <w:rsid w:val="004F25B2"/>
    <w:rsid w:val="004F3205"/>
    <w:rsid w:val="004F34A5"/>
    <w:rsid w:val="004F34E6"/>
    <w:rsid w:val="004F4215"/>
    <w:rsid w:val="004F4329"/>
    <w:rsid w:val="004F45F2"/>
    <w:rsid w:val="004F57AE"/>
    <w:rsid w:val="004F583F"/>
    <w:rsid w:val="004F5B60"/>
    <w:rsid w:val="004F5DE5"/>
    <w:rsid w:val="004F605C"/>
    <w:rsid w:val="004F6247"/>
    <w:rsid w:val="004F6342"/>
    <w:rsid w:val="004F6349"/>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15A"/>
    <w:rsid w:val="00503295"/>
    <w:rsid w:val="0050372D"/>
    <w:rsid w:val="005038E3"/>
    <w:rsid w:val="005039F3"/>
    <w:rsid w:val="00503A74"/>
    <w:rsid w:val="00503F0A"/>
    <w:rsid w:val="00504D82"/>
    <w:rsid w:val="00504ED5"/>
    <w:rsid w:val="00505264"/>
    <w:rsid w:val="00505567"/>
    <w:rsid w:val="00505876"/>
    <w:rsid w:val="00505D13"/>
    <w:rsid w:val="00505F8C"/>
    <w:rsid w:val="005061C1"/>
    <w:rsid w:val="00506AED"/>
    <w:rsid w:val="00506DA7"/>
    <w:rsid w:val="0050750D"/>
    <w:rsid w:val="0050771D"/>
    <w:rsid w:val="00507BFE"/>
    <w:rsid w:val="00507C7C"/>
    <w:rsid w:val="005103F0"/>
    <w:rsid w:val="005104C4"/>
    <w:rsid w:val="0051064A"/>
    <w:rsid w:val="00510778"/>
    <w:rsid w:val="00510D12"/>
    <w:rsid w:val="00510E41"/>
    <w:rsid w:val="0051113E"/>
    <w:rsid w:val="00511225"/>
    <w:rsid w:val="005112D4"/>
    <w:rsid w:val="0051132C"/>
    <w:rsid w:val="00511528"/>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4A6F"/>
    <w:rsid w:val="005152CB"/>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24"/>
    <w:rsid w:val="0053219E"/>
    <w:rsid w:val="005321E9"/>
    <w:rsid w:val="005322EB"/>
    <w:rsid w:val="005326A7"/>
    <w:rsid w:val="0053270F"/>
    <w:rsid w:val="00532CAD"/>
    <w:rsid w:val="00533102"/>
    <w:rsid w:val="00533167"/>
    <w:rsid w:val="005331CE"/>
    <w:rsid w:val="00533637"/>
    <w:rsid w:val="00533947"/>
    <w:rsid w:val="00533B3B"/>
    <w:rsid w:val="00533BA7"/>
    <w:rsid w:val="005340CD"/>
    <w:rsid w:val="00534E02"/>
    <w:rsid w:val="0053505C"/>
    <w:rsid w:val="00535603"/>
    <w:rsid w:val="005359DB"/>
    <w:rsid w:val="00535CAD"/>
    <w:rsid w:val="00535D92"/>
    <w:rsid w:val="005362D9"/>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4F0"/>
    <w:rsid w:val="00541791"/>
    <w:rsid w:val="005418C2"/>
    <w:rsid w:val="00541B0D"/>
    <w:rsid w:val="00541C23"/>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B21"/>
    <w:rsid w:val="00545CBC"/>
    <w:rsid w:val="00545DCD"/>
    <w:rsid w:val="00546B0A"/>
    <w:rsid w:val="00547157"/>
    <w:rsid w:val="005471CE"/>
    <w:rsid w:val="00547528"/>
    <w:rsid w:val="00547538"/>
    <w:rsid w:val="005479CC"/>
    <w:rsid w:val="00547A0F"/>
    <w:rsid w:val="00547AAA"/>
    <w:rsid w:val="0055063E"/>
    <w:rsid w:val="00550718"/>
    <w:rsid w:val="0055087F"/>
    <w:rsid w:val="00550B6C"/>
    <w:rsid w:val="00550C23"/>
    <w:rsid w:val="005513A6"/>
    <w:rsid w:val="0055192D"/>
    <w:rsid w:val="00551976"/>
    <w:rsid w:val="00551C54"/>
    <w:rsid w:val="00552471"/>
    <w:rsid w:val="005531C5"/>
    <w:rsid w:val="005534F0"/>
    <w:rsid w:val="00553832"/>
    <w:rsid w:val="00553D80"/>
    <w:rsid w:val="00553DB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75D2"/>
    <w:rsid w:val="005578AB"/>
    <w:rsid w:val="00557F0E"/>
    <w:rsid w:val="00560322"/>
    <w:rsid w:val="005603CD"/>
    <w:rsid w:val="005609EE"/>
    <w:rsid w:val="00560B1A"/>
    <w:rsid w:val="00560B97"/>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531"/>
    <w:rsid w:val="0056459A"/>
    <w:rsid w:val="00565023"/>
    <w:rsid w:val="005654F8"/>
    <w:rsid w:val="005655C6"/>
    <w:rsid w:val="0056584A"/>
    <w:rsid w:val="00565925"/>
    <w:rsid w:val="0056610B"/>
    <w:rsid w:val="00566232"/>
    <w:rsid w:val="00566292"/>
    <w:rsid w:val="00566546"/>
    <w:rsid w:val="00566ABB"/>
    <w:rsid w:val="00567077"/>
    <w:rsid w:val="00570154"/>
    <w:rsid w:val="00570200"/>
    <w:rsid w:val="0057047C"/>
    <w:rsid w:val="005704F6"/>
    <w:rsid w:val="00570562"/>
    <w:rsid w:val="005705A5"/>
    <w:rsid w:val="00570754"/>
    <w:rsid w:val="00570923"/>
    <w:rsid w:val="00570A7B"/>
    <w:rsid w:val="00570AD4"/>
    <w:rsid w:val="00570D71"/>
    <w:rsid w:val="00570E2B"/>
    <w:rsid w:val="005714CF"/>
    <w:rsid w:val="00571A23"/>
    <w:rsid w:val="00571EF4"/>
    <w:rsid w:val="00572006"/>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1D"/>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8C0"/>
    <w:rsid w:val="00581B07"/>
    <w:rsid w:val="00582371"/>
    <w:rsid w:val="0058266F"/>
    <w:rsid w:val="00582E34"/>
    <w:rsid w:val="00583509"/>
    <w:rsid w:val="0058359B"/>
    <w:rsid w:val="005837A2"/>
    <w:rsid w:val="0058392D"/>
    <w:rsid w:val="00583E9D"/>
    <w:rsid w:val="00584736"/>
    <w:rsid w:val="00584778"/>
    <w:rsid w:val="00584945"/>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A0A"/>
    <w:rsid w:val="00594B62"/>
    <w:rsid w:val="00594CA7"/>
    <w:rsid w:val="00594CB5"/>
    <w:rsid w:val="00594E9C"/>
    <w:rsid w:val="00594EF2"/>
    <w:rsid w:val="00595B42"/>
    <w:rsid w:val="00595FBB"/>
    <w:rsid w:val="005960F3"/>
    <w:rsid w:val="005961A4"/>
    <w:rsid w:val="005967DA"/>
    <w:rsid w:val="005967F7"/>
    <w:rsid w:val="00596CAF"/>
    <w:rsid w:val="00596E21"/>
    <w:rsid w:val="00597103"/>
    <w:rsid w:val="005971C2"/>
    <w:rsid w:val="005974D8"/>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B2D"/>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764"/>
    <w:rsid w:val="005A6D73"/>
    <w:rsid w:val="005A6D82"/>
    <w:rsid w:val="005A6E1C"/>
    <w:rsid w:val="005A6EBA"/>
    <w:rsid w:val="005A70F0"/>
    <w:rsid w:val="005A747B"/>
    <w:rsid w:val="005A75B8"/>
    <w:rsid w:val="005A75DF"/>
    <w:rsid w:val="005A769B"/>
    <w:rsid w:val="005A7F90"/>
    <w:rsid w:val="005B00DD"/>
    <w:rsid w:val="005B07DC"/>
    <w:rsid w:val="005B0973"/>
    <w:rsid w:val="005B0B4C"/>
    <w:rsid w:val="005B1810"/>
    <w:rsid w:val="005B1D59"/>
    <w:rsid w:val="005B226C"/>
    <w:rsid w:val="005B232E"/>
    <w:rsid w:val="005B24C2"/>
    <w:rsid w:val="005B28C8"/>
    <w:rsid w:val="005B29B1"/>
    <w:rsid w:val="005B30D1"/>
    <w:rsid w:val="005B34BB"/>
    <w:rsid w:val="005B390B"/>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874"/>
    <w:rsid w:val="005C1E1A"/>
    <w:rsid w:val="005C1F20"/>
    <w:rsid w:val="005C1F34"/>
    <w:rsid w:val="005C21EF"/>
    <w:rsid w:val="005C23A1"/>
    <w:rsid w:val="005C2F9D"/>
    <w:rsid w:val="005C311A"/>
    <w:rsid w:val="005C391C"/>
    <w:rsid w:val="005C3EA8"/>
    <w:rsid w:val="005C3FE4"/>
    <w:rsid w:val="005C45FF"/>
    <w:rsid w:val="005C4709"/>
    <w:rsid w:val="005C487A"/>
    <w:rsid w:val="005C4918"/>
    <w:rsid w:val="005C4BDC"/>
    <w:rsid w:val="005C4D86"/>
    <w:rsid w:val="005C4F7D"/>
    <w:rsid w:val="005C51EE"/>
    <w:rsid w:val="005C5225"/>
    <w:rsid w:val="005C53D1"/>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116C"/>
    <w:rsid w:val="005D1579"/>
    <w:rsid w:val="005D1A1E"/>
    <w:rsid w:val="005D1A6E"/>
    <w:rsid w:val="005D1EA1"/>
    <w:rsid w:val="005D22CC"/>
    <w:rsid w:val="005D2ABE"/>
    <w:rsid w:val="005D2C17"/>
    <w:rsid w:val="005D2FEE"/>
    <w:rsid w:val="005D37E9"/>
    <w:rsid w:val="005D3A33"/>
    <w:rsid w:val="005D3BB9"/>
    <w:rsid w:val="005D4217"/>
    <w:rsid w:val="005D4830"/>
    <w:rsid w:val="005D4861"/>
    <w:rsid w:val="005D5858"/>
    <w:rsid w:val="005D5BE0"/>
    <w:rsid w:val="005D5BFE"/>
    <w:rsid w:val="005D694B"/>
    <w:rsid w:val="005D6A95"/>
    <w:rsid w:val="005D6ECE"/>
    <w:rsid w:val="005D75FE"/>
    <w:rsid w:val="005D7B8D"/>
    <w:rsid w:val="005E01A8"/>
    <w:rsid w:val="005E03A5"/>
    <w:rsid w:val="005E03CD"/>
    <w:rsid w:val="005E06A5"/>
    <w:rsid w:val="005E1305"/>
    <w:rsid w:val="005E174F"/>
    <w:rsid w:val="005E1BE0"/>
    <w:rsid w:val="005E1BF6"/>
    <w:rsid w:val="005E1CB9"/>
    <w:rsid w:val="005E1E9D"/>
    <w:rsid w:val="005E1F34"/>
    <w:rsid w:val="005E1F79"/>
    <w:rsid w:val="005E2011"/>
    <w:rsid w:val="005E23F2"/>
    <w:rsid w:val="005E29F6"/>
    <w:rsid w:val="005E2BC4"/>
    <w:rsid w:val="005E2EBB"/>
    <w:rsid w:val="005E36CD"/>
    <w:rsid w:val="005E3EDB"/>
    <w:rsid w:val="005E3EF1"/>
    <w:rsid w:val="005E40A4"/>
    <w:rsid w:val="005E4A22"/>
    <w:rsid w:val="005E52B6"/>
    <w:rsid w:val="005E53BE"/>
    <w:rsid w:val="005E53DF"/>
    <w:rsid w:val="005E5B4A"/>
    <w:rsid w:val="005E5B4D"/>
    <w:rsid w:val="005E605B"/>
    <w:rsid w:val="005E60EA"/>
    <w:rsid w:val="005E6128"/>
    <w:rsid w:val="005E62F5"/>
    <w:rsid w:val="005E6845"/>
    <w:rsid w:val="005E6ACC"/>
    <w:rsid w:val="005E6BFC"/>
    <w:rsid w:val="005E6E40"/>
    <w:rsid w:val="005E6F71"/>
    <w:rsid w:val="005E6F75"/>
    <w:rsid w:val="005E6FAC"/>
    <w:rsid w:val="005E76DB"/>
    <w:rsid w:val="005E7B01"/>
    <w:rsid w:val="005F0157"/>
    <w:rsid w:val="005F04DC"/>
    <w:rsid w:val="005F0A7F"/>
    <w:rsid w:val="005F1945"/>
    <w:rsid w:val="005F1992"/>
    <w:rsid w:val="005F1A51"/>
    <w:rsid w:val="005F1B83"/>
    <w:rsid w:val="005F248D"/>
    <w:rsid w:val="005F2561"/>
    <w:rsid w:val="005F262E"/>
    <w:rsid w:val="005F28F6"/>
    <w:rsid w:val="005F2E9E"/>
    <w:rsid w:val="005F34FA"/>
    <w:rsid w:val="005F351F"/>
    <w:rsid w:val="005F3556"/>
    <w:rsid w:val="005F3A5C"/>
    <w:rsid w:val="005F40A1"/>
    <w:rsid w:val="005F480B"/>
    <w:rsid w:val="005F4B48"/>
    <w:rsid w:val="005F4DA2"/>
    <w:rsid w:val="005F513A"/>
    <w:rsid w:val="005F51F8"/>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990"/>
    <w:rsid w:val="005F79BC"/>
    <w:rsid w:val="005F79C3"/>
    <w:rsid w:val="005F79C9"/>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78B"/>
    <w:rsid w:val="0060580F"/>
    <w:rsid w:val="00605AA2"/>
    <w:rsid w:val="00605EAA"/>
    <w:rsid w:val="00605FD1"/>
    <w:rsid w:val="0060620D"/>
    <w:rsid w:val="0060625B"/>
    <w:rsid w:val="0060632D"/>
    <w:rsid w:val="006063ED"/>
    <w:rsid w:val="00606415"/>
    <w:rsid w:val="0060646E"/>
    <w:rsid w:val="00606872"/>
    <w:rsid w:val="00606DAA"/>
    <w:rsid w:val="006072A6"/>
    <w:rsid w:val="00607642"/>
    <w:rsid w:val="006076BC"/>
    <w:rsid w:val="006078D1"/>
    <w:rsid w:val="00607B44"/>
    <w:rsid w:val="00607BB5"/>
    <w:rsid w:val="00607D9F"/>
    <w:rsid w:val="00610D51"/>
    <w:rsid w:val="00611AC4"/>
    <w:rsid w:val="00611B53"/>
    <w:rsid w:val="00611CBB"/>
    <w:rsid w:val="00611F86"/>
    <w:rsid w:val="00612383"/>
    <w:rsid w:val="006125F7"/>
    <w:rsid w:val="006128F2"/>
    <w:rsid w:val="006135AF"/>
    <w:rsid w:val="0061393B"/>
    <w:rsid w:val="00613C84"/>
    <w:rsid w:val="00613F38"/>
    <w:rsid w:val="00614B83"/>
    <w:rsid w:val="00614D3A"/>
    <w:rsid w:val="00614DC7"/>
    <w:rsid w:val="006157F8"/>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1FC0"/>
    <w:rsid w:val="006223CA"/>
    <w:rsid w:val="006226BE"/>
    <w:rsid w:val="00622C1E"/>
    <w:rsid w:val="00622E01"/>
    <w:rsid w:val="006233DC"/>
    <w:rsid w:val="006236C6"/>
    <w:rsid w:val="006241AC"/>
    <w:rsid w:val="006241DB"/>
    <w:rsid w:val="006243F6"/>
    <w:rsid w:val="0062447D"/>
    <w:rsid w:val="006244E5"/>
    <w:rsid w:val="00624746"/>
    <w:rsid w:val="00624CE8"/>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059"/>
    <w:rsid w:val="00627249"/>
    <w:rsid w:val="0062735E"/>
    <w:rsid w:val="00627422"/>
    <w:rsid w:val="006275A5"/>
    <w:rsid w:val="00627684"/>
    <w:rsid w:val="00627744"/>
    <w:rsid w:val="006277CC"/>
    <w:rsid w:val="006279FE"/>
    <w:rsid w:val="0063002C"/>
    <w:rsid w:val="006300DB"/>
    <w:rsid w:val="00630383"/>
    <w:rsid w:val="00630786"/>
    <w:rsid w:val="00630DF0"/>
    <w:rsid w:val="00631812"/>
    <w:rsid w:val="00631DAB"/>
    <w:rsid w:val="00631FD1"/>
    <w:rsid w:val="00631FF3"/>
    <w:rsid w:val="00632202"/>
    <w:rsid w:val="00632553"/>
    <w:rsid w:val="00632B08"/>
    <w:rsid w:val="00633031"/>
    <w:rsid w:val="006332ED"/>
    <w:rsid w:val="00633AC6"/>
    <w:rsid w:val="00633FF6"/>
    <w:rsid w:val="00634724"/>
    <w:rsid w:val="00634C4F"/>
    <w:rsid w:val="00634C84"/>
    <w:rsid w:val="00634F59"/>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0D8"/>
    <w:rsid w:val="006402B3"/>
    <w:rsid w:val="0064035A"/>
    <w:rsid w:val="00640405"/>
    <w:rsid w:val="006405A7"/>
    <w:rsid w:val="00640840"/>
    <w:rsid w:val="00640A44"/>
    <w:rsid w:val="00640A69"/>
    <w:rsid w:val="00640AB9"/>
    <w:rsid w:val="00640E68"/>
    <w:rsid w:val="00640F22"/>
    <w:rsid w:val="0064116B"/>
    <w:rsid w:val="0064125B"/>
    <w:rsid w:val="006419EB"/>
    <w:rsid w:val="00641CAA"/>
    <w:rsid w:val="00642613"/>
    <w:rsid w:val="00642987"/>
    <w:rsid w:val="006429C0"/>
    <w:rsid w:val="00642B56"/>
    <w:rsid w:val="00642EB7"/>
    <w:rsid w:val="00643781"/>
    <w:rsid w:val="00643A06"/>
    <w:rsid w:val="00643A77"/>
    <w:rsid w:val="00643DB7"/>
    <w:rsid w:val="00643E95"/>
    <w:rsid w:val="00644537"/>
    <w:rsid w:val="0064458F"/>
    <w:rsid w:val="0064475F"/>
    <w:rsid w:val="00644B9A"/>
    <w:rsid w:val="00644E31"/>
    <w:rsid w:val="00645052"/>
    <w:rsid w:val="00645175"/>
    <w:rsid w:val="0064565A"/>
    <w:rsid w:val="00645EBA"/>
    <w:rsid w:val="00645FB5"/>
    <w:rsid w:val="00646346"/>
    <w:rsid w:val="00646546"/>
    <w:rsid w:val="006466B4"/>
    <w:rsid w:val="00646E5B"/>
    <w:rsid w:val="00647520"/>
    <w:rsid w:val="00647573"/>
    <w:rsid w:val="0064763A"/>
    <w:rsid w:val="006477BB"/>
    <w:rsid w:val="00647831"/>
    <w:rsid w:val="006479B3"/>
    <w:rsid w:val="00647C2D"/>
    <w:rsid w:val="006505FA"/>
    <w:rsid w:val="006505FC"/>
    <w:rsid w:val="00651422"/>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911"/>
    <w:rsid w:val="00654A5F"/>
    <w:rsid w:val="00655617"/>
    <w:rsid w:val="00655BCD"/>
    <w:rsid w:val="00655E53"/>
    <w:rsid w:val="00655E5F"/>
    <w:rsid w:val="006567DD"/>
    <w:rsid w:val="00656C53"/>
    <w:rsid w:val="00656CDA"/>
    <w:rsid w:val="00656D0E"/>
    <w:rsid w:val="00656DE7"/>
    <w:rsid w:val="006576CA"/>
    <w:rsid w:val="00657C0E"/>
    <w:rsid w:val="00660519"/>
    <w:rsid w:val="0066089B"/>
    <w:rsid w:val="00661334"/>
    <w:rsid w:val="0066174E"/>
    <w:rsid w:val="00661893"/>
    <w:rsid w:val="00661974"/>
    <w:rsid w:val="00662EE6"/>
    <w:rsid w:val="00662F6E"/>
    <w:rsid w:val="00663066"/>
    <w:rsid w:val="006633D1"/>
    <w:rsid w:val="00663768"/>
    <w:rsid w:val="006639DD"/>
    <w:rsid w:val="00664A54"/>
    <w:rsid w:val="00664A96"/>
    <w:rsid w:val="00664C18"/>
    <w:rsid w:val="00664D86"/>
    <w:rsid w:val="00664F67"/>
    <w:rsid w:val="00665353"/>
    <w:rsid w:val="006656A3"/>
    <w:rsid w:val="00665815"/>
    <w:rsid w:val="0066593E"/>
    <w:rsid w:val="00665B07"/>
    <w:rsid w:val="00665BF5"/>
    <w:rsid w:val="00665C28"/>
    <w:rsid w:val="00665DE8"/>
    <w:rsid w:val="00665F11"/>
    <w:rsid w:val="00665F14"/>
    <w:rsid w:val="0066641C"/>
    <w:rsid w:val="0066665F"/>
    <w:rsid w:val="00666A84"/>
    <w:rsid w:val="00667DFC"/>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ACF"/>
    <w:rsid w:val="00681450"/>
    <w:rsid w:val="00681AC9"/>
    <w:rsid w:val="00681BAE"/>
    <w:rsid w:val="00681C95"/>
    <w:rsid w:val="00681CD1"/>
    <w:rsid w:val="00681D06"/>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73AF"/>
    <w:rsid w:val="00687517"/>
    <w:rsid w:val="006879E9"/>
    <w:rsid w:val="00687C40"/>
    <w:rsid w:val="00687F61"/>
    <w:rsid w:val="00690A4A"/>
    <w:rsid w:val="00690B8A"/>
    <w:rsid w:val="00690DFD"/>
    <w:rsid w:val="006912A2"/>
    <w:rsid w:val="00691743"/>
    <w:rsid w:val="00691D07"/>
    <w:rsid w:val="00691F5F"/>
    <w:rsid w:val="00691F86"/>
    <w:rsid w:val="00691FF8"/>
    <w:rsid w:val="00692BAE"/>
    <w:rsid w:val="00692D51"/>
    <w:rsid w:val="00692F43"/>
    <w:rsid w:val="006932A3"/>
    <w:rsid w:val="0069378C"/>
    <w:rsid w:val="00693A9E"/>
    <w:rsid w:val="00693AA9"/>
    <w:rsid w:val="00693ADA"/>
    <w:rsid w:val="00693E05"/>
    <w:rsid w:val="0069414B"/>
    <w:rsid w:val="006953F2"/>
    <w:rsid w:val="00695520"/>
    <w:rsid w:val="00695810"/>
    <w:rsid w:val="00695A37"/>
    <w:rsid w:val="00695DF9"/>
    <w:rsid w:val="0069617A"/>
    <w:rsid w:val="00696967"/>
    <w:rsid w:val="00696A6F"/>
    <w:rsid w:val="00696CD0"/>
    <w:rsid w:val="00696CDA"/>
    <w:rsid w:val="0069784D"/>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2B2"/>
    <w:rsid w:val="006B13D6"/>
    <w:rsid w:val="006B186F"/>
    <w:rsid w:val="006B1931"/>
    <w:rsid w:val="006B1BB2"/>
    <w:rsid w:val="006B1BC6"/>
    <w:rsid w:val="006B1D63"/>
    <w:rsid w:val="006B209A"/>
    <w:rsid w:val="006B2123"/>
    <w:rsid w:val="006B27D0"/>
    <w:rsid w:val="006B41A4"/>
    <w:rsid w:val="006B4319"/>
    <w:rsid w:val="006B43DD"/>
    <w:rsid w:val="006B4707"/>
    <w:rsid w:val="006B4ACD"/>
    <w:rsid w:val="006B4C14"/>
    <w:rsid w:val="006B4D6D"/>
    <w:rsid w:val="006B4F02"/>
    <w:rsid w:val="006B53D3"/>
    <w:rsid w:val="006B5616"/>
    <w:rsid w:val="006B5674"/>
    <w:rsid w:val="006B56C1"/>
    <w:rsid w:val="006B5C7D"/>
    <w:rsid w:val="006B5DB7"/>
    <w:rsid w:val="006B5FB3"/>
    <w:rsid w:val="006B6043"/>
    <w:rsid w:val="006B6235"/>
    <w:rsid w:val="006B639A"/>
    <w:rsid w:val="006B64B4"/>
    <w:rsid w:val="006B6510"/>
    <w:rsid w:val="006B672D"/>
    <w:rsid w:val="006B680C"/>
    <w:rsid w:val="006B6E2F"/>
    <w:rsid w:val="006B7416"/>
    <w:rsid w:val="006B7451"/>
    <w:rsid w:val="006B7AD7"/>
    <w:rsid w:val="006B7C2A"/>
    <w:rsid w:val="006B7D28"/>
    <w:rsid w:val="006C01A6"/>
    <w:rsid w:val="006C0282"/>
    <w:rsid w:val="006C07D8"/>
    <w:rsid w:val="006C0A45"/>
    <w:rsid w:val="006C14C5"/>
    <w:rsid w:val="006C1AE0"/>
    <w:rsid w:val="006C207E"/>
    <w:rsid w:val="006C21D1"/>
    <w:rsid w:val="006C22B5"/>
    <w:rsid w:val="006C230E"/>
    <w:rsid w:val="006C2A1D"/>
    <w:rsid w:val="006C2BD1"/>
    <w:rsid w:val="006C2C45"/>
    <w:rsid w:val="006C322D"/>
    <w:rsid w:val="006C3545"/>
    <w:rsid w:val="006C3783"/>
    <w:rsid w:val="006C3861"/>
    <w:rsid w:val="006C3A74"/>
    <w:rsid w:val="006C3BDE"/>
    <w:rsid w:val="006C3DA6"/>
    <w:rsid w:val="006C47C8"/>
    <w:rsid w:val="006C4883"/>
    <w:rsid w:val="006C4D93"/>
    <w:rsid w:val="006C4E43"/>
    <w:rsid w:val="006C53CE"/>
    <w:rsid w:val="006C5605"/>
    <w:rsid w:val="006C57AB"/>
    <w:rsid w:val="006C5AF6"/>
    <w:rsid w:val="006C5B87"/>
    <w:rsid w:val="006C5F2D"/>
    <w:rsid w:val="006C62CB"/>
    <w:rsid w:val="006C6930"/>
    <w:rsid w:val="006C6BEB"/>
    <w:rsid w:val="006C72DA"/>
    <w:rsid w:val="006C7799"/>
    <w:rsid w:val="006C794F"/>
    <w:rsid w:val="006C7D4F"/>
    <w:rsid w:val="006C7DB8"/>
    <w:rsid w:val="006D0036"/>
    <w:rsid w:val="006D005E"/>
    <w:rsid w:val="006D0195"/>
    <w:rsid w:val="006D01A1"/>
    <w:rsid w:val="006D039B"/>
    <w:rsid w:val="006D056D"/>
    <w:rsid w:val="006D0B03"/>
    <w:rsid w:val="006D0BE4"/>
    <w:rsid w:val="006D0E3F"/>
    <w:rsid w:val="006D104B"/>
    <w:rsid w:val="006D16CF"/>
    <w:rsid w:val="006D16DF"/>
    <w:rsid w:val="006D1715"/>
    <w:rsid w:val="006D1934"/>
    <w:rsid w:val="006D1E21"/>
    <w:rsid w:val="006D1F86"/>
    <w:rsid w:val="006D214A"/>
    <w:rsid w:val="006D236F"/>
    <w:rsid w:val="006D2862"/>
    <w:rsid w:val="006D2A57"/>
    <w:rsid w:val="006D2B76"/>
    <w:rsid w:val="006D2DCC"/>
    <w:rsid w:val="006D33EB"/>
    <w:rsid w:val="006D38EF"/>
    <w:rsid w:val="006D3DE6"/>
    <w:rsid w:val="006D3F5C"/>
    <w:rsid w:val="006D40B2"/>
    <w:rsid w:val="006D447B"/>
    <w:rsid w:val="006D4739"/>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DE8"/>
    <w:rsid w:val="006D7E03"/>
    <w:rsid w:val="006E057A"/>
    <w:rsid w:val="006E0BFD"/>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C66"/>
    <w:rsid w:val="006F0388"/>
    <w:rsid w:val="006F049E"/>
    <w:rsid w:val="006F07F0"/>
    <w:rsid w:val="006F0BC4"/>
    <w:rsid w:val="006F1229"/>
    <w:rsid w:val="006F1C3F"/>
    <w:rsid w:val="006F1E1F"/>
    <w:rsid w:val="006F1E20"/>
    <w:rsid w:val="006F20CC"/>
    <w:rsid w:val="006F238A"/>
    <w:rsid w:val="006F2517"/>
    <w:rsid w:val="006F2535"/>
    <w:rsid w:val="006F2623"/>
    <w:rsid w:val="006F2842"/>
    <w:rsid w:val="006F2A69"/>
    <w:rsid w:val="006F2B71"/>
    <w:rsid w:val="006F2EAD"/>
    <w:rsid w:val="006F3882"/>
    <w:rsid w:val="006F4173"/>
    <w:rsid w:val="006F478B"/>
    <w:rsid w:val="006F4893"/>
    <w:rsid w:val="006F48D9"/>
    <w:rsid w:val="006F4C06"/>
    <w:rsid w:val="006F5171"/>
    <w:rsid w:val="006F53F7"/>
    <w:rsid w:val="006F552D"/>
    <w:rsid w:val="006F566D"/>
    <w:rsid w:val="006F5AEC"/>
    <w:rsid w:val="006F5B4A"/>
    <w:rsid w:val="006F5E9C"/>
    <w:rsid w:val="006F63B7"/>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00A"/>
    <w:rsid w:val="007024BE"/>
    <w:rsid w:val="0070271E"/>
    <w:rsid w:val="007028F1"/>
    <w:rsid w:val="007029F9"/>
    <w:rsid w:val="00702A60"/>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CE"/>
    <w:rsid w:val="00712644"/>
    <w:rsid w:val="00712853"/>
    <w:rsid w:val="0071289E"/>
    <w:rsid w:val="007137F0"/>
    <w:rsid w:val="00713B8E"/>
    <w:rsid w:val="00713C4C"/>
    <w:rsid w:val="00713CE4"/>
    <w:rsid w:val="00713FDD"/>
    <w:rsid w:val="007143F7"/>
    <w:rsid w:val="00714481"/>
    <w:rsid w:val="0071515A"/>
    <w:rsid w:val="00715418"/>
    <w:rsid w:val="00715566"/>
    <w:rsid w:val="00715B4B"/>
    <w:rsid w:val="00715F48"/>
    <w:rsid w:val="00715F8C"/>
    <w:rsid w:val="00715FCE"/>
    <w:rsid w:val="007161D2"/>
    <w:rsid w:val="00716223"/>
    <w:rsid w:val="00716CC9"/>
    <w:rsid w:val="00716F61"/>
    <w:rsid w:val="0071713C"/>
    <w:rsid w:val="00717574"/>
    <w:rsid w:val="0071763F"/>
    <w:rsid w:val="00717900"/>
    <w:rsid w:val="00717E00"/>
    <w:rsid w:val="00717F49"/>
    <w:rsid w:val="00717FE6"/>
    <w:rsid w:val="007206F5"/>
    <w:rsid w:val="00720802"/>
    <w:rsid w:val="00720BE6"/>
    <w:rsid w:val="00720C56"/>
    <w:rsid w:val="00720D39"/>
    <w:rsid w:val="00721BBF"/>
    <w:rsid w:val="00721E0C"/>
    <w:rsid w:val="00722298"/>
    <w:rsid w:val="00722755"/>
    <w:rsid w:val="00722784"/>
    <w:rsid w:val="0072281D"/>
    <w:rsid w:val="00722C5C"/>
    <w:rsid w:val="00723633"/>
    <w:rsid w:val="007239F5"/>
    <w:rsid w:val="00723B8C"/>
    <w:rsid w:val="00723B91"/>
    <w:rsid w:val="00723BDC"/>
    <w:rsid w:val="00723C99"/>
    <w:rsid w:val="00723FAD"/>
    <w:rsid w:val="0072427C"/>
    <w:rsid w:val="007242B6"/>
    <w:rsid w:val="0072488F"/>
    <w:rsid w:val="00724AC8"/>
    <w:rsid w:val="00724AE6"/>
    <w:rsid w:val="007251E6"/>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F4"/>
    <w:rsid w:val="007335B9"/>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808"/>
    <w:rsid w:val="00740A01"/>
    <w:rsid w:val="00740CD8"/>
    <w:rsid w:val="007411AA"/>
    <w:rsid w:val="0074124D"/>
    <w:rsid w:val="0074144A"/>
    <w:rsid w:val="00741463"/>
    <w:rsid w:val="007421F4"/>
    <w:rsid w:val="007422B6"/>
    <w:rsid w:val="007424B6"/>
    <w:rsid w:val="00742930"/>
    <w:rsid w:val="00742AC0"/>
    <w:rsid w:val="00742DD7"/>
    <w:rsid w:val="0074327F"/>
    <w:rsid w:val="00743A87"/>
    <w:rsid w:val="00743C65"/>
    <w:rsid w:val="00743CF6"/>
    <w:rsid w:val="00743DF0"/>
    <w:rsid w:val="0074455E"/>
    <w:rsid w:val="007445D7"/>
    <w:rsid w:val="00744691"/>
    <w:rsid w:val="007446F0"/>
    <w:rsid w:val="00744754"/>
    <w:rsid w:val="007449FB"/>
    <w:rsid w:val="00744D46"/>
    <w:rsid w:val="007452CA"/>
    <w:rsid w:val="00745341"/>
    <w:rsid w:val="007454C5"/>
    <w:rsid w:val="00745A5A"/>
    <w:rsid w:val="00745A8D"/>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760"/>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98D"/>
    <w:rsid w:val="0075499C"/>
    <w:rsid w:val="00754A5B"/>
    <w:rsid w:val="00754C02"/>
    <w:rsid w:val="00754CB0"/>
    <w:rsid w:val="0075517E"/>
    <w:rsid w:val="0075536A"/>
    <w:rsid w:val="007553C6"/>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735"/>
    <w:rsid w:val="00760A3A"/>
    <w:rsid w:val="00760E37"/>
    <w:rsid w:val="0076100B"/>
    <w:rsid w:val="00761577"/>
    <w:rsid w:val="00761668"/>
    <w:rsid w:val="007617B4"/>
    <w:rsid w:val="007618A7"/>
    <w:rsid w:val="00761934"/>
    <w:rsid w:val="00761A28"/>
    <w:rsid w:val="00761C5E"/>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EE"/>
    <w:rsid w:val="00767317"/>
    <w:rsid w:val="0076757A"/>
    <w:rsid w:val="00767676"/>
    <w:rsid w:val="00770A26"/>
    <w:rsid w:val="00770A62"/>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5FB9"/>
    <w:rsid w:val="00776CBB"/>
    <w:rsid w:val="00777308"/>
    <w:rsid w:val="0077746F"/>
    <w:rsid w:val="00777A13"/>
    <w:rsid w:val="00777E9F"/>
    <w:rsid w:val="007800F4"/>
    <w:rsid w:val="0078043A"/>
    <w:rsid w:val="00780C22"/>
    <w:rsid w:val="00780C47"/>
    <w:rsid w:val="00780E61"/>
    <w:rsid w:val="00781319"/>
    <w:rsid w:val="007813D0"/>
    <w:rsid w:val="00781A07"/>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2051"/>
    <w:rsid w:val="00792A4C"/>
    <w:rsid w:val="00793032"/>
    <w:rsid w:val="00793553"/>
    <w:rsid w:val="00793811"/>
    <w:rsid w:val="00793DA0"/>
    <w:rsid w:val="007942A9"/>
    <w:rsid w:val="007942BB"/>
    <w:rsid w:val="007945B7"/>
    <w:rsid w:val="0079496E"/>
    <w:rsid w:val="00794B66"/>
    <w:rsid w:val="00794E11"/>
    <w:rsid w:val="00794F21"/>
    <w:rsid w:val="00795762"/>
    <w:rsid w:val="00795C5E"/>
    <w:rsid w:val="00795CD0"/>
    <w:rsid w:val="00795D10"/>
    <w:rsid w:val="00795F4A"/>
    <w:rsid w:val="00795FAD"/>
    <w:rsid w:val="00795FE3"/>
    <w:rsid w:val="00796240"/>
    <w:rsid w:val="0079667F"/>
    <w:rsid w:val="007966F7"/>
    <w:rsid w:val="007967A3"/>
    <w:rsid w:val="007967C7"/>
    <w:rsid w:val="00796CF5"/>
    <w:rsid w:val="00796E55"/>
    <w:rsid w:val="00797293"/>
    <w:rsid w:val="007974F3"/>
    <w:rsid w:val="007978D2"/>
    <w:rsid w:val="007979A4"/>
    <w:rsid w:val="00797D93"/>
    <w:rsid w:val="007A00EA"/>
    <w:rsid w:val="007A0A55"/>
    <w:rsid w:val="007A0BF6"/>
    <w:rsid w:val="007A0FB7"/>
    <w:rsid w:val="007A134F"/>
    <w:rsid w:val="007A19AC"/>
    <w:rsid w:val="007A1EEB"/>
    <w:rsid w:val="007A1FC8"/>
    <w:rsid w:val="007A242F"/>
    <w:rsid w:val="007A284C"/>
    <w:rsid w:val="007A29CF"/>
    <w:rsid w:val="007A2C76"/>
    <w:rsid w:val="007A2D50"/>
    <w:rsid w:val="007A365A"/>
    <w:rsid w:val="007A3849"/>
    <w:rsid w:val="007A38C5"/>
    <w:rsid w:val="007A3C2B"/>
    <w:rsid w:val="007A3F38"/>
    <w:rsid w:val="007A4091"/>
    <w:rsid w:val="007A4241"/>
    <w:rsid w:val="007A44CC"/>
    <w:rsid w:val="007A4A5F"/>
    <w:rsid w:val="007A4F0E"/>
    <w:rsid w:val="007A51E0"/>
    <w:rsid w:val="007A5356"/>
    <w:rsid w:val="007A571A"/>
    <w:rsid w:val="007A5941"/>
    <w:rsid w:val="007A5A88"/>
    <w:rsid w:val="007A5BB2"/>
    <w:rsid w:val="007A5D22"/>
    <w:rsid w:val="007A6145"/>
    <w:rsid w:val="007A6340"/>
    <w:rsid w:val="007A6583"/>
    <w:rsid w:val="007A65AE"/>
    <w:rsid w:val="007A68CD"/>
    <w:rsid w:val="007A691B"/>
    <w:rsid w:val="007A6AA2"/>
    <w:rsid w:val="007A6AC1"/>
    <w:rsid w:val="007A701B"/>
    <w:rsid w:val="007A7112"/>
    <w:rsid w:val="007A729F"/>
    <w:rsid w:val="007A7733"/>
    <w:rsid w:val="007A7D22"/>
    <w:rsid w:val="007B010E"/>
    <w:rsid w:val="007B0285"/>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8D6"/>
    <w:rsid w:val="007B3952"/>
    <w:rsid w:val="007B3B96"/>
    <w:rsid w:val="007B3E45"/>
    <w:rsid w:val="007B4038"/>
    <w:rsid w:val="007B4057"/>
    <w:rsid w:val="007B46F0"/>
    <w:rsid w:val="007B47AF"/>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5AB"/>
    <w:rsid w:val="007B7BE5"/>
    <w:rsid w:val="007B7C41"/>
    <w:rsid w:val="007B7F6D"/>
    <w:rsid w:val="007C03CD"/>
    <w:rsid w:val="007C0CEC"/>
    <w:rsid w:val="007C0D54"/>
    <w:rsid w:val="007C1759"/>
    <w:rsid w:val="007C17ED"/>
    <w:rsid w:val="007C1A3D"/>
    <w:rsid w:val="007C1ABC"/>
    <w:rsid w:val="007C1B8F"/>
    <w:rsid w:val="007C21AB"/>
    <w:rsid w:val="007C25DB"/>
    <w:rsid w:val="007C27E4"/>
    <w:rsid w:val="007C2B3E"/>
    <w:rsid w:val="007C2F7D"/>
    <w:rsid w:val="007C309A"/>
    <w:rsid w:val="007C340E"/>
    <w:rsid w:val="007C37AC"/>
    <w:rsid w:val="007C3D9C"/>
    <w:rsid w:val="007C3F7C"/>
    <w:rsid w:val="007C4B8D"/>
    <w:rsid w:val="007C4CAE"/>
    <w:rsid w:val="007C532C"/>
    <w:rsid w:val="007C55D5"/>
    <w:rsid w:val="007C591E"/>
    <w:rsid w:val="007C59CE"/>
    <w:rsid w:val="007C5B51"/>
    <w:rsid w:val="007C635A"/>
    <w:rsid w:val="007C6585"/>
    <w:rsid w:val="007C69B6"/>
    <w:rsid w:val="007C6DDB"/>
    <w:rsid w:val="007C7C8E"/>
    <w:rsid w:val="007D0263"/>
    <w:rsid w:val="007D048E"/>
    <w:rsid w:val="007D0552"/>
    <w:rsid w:val="007D0795"/>
    <w:rsid w:val="007D0A8A"/>
    <w:rsid w:val="007D0AA3"/>
    <w:rsid w:val="007D0E3E"/>
    <w:rsid w:val="007D144A"/>
    <w:rsid w:val="007D147D"/>
    <w:rsid w:val="007D1E8E"/>
    <w:rsid w:val="007D2096"/>
    <w:rsid w:val="007D26B1"/>
    <w:rsid w:val="007D2807"/>
    <w:rsid w:val="007D2AEF"/>
    <w:rsid w:val="007D2E41"/>
    <w:rsid w:val="007D2F7C"/>
    <w:rsid w:val="007D318F"/>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A28"/>
    <w:rsid w:val="007D6C88"/>
    <w:rsid w:val="007D6F4E"/>
    <w:rsid w:val="007D7135"/>
    <w:rsid w:val="007D7411"/>
    <w:rsid w:val="007D76F9"/>
    <w:rsid w:val="007D78A2"/>
    <w:rsid w:val="007D7A53"/>
    <w:rsid w:val="007D7B55"/>
    <w:rsid w:val="007E00C7"/>
    <w:rsid w:val="007E05E3"/>
    <w:rsid w:val="007E0964"/>
    <w:rsid w:val="007E09E2"/>
    <w:rsid w:val="007E1095"/>
    <w:rsid w:val="007E1684"/>
    <w:rsid w:val="007E17E6"/>
    <w:rsid w:val="007E278D"/>
    <w:rsid w:val="007E27E9"/>
    <w:rsid w:val="007E28F6"/>
    <w:rsid w:val="007E2BE7"/>
    <w:rsid w:val="007E2C90"/>
    <w:rsid w:val="007E2E6E"/>
    <w:rsid w:val="007E2F1E"/>
    <w:rsid w:val="007E36D6"/>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89A"/>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800502"/>
    <w:rsid w:val="0080105F"/>
    <w:rsid w:val="00801343"/>
    <w:rsid w:val="00801942"/>
    <w:rsid w:val="00801E73"/>
    <w:rsid w:val="0080205D"/>
    <w:rsid w:val="00802497"/>
    <w:rsid w:val="008024F1"/>
    <w:rsid w:val="0080253D"/>
    <w:rsid w:val="00802680"/>
    <w:rsid w:val="00802908"/>
    <w:rsid w:val="00802ADC"/>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5FAC"/>
    <w:rsid w:val="008066E8"/>
    <w:rsid w:val="00806776"/>
    <w:rsid w:val="00806A8A"/>
    <w:rsid w:val="008074DC"/>
    <w:rsid w:val="00807D68"/>
    <w:rsid w:val="00807F60"/>
    <w:rsid w:val="008104FC"/>
    <w:rsid w:val="00810CF8"/>
    <w:rsid w:val="0081108B"/>
    <w:rsid w:val="0081112F"/>
    <w:rsid w:val="0081146F"/>
    <w:rsid w:val="0081199B"/>
    <w:rsid w:val="00811A60"/>
    <w:rsid w:val="00811D36"/>
    <w:rsid w:val="00811E67"/>
    <w:rsid w:val="008120EA"/>
    <w:rsid w:val="008122CE"/>
    <w:rsid w:val="008127C5"/>
    <w:rsid w:val="0081297B"/>
    <w:rsid w:val="00812CF2"/>
    <w:rsid w:val="00812D58"/>
    <w:rsid w:val="00812E2F"/>
    <w:rsid w:val="00812EE2"/>
    <w:rsid w:val="00813EB1"/>
    <w:rsid w:val="00813F2D"/>
    <w:rsid w:val="0081414C"/>
    <w:rsid w:val="008142D4"/>
    <w:rsid w:val="008143EF"/>
    <w:rsid w:val="008144AE"/>
    <w:rsid w:val="00814518"/>
    <w:rsid w:val="008146E6"/>
    <w:rsid w:val="00814A53"/>
    <w:rsid w:val="00814D70"/>
    <w:rsid w:val="0081522D"/>
    <w:rsid w:val="00815B46"/>
    <w:rsid w:val="00815D0F"/>
    <w:rsid w:val="00816056"/>
    <w:rsid w:val="00816076"/>
    <w:rsid w:val="008161A1"/>
    <w:rsid w:val="00816750"/>
    <w:rsid w:val="008167EA"/>
    <w:rsid w:val="0081689F"/>
    <w:rsid w:val="00816A37"/>
    <w:rsid w:val="00816BAB"/>
    <w:rsid w:val="00816C22"/>
    <w:rsid w:val="008176F8"/>
    <w:rsid w:val="00817AF8"/>
    <w:rsid w:val="00817B42"/>
    <w:rsid w:val="00817BF9"/>
    <w:rsid w:val="00817C76"/>
    <w:rsid w:val="008203CA"/>
    <w:rsid w:val="008204A0"/>
    <w:rsid w:val="008206D7"/>
    <w:rsid w:val="0082098B"/>
    <w:rsid w:val="00820B35"/>
    <w:rsid w:val="00820B62"/>
    <w:rsid w:val="00820D0C"/>
    <w:rsid w:val="00820EDB"/>
    <w:rsid w:val="00821267"/>
    <w:rsid w:val="00821721"/>
    <w:rsid w:val="00821CDF"/>
    <w:rsid w:val="0082218A"/>
    <w:rsid w:val="0082242D"/>
    <w:rsid w:val="008224FF"/>
    <w:rsid w:val="00823094"/>
    <w:rsid w:val="00823E29"/>
    <w:rsid w:val="00823E4C"/>
    <w:rsid w:val="00823E68"/>
    <w:rsid w:val="00824347"/>
    <w:rsid w:val="00824494"/>
    <w:rsid w:val="00824506"/>
    <w:rsid w:val="00824603"/>
    <w:rsid w:val="00824A8E"/>
    <w:rsid w:val="00824B25"/>
    <w:rsid w:val="00824B35"/>
    <w:rsid w:val="00824E4A"/>
    <w:rsid w:val="00824F02"/>
    <w:rsid w:val="008250BD"/>
    <w:rsid w:val="0082512F"/>
    <w:rsid w:val="0082588B"/>
    <w:rsid w:val="00825C4B"/>
    <w:rsid w:val="00825D26"/>
    <w:rsid w:val="00826BE5"/>
    <w:rsid w:val="00826D09"/>
    <w:rsid w:val="00826E2D"/>
    <w:rsid w:val="00826F5D"/>
    <w:rsid w:val="00827180"/>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26F"/>
    <w:rsid w:val="0083249F"/>
    <w:rsid w:val="008328CD"/>
    <w:rsid w:val="00833488"/>
    <w:rsid w:val="0083363A"/>
    <w:rsid w:val="00834648"/>
    <w:rsid w:val="0083483E"/>
    <w:rsid w:val="008348A8"/>
    <w:rsid w:val="00834FBB"/>
    <w:rsid w:val="0083556E"/>
    <w:rsid w:val="008355C2"/>
    <w:rsid w:val="008358BF"/>
    <w:rsid w:val="00835C87"/>
    <w:rsid w:val="008363D4"/>
    <w:rsid w:val="008364EC"/>
    <w:rsid w:val="008365AA"/>
    <w:rsid w:val="0083661D"/>
    <w:rsid w:val="00836A9D"/>
    <w:rsid w:val="00836BC7"/>
    <w:rsid w:val="00836D08"/>
    <w:rsid w:val="00836FB3"/>
    <w:rsid w:val="00837A5B"/>
    <w:rsid w:val="00840727"/>
    <w:rsid w:val="008408D7"/>
    <w:rsid w:val="00840961"/>
    <w:rsid w:val="00840D51"/>
    <w:rsid w:val="00840F70"/>
    <w:rsid w:val="0084175E"/>
    <w:rsid w:val="008418A3"/>
    <w:rsid w:val="00841908"/>
    <w:rsid w:val="00841988"/>
    <w:rsid w:val="00841A55"/>
    <w:rsid w:val="008424AE"/>
    <w:rsid w:val="00842B5B"/>
    <w:rsid w:val="00843093"/>
    <w:rsid w:val="008433CA"/>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B7E"/>
    <w:rsid w:val="00847CBF"/>
    <w:rsid w:val="0085042B"/>
    <w:rsid w:val="00850660"/>
    <w:rsid w:val="00850E58"/>
    <w:rsid w:val="008510F0"/>
    <w:rsid w:val="008513C5"/>
    <w:rsid w:val="008515AA"/>
    <w:rsid w:val="0085168A"/>
    <w:rsid w:val="008517EB"/>
    <w:rsid w:val="00851F82"/>
    <w:rsid w:val="0085230D"/>
    <w:rsid w:val="0085234D"/>
    <w:rsid w:val="008523AE"/>
    <w:rsid w:val="00852486"/>
    <w:rsid w:val="0085259D"/>
    <w:rsid w:val="00853093"/>
    <w:rsid w:val="008532FA"/>
    <w:rsid w:val="0085345E"/>
    <w:rsid w:val="00853A50"/>
    <w:rsid w:val="00853CF3"/>
    <w:rsid w:val="00853EB3"/>
    <w:rsid w:val="0085400B"/>
    <w:rsid w:val="00854075"/>
    <w:rsid w:val="00854C9C"/>
    <w:rsid w:val="00854EE0"/>
    <w:rsid w:val="00855326"/>
    <w:rsid w:val="00855F6A"/>
    <w:rsid w:val="008563B0"/>
    <w:rsid w:val="008563D3"/>
    <w:rsid w:val="008565BA"/>
    <w:rsid w:val="008565F7"/>
    <w:rsid w:val="0085661D"/>
    <w:rsid w:val="00856860"/>
    <w:rsid w:val="00856AE1"/>
    <w:rsid w:val="00856B6D"/>
    <w:rsid w:val="00856DDB"/>
    <w:rsid w:val="0085749F"/>
    <w:rsid w:val="0085772C"/>
    <w:rsid w:val="00857898"/>
    <w:rsid w:val="00857DCD"/>
    <w:rsid w:val="00857E03"/>
    <w:rsid w:val="00857F5D"/>
    <w:rsid w:val="008600B7"/>
    <w:rsid w:val="008601C8"/>
    <w:rsid w:val="008605FA"/>
    <w:rsid w:val="008606A4"/>
    <w:rsid w:val="008607A7"/>
    <w:rsid w:val="008609D6"/>
    <w:rsid w:val="00860AA4"/>
    <w:rsid w:val="00860EA6"/>
    <w:rsid w:val="00860F7A"/>
    <w:rsid w:val="00860FD4"/>
    <w:rsid w:val="00861036"/>
    <w:rsid w:val="008610CB"/>
    <w:rsid w:val="0086124D"/>
    <w:rsid w:val="00861AD5"/>
    <w:rsid w:val="00861DA5"/>
    <w:rsid w:val="008620F6"/>
    <w:rsid w:val="008625BE"/>
    <w:rsid w:val="008626BF"/>
    <w:rsid w:val="008628E6"/>
    <w:rsid w:val="00862FE2"/>
    <w:rsid w:val="0086309B"/>
    <w:rsid w:val="0086326F"/>
    <w:rsid w:val="008632B1"/>
    <w:rsid w:val="00863772"/>
    <w:rsid w:val="0086398D"/>
    <w:rsid w:val="00863B85"/>
    <w:rsid w:val="00863C10"/>
    <w:rsid w:val="0086406A"/>
    <w:rsid w:val="00864AD3"/>
    <w:rsid w:val="00864D9C"/>
    <w:rsid w:val="00864E9E"/>
    <w:rsid w:val="00865121"/>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88E"/>
    <w:rsid w:val="00871073"/>
    <w:rsid w:val="0087147C"/>
    <w:rsid w:val="00871A0C"/>
    <w:rsid w:val="00871BCF"/>
    <w:rsid w:val="00871C68"/>
    <w:rsid w:val="00871F0E"/>
    <w:rsid w:val="00872023"/>
    <w:rsid w:val="008724F7"/>
    <w:rsid w:val="00872ACC"/>
    <w:rsid w:val="00872AD7"/>
    <w:rsid w:val="00872AEE"/>
    <w:rsid w:val="00872D9E"/>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637F"/>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1EF0"/>
    <w:rsid w:val="008820CB"/>
    <w:rsid w:val="00882365"/>
    <w:rsid w:val="0088236B"/>
    <w:rsid w:val="0088249C"/>
    <w:rsid w:val="00882A78"/>
    <w:rsid w:val="00882B2D"/>
    <w:rsid w:val="00882C55"/>
    <w:rsid w:val="00882D92"/>
    <w:rsid w:val="008831ED"/>
    <w:rsid w:val="00883351"/>
    <w:rsid w:val="00883BAE"/>
    <w:rsid w:val="00883F98"/>
    <w:rsid w:val="0088472B"/>
    <w:rsid w:val="00884882"/>
    <w:rsid w:val="00884A08"/>
    <w:rsid w:val="00884A60"/>
    <w:rsid w:val="0088520A"/>
    <w:rsid w:val="0088549F"/>
    <w:rsid w:val="00885ADB"/>
    <w:rsid w:val="00885C1A"/>
    <w:rsid w:val="00885C53"/>
    <w:rsid w:val="00885CBE"/>
    <w:rsid w:val="00885E65"/>
    <w:rsid w:val="00885F45"/>
    <w:rsid w:val="008861EB"/>
    <w:rsid w:val="0088621C"/>
    <w:rsid w:val="00886430"/>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2F42"/>
    <w:rsid w:val="0089327B"/>
    <w:rsid w:val="00893817"/>
    <w:rsid w:val="008939CE"/>
    <w:rsid w:val="00893A3F"/>
    <w:rsid w:val="00893C92"/>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06E"/>
    <w:rsid w:val="008A0862"/>
    <w:rsid w:val="008A0954"/>
    <w:rsid w:val="008A09E3"/>
    <w:rsid w:val="008A0A17"/>
    <w:rsid w:val="008A0A64"/>
    <w:rsid w:val="008A0C1F"/>
    <w:rsid w:val="008A0DEB"/>
    <w:rsid w:val="008A10FC"/>
    <w:rsid w:val="008A182C"/>
    <w:rsid w:val="008A2316"/>
    <w:rsid w:val="008A254F"/>
    <w:rsid w:val="008A297F"/>
    <w:rsid w:val="008A2E8B"/>
    <w:rsid w:val="008A3028"/>
    <w:rsid w:val="008A3057"/>
    <w:rsid w:val="008A36B4"/>
    <w:rsid w:val="008A36C6"/>
    <w:rsid w:val="008A3D47"/>
    <w:rsid w:val="008A3E9D"/>
    <w:rsid w:val="008A476E"/>
    <w:rsid w:val="008A4B4F"/>
    <w:rsid w:val="008A5232"/>
    <w:rsid w:val="008A52CE"/>
    <w:rsid w:val="008A53C9"/>
    <w:rsid w:val="008A5486"/>
    <w:rsid w:val="008A5615"/>
    <w:rsid w:val="008A5712"/>
    <w:rsid w:val="008A58CE"/>
    <w:rsid w:val="008A5970"/>
    <w:rsid w:val="008A59EF"/>
    <w:rsid w:val="008A5DC0"/>
    <w:rsid w:val="008A6173"/>
    <w:rsid w:val="008A658E"/>
    <w:rsid w:val="008A65D9"/>
    <w:rsid w:val="008A6ADB"/>
    <w:rsid w:val="008A6D78"/>
    <w:rsid w:val="008A6E59"/>
    <w:rsid w:val="008A6F0D"/>
    <w:rsid w:val="008A7013"/>
    <w:rsid w:val="008A7521"/>
    <w:rsid w:val="008A7A10"/>
    <w:rsid w:val="008A7B5F"/>
    <w:rsid w:val="008A7C06"/>
    <w:rsid w:val="008A7C67"/>
    <w:rsid w:val="008A7D5A"/>
    <w:rsid w:val="008A7E1C"/>
    <w:rsid w:val="008B02F6"/>
    <w:rsid w:val="008B038D"/>
    <w:rsid w:val="008B03D9"/>
    <w:rsid w:val="008B05A5"/>
    <w:rsid w:val="008B05CC"/>
    <w:rsid w:val="008B0646"/>
    <w:rsid w:val="008B0762"/>
    <w:rsid w:val="008B0B94"/>
    <w:rsid w:val="008B122C"/>
    <w:rsid w:val="008B1AB8"/>
    <w:rsid w:val="008B1CC4"/>
    <w:rsid w:val="008B2ABA"/>
    <w:rsid w:val="008B2FE8"/>
    <w:rsid w:val="008B2FFF"/>
    <w:rsid w:val="008B30BB"/>
    <w:rsid w:val="008B319D"/>
    <w:rsid w:val="008B3613"/>
    <w:rsid w:val="008B376B"/>
    <w:rsid w:val="008B3DF2"/>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BEB"/>
    <w:rsid w:val="008B7C45"/>
    <w:rsid w:val="008B7D63"/>
    <w:rsid w:val="008C008B"/>
    <w:rsid w:val="008C00A7"/>
    <w:rsid w:val="008C0299"/>
    <w:rsid w:val="008C04CA"/>
    <w:rsid w:val="008C06B3"/>
    <w:rsid w:val="008C07C4"/>
    <w:rsid w:val="008C09C8"/>
    <w:rsid w:val="008C0AC8"/>
    <w:rsid w:val="008C0B6F"/>
    <w:rsid w:val="008C0F32"/>
    <w:rsid w:val="008C1144"/>
    <w:rsid w:val="008C12BC"/>
    <w:rsid w:val="008C1739"/>
    <w:rsid w:val="008C19B2"/>
    <w:rsid w:val="008C1AA8"/>
    <w:rsid w:val="008C1C23"/>
    <w:rsid w:val="008C2EB4"/>
    <w:rsid w:val="008C3113"/>
    <w:rsid w:val="008C33A5"/>
    <w:rsid w:val="008C33BD"/>
    <w:rsid w:val="008C3DD7"/>
    <w:rsid w:val="008C3F5E"/>
    <w:rsid w:val="008C4067"/>
    <w:rsid w:val="008C4108"/>
    <w:rsid w:val="008C4286"/>
    <w:rsid w:val="008C449D"/>
    <w:rsid w:val="008C4C29"/>
    <w:rsid w:val="008C4EE8"/>
    <w:rsid w:val="008C50C9"/>
    <w:rsid w:val="008C5562"/>
    <w:rsid w:val="008C5617"/>
    <w:rsid w:val="008C5B46"/>
    <w:rsid w:val="008C5B93"/>
    <w:rsid w:val="008C5C96"/>
    <w:rsid w:val="008C5E92"/>
    <w:rsid w:val="008C5F42"/>
    <w:rsid w:val="008C689A"/>
    <w:rsid w:val="008C70CC"/>
    <w:rsid w:val="008C7C6D"/>
    <w:rsid w:val="008D009A"/>
    <w:rsid w:val="008D0FC9"/>
    <w:rsid w:val="008D16CF"/>
    <w:rsid w:val="008D21E4"/>
    <w:rsid w:val="008D22BC"/>
    <w:rsid w:val="008D2538"/>
    <w:rsid w:val="008D257F"/>
    <w:rsid w:val="008D29B3"/>
    <w:rsid w:val="008D2AC7"/>
    <w:rsid w:val="008D2C4F"/>
    <w:rsid w:val="008D2FF7"/>
    <w:rsid w:val="008D3554"/>
    <w:rsid w:val="008D3EBE"/>
    <w:rsid w:val="008D4316"/>
    <w:rsid w:val="008D4363"/>
    <w:rsid w:val="008D4396"/>
    <w:rsid w:val="008D4571"/>
    <w:rsid w:val="008D4EF8"/>
    <w:rsid w:val="008D524F"/>
    <w:rsid w:val="008D5B53"/>
    <w:rsid w:val="008D5D50"/>
    <w:rsid w:val="008D6799"/>
    <w:rsid w:val="008D692D"/>
    <w:rsid w:val="008D6AA0"/>
    <w:rsid w:val="008D761A"/>
    <w:rsid w:val="008D76F0"/>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B2C"/>
    <w:rsid w:val="008E3EB0"/>
    <w:rsid w:val="008E46C8"/>
    <w:rsid w:val="008E47ED"/>
    <w:rsid w:val="008E48EA"/>
    <w:rsid w:val="008E4AFB"/>
    <w:rsid w:val="008E4DD9"/>
    <w:rsid w:val="008E5AB1"/>
    <w:rsid w:val="008E5FD1"/>
    <w:rsid w:val="008E60D8"/>
    <w:rsid w:val="008E6134"/>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17"/>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3C4"/>
    <w:rsid w:val="008F65A1"/>
    <w:rsid w:val="008F6976"/>
    <w:rsid w:val="008F7348"/>
    <w:rsid w:val="008F7B0B"/>
    <w:rsid w:val="008F7C4C"/>
    <w:rsid w:val="008F7F06"/>
    <w:rsid w:val="009003C1"/>
    <w:rsid w:val="00900480"/>
    <w:rsid w:val="009009C6"/>
    <w:rsid w:val="00900B31"/>
    <w:rsid w:val="00900CB1"/>
    <w:rsid w:val="00900D92"/>
    <w:rsid w:val="00900DCD"/>
    <w:rsid w:val="00900E1E"/>
    <w:rsid w:val="00900F09"/>
    <w:rsid w:val="00901BF2"/>
    <w:rsid w:val="00901CD1"/>
    <w:rsid w:val="00901D33"/>
    <w:rsid w:val="00901E6E"/>
    <w:rsid w:val="00902011"/>
    <w:rsid w:val="009020A8"/>
    <w:rsid w:val="00902D2D"/>
    <w:rsid w:val="009032B4"/>
    <w:rsid w:val="009039AC"/>
    <w:rsid w:val="00903B06"/>
    <w:rsid w:val="00903C6B"/>
    <w:rsid w:val="009043AC"/>
    <w:rsid w:val="00904474"/>
    <w:rsid w:val="00904640"/>
    <w:rsid w:val="009049B3"/>
    <w:rsid w:val="00904BFB"/>
    <w:rsid w:val="00904E06"/>
    <w:rsid w:val="009054E1"/>
    <w:rsid w:val="00905986"/>
    <w:rsid w:val="00905D88"/>
    <w:rsid w:val="00905EDC"/>
    <w:rsid w:val="009061F0"/>
    <w:rsid w:val="009062C8"/>
    <w:rsid w:val="009065BC"/>
    <w:rsid w:val="00906623"/>
    <w:rsid w:val="00906787"/>
    <w:rsid w:val="009069A3"/>
    <w:rsid w:val="00906B06"/>
    <w:rsid w:val="00906F97"/>
    <w:rsid w:val="00907364"/>
    <w:rsid w:val="00907825"/>
    <w:rsid w:val="009102A1"/>
    <w:rsid w:val="0091052D"/>
    <w:rsid w:val="0091073E"/>
    <w:rsid w:val="009107B7"/>
    <w:rsid w:val="00910DA3"/>
    <w:rsid w:val="00911024"/>
    <w:rsid w:val="00911171"/>
    <w:rsid w:val="009114FD"/>
    <w:rsid w:val="0091188C"/>
    <w:rsid w:val="00911C42"/>
    <w:rsid w:val="00911D49"/>
    <w:rsid w:val="00911E66"/>
    <w:rsid w:val="009128FA"/>
    <w:rsid w:val="00912916"/>
    <w:rsid w:val="00912959"/>
    <w:rsid w:val="00912CCD"/>
    <w:rsid w:val="00913975"/>
    <w:rsid w:val="00913A73"/>
    <w:rsid w:val="0091438F"/>
    <w:rsid w:val="0091453C"/>
    <w:rsid w:val="00914587"/>
    <w:rsid w:val="0091480C"/>
    <w:rsid w:val="00915405"/>
    <w:rsid w:val="0091587F"/>
    <w:rsid w:val="009158CE"/>
    <w:rsid w:val="00915EE6"/>
    <w:rsid w:val="00916A87"/>
    <w:rsid w:val="00916C81"/>
    <w:rsid w:val="00916E7A"/>
    <w:rsid w:val="00916F44"/>
    <w:rsid w:val="00916F7E"/>
    <w:rsid w:val="00916FFB"/>
    <w:rsid w:val="0091710D"/>
    <w:rsid w:val="00917634"/>
    <w:rsid w:val="00917CFB"/>
    <w:rsid w:val="00917F3E"/>
    <w:rsid w:val="00920185"/>
    <w:rsid w:val="00920421"/>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C45"/>
    <w:rsid w:val="00925EC1"/>
    <w:rsid w:val="00926275"/>
    <w:rsid w:val="00926343"/>
    <w:rsid w:val="00926820"/>
    <w:rsid w:val="00926D72"/>
    <w:rsid w:val="009271F5"/>
    <w:rsid w:val="009272B9"/>
    <w:rsid w:val="009273D0"/>
    <w:rsid w:val="00927727"/>
    <w:rsid w:val="00927E7D"/>
    <w:rsid w:val="00927F1F"/>
    <w:rsid w:val="009301A1"/>
    <w:rsid w:val="0093025A"/>
    <w:rsid w:val="009307EB"/>
    <w:rsid w:val="00930BDB"/>
    <w:rsid w:val="00930C3A"/>
    <w:rsid w:val="0093133E"/>
    <w:rsid w:val="0093141D"/>
    <w:rsid w:val="009314D2"/>
    <w:rsid w:val="0093156A"/>
    <w:rsid w:val="0093189D"/>
    <w:rsid w:val="00931A75"/>
    <w:rsid w:val="00931AD1"/>
    <w:rsid w:val="009326AC"/>
    <w:rsid w:val="0093293B"/>
    <w:rsid w:val="00932BAB"/>
    <w:rsid w:val="00933AA5"/>
    <w:rsid w:val="0093403C"/>
    <w:rsid w:val="00934483"/>
    <w:rsid w:val="009349A4"/>
    <w:rsid w:val="00934B77"/>
    <w:rsid w:val="00934CDB"/>
    <w:rsid w:val="00934EFA"/>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322"/>
    <w:rsid w:val="00943A73"/>
    <w:rsid w:val="009442A8"/>
    <w:rsid w:val="00944365"/>
    <w:rsid w:val="00944D2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72D"/>
    <w:rsid w:val="0095297A"/>
    <w:rsid w:val="00952C79"/>
    <w:rsid w:val="00952DC8"/>
    <w:rsid w:val="00953026"/>
    <w:rsid w:val="009531B4"/>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F2"/>
    <w:rsid w:val="00961A34"/>
    <w:rsid w:val="00961B8C"/>
    <w:rsid w:val="00961C6C"/>
    <w:rsid w:val="009627C8"/>
    <w:rsid w:val="009627EA"/>
    <w:rsid w:val="00962AC8"/>
    <w:rsid w:val="00962C41"/>
    <w:rsid w:val="00962EB9"/>
    <w:rsid w:val="00962F70"/>
    <w:rsid w:val="009632B7"/>
    <w:rsid w:val="0096353F"/>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0A"/>
    <w:rsid w:val="00970327"/>
    <w:rsid w:val="0097047A"/>
    <w:rsid w:val="009707F9"/>
    <w:rsid w:val="00970C79"/>
    <w:rsid w:val="00970D02"/>
    <w:rsid w:val="00970D04"/>
    <w:rsid w:val="00970E4E"/>
    <w:rsid w:val="00971018"/>
    <w:rsid w:val="00971145"/>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EC5"/>
    <w:rsid w:val="00975FBC"/>
    <w:rsid w:val="009760C3"/>
    <w:rsid w:val="009768D4"/>
    <w:rsid w:val="0097691C"/>
    <w:rsid w:val="00976B8D"/>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94E"/>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5E7"/>
    <w:rsid w:val="00992898"/>
    <w:rsid w:val="00992CAB"/>
    <w:rsid w:val="00993265"/>
    <w:rsid w:val="00993640"/>
    <w:rsid w:val="0099383A"/>
    <w:rsid w:val="00993D7A"/>
    <w:rsid w:val="00994104"/>
    <w:rsid w:val="00994111"/>
    <w:rsid w:val="0099480D"/>
    <w:rsid w:val="00994A88"/>
    <w:rsid w:val="009953DD"/>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E71"/>
    <w:rsid w:val="00997FB5"/>
    <w:rsid w:val="00997FD8"/>
    <w:rsid w:val="009A06A0"/>
    <w:rsid w:val="009A0C00"/>
    <w:rsid w:val="009A10CB"/>
    <w:rsid w:val="009A116D"/>
    <w:rsid w:val="009A1AB0"/>
    <w:rsid w:val="009A1D75"/>
    <w:rsid w:val="009A1D88"/>
    <w:rsid w:val="009A207F"/>
    <w:rsid w:val="009A2283"/>
    <w:rsid w:val="009A2285"/>
    <w:rsid w:val="009A247C"/>
    <w:rsid w:val="009A24A8"/>
    <w:rsid w:val="009A24A9"/>
    <w:rsid w:val="009A25FE"/>
    <w:rsid w:val="009A26EC"/>
    <w:rsid w:val="009A2DA0"/>
    <w:rsid w:val="009A2E7B"/>
    <w:rsid w:val="009A3151"/>
    <w:rsid w:val="009A3242"/>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709"/>
    <w:rsid w:val="009A5A55"/>
    <w:rsid w:val="009A5B52"/>
    <w:rsid w:val="009A5C85"/>
    <w:rsid w:val="009A6365"/>
    <w:rsid w:val="009A64FF"/>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AE4"/>
    <w:rsid w:val="009B1E10"/>
    <w:rsid w:val="009B2024"/>
    <w:rsid w:val="009B222A"/>
    <w:rsid w:val="009B2336"/>
    <w:rsid w:val="009B2545"/>
    <w:rsid w:val="009B2DB1"/>
    <w:rsid w:val="009B3287"/>
    <w:rsid w:val="009B33B6"/>
    <w:rsid w:val="009B3770"/>
    <w:rsid w:val="009B3785"/>
    <w:rsid w:val="009B4163"/>
    <w:rsid w:val="009B420D"/>
    <w:rsid w:val="009B48EB"/>
    <w:rsid w:val="009B4E3D"/>
    <w:rsid w:val="009B53D9"/>
    <w:rsid w:val="009B6650"/>
    <w:rsid w:val="009B6BDF"/>
    <w:rsid w:val="009B6D9D"/>
    <w:rsid w:val="009B71CB"/>
    <w:rsid w:val="009B761B"/>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6D55"/>
    <w:rsid w:val="009C7234"/>
    <w:rsid w:val="009C75B7"/>
    <w:rsid w:val="009C791C"/>
    <w:rsid w:val="009C7A94"/>
    <w:rsid w:val="009C7C1B"/>
    <w:rsid w:val="009C7EE2"/>
    <w:rsid w:val="009D1337"/>
    <w:rsid w:val="009D149C"/>
    <w:rsid w:val="009D177B"/>
    <w:rsid w:val="009D1B7E"/>
    <w:rsid w:val="009D252A"/>
    <w:rsid w:val="009D265B"/>
    <w:rsid w:val="009D2748"/>
    <w:rsid w:val="009D2BCE"/>
    <w:rsid w:val="009D34CA"/>
    <w:rsid w:val="009D3CEF"/>
    <w:rsid w:val="009D3D3F"/>
    <w:rsid w:val="009D40E0"/>
    <w:rsid w:val="009D40F0"/>
    <w:rsid w:val="009D4176"/>
    <w:rsid w:val="009D41E5"/>
    <w:rsid w:val="009D432B"/>
    <w:rsid w:val="009D49B7"/>
    <w:rsid w:val="009D4B74"/>
    <w:rsid w:val="009D4BE3"/>
    <w:rsid w:val="009D4E33"/>
    <w:rsid w:val="009D4FA1"/>
    <w:rsid w:val="009D5034"/>
    <w:rsid w:val="009D543E"/>
    <w:rsid w:val="009D55F9"/>
    <w:rsid w:val="009D58BF"/>
    <w:rsid w:val="009D5A46"/>
    <w:rsid w:val="009D640F"/>
    <w:rsid w:val="009D6488"/>
    <w:rsid w:val="009D64FB"/>
    <w:rsid w:val="009D66E9"/>
    <w:rsid w:val="009D6847"/>
    <w:rsid w:val="009D6963"/>
    <w:rsid w:val="009D6A69"/>
    <w:rsid w:val="009D6B12"/>
    <w:rsid w:val="009D6E44"/>
    <w:rsid w:val="009D6E5E"/>
    <w:rsid w:val="009D71D9"/>
    <w:rsid w:val="009D72C4"/>
    <w:rsid w:val="009D76F2"/>
    <w:rsid w:val="009D7C9E"/>
    <w:rsid w:val="009E00EB"/>
    <w:rsid w:val="009E0304"/>
    <w:rsid w:val="009E0447"/>
    <w:rsid w:val="009E04FE"/>
    <w:rsid w:val="009E05EB"/>
    <w:rsid w:val="009E08EE"/>
    <w:rsid w:val="009E0AB0"/>
    <w:rsid w:val="009E0CE9"/>
    <w:rsid w:val="009E0D24"/>
    <w:rsid w:val="009E0E78"/>
    <w:rsid w:val="009E0EDF"/>
    <w:rsid w:val="009E0F5E"/>
    <w:rsid w:val="009E1386"/>
    <w:rsid w:val="009E13D3"/>
    <w:rsid w:val="009E15F9"/>
    <w:rsid w:val="009E16D6"/>
    <w:rsid w:val="009E1925"/>
    <w:rsid w:val="009E1D0F"/>
    <w:rsid w:val="009E1D3A"/>
    <w:rsid w:val="009E21C3"/>
    <w:rsid w:val="009E28E4"/>
    <w:rsid w:val="009E33AA"/>
    <w:rsid w:val="009E3750"/>
    <w:rsid w:val="009E38C2"/>
    <w:rsid w:val="009E38C6"/>
    <w:rsid w:val="009E3BCA"/>
    <w:rsid w:val="009E468C"/>
    <w:rsid w:val="009E47F3"/>
    <w:rsid w:val="009E496C"/>
    <w:rsid w:val="009E4BE1"/>
    <w:rsid w:val="009E4D48"/>
    <w:rsid w:val="009E4F34"/>
    <w:rsid w:val="009E5500"/>
    <w:rsid w:val="009E5850"/>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2B2"/>
    <w:rsid w:val="009F230E"/>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348"/>
    <w:rsid w:val="00A00707"/>
    <w:rsid w:val="00A00758"/>
    <w:rsid w:val="00A007A6"/>
    <w:rsid w:val="00A00A8B"/>
    <w:rsid w:val="00A00DEE"/>
    <w:rsid w:val="00A00E61"/>
    <w:rsid w:val="00A00EE0"/>
    <w:rsid w:val="00A00F9F"/>
    <w:rsid w:val="00A0183F"/>
    <w:rsid w:val="00A01A29"/>
    <w:rsid w:val="00A01BE1"/>
    <w:rsid w:val="00A01C0C"/>
    <w:rsid w:val="00A01F81"/>
    <w:rsid w:val="00A0202F"/>
    <w:rsid w:val="00A02644"/>
    <w:rsid w:val="00A026EB"/>
    <w:rsid w:val="00A02B51"/>
    <w:rsid w:val="00A02C33"/>
    <w:rsid w:val="00A02CFF"/>
    <w:rsid w:val="00A02EAF"/>
    <w:rsid w:val="00A02ED3"/>
    <w:rsid w:val="00A02ED7"/>
    <w:rsid w:val="00A03180"/>
    <w:rsid w:val="00A037FD"/>
    <w:rsid w:val="00A03987"/>
    <w:rsid w:val="00A03DBC"/>
    <w:rsid w:val="00A041A9"/>
    <w:rsid w:val="00A04310"/>
    <w:rsid w:val="00A04672"/>
    <w:rsid w:val="00A04828"/>
    <w:rsid w:val="00A04B4E"/>
    <w:rsid w:val="00A04E95"/>
    <w:rsid w:val="00A05667"/>
    <w:rsid w:val="00A059C5"/>
    <w:rsid w:val="00A061A4"/>
    <w:rsid w:val="00A062AD"/>
    <w:rsid w:val="00A06815"/>
    <w:rsid w:val="00A06DB2"/>
    <w:rsid w:val="00A06DB8"/>
    <w:rsid w:val="00A06F1E"/>
    <w:rsid w:val="00A07605"/>
    <w:rsid w:val="00A077F7"/>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047"/>
    <w:rsid w:val="00A21403"/>
    <w:rsid w:val="00A21823"/>
    <w:rsid w:val="00A21CBE"/>
    <w:rsid w:val="00A21FE4"/>
    <w:rsid w:val="00A22004"/>
    <w:rsid w:val="00A22110"/>
    <w:rsid w:val="00A229F8"/>
    <w:rsid w:val="00A22A0D"/>
    <w:rsid w:val="00A22CFD"/>
    <w:rsid w:val="00A22DF9"/>
    <w:rsid w:val="00A22FD8"/>
    <w:rsid w:val="00A230B3"/>
    <w:rsid w:val="00A23282"/>
    <w:rsid w:val="00A236DD"/>
    <w:rsid w:val="00A23B83"/>
    <w:rsid w:val="00A2467E"/>
    <w:rsid w:val="00A248A6"/>
    <w:rsid w:val="00A24A9F"/>
    <w:rsid w:val="00A24F0B"/>
    <w:rsid w:val="00A254E3"/>
    <w:rsid w:val="00A254F3"/>
    <w:rsid w:val="00A257FE"/>
    <w:rsid w:val="00A25F84"/>
    <w:rsid w:val="00A25FCF"/>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892"/>
    <w:rsid w:val="00A3193C"/>
    <w:rsid w:val="00A31AB3"/>
    <w:rsid w:val="00A31D5D"/>
    <w:rsid w:val="00A31E14"/>
    <w:rsid w:val="00A32532"/>
    <w:rsid w:val="00A3279C"/>
    <w:rsid w:val="00A328F7"/>
    <w:rsid w:val="00A329D4"/>
    <w:rsid w:val="00A333DD"/>
    <w:rsid w:val="00A3393C"/>
    <w:rsid w:val="00A33AA6"/>
    <w:rsid w:val="00A33AE7"/>
    <w:rsid w:val="00A346FA"/>
    <w:rsid w:val="00A34D16"/>
    <w:rsid w:val="00A3533F"/>
    <w:rsid w:val="00A35398"/>
    <w:rsid w:val="00A35975"/>
    <w:rsid w:val="00A35E17"/>
    <w:rsid w:val="00A362AB"/>
    <w:rsid w:val="00A362BC"/>
    <w:rsid w:val="00A366D4"/>
    <w:rsid w:val="00A36EAB"/>
    <w:rsid w:val="00A373DA"/>
    <w:rsid w:val="00A3766D"/>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3D7"/>
    <w:rsid w:val="00A42583"/>
    <w:rsid w:val="00A429EF"/>
    <w:rsid w:val="00A42F11"/>
    <w:rsid w:val="00A432F0"/>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8D3"/>
    <w:rsid w:val="00A50EC4"/>
    <w:rsid w:val="00A50FBE"/>
    <w:rsid w:val="00A511EA"/>
    <w:rsid w:val="00A5125F"/>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4D60"/>
    <w:rsid w:val="00A55026"/>
    <w:rsid w:val="00A552A0"/>
    <w:rsid w:val="00A55309"/>
    <w:rsid w:val="00A5554C"/>
    <w:rsid w:val="00A55766"/>
    <w:rsid w:val="00A55828"/>
    <w:rsid w:val="00A561FC"/>
    <w:rsid w:val="00A56CA9"/>
    <w:rsid w:val="00A56DBA"/>
    <w:rsid w:val="00A57073"/>
    <w:rsid w:val="00A57128"/>
    <w:rsid w:val="00A571AF"/>
    <w:rsid w:val="00A575B1"/>
    <w:rsid w:val="00A57742"/>
    <w:rsid w:val="00A5795B"/>
    <w:rsid w:val="00A602E2"/>
    <w:rsid w:val="00A60450"/>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AF3"/>
    <w:rsid w:val="00A64FCB"/>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DA3"/>
    <w:rsid w:val="00A7244D"/>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289"/>
    <w:rsid w:val="00A75C25"/>
    <w:rsid w:val="00A75D89"/>
    <w:rsid w:val="00A75F98"/>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2D8C"/>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65"/>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8F6"/>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4DF"/>
    <w:rsid w:val="00A969FE"/>
    <w:rsid w:val="00A96A45"/>
    <w:rsid w:val="00A96B2A"/>
    <w:rsid w:val="00A96D86"/>
    <w:rsid w:val="00A9704D"/>
    <w:rsid w:val="00A97113"/>
    <w:rsid w:val="00A97145"/>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DAD"/>
    <w:rsid w:val="00AA5E57"/>
    <w:rsid w:val="00AA5EE9"/>
    <w:rsid w:val="00AA5FF0"/>
    <w:rsid w:val="00AA6059"/>
    <w:rsid w:val="00AA6143"/>
    <w:rsid w:val="00AA65E5"/>
    <w:rsid w:val="00AA67CE"/>
    <w:rsid w:val="00AA683C"/>
    <w:rsid w:val="00AA68E1"/>
    <w:rsid w:val="00AA69AA"/>
    <w:rsid w:val="00AA6A64"/>
    <w:rsid w:val="00AA7183"/>
    <w:rsid w:val="00AA7689"/>
    <w:rsid w:val="00AA79B3"/>
    <w:rsid w:val="00AB0146"/>
    <w:rsid w:val="00AB0B1F"/>
    <w:rsid w:val="00AB12FC"/>
    <w:rsid w:val="00AB14EF"/>
    <w:rsid w:val="00AB1C60"/>
    <w:rsid w:val="00AB2703"/>
    <w:rsid w:val="00AB296D"/>
    <w:rsid w:val="00AB2FB0"/>
    <w:rsid w:val="00AB313A"/>
    <w:rsid w:val="00AB36E6"/>
    <w:rsid w:val="00AB38B0"/>
    <w:rsid w:val="00AB3A8A"/>
    <w:rsid w:val="00AB3B3E"/>
    <w:rsid w:val="00AB3D83"/>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BA"/>
    <w:rsid w:val="00AC0ABB"/>
    <w:rsid w:val="00AC0EF8"/>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B63"/>
    <w:rsid w:val="00AC4D1F"/>
    <w:rsid w:val="00AC4E60"/>
    <w:rsid w:val="00AC4E6B"/>
    <w:rsid w:val="00AC595B"/>
    <w:rsid w:val="00AC5D28"/>
    <w:rsid w:val="00AC66AC"/>
    <w:rsid w:val="00AC67EA"/>
    <w:rsid w:val="00AC6ABC"/>
    <w:rsid w:val="00AC6B66"/>
    <w:rsid w:val="00AC6CA2"/>
    <w:rsid w:val="00AC6D73"/>
    <w:rsid w:val="00AC6DEF"/>
    <w:rsid w:val="00AC7479"/>
    <w:rsid w:val="00AC7D05"/>
    <w:rsid w:val="00AC7D26"/>
    <w:rsid w:val="00AC7F64"/>
    <w:rsid w:val="00AD0148"/>
    <w:rsid w:val="00AD0150"/>
    <w:rsid w:val="00AD026F"/>
    <w:rsid w:val="00AD06F9"/>
    <w:rsid w:val="00AD0D4C"/>
    <w:rsid w:val="00AD107E"/>
    <w:rsid w:val="00AD15B6"/>
    <w:rsid w:val="00AD1B2D"/>
    <w:rsid w:val="00AD1CAE"/>
    <w:rsid w:val="00AD1D0D"/>
    <w:rsid w:val="00AD1EEE"/>
    <w:rsid w:val="00AD20E1"/>
    <w:rsid w:val="00AD247F"/>
    <w:rsid w:val="00AD2FF0"/>
    <w:rsid w:val="00AD312D"/>
    <w:rsid w:val="00AD3283"/>
    <w:rsid w:val="00AD32E3"/>
    <w:rsid w:val="00AD390D"/>
    <w:rsid w:val="00AD3960"/>
    <w:rsid w:val="00AD39D1"/>
    <w:rsid w:val="00AD4193"/>
    <w:rsid w:val="00AD43F5"/>
    <w:rsid w:val="00AD4593"/>
    <w:rsid w:val="00AD47C3"/>
    <w:rsid w:val="00AD4B3A"/>
    <w:rsid w:val="00AD50CF"/>
    <w:rsid w:val="00AD5530"/>
    <w:rsid w:val="00AD5759"/>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6BF"/>
    <w:rsid w:val="00AE170E"/>
    <w:rsid w:val="00AE1922"/>
    <w:rsid w:val="00AE1D77"/>
    <w:rsid w:val="00AE24C3"/>
    <w:rsid w:val="00AE2714"/>
    <w:rsid w:val="00AE2C72"/>
    <w:rsid w:val="00AE2CA1"/>
    <w:rsid w:val="00AE2E64"/>
    <w:rsid w:val="00AE2FD4"/>
    <w:rsid w:val="00AE3152"/>
    <w:rsid w:val="00AE325B"/>
    <w:rsid w:val="00AE3498"/>
    <w:rsid w:val="00AE3A99"/>
    <w:rsid w:val="00AE4085"/>
    <w:rsid w:val="00AE4097"/>
    <w:rsid w:val="00AE43AC"/>
    <w:rsid w:val="00AE47B8"/>
    <w:rsid w:val="00AE5041"/>
    <w:rsid w:val="00AE53D1"/>
    <w:rsid w:val="00AE562B"/>
    <w:rsid w:val="00AE5736"/>
    <w:rsid w:val="00AE57BB"/>
    <w:rsid w:val="00AE597A"/>
    <w:rsid w:val="00AE60D8"/>
    <w:rsid w:val="00AE61BD"/>
    <w:rsid w:val="00AE6349"/>
    <w:rsid w:val="00AE63F3"/>
    <w:rsid w:val="00AE64FA"/>
    <w:rsid w:val="00AE6E10"/>
    <w:rsid w:val="00AE6F52"/>
    <w:rsid w:val="00AE776B"/>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B001CD"/>
    <w:rsid w:val="00B001FB"/>
    <w:rsid w:val="00B00262"/>
    <w:rsid w:val="00B00598"/>
    <w:rsid w:val="00B0076A"/>
    <w:rsid w:val="00B00A09"/>
    <w:rsid w:val="00B01119"/>
    <w:rsid w:val="00B01137"/>
    <w:rsid w:val="00B0178D"/>
    <w:rsid w:val="00B0191B"/>
    <w:rsid w:val="00B02235"/>
    <w:rsid w:val="00B023D8"/>
    <w:rsid w:val="00B02550"/>
    <w:rsid w:val="00B028C7"/>
    <w:rsid w:val="00B02962"/>
    <w:rsid w:val="00B029A4"/>
    <w:rsid w:val="00B02C69"/>
    <w:rsid w:val="00B02CD2"/>
    <w:rsid w:val="00B02E9E"/>
    <w:rsid w:val="00B02F0A"/>
    <w:rsid w:val="00B031A1"/>
    <w:rsid w:val="00B032C4"/>
    <w:rsid w:val="00B04091"/>
    <w:rsid w:val="00B04168"/>
    <w:rsid w:val="00B0417A"/>
    <w:rsid w:val="00B04BAA"/>
    <w:rsid w:val="00B04E5C"/>
    <w:rsid w:val="00B04F49"/>
    <w:rsid w:val="00B0530F"/>
    <w:rsid w:val="00B05F04"/>
    <w:rsid w:val="00B05F0B"/>
    <w:rsid w:val="00B0653C"/>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420E"/>
    <w:rsid w:val="00B1448C"/>
    <w:rsid w:val="00B14799"/>
    <w:rsid w:val="00B147BD"/>
    <w:rsid w:val="00B14862"/>
    <w:rsid w:val="00B14912"/>
    <w:rsid w:val="00B14A30"/>
    <w:rsid w:val="00B14BFC"/>
    <w:rsid w:val="00B150C1"/>
    <w:rsid w:val="00B1517E"/>
    <w:rsid w:val="00B152D9"/>
    <w:rsid w:val="00B15C7C"/>
    <w:rsid w:val="00B15F49"/>
    <w:rsid w:val="00B162F2"/>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4EC"/>
    <w:rsid w:val="00B245E0"/>
    <w:rsid w:val="00B246FB"/>
    <w:rsid w:val="00B24B15"/>
    <w:rsid w:val="00B24CE9"/>
    <w:rsid w:val="00B24EE4"/>
    <w:rsid w:val="00B25024"/>
    <w:rsid w:val="00B25243"/>
    <w:rsid w:val="00B258B3"/>
    <w:rsid w:val="00B261A7"/>
    <w:rsid w:val="00B26349"/>
    <w:rsid w:val="00B264BC"/>
    <w:rsid w:val="00B265C5"/>
    <w:rsid w:val="00B26AED"/>
    <w:rsid w:val="00B26B2E"/>
    <w:rsid w:val="00B26BA8"/>
    <w:rsid w:val="00B26D99"/>
    <w:rsid w:val="00B27400"/>
    <w:rsid w:val="00B27F1C"/>
    <w:rsid w:val="00B30560"/>
    <w:rsid w:val="00B309CB"/>
    <w:rsid w:val="00B3115B"/>
    <w:rsid w:val="00B31369"/>
    <w:rsid w:val="00B31378"/>
    <w:rsid w:val="00B3139C"/>
    <w:rsid w:val="00B31A41"/>
    <w:rsid w:val="00B31DDF"/>
    <w:rsid w:val="00B31EB4"/>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773"/>
    <w:rsid w:val="00B36C35"/>
    <w:rsid w:val="00B36E5E"/>
    <w:rsid w:val="00B37080"/>
    <w:rsid w:val="00B37673"/>
    <w:rsid w:val="00B407E9"/>
    <w:rsid w:val="00B40C0E"/>
    <w:rsid w:val="00B410E1"/>
    <w:rsid w:val="00B411BE"/>
    <w:rsid w:val="00B41569"/>
    <w:rsid w:val="00B41643"/>
    <w:rsid w:val="00B4166D"/>
    <w:rsid w:val="00B41A99"/>
    <w:rsid w:val="00B41AD6"/>
    <w:rsid w:val="00B41C60"/>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51DF"/>
    <w:rsid w:val="00B455BC"/>
    <w:rsid w:val="00B456F3"/>
    <w:rsid w:val="00B45D5E"/>
    <w:rsid w:val="00B45DF6"/>
    <w:rsid w:val="00B45E4D"/>
    <w:rsid w:val="00B45F54"/>
    <w:rsid w:val="00B467A4"/>
    <w:rsid w:val="00B46812"/>
    <w:rsid w:val="00B46DB6"/>
    <w:rsid w:val="00B46F03"/>
    <w:rsid w:val="00B46F56"/>
    <w:rsid w:val="00B47472"/>
    <w:rsid w:val="00B503B3"/>
    <w:rsid w:val="00B5067C"/>
    <w:rsid w:val="00B51163"/>
    <w:rsid w:val="00B518F4"/>
    <w:rsid w:val="00B51A94"/>
    <w:rsid w:val="00B51BEC"/>
    <w:rsid w:val="00B51E45"/>
    <w:rsid w:val="00B522C6"/>
    <w:rsid w:val="00B523AC"/>
    <w:rsid w:val="00B526A9"/>
    <w:rsid w:val="00B529DF"/>
    <w:rsid w:val="00B52A74"/>
    <w:rsid w:val="00B52FBF"/>
    <w:rsid w:val="00B530F1"/>
    <w:rsid w:val="00B537BF"/>
    <w:rsid w:val="00B53ABC"/>
    <w:rsid w:val="00B53BD1"/>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3EF"/>
    <w:rsid w:val="00B6051F"/>
    <w:rsid w:val="00B60B6B"/>
    <w:rsid w:val="00B60C68"/>
    <w:rsid w:val="00B60D8E"/>
    <w:rsid w:val="00B614F1"/>
    <w:rsid w:val="00B61B6D"/>
    <w:rsid w:val="00B61B87"/>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3E6F"/>
    <w:rsid w:val="00B63F85"/>
    <w:rsid w:val="00B64B36"/>
    <w:rsid w:val="00B64C6F"/>
    <w:rsid w:val="00B64EC0"/>
    <w:rsid w:val="00B6529A"/>
    <w:rsid w:val="00B65864"/>
    <w:rsid w:val="00B668A8"/>
    <w:rsid w:val="00B670AA"/>
    <w:rsid w:val="00B673E5"/>
    <w:rsid w:val="00B6791B"/>
    <w:rsid w:val="00B70CA7"/>
    <w:rsid w:val="00B70DD2"/>
    <w:rsid w:val="00B70FB2"/>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914"/>
    <w:rsid w:val="00B73E77"/>
    <w:rsid w:val="00B73F50"/>
    <w:rsid w:val="00B73F88"/>
    <w:rsid w:val="00B7457A"/>
    <w:rsid w:val="00B7459A"/>
    <w:rsid w:val="00B74EED"/>
    <w:rsid w:val="00B75037"/>
    <w:rsid w:val="00B754F0"/>
    <w:rsid w:val="00B7574B"/>
    <w:rsid w:val="00B75768"/>
    <w:rsid w:val="00B75D2E"/>
    <w:rsid w:val="00B76147"/>
    <w:rsid w:val="00B76486"/>
    <w:rsid w:val="00B76B73"/>
    <w:rsid w:val="00B76CCF"/>
    <w:rsid w:val="00B76F49"/>
    <w:rsid w:val="00B770DA"/>
    <w:rsid w:val="00B770F0"/>
    <w:rsid w:val="00B776DB"/>
    <w:rsid w:val="00B77826"/>
    <w:rsid w:val="00B77C8F"/>
    <w:rsid w:val="00B77EDE"/>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19F"/>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FF"/>
    <w:rsid w:val="00B94D2C"/>
    <w:rsid w:val="00B950F2"/>
    <w:rsid w:val="00B9514E"/>
    <w:rsid w:val="00B95375"/>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F26"/>
    <w:rsid w:val="00BA14A9"/>
    <w:rsid w:val="00BA1700"/>
    <w:rsid w:val="00BA1AF2"/>
    <w:rsid w:val="00BA2CAD"/>
    <w:rsid w:val="00BA3440"/>
    <w:rsid w:val="00BA34A1"/>
    <w:rsid w:val="00BA3BB7"/>
    <w:rsid w:val="00BA3FE8"/>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49E"/>
    <w:rsid w:val="00BB1549"/>
    <w:rsid w:val="00BB15EF"/>
    <w:rsid w:val="00BB1AAA"/>
    <w:rsid w:val="00BB2711"/>
    <w:rsid w:val="00BB38BF"/>
    <w:rsid w:val="00BB38F7"/>
    <w:rsid w:val="00BB3D04"/>
    <w:rsid w:val="00BB3D42"/>
    <w:rsid w:val="00BB3D52"/>
    <w:rsid w:val="00BB42E3"/>
    <w:rsid w:val="00BB47D3"/>
    <w:rsid w:val="00BB4999"/>
    <w:rsid w:val="00BB5009"/>
    <w:rsid w:val="00BB5042"/>
    <w:rsid w:val="00BB5456"/>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DDB"/>
    <w:rsid w:val="00BC1FCB"/>
    <w:rsid w:val="00BC273E"/>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D2A"/>
    <w:rsid w:val="00BC6102"/>
    <w:rsid w:val="00BC6218"/>
    <w:rsid w:val="00BC62E2"/>
    <w:rsid w:val="00BC68BA"/>
    <w:rsid w:val="00BC69A5"/>
    <w:rsid w:val="00BC6AAF"/>
    <w:rsid w:val="00BC6B11"/>
    <w:rsid w:val="00BC6E02"/>
    <w:rsid w:val="00BC74F3"/>
    <w:rsid w:val="00BC7584"/>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F5B"/>
    <w:rsid w:val="00BD4489"/>
    <w:rsid w:val="00BD50DC"/>
    <w:rsid w:val="00BD5119"/>
    <w:rsid w:val="00BD5BFC"/>
    <w:rsid w:val="00BD6636"/>
    <w:rsid w:val="00BD6AE1"/>
    <w:rsid w:val="00BD6BA2"/>
    <w:rsid w:val="00BD6C23"/>
    <w:rsid w:val="00BD6FF1"/>
    <w:rsid w:val="00BD71B2"/>
    <w:rsid w:val="00BD7259"/>
    <w:rsid w:val="00BD78D1"/>
    <w:rsid w:val="00BD79BC"/>
    <w:rsid w:val="00BD7CD7"/>
    <w:rsid w:val="00BD7D7E"/>
    <w:rsid w:val="00BE0056"/>
    <w:rsid w:val="00BE02C5"/>
    <w:rsid w:val="00BE03C4"/>
    <w:rsid w:val="00BE0464"/>
    <w:rsid w:val="00BE159E"/>
    <w:rsid w:val="00BE1BC8"/>
    <w:rsid w:val="00BE1C4E"/>
    <w:rsid w:val="00BE1EBE"/>
    <w:rsid w:val="00BE2C44"/>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BEB"/>
    <w:rsid w:val="00BE7D94"/>
    <w:rsid w:val="00BF0042"/>
    <w:rsid w:val="00BF01FB"/>
    <w:rsid w:val="00BF02D3"/>
    <w:rsid w:val="00BF1795"/>
    <w:rsid w:val="00BF17BD"/>
    <w:rsid w:val="00BF2115"/>
    <w:rsid w:val="00BF2185"/>
    <w:rsid w:val="00BF2609"/>
    <w:rsid w:val="00BF2630"/>
    <w:rsid w:val="00BF2994"/>
    <w:rsid w:val="00BF2A7B"/>
    <w:rsid w:val="00BF2F57"/>
    <w:rsid w:val="00BF2F61"/>
    <w:rsid w:val="00BF3589"/>
    <w:rsid w:val="00BF3979"/>
    <w:rsid w:val="00BF39C2"/>
    <w:rsid w:val="00BF3A44"/>
    <w:rsid w:val="00BF3A4A"/>
    <w:rsid w:val="00BF3EB3"/>
    <w:rsid w:val="00BF51CC"/>
    <w:rsid w:val="00BF5295"/>
    <w:rsid w:val="00BF5446"/>
    <w:rsid w:val="00BF56D0"/>
    <w:rsid w:val="00BF5D52"/>
    <w:rsid w:val="00BF60CB"/>
    <w:rsid w:val="00BF62B2"/>
    <w:rsid w:val="00BF664D"/>
    <w:rsid w:val="00BF6A13"/>
    <w:rsid w:val="00BF725D"/>
    <w:rsid w:val="00BF77A5"/>
    <w:rsid w:val="00BF77B9"/>
    <w:rsid w:val="00BF7886"/>
    <w:rsid w:val="00BF7EB0"/>
    <w:rsid w:val="00BF7F10"/>
    <w:rsid w:val="00C0022D"/>
    <w:rsid w:val="00C0039D"/>
    <w:rsid w:val="00C003B5"/>
    <w:rsid w:val="00C006AF"/>
    <w:rsid w:val="00C00AB9"/>
    <w:rsid w:val="00C00B1F"/>
    <w:rsid w:val="00C00F06"/>
    <w:rsid w:val="00C00FCF"/>
    <w:rsid w:val="00C0102C"/>
    <w:rsid w:val="00C0183E"/>
    <w:rsid w:val="00C01AD9"/>
    <w:rsid w:val="00C01B29"/>
    <w:rsid w:val="00C01C81"/>
    <w:rsid w:val="00C01E0D"/>
    <w:rsid w:val="00C01F50"/>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9AB"/>
    <w:rsid w:val="00C06CAF"/>
    <w:rsid w:val="00C06ECD"/>
    <w:rsid w:val="00C06F4C"/>
    <w:rsid w:val="00C07398"/>
    <w:rsid w:val="00C074B3"/>
    <w:rsid w:val="00C07756"/>
    <w:rsid w:val="00C077B4"/>
    <w:rsid w:val="00C07BEE"/>
    <w:rsid w:val="00C101F9"/>
    <w:rsid w:val="00C10C25"/>
    <w:rsid w:val="00C10E4B"/>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AB1"/>
    <w:rsid w:val="00C13B09"/>
    <w:rsid w:val="00C14C34"/>
    <w:rsid w:val="00C14D46"/>
    <w:rsid w:val="00C15765"/>
    <w:rsid w:val="00C157EC"/>
    <w:rsid w:val="00C15A18"/>
    <w:rsid w:val="00C15BF3"/>
    <w:rsid w:val="00C15E92"/>
    <w:rsid w:val="00C162E5"/>
    <w:rsid w:val="00C163C2"/>
    <w:rsid w:val="00C1664C"/>
    <w:rsid w:val="00C166FE"/>
    <w:rsid w:val="00C16A38"/>
    <w:rsid w:val="00C172A3"/>
    <w:rsid w:val="00C173D9"/>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90C"/>
    <w:rsid w:val="00C24D78"/>
    <w:rsid w:val="00C24FBB"/>
    <w:rsid w:val="00C2560A"/>
    <w:rsid w:val="00C25ACF"/>
    <w:rsid w:val="00C25AFD"/>
    <w:rsid w:val="00C25F22"/>
    <w:rsid w:val="00C26339"/>
    <w:rsid w:val="00C2699D"/>
    <w:rsid w:val="00C27E42"/>
    <w:rsid w:val="00C27F5E"/>
    <w:rsid w:val="00C27FA8"/>
    <w:rsid w:val="00C303BB"/>
    <w:rsid w:val="00C30689"/>
    <w:rsid w:val="00C30706"/>
    <w:rsid w:val="00C30E31"/>
    <w:rsid w:val="00C3104A"/>
    <w:rsid w:val="00C31053"/>
    <w:rsid w:val="00C31795"/>
    <w:rsid w:val="00C318C6"/>
    <w:rsid w:val="00C320DA"/>
    <w:rsid w:val="00C33062"/>
    <w:rsid w:val="00C33652"/>
    <w:rsid w:val="00C336F3"/>
    <w:rsid w:val="00C33C2F"/>
    <w:rsid w:val="00C33CDA"/>
    <w:rsid w:val="00C33CE1"/>
    <w:rsid w:val="00C34352"/>
    <w:rsid w:val="00C34D07"/>
    <w:rsid w:val="00C34D97"/>
    <w:rsid w:val="00C35389"/>
    <w:rsid w:val="00C3585B"/>
    <w:rsid w:val="00C35DAB"/>
    <w:rsid w:val="00C367B1"/>
    <w:rsid w:val="00C36D07"/>
    <w:rsid w:val="00C3713A"/>
    <w:rsid w:val="00C37356"/>
    <w:rsid w:val="00C37909"/>
    <w:rsid w:val="00C37CEF"/>
    <w:rsid w:val="00C40202"/>
    <w:rsid w:val="00C408B7"/>
    <w:rsid w:val="00C4127A"/>
    <w:rsid w:val="00C4144A"/>
    <w:rsid w:val="00C416B1"/>
    <w:rsid w:val="00C41A2A"/>
    <w:rsid w:val="00C424FA"/>
    <w:rsid w:val="00C42852"/>
    <w:rsid w:val="00C42895"/>
    <w:rsid w:val="00C42E03"/>
    <w:rsid w:val="00C42F56"/>
    <w:rsid w:val="00C43396"/>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EB"/>
    <w:rsid w:val="00C475A8"/>
    <w:rsid w:val="00C47610"/>
    <w:rsid w:val="00C4777E"/>
    <w:rsid w:val="00C47DDE"/>
    <w:rsid w:val="00C5009C"/>
    <w:rsid w:val="00C500FF"/>
    <w:rsid w:val="00C507C6"/>
    <w:rsid w:val="00C50913"/>
    <w:rsid w:val="00C50E11"/>
    <w:rsid w:val="00C51058"/>
    <w:rsid w:val="00C519DE"/>
    <w:rsid w:val="00C51AD1"/>
    <w:rsid w:val="00C51CC2"/>
    <w:rsid w:val="00C51FA9"/>
    <w:rsid w:val="00C523F1"/>
    <w:rsid w:val="00C527E3"/>
    <w:rsid w:val="00C52A53"/>
    <w:rsid w:val="00C52D7F"/>
    <w:rsid w:val="00C5345D"/>
    <w:rsid w:val="00C538D7"/>
    <w:rsid w:val="00C53CC3"/>
    <w:rsid w:val="00C546F0"/>
    <w:rsid w:val="00C54DDB"/>
    <w:rsid w:val="00C54FA6"/>
    <w:rsid w:val="00C552E6"/>
    <w:rsid w:val="00C554EA"/>
    <w:rsid w:val="00C556FE"/>
    <w:rsid w:val="00C557F5"/>
    <w:rsid w:val="00C55892"/>
    <w:rsid w:val="00C55B2C"/>
    <w:rsid w:val="00C55BA5"/>
    <w:rsid w:val="00C560B8"/>
    <w:rsid w:val="00C561C5"/>
    <w:rsid w:val="00C56239"/>
    <w:rsid w:val="00C56253"/>
    <w:rsid w:val="00C568A6"/>
    <w:rsid w:val="00C569F9"/>
    <w:rsid w:val="00C57287"/>
    <w:rsid w:val="00C57478"/>
    <w:rsid w:val="00C5755E"/>
    <w:rsid w:val="00C57772"/>
    <w:rsid w:val="00C57786"/>
    <w:rsid w:val="00C5784D"/>
    <w:rsid w:val="00C5788A"/>
    <w:rsid w:val="00C57AD1"/>
    <w:rsid w:val="00C57B3D"/>
    <w:rsid w:val="00C57E89"/>
    <w:rsid w:val="00C600A9"/>
    <w:rsid w:val="00C60506"/>
    <w:rsid w:val="00C605A1"/>
    <w:rsid w:val="00C606BA"/>
    <w:rsid w:val="00C60814"/>
    <w:rsid w:val="00C60AB9"/>
    <w:rsid w:val="00C60B67"/>
    <w:rsid w:val="00C60B76"/>
    <w:rsid w:val="00C60FB4"/>
    <w:rsid w:val="00C613AC"/>
    <w:rsid w:val="00C61BDF"/>
    <w:rsid w:val="00C61C13"/>
    <w:rsid w:val="00C621A9"/>
    <w:rsid w:val="00C62A94"/>
    <w:rsid w:val="00C62E31"/>
    <w:rsid w:val="00C63108"/>
    <w:rsid w:val="00C6315D"/>
    <w:rsid w:val="00C631EB"/>
    <w:rsid w:val="00C6381C"/>
    <w:rsid w:val="00C63A3E"/>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951"/>
    <w:rsid w:val="00C70D02"/>
    <w:rsid w:val="00C70E84"/>
    <w:rsid w:val="00C70FF7"/>
    <w:rsid w:val="00C7102B"/>
    <w:rsid w:val="00C725F8"/>
    <w:rsid w:val="00C72F72"/>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C25"/>
    <w:rsid w:val="00C75D27"/>
    <w:rsid w:val="00C75EB7"/>
    <w:rsid w:val="00C75F1C"/>
    <w:rsid w:val="00C762BE"/>
    <w:rsid w:val="00C766D0"/>
    <w:rsid w:val="00C76984"/>
    <w:rsid w:val="00C770CC"/>
    <w:rsid w:val="00C7754F"/>
    <w:rsid w:val="00C77883"/>
    <w:rsid w:val="00C77A1B"/>
    <w:rsid w:val="00C77BFF"/>
    <w:rsid w:val="00C77F87"/>
    <w:rsid w:val="00C77F93"/>
    <w:rsid w:val="00C802E8"/>
    <w:rsid w:val="00C80566"/>
    <w:rsid w:val="00C805BE"/>
    <w:rsid w:val="00C8082D"/>
    <w:rsid w:val="00C808E9"/>
    <w:rsid w:val="00C8092A"/>
    <w:rsid w:val="00C80C16"/>
    <w:rsid w:val="00C80E09"/>
    <w:rsid w:val="00C813AD"/>
    <w:rsid w:val="00C814B0"/>
    <w:rsid w:val="00C81D02"/>
    <w:rsid w:val="00C81E38"/>
    <w:rsid w:val="00C8225C"/>
    <w:rsid w:val="00C826C4"/>
    <w:rsid w:val="00C827C6"/>
    <w:rsid w:val="00C82835"/>
    <w:rsid w:val="00C829D1"/>
    <w:rsid w:val="00C82C73"/>
    <w:rsid w:val="00C82E3D"/>
    <w:rsid w:val="00C83276"/>
    <w:rsid w:val="00C836C5"/>
    <w:rsid w:val="00C83F4E"/>
    <w:rsid w:val="00C845F7"/>
    <w:rsid w:val="00C84BB8"/>
    <w:rsid w:val="00C84D5A"/>
    <w:rsid w:val="00C84DCC"/>
    <w:rsid w:val="00C84FD8"/>
    <w:rsid w:val="00C85137"/>
    <w:rsid w:val="00C8530A"/>
    <w:rsid w:val="00C853C7"/>
    <w:rsid w:val="00C853D5"/>
    <w:rsid w:val="00C85950"/>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7F5"/>
    <w:rsid w:val="00C93B07"/>
    <w:rsid w:val="00C93C91"/>
    <w:rsid w:val="00C93E43"/>
    <w:rsid w:val="00C94C94"/>
    <w:rsid w:val="00C94EFE"/>
    <w:rsid w:val="00C95000"/>
    <w:rsid w:val="00C9531A"/>
    <w:rsid w:val="00C95513"/>
    <w:rsid w:val="00C95980"/>
    <w:rsid w:val="00C95ADA"/>
    <w:rsid w:val="00C960FD"/>
    <w:rsid w:val="00C96264"/>
    <w:rsid w:val="00C9659A"/>
    <w:rsid w:val="00C96AAF"/>
    <w:rsid w:val="00C96B3E"/>
    <w:rsid w:val="00C97524"/>
    <w:rsid w:val="00C9769C"/>
    <w:rsid w:val="00C9786B"/>
    <w:rsid w:val="00C97897"/>
    <w:rsid w:val="00C97B08"/>
    <w:rsid w:val="00C97DB4"/>
    <w:rsid w:val="00CA0585"/>
    <w:rsid w:val="00CA0CD9"/>
    <w:rsid w:val="00CA1213"/>
    <w:rsid w:val="00CA167A"/>
    <w:rsid w:val="00CA1B7D"/>
    <w:rsid w:val="00CA1E0B"/>
    <w:rsid w:val="00CA23D2"/>
    <w:rsid w:val="00CA24AC"/>
    <w:rsid w:val="00CA274B"/>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65C"/>
    <w:rsid w:val="00CB37F8"/>
    <w:rsid w:val="00CB3851"/>
    <w:rsid w:val="00CB48CE"/>
    <w:rsid w:val="00CB4977"/>
    <w:rsid w:val="00CB4AB4"/>
    <w:rsid w:val="00CB4D3C"/>
    <w:rsid w:val="00CB4EDF"/>
    <w:rsid w:val="00CB4F87"/>
    <w:rsid w:val="00CB519E"/>
    <w:rsid w:val="00CB5599"/>
    <w:rsid w:val="00CB5734"/>
    <w:rsid w:val="00CB5C9C"/>
    <w:rsid w:val="00CB5D9C"/>
    <w:rsid w:val="00CB5F93"/>
    <w:rsid w:val="00CB60D7"/>
    <w:rsid w:val="00CB64F3"/>
    <w:rsid w:val="00CB6661"/>
    <w:rsid w:val="00CB669F"/>
    <w:rsid w:val="00CB6906"/>
    <w:rsid w:val="00CB6B4E"/>
    <w:rsid w:val="00CB6DE0"/>
    <w:rsid w:val="00CB74C9"/>
    <w:rsid w:val="00CC01C0"/>
    <w:rsid w:val="00CC0200"/>
    <w:rsid w:val="00CC0278"/>
    <w:rsid w:val="00CC0707"/>
    <w:rsid w:val="00CC088F"/>
    <w:rsid w:val="00CC0B64"/>
    <w:rsid w:val="00CC0C70"/>
    <w:rsid w:val="00CC0CE9"/>
    <w:rsid w:val="00CC15B2"/>
    <w:rsid w:val="00CC17ED"/>
    <w:rsid w:val="00CC2112"/>
    <w:rsid w:val="00CC2234"/>
    <w:rsid w:val="00CC228D"/>
    <w:rsid w:val="00CC27E3"/>
    <w:rsid w:val="00CC366F"/>
    <w:rsid w:val="00CC39B4"/>
    <w:rsid w:val="00CC3AA6"/>
    <w:rsid w:val="00CC3C14"/>
    <w:rsid w:val="00CC3DA3"/>
    <w:rsid w:val="00CC4034"/>
    <w:rsid w:val="00CC42A3"/>
    <w:rsid w:val="00CC4353"/>
    <w:rsid w:val="00CC4B87"/>
    <w:rsid w:val="00CC4C5C"/>
    <w:rsid w:val="00CC4ECC"/>
    <w:rsid w:val="00CC4F75"/>
    <w:rsid w:val="00CC52E6"/>
    <w:rsid w:val="00CC5818"/>
    <w:rsid w:val="00CC587D"/>
    <w:rsid w:val="00CC5F85"/>
    <w:rsid w:val="00CC5FCE"/>
    <w:rsid w:val="00CC6295"/>
    <w:rsid w:val="00CC62BA"/>
    <w:rsid w:val="00CC62D4"/>
    <w:rsid w:val="00CC6888"/>
    <w:rsid w:val="00CC69DE"/>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F18"/>
    <w:rsid w:val="00CD2FD0"/>
    <w:rsid w:val="00CD324E"/>
    <w:rsid w:val="00CD336B"/>
    <w:rsid w:val="00CD33C0"/>
    <w:rsid w:val="00CD376B"/>
    <w:rsid w:val="00CD39CA"/>
    <w:rsid w:val="00CD3F84"/>
    <w:rsid w:val="00CD4261"/>
    <w:rsid w:val="00CD4320"/>
    <w:rsid w:val="00CD4D29"/>
    <w:rsid w:val="00CD4DCF"/>
    <w:rsid w:val="00CD4E5F"/>
    <w:rsid w:val="00CD51BB"/>
    <w:rsid w:val="00CD5861"/>
    <w:rsid w:val="00CD5C87"/>
    <w:rsid w:val="00CD5D15"/>
    <w:rsid w:val="00CD5DE0"/>
    <w:rsid w:val="00CD5E76"/>
    <w:rsid w:val="00CD5EFF"/>
    <w:rsid w:val="00CD623F"/>
    <w:rsid w:val="00CD6AB2"/>
    <w:rsid w:val="00CD6C6C"/>
    <w:rsid w:val="00CD6D1D"/>
    <w:rsid w:val="00CD7040"/>
    <w:rsid w:val="00CD707A"/>
    <w:rsid w:val="00CD7A4F"/>
    <w:rsid w:val="00CD7B37"/>
    <w:rsid w:val="00CE01C9"/>
    <w:rsid w:val="00CE0249"/>
    <w:rsid w:val="00CE0732"/>
    <w:rsid w:val="00CE0B4E"/>
    <w:rsid w:val="00CE0EB7"/>
    <w:rsid w:val="00CE1066"/>
    <w:rsid w:val="00CE108C"/>
    <w:rsid w:val="00CE1350"/>
    <w:rsid w:val="00CE140A"/>
    <w:rsid w:val="00CE150D"/>
    <w:rsid w:val="00CE1D00"/>
    <w:rsid w:val="00CE1F67"/>
    <w:rsid w:val="00CE28C9"/>
    <w:rsid w:val="00CE2979"/>
    <w:rsid w:val="00CE32AA"/>
    <w:rsid w:val="00CE32FC"/>
    <w:rsid w:val="00CE3304"/>
    <w:rsid w:val="00CE3417"/>
    <w:rsid w:val="00CE345C"/>
    <w:rsid w:val="00CE3622"/>
    <w:rsid w:val="00CE37C9"/>
    <w:rsid w:val="00CE3BED"/>
    <w:rsid w:val="00CE3CD0"/>
    <w:rsid w:val="00CE3F3C"/>
    <w:rsid w:val="00CE4298"/>
    <w:rsid w:val="00CE43C3"/>
    <w:rsid w:val="00CE451F"/>
    <w:rsid w:val="00CE48C4"/>
    <w:rsid w:val="00CE493F"/>
    <w:rsid w:val="00CE4C9F"/>
    <w:rsid w:val="00CE4DE7"/>
    <w:rsid w:val="00CE5804"/>
    <w:rsid w:val="00CE588C"/>
    <w:rsid w:val="00CE59E1"/>
    <w:rsid w:val="00CE59E7"/>
    <w:rsid w:val="00CE5F91"/>
    <w:rsid w:val="00CE663D"/>
    <w:rsid w:val="00CE6F41"/>
    <w:rsid w:val="00CE725C"/>
    <w:rsid w:val="00CE749F"/>
    <w:rsid w:val="00CE7983"/>
    <w:rsid w:val="00CF0965"/>
    <w:rsid w:val="00CF0992"/>
    <w:rsid w:val="00CF09DD"/>
    <w:rsid w:val="00CF0B61"/>
    <w:rsid w:val="00CF0CC5"/>
    <w:rsid w:val="00CF153D"/>
    <w:rsid w:val="00CF190F"/>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763F"/>
    <w:rsid w:val="00CF76B6"/>
    <w:rsid w:val="00CF7A74"/>
    <w:rsid w:val="00CF7B0C"/>
    <w:rsid w:val="00CF7EAC"/>
    <w:rsid w:val="00D00406"/>
    <w:rsid w:val="00D004B5"/>
    <w:rsid w:val="00D009C7"/>
    <w:rsid w:val="00D00B2F"/>
    <w:rsid w:val="00D01279"/>
    <w:rsid w:val="00D016D9"/>
    <w:rsid w:val="00D01A95"/>
    <w:rsid w:val="00D01FAA"/>
    <w:rsid w:val="00D02124"/>
    <w:rsid w:val="00D026D4"/>
    <w:rsid w:val="00D02704"/>
    <w:rsid w:val="00D029D7"/>
    <w:rsid w:val="00D02FBB"/>
    <w:rsid w:val="00D0341C"/>
    <w:rsid w:val="00D0343C"/>
    <w:rsid w:val="00D0345E"/>
    <w:rsid w:val="00D03BC8"/>
    <w:rsid w:val="00D03CCD"/>
    <w:rsid w:val="00D04158"/>
    <w:rsid w:val="00D04E84"/>
    <w:rsid w:val="00D0509C"/>
    <w:rsid w:val="00D05989"/>
    <w:rsid w:val="00D0621A"/>
    <w:rsid w:val="00D068E0"/>
    <w:rsid w:val="00D06B1A"/>
    <w:rsid w:val="00D06D05"/>
    <w:rsid w:val="00D0782A"/>
    <w:rsid w:val="00D07A23"/>
    <w:rsid w:val="00D07BEA"/>
    <w:rsid w:val="00D07ED5"/>
    <w:rsid w:val="00D07F2D"/>
    <w:rsid w:val="00D07F36"/>
    <w:rsid w:val="00D10005"/>
    <w:rsid w:val="00D1004E"/>
    <w:rsid w:val="00D102EE"/>
    <w:rsid w:val="00D1040B"/>
    <w:rsid w:val="00D10604"/>
    <w:rsid w:val="00D10B0B"/>
    <w:rsid w:val="00D10B98"/>
    <w:rsid w:val="00D10C44"/>
    <w:rsid w:val="00D10EC5"/>
    <w:rsid w:val="00D11342"/>
    <w:rsid w:val="00D115FE"/>
    <w:rsid w:val="00D1178E"/>
    <w:rsid w:val="00D117C5"/>
    <w:rsid w:val="00D11AE4"/>
    <w:rsid w:val="00D12050"/>
    <w:rsid w:val="00D1251D"/>
    <w:rsid w:val="00D125AA"/>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3A8"/>
    <w:rsid w:val="00D15422"/>
    <w:rsid w:val="00D15C03"/>
    <w:rsid w:val="00D16117"/>
    <w:rsid w:val="00D1615A"/>
    <w:rsid w:val="00D162EE"/>
    <w:rsid w:val="00D1631E"/>
    <w:rsid w:val="00D16379"/>
    <w:rsid w:val="00D16795"/>
    <w:rsid w:val="00D16B21"/>
    <w:rsid w:val="00D179EB"/>
    <w:rsid w:val="00D17CF3"/>
    <w:rsid w:val="00D17D56"/>
    <w:rsid w:val="00D17DF3"/>
    <w:rsid w:val="00D17F11"/>
    <w:rsid w:val="00D20A6C"/>
    <w:rsid w:val="00D20BEB"/>
    <w:rsid w:val="00D20C7C"/>
    <w:rsid w:val="00D212A3"/>
    <w:rsid w:val="00D215AE"/>
    <w:rsid w:val="00D21630"/>
    <w:rsid w:val="00D21732"/>
    <w:rsid w:val="00D21934"/>
    <w:rsid w:val="00D21C40"/>
    <w:rsid w:val="00D21C99"/>
    <w:rsid w:val="00D21F36"/>
    <w:rsid w:val="00D22D0D"/>
    <w:rsid w:val="00D22DBB"/>
    <w:rsid w:val="00D234FA"/>
    <w:rsid w:val="00D23AD3"/>
    <w:rsid w:val="00D2412F"/>
    <w:rsid w:val="00D2465E"/>
    <w:rsid w:val="00D24879"/>
    <w:rsid w:val="00D249EF"/>
    <w:rsid w:val="00D24B0A"/>
    <w:rsid w:val="00D24BA7"/>
    <w:rsid w:val="00D2521A"/>
    <w:rsid w:val="00D2558C"/>
    <w:rsid w:val="00D255F4"/>
    <w:rsid w:val="00D25E28"/>
    <w:rsid w:val="00D2616C"/>
    <w:rsid w:val="00D26357"/>
    <w:rsid w:val="00D268DC"/>
    <w:rsid w:val="00D26CC0"/>
    <w:rsid w:val="00D26F73"/>
    <w:rsid w:val="00D27324"/>
    <w:rsid w:val="00D27346"/>
    <w:rsid w:val="00D301D8"/>
    <w:rsid w:val="00D30509"/>
    <w:rsid w:val="00D30569"/>
    <w:rsid w:val="00D306BA"/>
    <w:rsid w:val="00D30904"/>
    <w:rsid w:val="00D30DB5"/>
    <w:rsid w:val="00D31754"/>
    <w:rsid w:val="00D31B8C"/>
    <w:rsid w:val="00D3230F"/>
    <w:rsid w:val="00D327A1"/>
    <w:rsid w:val="00D3327E"/>
    <w:rsid w:val="00D33426"/>
    <w:rsid w:val="00D336B3"/>
    <w:rsid w:val="00D33CBF"/>
    <w:rsid w:val="00D342E4"/>
    <w:rsid w:val="00D3450B"/>
    <w:rsid w:val="00D34C67"/>
    <w:rsid w:val="00D34F6D"/>
    <w:rsid w:val="00D34FE9"/>
    <w:rsid w:val="00D35729"/>
    <w:rsid w:val="00D362CA"/>
    <w:rsid w:val="00D36332"/>
    <w:rsid w:val="00D367E1"/>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66E"/>
    <w:rsid w:val="00D418D8"/>
    <w:rsid w:val="00D418DB"/>
    <w:rsid w:val="00D41A16"/>
    <w:rsid w:val="00D41FC4"/>
    <w:rsid w:val="00D42296"/>
    <w:rsid w:val="00D4306A"/>
    <w:rsid w:val="00D436A6"/>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37A"/>
    <w:rsid w:val="00D5071E"/>
    <w:rsid w:val="00D50889"/>
    <w:rsid w:val="00D50997"/>
    <w:rsid w:val="00D50BB5"/>
    <w:rsid w:val="00D50C85"/>
    <w:rsid w:val="00D51C3A"/>
    <w:rsid w:val="00D51E0C"/>
    <w:rsid w:val="00D520DC"/>
    <w:rsid w:val="00D5224A"/>
    <w:rsid w:val="00D5288F"/>
    <w:rsid w:val="00D52A66"/>
    <w:rsid w:val="00D5386B"/>
    <w:rsid w:val="00D53C01"/>
    <w:rsid w:val="00D53CF7"/>
    <w:rsid w:val="00D53DFF"/>
    <w:rsid w:val="00D53FF3"/>
    <w:rsid w:val="00D54146"/>
    <w:rsid w:val="00D54381"/>
    <w:rsid w:val="00D545F3"/>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8C8"/>
    <w:rsid w:val="00D60993"/>
    <w:rsid w:val="00D60A80"/>
    <w:rsid w:val="00D60D35"/>
    <w:rsid w:val="00D6113A"/>
    <w:rsid w:val="00D6130C"/>
    <w:rsid w:val="00D6170A"/>
    <w:rsid w:val="00D61ABC"/>
    <w:rsid w:val="00D61BE5"/>
    <w:rsid w:val="00D62264"/>
    <w:rsid w:val="00D623F7"/>
    <w:rsid w:val="00D6271E"/>
    <w:rsid w:val="00D62742"/>
    <w:rsid w:val="00D62767"/>
    <w:rsid w:val="00D627D2"/>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580"/>
    <w:rsid w:val="00D70942"/>
    <w:rsid w:val="00D709FB"/>
    <w:rsid w:val="00D70E21"/>
    <w:rsid w:val="00D715AD"/>
    <w:rsid w:val="00D715B3"/>
    <w:rsid w:val="00D716C8"/>
    <w:rsid w:val="00D727BD"/>
    <w:rsid w:val="00D72BDA"/>
    <w:rsid w:val="00D72E90"/>
    <w:rsid w:val="00D736A1"/>
    <w:rsid w:val="00D7372E"/>
    <w:rsid w:val="00D7393E"/>
    <w:rsid w:val="00D73AA2"/>
    <w:rsid w:val="00D73C23"/>
    <w:rsid w:val="00D73F61"/>
    <w:rsid w:val="00D73FD8"/>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6C9"/>
    <w:rsid w:val="00D80B78"/>
    <w:rsid w:val="00D81231"/>
    <w:rsid w:val="00D818BC"/>
    <w:rsid w:val="00D81C8B"/>
    <w:rsid w:val="00D81E1B"/>
    <w:rsid w:val="00D82281"/>
    <w:rsid w:val="00D828B2"/>
    <w:rsid w:val="00D82B52"/>
    <w:rsid w:val="00D82CE3"/>
    <w:rsid w:val="00D82D64"/>
    <w:rsid w:val="00D82E04"/>
    <w:rsid w:val="00D83160"/>
    <w:rsid w:val="00D833C4"/>
    <w:rsid w:val="00D8380F"/>
    <w:rsid w:val="00D842A5"/>
    <w:rsid w:val="00D842E1"/>
    <w:rsid w:val="00D846AA"/>
    <w:rsid w:val="00D84758"/>
    <w:rsid w:val="00D84D0E"/>
    <w:rsid w:val="00D84E6C"/>
    <w:rsid w:val="00D84F2E"/>
    <w:rsid w:val="00D84F78"/>
    <w:rsid w:val="00D85201"/>
    <w:rsid w:val="00D85BE5"/>
    <w:rsid w:val="00D85D57"/>
    <w:rsid w:val="00D863C2"/>
    <w:rsid w:val="00D86697"/>
    <w:rsid w:val="00D869CD"/>
    <w:rsid w:val="00D86B24"/>
    <w:rsid w:val="00D8767B"/>
    <w:rsid w:val="00D87857"/>
    <w:rsid w:val="00D87C6C"/>
    <w:rsid w:val="00D87F07"/>
    <w:rsid w:val="00D906F8"/>
    <w:rsid w:val="00D90BB0"/>
    <w:rsid w:val="00D91174"/>
    <w:rsid w:val="00D918A6"/>
    <w:rsid w:val="00D9236A"/>
    <w:rsid w:val="00D9242F"/>
    <w:rsid w:val="00D9258E"/>
    <w:rsid w:val="00D93A7F"/>
    <w:rsid w:val="00D946D0"/>
    <w:rsid w:val="00D94839"/>
    <w:rsid w:val="00D9489B"/>
    <w:rsid w:val="00D95912"/>
    <w:rsid w:val="00D95B3C"/>
    <w:rsid w:val="00D95DA8"/>
    <w:rsid w:val="00D96229"/>
    <w:rsid w:val="00D96263"/>
    <w:rsid w:val="00D962F6"/>
    <w:rsid w:val="00D967E2"/>
    <w:rsid w:val="00D96BD8"/>
    <w:rsid w:val="00D96D07"/>
    <w:rsid w:val="00D96EB4"/>
    <w:rsid w:val="00D9731D"/>
    <w:rsid w:val="00D97459"/>
    <w:rsid w:val="00D976DE"/>
    <w:rsid w:val="00D976F7"/>
    <w:rsid w:val="00D977FD"/>
    <w:rsid w:val="00D97B11"/>
    <w:rsid w:val="00D97D81"/>
    <w:rsid w:val="00DA053E"/>
    <w:rsid w:val="00DA06DE"/>
    <w:rsid w:val="00DA0792"/>
    <w:rsid w:val="00DA0AAD"/>
    <w:rsid w:val="00DA0ABB"/>
    <w:rsid w:val="00DA0DC8"/>
    <w:rsid w:val="00DA0EB7"/>
    <w:rsid w:val="00DA10A4"/>
    <w:rsid w:val="00DA1278"/>
    <w:rsid w:val="00DA18D6"/>
    <w:rsid w:val="00DA1974"/>
    <w:rsid w:val="00DA1CAA"/>
    <w:rsid w:val="00DA1FA4"/>
    <w:rsid w:val="00DA28E9"/>
    <w:rsid w:val="00DA292A"/>
    <w:rsid w:val="00DA301C"/>
    <w:rsid w:val="00DA34BA"/>
    <w:rsid w:val="00DA35C3"/>
    <w:rsid w:val="00DA360E"/>
    <w:rsid w:val="00DA3E56"/>
    <w:rsid w:val="00DA402F"/>
    <w:rsid w:val="00DA4494"/>
    <w:rsid w:val="00DA48C0"/>
    <w:rsid w:val="00DA4C0C"/>
    <w:rsid w:val="00DA4DDB"/>
    <w:rsid w:val="00DA5015"/>
    <w:rsid w:val="00DA5319"/>
    <w:rsid w:val="00DA61E6"/>
    <w:rsid w:val="00DA62F9"/>
    <w:rsid w:val="00DA63B1"/>
    <w:rsid w:val="00DA7063"/>
    <w:rsid w:val="00DA717C"/>
    <w:rsid w:val="00DA720E"/>
    <w:rsid w:val="00DA7316"/>
    <w:rsid w:val="00DA73F7"/>
    <w:rsid w:val="00DA76F9"/>
    <w:rsid w:val="00DA7A37"/>
    <w:rsid w:val="00DA7ACC"/>
    <w:rsid w:val="00DB03BD"/>
    <w:rsid w:val="00DB098D"/>
    <w:rsid w:val="00DB0B4E"/>
    <w:rsid w:val="00DB0DD4"/>
    <w:rsid w:val="00DB17A4"/>
    <w:rsid w:val="00DB197C"/>
    <w:rsid w:val="00DB1B01"/>
    <w:rsid w:val="00DB1B54"/>
    <w:rsid w:val="00DB1B7C"/>
    <w:rsid w:val="00DB1C6F"/>
    <w:rsid w:val="00DB1D1E"/>
    <w:rsid w:val="00DB1DAD"/>
    <w:rsid w:val="00DB21B6"/>
    <w:rsid w:val="00DB278C"/>
    <w:rsid w:val="00DB279D"/>
    <w:rsid w:val="00DB27A6"/>
    <w:rsid w:val="00DB2BC6"/>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B7D83"/>
    <w:rsid w:val="00DC08DB"/>
    <w:rsid w:val="00DC0966"/>
    <w:rsid w:val="00DC0DE0"/>
    <w:rsid w:val="00DC15AC"/>
    <w:rsid w:val="00DC16DF"/>
    <w:rsid w:val="00DC1E68"/>
    <w:rsid w:val="00DC25FA"/>
    <w:rsid w:val="00DC38E6"/>
    <w:rsid w:val="00DC3A97"/>
    <w:rsid w:val="00DC3C5D"/>
    <w:rsid w:val="00DC3C97"/>
    <w:rsid w:val="00DC3E8F"/>
    <w:rsid w:val="00DC3F65"/>
    <w:rsid w:val="00DC3FFF"/>
    <w:rsid w:val="00DC4227"/>
    <w:rsid w:val="00DC42F1"/>
    <w:rsid w:val="00DC48DC"/>
    <w:rsid w:val="00DC4BC4"/>
    <w:rsid w:val="00DC4FE9"/>
    <w:rsid w:val="00DC513D"/>
    <w:rsid w:val="00DC51F7"/>
    <w:rsid w:val="00DC52F1"/>
    <w:rsid w:val="00DC5E54"/>
    <w:rsid w:val="00DC619F"/>
    <w:rsid w:val="00DC6249"/>
    <w:rsid w:val="00DC62A2"/>
    <w:rsid w:val="00DC62B6"/>
    <w:rsid w:val="00DC6975"/>
    <w:rsid w:val="00DC6E7D"/>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9A9"/>
    <w:rsid w:val="00DD2B6A"/>
    <w:rsid w:val="00DD3351"/>
    <w:rsid w:val="00DD38C1"/>
    <w:rsid w:val="00DD3C5E"/>
    <w:rsid w:val="00DD4093"/>
    <w:rsid w:val="00DD4156"/>
    <w:rsid w:val="00DD44BE"/>
    <w:rsid w:val="00DD488F"/>
    <w:rsid w:val="00DD48A4"/>
    <w:rsid w:val="00DD49A4"/>
    <w:rsid w:val="00DD51DC"/>
    <w:rsid w:val="00DD55AA"/>
    <w:rsid w:val="00DD5DBD"/>
    <w:rsid w:val="00DD5E45"/>
    <w:rsid w:val="00DD61A8"/>
    <w:rsid w:val="00DD6850"/>
    <w:rsid w:val="00DD6B1D"/>
    <w:rsid w:val="00DD6D43"/>
    <w:rsid w:val="00DD6E07"/>
    <w:rsid w:val="00DD6E5C"/>
    <w:rsid w:val="00DD722F"/>
    <w:rsid w:val="00DD78DD"/>
    <w:rsid w:val="00DE0750"/>
    <w:rsid w:val="00DE081B"/>
    <w:rsid w:val="00DE0982"/>
    <w:rsid w:val="00DE0C46"/>
    <w:rsid w:val="00DE0FAF"/>
    <w:rsid w:val="00DE0FE1"/>
    <w:rsid w:val="00DE1158"/>
    <w:rsid w:val="00DE13FD"/>
    <w:rsid w:val="00DE1788"/>
    <w:rsid w:val="00DE1808"/>
    <w:rsid w:val="00DE18BA"/>
    <w:rsid w:val="00DE190C"/>
    <w:rsid w:val="00DE19C6"/>
    <w:rsid w:val="00DE1FBF"/>
    <w:rsid w:val="00DE2B86"/>
    <w:rsid w:val="00DE34B9"/>
    <w:rsid w:val="00DE3633"/>
    <w:rsid w:val="00DE3D63"/>
    <w:rsid w:val="00DE3EE2"/>
    <w:rsid w:val="00DE4060"/>
    <w:rsid w:val="00DE43E5"/>
    <w:rsid w:val="00DE455B"/>
    <w:rsid w:val="00DE4779"/>
    <w:rsid w:val="00DE48D4"/>
    <w:rsid w:val="00DE4EAA"/>
    <w:rsid w:val="00DE4FB3"/>
    <w:rsid w:val="00DE4FC7"/>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10"/>
    <w:rsid w:val="00DF23CF"/>
    <w:rsid w:val="00DF2D14"/>
    <w:rsid w:val="00DF3104"/>
    <w:rsid w:val="00DF3506"/>
    <w:rsid w:val="00DF36B2"/>
    <w:rsid w:val="00DF3EC6"/>
    <w:rsid w:val="00DF4302"/>
    <w:rsid w:val="00DF4526"/>
    <w:rsid w:val="00DF4D17"/>
    <w:rsid w:val="00DF548B"/>
    <w:rsid w:val="00DF58D5"/>
    <w:rsid w:val="00DF5A34"/>
    <w:rsid w:val="00DF6041"/>
    <w:rsid w:val="00DF63F2"/>
    <w:rsid w:val="00DF6A33"/>
    <w:rsid w:val="00DF6A6C"/>
    <w:rsid w:val="00DF6B64"/>
    <w:rsid w:val="00DF6CF9"/>
    <w:rsid w:val="00DF7104"/>
    <w:rsid w:val="00DF744F"/>
    <w:rsid w:val="00DF74A4"/>
    <w:rsid w:val="00DF7577"/>
    <w:rsid w:val="00DF7659"/>
    <w:rsid w:val="00DF76F6"/>
    <w:rsid w:val="00DF7C8D"/>
    <w:rsid w:val="00DF7D90"/>
    <w:rsid w:val="00E000F8"/>
    <w:rsid w:val="00E003EB"/>
    <w:rsid w:val="00E00AC5"/>
    <w:rsid w:val="00E016A0"/>
    <w:rsid w:val="00E01889"/>
    <w:rsid w:val="00E02B8E"/>
    <w:rsid w:val="00E02CA5"/>
    <w:rsid w:val="00E02D25"/>
    <w:rsid w:val="00E02D3F"/>
    <w:rsid w:val="00E02EEB"/>
    <w:rsid w:val="00E030EC"/>
    <w:rsid w:val="00E03451"/>
    <w:rsid w:val="00E035F9"/>
    <w:rsid w:val="00E0360A"/>
    <w:rsid w:val="00E037BD"/>
    <w:rsid w:val="00E03AEE"/>
    <w:rsid w:val="00E03C51"/>
    <w:rsid w:val="00E0433E"/>
    <w:rsid w:val="00E0481C"/>
    <w:rsid w:val="00E04B6F"/>
    <w:rsid w:val="00E04BFB"/>
    <w:rsid w:val="00E04ECC"/>
    <w:rsid w:val="00E04F2C"/>
    <w:rsid w:val="00E05379"/>
    <w:rsid w:val="00E053E3"/>
    <w:rsid w:val="00E059D2"/>
    <w:rsid w:val="00E05B37"/>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D3D"/>
    <w:rsid w:val="00E10F9F"/>
    <w:rsid w:val="00E1109B"/>
    <w:rsid w:val="00E11249"/>
    <w:rsid w:val="00E1132A"/>
    <w:rsid w:val="00E116EE"/>
    <w:rsid w:val="00E11AEF"/>
    <w:rsid w:val="00E11B60"/>
    <w:rsid w:val="00E11DC8"/>
    <w:rsid w:val="00E11E0D"/>
    <w:rsid w:val="00E11E35"/>
    <w:rsid w:val="00E124F3"/>
    <w:rsid w:val="00E126DB"/>
    <w:rsid w:val="00E12800"/>
    <w:rsid w:val="00E128DA"/>
    <w:rsid w:val="00E12EBA"/>
    <w:rsid w:val="00E12F5A"/>
    <w:rsid w:val="00E13451"/>
    <w:rsid w:val="00E1387C"/>
    <w:rsid w:val="00E1391E"/>
    <w:rsid w:val="00E13FFD"/>
    <w:rsid w:val="00E14426"/>
    <w:rsid w:val="00E144E5"/>
    <w:rsid w:val="00E14725"/>
    <w:rsid w:val="00E1474F"/>
    <w:rsid w:val="00E147A4"/>
    <w:rsid w:val="00E14AB5"/>
    <w:rsid w:val="00E14F0F"/>
    <w:rsid w:val="00E15061"/>
    <w:rsid w:val="00E15A85"/>
    <w:rsid w:val="00E15DAB"/>
    <w:rsid w:val="00E15E06"/>
    <w:rsid w:val="00E16346"/>
    <w:rsid w:val="00E169FD"/>
    <w:rsid w:val="00E16FD7"/>
    <w:rsid w:val="00E17410"/>
    <w:rsid w:val="00E1765C"/>
    <w:rsid w:val="00E1786D"/>
    <w:rsid w:val="00E201E7"/>
    <w:rsid w:val="00E2033A"/>
    <w:rsid w:val="00E20512"/>
    <w:rsid w:val="00E206E2"/>
    <w:rsid w:val="00E20819"/>
    <w:rsid w:val="00E2182D"/>
    <w:rsid w:val="00E21A0C"/>
    <w:rsid w:val="00E21BFC"/>
    <w:rsid w:val="00E21EBE"/>
    <w:rsid w:val="00E2235F"/>
    <w:rsid w:val="00E223DB"/>
    <w:rsid w:val="00E224D3"/>
    <w:rsid w:val="00E22736"/>
    <w:rsid w:val="00E22E32"/>
    <w:rsid w:val="00E22E6C"/>
    <w:rsid w:val="00E23259"/>
    <w:rsid w:val="00E23639"/>
    <w:rsid w:val="00E238CC"/>
    <w:rsid w:val="00E239FD"/>
    <w:rsid w:val="00E23A2F"/>
    <w:rsid w:val="00E23BF0"/>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7091"/>
    <w:rsid w:val="00E270B3"/>
    <w:rsid w:val="00E270CB"/>
    <w:rsid w:val="00E27376"/>
    <w:rsid w:val="00E2739E"/>
    <w:rsid w:val="00E3004E"/>
    <w:rsid w:val="00E301E7"/>
    <w:rsid w:val="00E30335"/>
    <w:rsid w:val="00E305CB"/>
    <w:rsid w:val="00E305DF"/>
    <w:rsid w:val="00E3080F"/>
    <w:rsid w:val="00E30E93"/>
    <w:rsid w:val="00E31332"/>
    <w:rsid w:val="00E3228C"/>
    <w:rsid w:val="00E32456"/>
    <w:rsid w:val="00E327B2"/>
    <w:rsid w:val="00E32FB0"/>
    <w:rsid w:val="00E32FF8"/>
    <w:rsid w:val="00E33058"/>
    <w:rsid w:val="00E330C0"/>
    <w:rsid w:val="00E33149"/>
    <w:rsid w:val="00E3316B"/>
    <w:rsid w:val="00E33537"/>
    <w:rsid w:val="00E33C2F"/>
    <w:rsid w:val="00E347B3"/>
    <w:rsid w:val="00E34B19"/>
    <w:rsid w:val="00E34BAA"/>
    <w:rsid w:val="00E34C04"/>
    <w:rsid w:val="00E34C1A"/>
    <w:rsid w:val="00E35031"/>
    <w:rsid w:val="00E351B1"/>
    <w:rsid w:val="00E3575F"/>
    <w:rsid w:val="00E35DCF"/>
    <w:rsid w:val="00E36592"/>
    <w:rsid w:val="00E3678A"/>
    <w:rsid w:val="00E36A13"/>
    <w:rsid w:val="00E37207"/>
    <w:rsid w:val="00E37615"/>
    <w:rsid w:val="00E37738"/>
    <w:rsid w:val="00E378C0"/>
    <w:rsid w:val="00E378F1"/>
    <w:rsid w:val="00E37D2E"/>
    <w:rsid w:val="00E37D74"/>
    <w:rsid w:val="00E37F42"/>
    <w:rsid w:val="00E37FF5"/>
    <w:rsid w:val="00E402AE"/>
    <w:rsid w:val="00E4035E"/>
    <w:rsid w:val="00E408CC"/>
    <w:rsid w:val="00E408E6"/>
    <w:rsid w:val="00E40F45"/>
    <w:rsid w:val="00E40F52"/>
    <w:rsid w:val="00E40F5F"/>
    <w:rsid w:val="00E410C8"/>
    <w:rsid w:val="00E41A2B"/>
    <w:rsid w:val="00E41B04"/>
    <w:rsid w:val="00E41E38"/>
    <w:rsid w:val="00E41F1B"/>
    <w:rsid w:val="00E4208B"/>
    <w:rsid w:val="00E42304"/>
    <w:rsid w:val="00E425DB"/>
    <w:rsid w:val="00E42741"/>
    <w:rsid w:val="00E42E01"/>
    <w:rsid w:val="00E42E79"/>
    <w:rsid w:val="00E43126"/>
    <w:rsid w:val="00E43438"/>
    <w:rsid w:val="00E435C5"/>
    <w:rsid w:val="00E438FB"/>
    <w:rsid w:val="00E43F09"/>
    <w:rsid w:val="00E44609"/>
    <w:rsid w:val="00E44E0F"/>
    <w:rsid w:val="00E450F8"/>
    <w:rsid w:val="00E45531"/>
    <w:rsid w:val="00E4573C"/>
    <w:rsid w:val="00E4578F"/>
    <w:rsid w:val="00E45927"/>
    <w:rsid w:val="00E45BC0"/>
    <w:rsid w:val="00E45CD1"/>
    <w:rsid w:val="00E45DDA"/>
    <w:rsid w:val="00E45EAC"/>
    <w:rsid w:val="00E46228"/>
    <w:rsid w:val="00E46493"/>
    <w:rsid w:val="00E46D75"/>
    <w:rsid w:val="00E46FA4"/>
    <w:rsid w:val="00E4744E"/>
    <w:rsid w:val="00E4779B"/>
    <w:rsid w:val="00E50783"/>
    <w:rsid w:val="00E5079B"/>
    <w:rsid w:val="00E507BE"/>
    <w:rsid w:val="00E50BAD"/>
    <w:rsid w:val="00E51173"/>
    <w:rsid w:val="00E5177F"/>
    <w:rsid w:val="00E51E52"/>
    <w:rsid w:val="00E526A8"/>
    <w:rsid w:val="00E52ADD"/>
    <w:rsid w:val="00E533A0"/>
    <w:rsid w:val="00E53615"/>
    <w:rsid w:val="00E540AF"/>
    <w:rsid w:val="00E542EE"/>
    <w:rsid w:val="00E543F0"/>
    <w:rsid w:val="00E54670"/>
    <w:rsid w:val="00E54D18"/>
    <w:rsid w:val="00E55023"/>
    <w:rsid w:val="00E553F1"/>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6E"/>
    <w:rsid w:val="00E66190"/>
    <w:rsid w:val="00E66BF4"/>
    <w:rsid w:val="00E66E57"/>
    <w:rsid w:val="00E66F48"/>
    <w:rsid w:val="00E6720D"/>
    <w:rsid w:val="00E675E4"/>
    <w:rsid w:val="00E67BDF"/>
    <w:rsid w:val="00E70545"/>
    <w:rsid w:val="00E706D2"/>
    <w:rsid w:val="00E71119"/>
    <w:rsid w:val="00E71B2B"/>
    <w:rsid w:val="00E71EA9"/>
    <w:rsid w:val="00E722B0"/>
    <w:rsid w:val="00E72307"/>
    <w:rsid w:val="00E7236F"/>
    <w:rsid w:val="00E7269E"/>
    <w:rsid w:val="00E72E06"/>
    <w:rsid w:val="00E72F3D"/>
    <w:rsid w:val="00E730D1"/>
    <w:rsid w:val="00E730DB"/>
    <w:rsid w:val="00E73125"/>
    <w:rsid w:val="00E7376F"/>
    <w:rsid w:val="00E73861"/>
    <w:rsid w:val="00E73D19"/>
    <w:rsid w:val="00E741B6"/>
    <w:rsid w:val="00E74420"/>
    <w:rsid w:val="00E74E58"/>
    <w:rsid w:val="00E74E67"/>
    <w:rsid w:val="00E7528E"/>
    <w:rsid w:val="00E7617A"/>
    <w:rsid w:val="00E763C4"/>
    <w:rsid w:val="00E763DE"/>
    <w:rsid w:val="00E7659D"/>
    <w:rsid w:val="00E769AD"/>
    <w:rsid w:val="00E76B8C"/>
    <w:rsid w:val="00E76E97"/>
    <w:rsid w:val="00E77246"/>
    <w:rsid w:val="00E77B78"/>
    <w:rsid w:val="00E77C23"/>
    <w:rsid w:val="00E77D96"/>
    <w:rsid w:val="00E77E3D"/>
    <w:rsid w:val="00E77F1D"/>
    <w:rsid w:val="00E8089E"/>
    <w:rsid w:val="00E80BC5"/>
    <w:rsid w:val="00E80C67"/>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3E"/>
    <w:rsid w:val="00E83642"/>
    <w:rsid w:val="00E839AC"/>
    <w:rsid w:val="00E845A5"/>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DC"/>
    <w:rsid w:val="00E924F7"/>
    <w:rsid w:val="00E92928"/>
    <w:rsid w:val="00E92994"/>
    <w:rsid w:val="00E92E5D"/>
    <w:rsid w:val="00E93059"/>
    <w:rsid w:val="00E930CD"/>
    <w:rsid w:val="00E93211"/>
    <w:rsid w:val="00E93924"/>
    <w:rsid w:val="00E93FC8"/>
    <w:rsid w:val="00E93FEC"/>
    <w:rsid w:val="00E941BF"/>
    <w:rsid w:val="00E94542"/>
    <w:rsid w:val="00E94A67"/>
    <w:rsid w:val="00E951BC"/>
    <w:rsid w:val="00E9597E"/>
    <w:rsid w:val="00E96248"/>
    <w:rsid w:val="00E9634F"/>
    <w:rsid w:val="00E9657D"/>
    <w:rsid w:val="00E96614"/>
    <w:rsid w:val="00E968FC"/>
    <w:rsid w:val="00E97375"/>
    <w:rsid w:val="00E9748E"/>
    <w:rsid w:val="00E97787"/>
    <w:rsid w:val="00E97ABB"/>
    <w:rsid w:val="00EA0B2E"/>
    <w:rsid w:val="00EA0F81"/>
    <w:rsid w:val="00EA150F"/>
    <w:rsid w:val="00EA151D"/>
    <w:rsid w:val="00EA15E1"/>
    <w:rsid w:val="00EA16BB"/>
    <w:rsid w:val="00EA1746"/>
    <w:rsid w:val="00EA17ED"/>
    <w:rsid w:val="00EA1917"/>
    <w:rsid w:val="00EA1E6F"/>
    <w:rsid w:val="00EA212F"/>
    <w:rsid w:val="00EA22C2"/>
    <w:rsid w:val="00EA23DF"/>
    <w:rsid w:val="00EA2460"/>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81A"/>
    <w:rsid w:val="00EA5FC5"/>
    <w:rsid w:val="00EA6BD2"/>
    <w:rsid w:val="00EA6C59"/>
    <w:rsid w:val="00EA6DAE"/>
    <w:rsid w:val="00EA6E65"/>
    <w:rsid w:val="00EA6EF8"/>
    <w:rsid w:val="00EA747D"/>
    <w:rsid w:val="00EB02CE"/>
    <w:rsid w:val="00EB0595"/>
    <w:rsid w:val="00EB0729"/>
    <w:rsid w:val="00EB0BCC"/>
    <w:rsid w:val="00EB0F83"/>
    <w:rsid w:val="00EB0FF7"/>
    <w:rsid w:val="00EB1060"/>
    <w:rsid w:val="00EB12EA"/>
    <w:rsid w:val="00EB1382"/>
    <w:rsid w:val="00EB1A0B"/>
    <w:rsid w:val="00EB1C91"/>
    <w:rsid w:val="00EB1D55"/>
    <w:rsid w:val="00EB2820"/>
    <w:rsid w:val="00EB2CB7"/>
    <w:rsid w:val="00EB2D01"/>
    <w:rsid w:val="00EB3337"/>
    <w:rsid w:val="00EB34B2"/>
    <w:rsid w:val="00EB3A77"/>
    <w:rsid w:val="00EB3E7B"/>
    <w:rsid w:val="00EB417F"/>
    <w:rsid w:val="00EB4310"/>
    <w:rsid w:val="00EB43EC"/>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DDE"/>
    <w:rsid w:val="00EC11DB"/>
    <w:rsid w:val="00EC1540"/>
    <w:rsid w:val="00EC1AA0"/>
    <w:rsid w:val="00EC1DF7"/>
    <w:rsid w:val="00EC1E4A"/>
    <w:rsid w:val="00EC1E71"/>
    <w:rsid w:val="00EC20F4"/>
    <w:rsid w:val="00EC220F"/>
    <w:rsid w:val="00EC24BE"/>
    <w:rsid w:val="00EC24D1"/>
    <w:rsid w:val="00EC2594"/>
    <w:rsid w:val="00EC2670"/>
    <w:rsid w:val="00EC2DB8"/>
    <w:rsid w:val="00EC2E6C"/>
    <w:rsid w:val="00EC2FB1"/>
    <w:rsid w:val="00EC36D5"/>
    <w:rsid w:val="00EC3B5F"/>
    <w:rsid w:val="00EC3C2C"/>
    <w:rsid w:val="00EC3FF2"/>
    <w:rsid w:val="00EC4012"/>
    <w:rsid w:val="00EC4042"/>
    <w:rsid w:val="00EC4176"/>
    <w:rsid w:val="00EC4829"/>
    <w:rsid w:val="00EC4888"/>
    <w:rsid w:val="00EC4972"/>
    <w:rsid w:val="00EC4B3F"/>
    <w:rsid w:val="00EC4DD6"/>
    <w:rsid w:val="00EC53E7"/>
    <w:rsid w:val="00EC57F3"/>
    <w:rsid w:val="00EC5C55"/>
    <w:rsid w:val="00EC5E75"/>
    <w:rsid w:val="00EC5EF3"/>
    <w:rsid w:val="00EC5F4C"/>
    <w:rsid w:val="00EC62C9"/>
    <w:rsid w:val="00EC654A"/>
    <w:rsid w:val="00EC662F"/>
    <w:rsid w:val="00EC6821"/>
    <w:rsid w:val="00EC6D74"/>
    <w:rsid w:val="00EC6E24"/>
    <w:rsid w:val="00EC7104"/>
    <w:rsid w:val="00EC72F3"/>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475"/>
    <w:rsid w:val="00ED3732"/>
    <w:rsid w:val="00ED3917"/>
    <w:rsid w:val="00ED3C8D"/>
    <w:rsid w:val="00ED3FBA"/>
    <w:rsid w:val="00ED409C"/>
    <w:rsid w:val="00ED40C0"/>
    <w:rsid w:val="00ED4133"/>
    <w:rsid w:val="00ED41BA"/>
    <w:rsid w:val="00ED4282"/>
    <w:rsid w:val="00ED431B"/>
    <w:rsid w:val="00ED4652"/>
    <w:rsid w:val="00ED470D"/>
    <w:rsid w:val="00ED4739"/>
    <w:rsid w:val="00ED4C43"/>
    <w:rsid w:val="00ED4F4A"/>
    <w:rsid w:val="00ED5161"/>
    <w:rsid w:val="00ED59FF"/>
    <w:rsid w:val="00ED5B0C"/>
    <w:rsid w:val="00ED6281"/>
    <w:rsid w:val="00ED6329"/>
    <w:rsid w:val="00ED6337"/>
    <w:rsid w:val="00ED63A2"/>
    <w:rsid w:val="00ED6632"/>
    <w:rsid w:val="00ED688F"/>
    <w:rsid w:val="00ED6A38"/>
    <w:rsid w:val="00ED6D19"/>
    <w:rsid w:val="00ED6FD5"/>
    <w:rsid w:val="00ED726B"/>
    <w:rsid w:val="00ED7522"/>
    <w:rsid w:val="00ED76CA"/>
    <w:rsid w:val="00ED7750"/>
    <w:rsid w:val="00ED7763"/>
    <w:rsid w:val="00ED797A"/>
    <w:rsid w:val="00ED7AE3"/>
    <w:rsid w:val="00ED7F94"/>
    <w:rsid w:val="00EE0278"/>
    <w:rsid w:val="00EE063C"/>
    <w:rsid w:val="00EE199C"/>
    <w:rsid w:val="00EE22AD"/>
    <w:rsid w:val="00EE2505"/>
    <w:rsid w:val="00EE25DD"/>
    <w:rsid w:val="00EE2BBA"/>
    <w:rsid w:val="00EE2EAC"/>
    <w:rsid w:val="00EE2F6C"/>
    <w:rsid w:val="00EE31F8"/>
    <w:rsid w:val="00EE35BF"/>
    <w:rsid w:val="00EE392A"/>
    <w:rsid w:val="00EE3A03"/>
    <w:rsid w:val="00EE3C48"/>
    <w:rsid w:val="00EE42A5"/>
    <w:rsid w:val="00EE4560"/>
    <w:rsid w:val="00EE48AB"/>
    <w:rsid w:val="00EE4E9F"/>
    <w:rsid w:val="00EE538E"/>
    <w:rsid w:val="00EE55F5"/>
    <w:rsid w:val="00EE5A10"/>
    <w:rsid w:val="00EE61A6"/>
    <w:rsid w:val="00EE64F3"/>
    <w:rsid w:val="00EE65D0"/>
    <w:rsid w:val="00EE65F3"/>
    <w:rsid w:val="00EE6629"/>
    <w:rsid w:val="00EE6D6A"/>
    <w:rsid w:val="00EE708A"/>
    <w:rsid w:val="00EE71B0"/>
    <w:rsid w:val="00EE75A3"/>
    <w:rsid w:val="00EE7822"/>
    <w:rsid w:val="00EE7AB4"/>
    <w:rsid w:val="00EF0134"/>
    <w:rsid w:val="00EF01D6"/>
    <w:rsid w:val="00EF06A6"/>
    <w:rsid w:val="00EF06B1"/>
    <w:rsid w:val="00EF06B7"/>
    <w:rsid w:val="00EF082C"/>
    <w:rsid w:val="00EF0EF7"/>
    <w:rsid w:val="00EF10FF"/>
    <w:rsid w:val="00EF1540"/>
    <w:rsid w:val="00EF1836"/>
    <w:rsid w:val="00EF18F7"/>
    <w:rsid w:val="00EF232F"/>
    <w:rsid w:val="00EF268A"/>
    <w:rsid w:val="00EF2C6C"/>
    <w:rsid w:val="00EF2D73"/>
    <w:rsid w:val="00EF33DC"/>
    <w:rsid w:val="00EF355A"/>
    <w:rsid w:val="00EF396A"/>
    <w:rsid w:val="00EF3C75"/>
    <w:rsid w:val="00EF3EB9"/>
    <w:rsid w:val="00EF3EC5"/>
    <w:rsid w:val="00EF428A"/>
    <w:rsid w:val="00EF4329"/>
    <w:rsid w:val="00EF43FA"/>
    <w:rsid w:val="00EF4983"/>
    <w:rsid w:val="00EF4CCD"/>
    <w:rsid w:val="00EF4FC4"/>
    <w:rsid w:val="00EF51B1"/>
    <w:rsid w:val="00EF543C"/>
    <w:rsid w:val="00EF56E3"/>
    <w:rsid w:val="00EF5779"/>
    <w:rsid w:val="00EF58AA"/>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543"/>
    <w:rsid w:val="00F11649"/>
    <w:rsid w:val="00F11B57"/>
    <w:rsid w:val="00F11E3F"/>
    <w:rsid w:val="00F123D2"/>
    <w:rsid w:val="00F125BC"/>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BF7"/>
    <w:rsid w:val="00F15DF4"/>
    <w:rsid w:val="00F16161"/>
    <w:rsid w:val="00F16272"/>
    <w:rsid w:val="00F163CD"/>
    <w:rsid w:val="00F16614"/>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5B5"/>
    <w:rsid w:val="00F256D5"/>
    <w:rsid w:val="00F25770"/>
    <w:rsid w:val="00F25D04"/>
    <w:rsid w:val="00F25F42"/>
    <w:rsid w:val="00F26267"/>
    <w:rsid w:val="00F263AF"/>
    <w:rsid w:val="00F264AA"/>
    <w:rsid w:val="00F26527"/>
    <w:rsid w:val="00F27056"/>
    <w:rsid w:val="00F278CC"/>
    <w:rsid w:val="00F27C1A"/>
    <w:rsid w:val="00F30164"/>
    <w:rsid w:val="00F30782"/>
    <w:rsid w:val="00F307F6"/>
    <w:rsid w:val="00F30B81"/>
    <w:rsid w:val="00F3108E"/>
    <w:rsid w:val="00F315A5"/>
    <w:rsid w:val="00F31669"/>
    <w:rsid w:val="00F31986"/>
    <w:rsid w:val="00F319FD"/>
    <w:rsid w:val="00F3217D"/>
    <w:rsid w:val="00F32709"/>
    <w:rsid w:val="00F328D2"/>
    <w:rsid w:val="00F32BAA"/>
    <w:rsid w:val="00F32F3E"/>
    <w:rsid w:val="00F33076"/>
    <w:rsid w:val="00F335BB"/>
    <w:rsid w:val="00F338AA"/>
    <w:rsid w:val="00F33CC0"/>
    <w:rsid w:val="00F33E9A"/>
    <w:rsid w:val="00F33FF7"/>
    <w:rsid w:val="00F3429C"/>
    <w:rsid w:val="00F34340"/>
    <w:rsid w:val="00F34B51"/>
    <w:rsid w:val="00F35149"/>
    <w:rsid w:val="00F352F0"/>
    <w:rsid w:val="00F35C1C"/>
    <w:rsid w:val="00F35C8F"/>
    <w:rsid w:val="00F35E07"/>
    <w:rsid w:val="00F35F12"/>
    <w:rsid w:val="00F3608B"/>
    <w:rsid w:val="00F361A8"/>
    <w:rsid w:val="00F36253"/>
    <w:rsid w:val="00F36278"/>
    <w:rsid w:val="00F36343"/>
    <w:rsid w:val="00F36609"/>
    <w:rsid w:val="00F36639"/>
    <w:rsid w:val="00F366CF"/>
    <w:rsid w:val="00F36C52"/>
    <w:rsid w:val="00F36C6F"/>
    <w:rsid w:val="00F36F50"/>
    <w:rsid w:val="00F37645"/>
    <w:rsid w:val="00F377DF"/>
    <w:rsid w:val="00F37836"/>
    <w:rsid w:val="00F378CB"/>
    <w:rsid w:val="00F379C5"/>
    <w:rsid w:val="00F379E0"/>
    <w:rsid w:val="00F37B68"/>
    <w:rsid w:val="00F37D0D"/>
    <w:rsid w:val="00F37FAF"/>
    <w:rsid w:val="00F40209"/>
    <w:rsid w:val="00F4030E"/>
    <w:rsid w:val="00F409E3"/>
    <w:rsid w:val="00F40C17"/>
    <w:rsid w:val="00F40CFF"/>
    <w:rsid w:val="00F41098"/>
    <w:rsid w:val="00F41395"/>
    <w:rsid w:val="00F41D18"/>
    <w:rsid w:val="00F41FB7"/>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FEB"/>
    <w:rsid w:val="00F4691C"/>
    <w:rsid w:val="00F46B9E"/>
    <w:rsid w:val="00F4758D"/>
    <w:rsid w:val="00F47A56"/>
    <w:rsid w:val="00F47E2A"/>
    <w:rsid w:val="00F5034B"/>
    <w:rsid w:val="00F50581"/>
    <w:rsid w:val="00F506C6"/>
    <w:rsid w:val="00F507A6"/>
    <w:rsid w:val="00F509D1"/>
    <w:rsid w:val="00F50E88"/>
    <w:rsid w:val="00F514CB"/>
    <w:rsid w:val="00F521D8"/>
    <w:rsid w:val="00F529B9"/>
    <w:rsid w:val="00F52CD2"/>
    <w:rsid w:val="00F52EC3"/>
    <w:rsid w:val="00F5313F"/>
    <w:rsid w:val="00F534F8"/>
    <w:rsid w:val="00F539CF"/>
    <w:rsid w:val="00F53E77"/>
    <w:rsid w:val="00F53ED5"/>
    <w:rsid w:val="00F542D7"/>
    <w:rsid w:val="00F545CC"/>
    <w:rsid w:val="00F545D3"/>
    <w:rsid w:val="00F549E0"/>
    <w:rsid w:val="00F54C23"/>
    <w:rsid w:val="00F554CA"/>
    <w:rsid w:val="00F555CF"/>
    <w:rsid w:val="00F565C2"/>
    <w:rsid w:val="00F56773"/>
    <w:rsid w:val="00F56EB5"/>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381"/>
    <w:rsid w:val="00F6367A"/>
    <w:rsid w:val="00F63B59"/>
    <w:rsid w:val="00F63B87"/>
    <w:rsid w:val="00F63F10"/>
    <w:rsid w:val="00F63FAD"/>
    <w:rsid w:val="00F64707"/>
    <w:rsid w:val="00F64B31"/>
    <w:rsid w:val="00F64CF5"/>
    <w:rsid w:val="00F6534B"/>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0F62"/>
    <w:rsid w:val="00F72100"/>
    <w:rsid w:val="00F721E7"/>
    <w:rsid w:val="00F726A5"/>
    <w:rsid w:val="00F72753"/>
    <w:rsid w:val="00F72B58"/>
    <w:rsid w:val="00F72BE4"/>
    <w:rsid w:val="00F72C6F"/>
    <w:rsid w:val="00F72E14"/>
    <w:rsid w:val="00F72E25"/>
    <w:rsid w:val="00F72EFC"/>
    <w:rsid w:val="00F732CA"/>
    <w:rsid w:val="00F73682"/>
    <w:rsid w:val="00F73882"/>
    <w:rsid w:val="00F73A5B"/>
    <w:rsid w:val="00F73DBB"/>
    <w:rsid w:val="00F73DF8"/>
    <w:rsid w:val="00F74105"/>
    <w:rsid w:val="00F7411F"/>
    <w:rsid w:val="00F74356"/>
    <w:rsid w:val="00F743D3"/>
    <w:rsid w:val="00F744AD"/>
    <w:rsid w:val="00F74A6F"/>
    <w:rsid w:val="00F75356"/>
    <w:rsid w:val="00F75D0C"/>
    <w:rsid w:val="00F75DD3"/>
    <w:rsid w:val="00F7614E"/>
    <w:rsid w:val="00F762D5"/>
    <w:rsid w:val="00F765E8"/>
    <w:rsid w:val="00F768A3"/>
    <w:rsid w:val="00F779C1"/>
    <w:rsid w:val="00F8007B"/>
    <w:rsid w:val="00F803EA"/>
    <w:rsid w:val="00F81335"/>
    <w:rsid w:val="00F82122"/>
    <w:rsid w:val="00F822B2"/>
    <w:rsid w:val="00F82428"/>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67"/>
    <w:rsid w:val="00F85F99"/>
    <w:rsid w:val="00F86003"/>
    <w:rsid w:val="00F8644C"/>
    <w:rsid w:val="00F8680B"/>
    <w:rsid w:val="00F86F23"/>
    <w:rsid w:val="00F87224"/>
    <w:rsid w:val="00F873A0"/>
    <w:rsid w:val="00F87599"/>
    <w:rsid w:val="00F87642"/>
    <w:rsid w:val="00F87BF3"/>
    <w:rsid w:val="00F87D4D"/>
    <w:rsid w:val="00F9053F"/>
    <w:rsid w:val="00F905C4"/>
    <w:rsid w:val="00F90DE0"/>
    <w:rsid w:val="00F918EF"/>
    <w:rsid w:val="00F920C6"/>
    <w:rsid w:val="00F92816"/>
    <w:rsid w:val="00F92AF5"/>
    <w:rsid w:val="00F92F27"/>
    <w:rsid w:val="00F92FE5"/>
    <w:rsid w:val="00F935F1"/>
    <w:rsid w:val="00F93AB2"/>
    <w:rsid w:val="00F93C64"/>
    <w:rsid w:val="00F93E35"/>
    <w:rsid w:val="00F9400A"/>
    <w:rsid w:val="00F94017"/>
    <w:rsid w:val="00F9444A"/>
    <w:rsid w:val="00F94D10"/>
    <w:rsid w:val="00F94D11"/>
    <w:rsid w:val="00F94DC4"/>
    <w:rsid w:val="00F9519D"/>
    <w:rsid w:val="00F95496"/>
    <w:rsid w:val="00F9554C"/>
    <w:rsid w:val="00F956B6"/>
    <w:rsid w:val="00F95856"/>
    <w:rsid w:val="00F95A3F"/>
    <w:rsid w:val="00F95ABC"/>
    <w:rsid w:val="00F96006"/>
    <w:rsid w:val="00F962D8"/>
    <w:rsid w:val="00F963C2"/>
    <w:rsid w:val="00F96598"/>
    <w:rsid w:val="00F970D5"/>
    <w:rsid w:val="00F971B5"/>
    <w:rsid w:val="00F9740D"/>
    <w:rsid w:val="00F975DF"/>
    <w:rsid w:val="00F97867"/>
    <w:rsid w:val="00F9793D"/>
    <w:rsid w:val="00F97945"/>
    <w:rsid w:val="00FA0217"/>
    <w:rsid w:val="00FA0DAF"/>
    <w:rsid w:val="00FA13A9"/>
    <w:rsid w:val="00FA1444"/>
    <w:rsid w:val="00FA148A"/>
    <w:rsid w:val="00FA17D7"/>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1DA"/>
    <w:rsid w:val="00FB53DD"/>
    <w:rsid w:val="00FB5CDB"/>
    <w:rsid w:val="00FB6325"/>
    <w:rsid w:val="00FB67CC"/>
    <w:rsid w:val="00FB69AC"/>
    <w:rsid w:val="00FB69F2"/>
    <w:rsid w:val="00FB6FAD"/>
    <w:rsid w:val="00FB703D"/>
    <w:rsid w:val="00FB7140"/>
    <w:rsid w:val="00FB7290"/>
    <w:rsid w:val="00FB7C5A"/>
    <w:rsid w:val="00FB7D40"/>
    <w:rsid w:val="00FC0425"/>
    <w:rsid w:val="00FC0977"/>
    <w:rsid w:val="00FC09ED"/>
    <w:rsid w:val="00FC0A9B"/>
    <w:rsid w:val="00FC0B9A"/>
    <w:rsid w:val="00FC0CD4"/>
    <w:rsid w:val="00FC1263"/>
    <w:rsid w:val="00FC1286"/>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6348"/>
    <w:rsid w:val="00FC669B"/>
    <w:rsid w:val="00FC6B71"/>
    <w:rsid w:val="00FC7151"/>
    <w:rsid w:val="00FC715C"/>
    <w:rsid w:val="00FC73B5"/>
    <w:rsid w:val="00FC7452"/>
    <w:rsid w:val="00FC75DC"/>
    <w:rsid w:val="00FC76D3"/>
    <w:rsid w:val="00FC7907"/>
    <w:rsid w:val="00FC7A8D"/>
    <w:rsid w:val="00FD00C2"/>
    <w:rsid w:val="00FD0140"/>
    <w:rsid w:val="00FD04F5"/>
    <w:rsid w:val="00FD0FE7"/>
    <w:rsid w:val="00FD16D2"/>
    <w:rsid w:val="00FD170E"/>
    <w:rsid w:val="00FD179D"/>
    <w:rsid w:val="00FD2013"/>
    <w:rsid w:val="00FD23E8"/>
    <w:rsid w:val="00FD25A6"/>
    <w:rsid w:val="00FD2B17"/>
    <w:rsid w:val="00FD2CA9"/>
    <w:rsid w:val="00FD2FB7"/>
    <w:rsid w:val="00FD33C4"/>
    <w:rsid w:val="00FD399B"/>
    <w:rsid w:val="00FD3B5C"/>
    <w:rsid w:val="00FD3C2F"/>
    <w:rsid w:val="00FD3F86"/>
    <w:rsid w:val="00FD4584"/>
    <w:rsid w:val="00FD4C39"/>
    <w:rsid w:val="00FD4C8E"/>
    <w:rsid w:val="00FD4FDE"/>
    <w:rsid w:val="00FD50FA"/>
    <w:rsid w:val="00FD560C"/>
    <w:rsid w:val="00FD6038"/>
    <w:rsid w:val="00FD62F8"/>
    <w:rsid w:val="00FD67AC"/>
    <w:rsid w:val="00FD6A63"/>
    <w:rsid w:val="00FD6BE8"/>
    <w:rsid w:val="00FD70DF"/>
    <w:rsid w:val="00FD7334"/>
    <w:rsid w:val="00FD7CC5"/>
    <w:rsid w:val="00FE0B31"/>
    <w:rsid w:val="00FE0B8D"/>
    <w:rsid w:val="00FE0D8D"/>
    <w:rsid w:val="00FE1016"/>
    <w:rsid w:val="00FE103F"/>
    <w:rsid w:val="00FE1272"/>
    <w:rsid w:val="00FE148C"/>
    <w:rsid w:val="00FE1AEC"/>
    <w:rsid w:val="00FE1DF7"/>
    <w:rsid w:val="00FE20A5"/>
    <w:rsid w:val="00FE2224"/>
    <w:rsid w:val="00FE22C0"/>
    <w:rsid w:val="00FE260D"/>
    <w:rsid w:val="00FE271B"/>
    <w:rsid w:val="00FE2D72"/>
    <w:rsid w:val="00FE33C0"/>
    <w:rsid w:val="00FE3472"/>
    <w:rsid w:val="00FE368D"/>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C7"/>
    <w:rsid w:val="00FE63D9"/>
    <w:rsid w:val="00FE6406"/>
    <w:rsid w:val="00FE684F"/>
    <w:rsid w:val="00FE6929"/>
    <w:rsid w:val="00FE6E31"/>
    <w:rsid w:val="00FE6F37"/>
    <w:rsid w:val="00FE77B8"/>
    <w:rsid w:val="00FE786F"/>
    <w:rsid w:val="00FE7D8A"/>
    <w:rsid w:val="00FE7DA0"/>
    <w:rsid w:val="00FE7DB9"/>
    <w:rsid w:val="00FE7E10"/>
    <w:rsid w:val="00FF0447"/>
    <w:rsid w:val="00FF08CD"/>
    <w:rsid w:val="00FF0951"/>
    <w:rsid w:val="00FF0BB0"/>
    <w:rsid w:val="00FF0D62"/>
    <w:rsid w:val="00FF0E41"/>
    <w:rsid w:val="00FF0E96"/>
    <w:rsid w:val="00FF13A7"/>
    <w:rsid w:val="00FF1624"/>
    <w:rsid w:val="00FF1869"/>
    <w:rsid w:val="00FF18B2"/>
    <w:rsid w:val="00FF1B5A"/>
    <w:rsid w:val="00FF1C94"/>
    <w:rsid w:val="00FF1FE9"/>
    <w:rsid w:val="00FF212B"/>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8"/>
    <w:rPr>
      <w:sz w:val="28"/>
      <w:szCs w:val="28"/>
    </w:rPr>
  </w:style>
  <w:style w:type="paragraph" w:styleId="10">
    <w:name w:val="heading 1"/>
    <w:basedOn w:val="a"/>
    <w:next w:val="a"/>
    <w:link w:val="11"/>
    <w:uiPriority w:val="99"/>
    <w:qFormat/>
    <w:rsid w:val="00114174"/>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116C53"/>
    <w:pPr>
      <w:tabs>
        <w:tab w:val="left" w:pos="0"/>
      </w:tabs>
      <w:ind w:left="576" w:hanging="576"/>
      <w:jc w:val="both"/>
      <w:outlineLvl w:val="1"/>
    </w:pPr>
    <w:rPr>
      <w:color w:val="000000"/>
      <w:sz w:val="24"/>
      <w:szCs w:val="20"/>
    </w:rPr>
  </w:style>
  <w:style w:type="paragraph" w:styleId="3">
    <w:name w:val="heading 3"/>
    <w:basedOn w:val="a"/>
    <w:next w:val="a"/>
    <w:link w:val="30"/>
    <w:uiPriority w:val="99"/>
    <w:qFormat/>
    <w:rsid w:val="00A3597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116C53"/>
    <w:pPr>
      <w:tabs>
        <w:tab w:val="left" w:pos="0"/>
        <w:tab w:val="left" w:pos="900"/>
      </w:tabs>
      <w:ind w:left="864" w:hanging="864"/>
      <w:jc w:val="both"/>
      <w:outlineLvl w:val="3"/>
    </w:pPr>
    <w:rPr>
      <w:rFonts w:ascii="Calibri" w:hAnsi="Calibri"/>
      <w:color w:val="000000"/>
      <w:sz w:val="24"/>
      <w:szCs w:val="20"/>
    </w:rPr>
  </w:style>
  <w:style w:type="paragraph" w:styleId="5">
    <w:name w:val="heading 5"/>
    <w:basedOn w:val="a"/>
    <w:next w:val="a"/>
    <w:link w:val="50"/>
    <w:uiPriority w:val="99"/>
    <w:qFormat/>
    <w:rsid w:val="00116C53"/>
    <w:pPr>
      <w:tabs>
        <w:tab w:val="left" w:pos="0"/>
      </w:tabs>
      <w:spacing w:before="240" w:after="60"/>
      <w:ind w:left="1008" w:hanging="1008"/>
      <w:jc w:val="both"/>
      <w:outlineLvl w:val="4"/>
    </w:pPr>
    <w:rPr>
      <w:rFonts w:ascii="Calibri" w:hAnsi="Calibri"/>
      <w:color w:val="000000"/>
      <w:sz w:val="24"/>
      <w:szCs w:val="20"/>
    </w:rPr>
  </w:style>
  <w:style w:type="paragraph" w:styleId="6">
    <w:name w:val="heading 6"/>
    <w:basedOn w:val="a"/>
    <w:next w:val="a"/>
    <w:link w:val="60"/>
    <w:uiPriority w:val="99"/>
    <w:qFormat/>
    <w:rsid w:val="00116C53"/>
    <w:pPr>
      <w:tabs>
        <w:tab w:val="left" w:pos="0"/>
      </w:tabs>
      <w:spacing w:before="240" w:after="60"/>
      <w:ind w:left="1152" w:hanging="1152"/>
      <w:jc w:val="both"/>
      <w:outlineLvl w:val="5"/>
    </w:pPr>
    <w:rPr>
      <w:rFonts w:ascii="Calibri" w:hAnsi="Calibri"/>
      <w:b/>
      <w:color w:val="000000"/>
      <w:sz w:val="22"/>
      <w:szCs w:val="20"/>
    </w:rPr>
  </w:style>
  <w:style w:type="paragraph" w:styleId="7">
    <w:name w:val="heading 7"/>
    <w:basedOn w:val="a"/>
    <w:next w:val="a"/>
    <w:link w:val="70"/>
    <w:uiPriority w:val="99"/>
    <w:qFormat/>
    <w:rsid w:val="00E643C2"/>
    <w:pPr>
      <w:spacing w:before="240" w:after="60"/>
      <w:outlineLvl w:val="6"/>
    </w:pPr>
    <w:rPr>
      <w:rFonts w:ascii="Calibri" w:hAnsi="Calibri"/>
      <w:sz w:val="24"/>
      <w:szCs w:val="24"/>
    </w:rPr>
  </w:style>
  <w:style w:type="paragraph" w:styleId="8">
    <w:name w:val="heading 8"/>
    <w:basedOn w:val="a"/>
    <w:next w:val="a"/>
    <w:link w:val="80"/>
    <w:uiPriority w:val="99"/>
    <w:qFormat/>
    <w:rsid w:val="00116C53"/>
    <w:pPr>
      <w:tabs>
        <w:tab w:val="left" w:pos="0"/>
      </w:tabs>
      <w:spacing w:before="240" w:after="60"/>
      <w:ind w:left="1440" w:hanging="1440"/>
      <w:jc w:val="both"/>
      <w:outlineLvl w:val="7"/>
    </w:pPr>
    <w:rPr>
      <w:rFonts w:ascii="Calibri" w:hAnsi="Calibri"/>
      <w:i/>
      <w:color w:val="000000"/>
      <w:sz w:val="24"/>
      <w:szCs w:val="20"/>
    </w:rPr>
  </w:style>
  <w:style w:type="paragraph" w:styleId="9">
    <w:name w:val="heading 9"/>
    <w:basedOn w:val="a"/>
    <w:next w:val="a"/>
    <w:link w:val="90"/>
    <w:uiPriority w:val="99"/>
    <w:qFormat/>
    <w:rsid w:val="00116C53"/>
    <w:pPr>
      <w:tabs>
        <w:tab w:val="left" w:pos="0"/>
      </w:tabs>
      <w:spacing w:before="240" w:after="60"/>
      <w:ind w:left="1584" w:hanging="1584"/>
      <w:jc w:val="both"/>
      <w:outlineLvl w:val="8"/>
    </w:pPr>
    <w:rPr>
      <w:rFonts w:ascii="Cambria" w:hAnsi="Cambria"/>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114174"/>
    <w:rPr>
      <w:rFonts w:ascii="Cambria" w:hAnsi="Cambria"/>
      <w:b/>
      <w:kern w:val="32"/>
      <w:sz w:val="32"/>
    </w:rPr>
  </w:style>
  <w:style w:type="character" w:customStyle="1" w:styleId="21">
    <w:name w:val="Заголовок 2 Знак"/>
    <w:basedOn w:val="a0"/>
    <w:link w:val="20"/>
    <w:uiPriority w:val="99"/>
    <w:locked/>
    <w:rsid w:val="00116C53"/>
    <w:rPr>
      <w:color w:val="000000"/>
      <w:sz w:val="24"/>
    </w:rPr>
  </w:style>
  <w:style w:type="character" w:customStyle="1" w:styleId="30">
    <w:name w:val="Заголовок 3 Знак"/>
    <w:basedOn w:val="a0"/>
    <w:link w:val="3"/>
    <w:uiPriority w:val="99"/>
    <w:locked/>
    <w:rsid w:val="00A35975"/>
    <w:rPr>
      <w:rFonts w:ascii="Cambria" w:hAnsi="Cambria"/>
      <w:b/>
      <w:sz w:val="26"/>
    </w:rPr>
  </w:style>
  <w:style w:type="character" w:customStyle="1" w:styleId="40">
    <w:name w:val="Заголовок 4 Знак"/>
    <w:basedOn w:val="a0"/>
    <w:link w:val="4"/>
    <w:uiPriority w:val="99"/>
    <w:locked/>
    <w:rsid w:val="00116C53"/>
    <w:rPr>
      <w:rFonts w:ascii="Calibri" w:hAnsi="Calibri"/>
      <w:color w:val="000000"/>
      <w:sz w:val="24"/>
    </w:rPr>
  </w:style>
  <w:style w:type="character" w:customStyle="1" w:styleId="50">
    <w:name w:val="Заголовок 5 Знак"/>
    <w:basedOn w:val="a0"/>
    <w:link w:val="5"/>
    <w:uiPriority w:val="99"/>
    <w:locked/>
    <w:rsid w:val="00116C53"/>
    <w:rPr>
      <w:rFonts w:ascii="Calibri" w:hAnsi="Calibri"/>
      <w:color w:val="000000"/>
      <w:sz w:val="24"/>
    </w:rPr>
  </w:style>
  <w:style w:type="character" w:customStyle="1" w:styleId="60">
    <w:name w:val="Заголовок 6 Знак"/>
    <w:basedOn w:val="a0"/>
    <w:link w:val="6"/>
    <w:uiPriority w:val="99"/>
    <w:locked/>
    <w:rsid w:val="00116C53"/>
    <w:rPr>
      <w:rFonts w:ascii="Calibri" w:hAnsi="Calibri"/>
      <w:b/>
      <w:color w:val="000000"/>
      <w:sz w:val="22"/>
    </w:rPr>
  </w:style>
  <w:style w:type="character" w:customStyle="1" w:styleId="70">
    <w:name w:val="Заголовок 7 Знак"/>
    <w:basedOn w:val="a0"/>
    <w:link w:val="7"/>
    <w:uiPriority w:val="99"/>
    <w:locked/>
    <w:rsid w:val="00E643C2"/>
    <w:rPr>
      <w:rFonts w:ascii="Calibri" w:hAnsi="Calibri"/>
      <w:sz w:val="24"/>
    </w:rPr>
  </w:style>
  <w:style w:type="character" w:customStyle="1" w:styleId="80">
    <w:name w:val="Заголовок 8 Знак"/>
    <w:basedOn w:val="a0"/>
    <w:link w:val="8"/>
    <w:uiPriority w:val="99"/>
    <w:locked/>
    <w:rsid w:val="00116C53"/>
    <w:rPr>
      <w:rFonts w:ascii="Calibri" w:hAnsi="Calibri"/>
      <w:i/>
      <w:color w:val="000000"/>
      <w:sz w:val="24"/>
    </w:rPr>
  </w:style>
  <w:style w:type="character" w:customStyle="1" w:styleId="90">
    <w:name w:val="Заголовок 9 Знак"/>
    <w:basedOn w:val="a0"/>
    <w:link w:val="9"/>
    <w:uiPriority w:val="99"/>
    <w:locked/>
    <w:rsid w:val="00116C53"/>
    <w:rPr>
      <w:rFonts w:ascii="Cambria" w:hAnsi="Cambria"/>
      <w:color w:val="000000"/>
      <w:sz w:val="22"/>
    </w:rPr>
  </w:style>
  <w:style w:type="paragraph" w:customStyle="1" w:styleId="ConsPlusNormal">
    <w:name w:val="ConsPlusNormal"/>
    <w:link w:val="ConsPlusNormal0"/>
    <w:rsid w:val="004D761A"/>
    <w:pPr>
      <w:autoSpaceDE w:val="0"/>
      <w:autoSpaceDN w:val="0"/>
      <w:adjustRightInd w:val="0"/>
    </w:pPr>
    <w:rPr>
      <w:rFonts w:ascii="Arial" w:hAnsi="Arial" w:cs="Arial"/>
      <w:sz w:val="20"/>
      <w:szCs w:val="20"/>
    </w:rPr>
  </w:style>
  <w:style w:type="character" w:customStyle="1" w:styleId="ConsPlusNormal0">
    <w:name w:val="ConsPlusNormal Знак"/>
    <w:link w:val="ConsPlusNormal"/>
    <w:uiPriority w:val="99"/>
    <w:locked/>
    <w:rsid w:val="00E15061"/>
    <w:rPr>
      <w:rFonts w:ascii="Arial" w:hAnsi="Arial"/>
      <w:lang w:val="ru-RU" w:eastAsia="ru-RU"/>
    </w:rPr>
  </w:style>
  <w:style w:type="table" w:styleId="a3">
    <w:name w:val="Table Grid"/>
    <w:basedOn w:val="a1"/>
    <w:uiPriority w:val="99"/>
    <w:rsid w:val="004D76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basedOn w:val="a0"/>
    <w:link w:val="a4"/>
    <w:uiPriority w:val="99"/>
    <w:locked/>
    <w:rsid w:val="0080448C"/>
    <w:rPr>
      <w:sz w:val="28"/>
    </w:rPr>
  </w:style>
  <w:style w:type="character" w:styleId="a6">
    <w:name w:val="page number"/>
    <w:basedOn w:val="a0"/>
    <w:link w:val="12"/>
    <w:uiPriority w:val="99"/>
    <w:locked/>
    <w:rsid w:val="004D761A"/>
    <w:rPr>
      <w:rFonts w:cs="Times New Roman"/>
    </w:rPr>
  </w:style>
  <w:style w:type="paragraph" w:customStyle="1" w:styleId="12">
    <w:name w:val="Номер страницы1"/>
    <w:basedOn w:val="13"/>
    <w:link w:val="a6"/>
    <w:uiPriority w:val="99"/>
    <w:rsid w:val="00116C53"/>
  </w:style>
  <w:style w:type="paragraph" w:customStyle="1" w:styleId="13">
    <w:name w:val="Основной шрифт абзаца1"/>
    <w:uiPriority w:val="99"/>
    <w:rsid w:val="00116C53"/>
    <w:rPr>
      <w:rFonts w:ascii="Calibri" w:hAnsi="Calibri"/>
      <w:color w:val="000000"/>
      <w:sz w:val="20"/>
      <w:szCs w:val="20"/>
    </w:rPr>
  </w:style>
  <w:style w:type="paragraph" w:styleId="a7">
    <w:name w:val="Balloon Text"/>
    <w:basedOn w:val="a"/>
    <w:link w:val="a8"/>
    <w:uiPriority w:val="99"/>
    <w:rsid w:val="00C65897"/>
    <w:rPr>
      <w:rFonts w:ascii="Tahoma" w:hAnsi="Tahoma"/>
      <w:sz w:val="16"/>
      <w:szCs w:val="16"/>
    </w:rPr>
  </w:style>
  <w:style w:type="character" w:customStyle="1" w:styleId="a8">
    <w:name w:val="Текст выноски Знак"/>
    <w:basedOn w:val="a0"/>
    <w:link w:val="a7"/>
    <w:uiPriority w:val="99"/>
    <w:locked/>
    <w:rsid w:val="00116C53"/>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956222"/>
    <w:rPr>
      <w:sz w:val="0"/>
      <w:szCs w:val="0"/>
    </w:rPr>
  </w:style>
  <w:style w:type="character" w:styleId="ab">
    <w:name w:val="Hyperlink"/>
    <w:basedOn w:val="a0"/>
    <w:link w:val="14"/>
    <w:uiPriority w:val="99"/>
    <w:locked/>
    <w:rsid w:val="00DE1788"/>
    <w:rPr>
      <w:rFonts w:cs="Times New Roman"/>
      <w:color w:val="0000FF"/>
      <w:u w:val="single"/>
    </w:rPr>
  </w:style>
  <w:style w:type="paragraph" w:customStyle="1" w:styleId="14">
    <w:name w:val="Гиперссылка1"/>
    <w:basedOn w:val="13"/>
    <w:link w:val="ab"/>
    <w:uiPriority w:val="99"/>
    <w:rsid w:val="00116C53"/>
    <w:rPr>
      <w:rFonts w:ascii="Times New Roman" w:hAnsi="Times New Roman"/>
      <w:color w:val="0000FF"/>
      <w:u w:val="single"/>
    </w:rPr>
  </w:style>
  <w:style w:type="paragraph" w:styleId="ac">
    <w:name w:val="Normal (Web)"/>
    <w:basedOn w:val="a"/>
    <w:link w:val="ad"/>
    <w:uiPriority w:val="99"/>
    <w:rsid w:val="00F6026D"/>
    <w:pPr>
      <w:spacing w:before="100" w:beforeAutospacing="1" w:after="119"/>
    </w:pPr>
    <w:rPr>
      <w:sz w:val="24"/>
      <w:szCs w:val="24"/>
    </w:rPr>
  </w:style>
  <w:style w:type="character" w:customStyle="1" w:styleId="ad">
    <w:name w:val="Обычный (веб) Знак"/>
    <w:link w:val="ac"/>
    <w:uiPriority w:val="99"/>
    <w:locked/>
    <w:rsid w:val="00116C53"/>
    <w:rPr>
      <w:rFonts w:ascii="Times New Roman" w:hAnsi="Times New Roman"/>
      <w:sz w:val="24"/>
    </w:rPr>
  </w:style>
  <w:style w:type="character" w:customStyle="1" w:styleId="15">
    <w:name w:val="Обычный1"/>
    <w:uiPriority w:val="99"/>
    <w:rsid w:val="00116C53"/>
    <w:rPr>
      <w:rFonts w:ascii="Times New Roman" w:hAnsi="Times New Roman"/>
      <w:sz w:val="24"/>
    </w:rPr>
  </w:style>
  <w:style w:type="paragraph" w:customStyle="1" w:styleId="ConsPlusTitle">
    <w:name w:val="ConsPlusTitle"/>
    <w:uiPriority w:val="99"/>
    <w:rsid w:val="00B5431B"/>
    <w:pPr>
      <w:widowControl w:val="0"/>
      <w:autoSpaceDE w:val="0"/>
      <w:autoSpaceDN w:val="0"/>
      <w:adjustRightInd w:val="0"/>
    </w:pPr>
    <w:rPr>
      <w:rFonts w:ascii="Arial" w:hAnsi="Arial" w:cs="Arial"/>
      <w:b/>
      <w:bCs/>
      <w:sz w:val="20"/>
      <w:szCs w:val="20"/>
    </w:rPr>
  </w:style>
  <w:style w:type="paragraph" w:styleId="ae">
    <w:name w:val="footer"/>
    <w:basedOn w:val="a"/>
    <w:link w:val="af"/>
    <w:uiPriority w:val="99"/>
    <w:rsid w:val="0080448C"/>
    <w:pPr>
      <w:tabs>
        <w:tab w:val="center" w:pos="4677"/>
        <w:tab w:val="right" w:pos="9355"/>
      </w:tabs>
    </w:pPr>
    <w:rPr>
      <w:sz w:val="20"/>
      <w:szCs w:val="20"/>
    </w:rPr>
  </w:style>
  <w:style w:type="character" w:customStyle="1" w:styleId="af">
    <w:name w:val="Нижний колонтитул Знак"/>
    <w:basedOn w:val="a0"/>
    <w:link w:val="ae"/>
    <w:uiPriority w:val="99"/>
    <w:locked/>
    <w:rsid w:val="0080448C"/>
    <w:rPr>
      <w:rFonts w:cs="Times New Roman"/>
    </w:rPr>
  </w:style>
  <w:style w:type="paragraph" w:customStyle="1" w:styleId="ConsTitle">
    <w:name w:val="ConsTitle"/>
    <w:uiPriority w:val="99"/>
    <w:rsid w:val="0080448C"/>
    <w:pPr>
      <w:widowControl w:val="0"/>
      <w:autoSpaceDE w:val="0"/>
      <w:autoSpaceDN w:val="0"/>
      <w:adjustRightInd w:val="0"/>
      <w:ind w:right="19772"/>
    </w:pPr>
    <w:rPr>
      <w:rFonts w:ascii="Arial" w:hAnsi="Arial" w:cs="Arial"/>
      <w:b/>
      <w:bCs/>
      <w:sz w:val="20"/>
      <w:szCs w:val="20"/>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
    <w:basedOn w:val="a"/>
    <w:link w:val="af1"/>
    <w:uiPriority w:val="99"/>
    <w:qFormat/>
    <w:rsid w:val="0080448C"/>
    <w:pPr>
      <w:ind w:left="720"/>
      <w:contextualSpacing/>
    </w:pPr>
    <w:rPr>
      <w:sz w:val="20"/>
      <w:szCs w:val="20"/>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99"/>
    <w:locked/>
    <w:rsid w:val="004C5210"/>
  </w:style>
  <w:style w:type="paragraph" w:customStyle="1" w:styleId="FORMATTEXT">
    <w:name w:val=".FORMATTEXT"/>
    <w:uiPriority w:val="99"/>
    <w:rsid w:val="00D05989"/>
    <w:pPr>
      <w:widowControl w:val="0"/>
      <w:suppressAutoHyphens/>
      <w:spacing w:after="200" w:line="276" w:lineRule="auto"/>
    </w:pPr>
    <w:rPr>
      <w:sz w:val="24"/>
      <w:szCs w:val="24"/>
    </w:rPr>
  </w:style>
  <w:style w:type="paragraph" w:styleId="af2">
    <w:name w:val="Body Text"/>
    <w:basedOn w:val="a"/>
    <w:link w:val="16"/>
    <w:uiPriority w:val="99"/>
    <w:rsid w:val="00315E09"/>
    <w:pPr>
      <w:jc w:val="both"/>
    </w:pPr>
    <w:rPr>
      <w:sz w:val="24"/>
      <w:szCs w:val="24"/>
    </w:rPr>
  </w:style>
  <w:style w:type="character" w:customStyle="1" w:styleId="BodyTextChar">
    <w:name w:val="Body Text Char"/>
    <w:basedOn w:val="a0"/>
    <w:uiPriority w:val="99"/>
    <w:rsid w:val="008600B7"/>
    <w:rPr>
      <w:sz w:val="26"/>
      <w:shd w:val="clear" w:color="auto" w:fill="FFFFFF"/>
    </w:rPr>
  </w:style>
  <w:style w:type="character" w:customStyle="1" w:styleId="16">
    <w:name w:val="Основной текст Знак1"/>
    <w:link w:val="af2"/>
    <w:uiPriority w:val="99"/>
    <w:locked/>
    <w:rsid w:val="00315E09"/>
    <w:rPr>
      <w:sz w:val="24"/>
    </w:rPr>
  </w:style>
  <w:style w:type="character" w:customStyle="1" w:styleId="af3">
    <w:name w:val="Основной текст Знак"/>
    <w:uiPriority w:val="99"/>
    <w:rsid w:val="00315E09"/>
    <w:rPr>
      <w:sz w:val="28"/>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sz w:val="20"/>
      <w:szCs w:val="20"/>
    </w:rPr>
  </w:style>
  <w:style w:type="paragraph" w:customStyle="1" w:styleId="af4">
    <w:name w:val="Стиль"/>
    <w:next w:val="a7"/>
    <w:uiPriority w:val="99"/>
    <w:rsid w:val="00E643C2"/>
    <w:pPr>
      <w:widowControl w:val="0"/>
      <w:snapToGrid w:val="0"/>
      <w:jc w:val="center"/>
    </w:pPr>
    <w:rPr>
      <w:sz w:val="24"/>
      <w:szCs w:val="20"/>
    </w:rPr>
  </w:style>
  <w:style w:type="paragraph" w:customStyle="1" w:styleId="Standard">
    <w:name w:val="Standard"/>
    <w:uiPriority w:val="99"/>
    <w:rsid w:val="00792051"/>
    <w:pPr>
      <w:suppressAutoHyphens/>
      <w:autoSpaceDN w:val="0"/>
      <w:spacing w:after="200" w:line="276" w:lineRule="auto"/>
      <w:textAlignment w:val="baseline"/>
    </w:pPr>
    <w:rPr>
      <w:rFonts w:ascii="Calibri" w:hAnsi="Calibri"/>
      <w:kern w:val="3"/>
      <w:lang w:eastAsia="zh-CN"/>
    </w:rPr>
  </w:style>
  <w:style w:type="paragraph" w:customStyle="1" w:styleId="17">
    <w:name w:val="Знак примечания1"/>
    <w:basedOn w:val="13"/>
    <w:link w:val="af5"/>
    <w:uiPriority w:val="99"/>
    <w:rsid w:val="00116C53"/>
  </w:style>
  <w:style w:type="character" w:styleId="af5">
    <w:name w:val="annotation reference"/>
    <w:basedOn w:val="a0"/>
    <w:link w:val="17"/>
    <w:uiPriority w:val="99"/>
    <w:locked/>
    <w:rsid w:val="00116C53"/>
    <w:rPr>
      <w:rFonts w:ascii="Calibri" w:hAnsi="Calibri" w:cs="Times New Roman"/>
      <w:color w:val="000000"/>
    </w:rPr>
  </w:style>
  <w:style w:type="paragraph" w:styleId="22">
    <w:name w:val="toc 2"/>
    <w:basedOn w:val="a"/>
    <w:next w:val="a"/>
    <w:link w:val="23"/>
    <w:uiPriority w:val="99"/>
    <w:rsid w:val="00116C53"/>
    <w:pPr>
      <w:ind w:left="200"/>
    </w:pPr>
    <w:rPr>
      <w:rFonts w:ascii="XO Thames" w:hAnsi="XO Thames"/>
      <w:color w:val="000000"/>
      <w:szCs w:val="20"/>
    </w:rPr>
  </w:style>
  <w:style w:type="character" w:customStyle="1" w:styleId="23">
    <w:name w:val="Оглавление 2 Знак"/>
    <w:link w:val="22"/>
    <w:uiPriority w:val="99"/>
    <w:locked/>
    <w:rsid w:val="00116C53"/>
    <w:rPr>
      <w:rFonts w:ascii="XO Thames" w:hAnsi="XO Thames"/>
      <w:color w:val="000000"/>
      <w:sz w:val="28"/>
    </w:rPr>
  </w:style>
  <w:style w:type="paragraph" w:styleId="41">
    <w:name w:val="toc 4"/>
    <w:basedOn w:val="a"/>
    <w:next w:val="a"/>
    <w:link w:val="42"/>
    <w:uiPriority w:val="99"/>
    <w:rsid w:val="00116C53"/>
    <w:pPr>
      <w:ind w:left="600"/>
    </w:pPr>
    <w:rPr>
      <w:rFonts w:ascii="XO Thames" w:hAnsi="XO Thames"/>
      <w:color w:val="000000"/>
      <w:szCs w:val="20"/>
    </w:rPr>
  </w:style>
  <w:style w:type="character" w:customStyle="1" w:styleId="42">
    <w:name w:val="Оглавление 4 Знак"/>
    <w:link w:val="41"/>
    <w:uiPriority w:val="99"/>
    <w:locked/>
    <w:rsid w:val="00116C53"/>
    <w:rPr>
      <w:rFonts w:ascii="XO Thames" w:hAnsi="XO Thames"/>
      <w:color w:val="000000"/>
      <w:sz w:val="28"/>
    </w:rPr>
  </w:style>
  <w:style w:type="paragraph" w:styleId="af6">
    <w:name w:val="annotation text"/>
    <w:basedOn w:val="a"/>
    <w:link w:val="af7"/>
    <w:uiPriority w:val="99"/>
    <w:rsid w:val="00116C53"/>
    <w:pPr>
      <w:ind w:firstLine="709"/>
    </w:pPr>
    <w:rPr>
      <w:color w:val="000000"/>
      <w:sz w:val="20"/>
      <w:szCs w:val="20"/>
    </w:rPr>
  </w:style>
  <w:style w:type="character" w:customStyle="1" w:styleId="af7">
    <w:name w:val="Текст примечания Знак"/>
    <w:basedOn w:val="a0"/>
    <w:link w:val="af6"/>
    <w:uiPriority w:val="99"/>
    <w:locked/>
    <w:rsid w:val="00116C53"/>
    <w:rPr>
      <w:color w:val="000000"/>
    </w:rPr>
  </w:style>
  <w:style w:type="paragraph" w:styleId="61">
    <w:name w:val="toc 6"/>
    <w:basedOn w:val="a"/>
    <w:next w:val="a"/>
    <w:link w:val="62"/>
    <w:uiPriority w:val="99"/>
    <w:rsid w:val="00116C53"/>
    <w:pPr>
      <w:ind w:left="1000"/>
    </w:pPr>
    <w:rPr>
      <w:rFonts w:ascii="XO Thames" w:hAnsi="XO Thames"/>
      <w:color w:val="000000"/>
      <w:szCs w:val="20"/>
    </w:rPr>
  </w:style>
  <w:style w:type="character" w:customStyle="1" w:styleId="62">
    <w:name w:val="Оглавление 6 Знак"/>
    <w:link w:val="61"/>
    <w:uiPriority w:val="99"/>
    <w:locked/>
    <w:rsid w:val="00116C53"/>
    <w:rPr>
      <w:rFonts w:ascii="XO Thames" w:hAnsi="XO Thames"/>
      <w:color w:val="000000"/>
      <w:sz w:val="28"/>
    </w:rPr>
  </w:style>
  <w:style w:type="paragraph" w:styleId="71">
    <w:name w:val="toc 7"/>
    <w:basedOn w:val="a"/>
    <w:next w:val="a"/>
    <w:link w:val="72"/>
    <w:uiPriority w:val="99"/>
    <w:rsid w:val="00116C53"/>
    <w:pPr>
      <w:ind w:left="1200"/>
    </w:pPr>
    <w:rPr>
      <w:rFonts w:ascii="XO Thames" w:hAnsi="XO Thames"/>
      <w:color w:val="000000"/>
      <w:szCs w:val="20"/>
    </w:rPr>
  </w:style>
  <w:style w:type="character" w:customStyle="1" w:styleId="72">
    <w:name w:val="Оглавление 7 Знак"/>
    <w:link w:val="71"/>
    <w:uiPriority w:val="99"/>
    <w:locked/>
    <w:rsid w:val="00116C53"/>
    <w:rPr>
      <w:rFonts w:ascii="XO Thames" w:hAnsi="XO Thames"/>
      <w:color w:val="000000"/>
      <w:sz w:val="28"/>
    </w:rPr>
  </w:style>
  <w:style w:type="paragraph" w:customStyle="1" w:styleId="s1">
    <w:name w:val="s_1"/>
    <w:basedOn w:val="a"/>
    <w:uiPriority w:val="99"/>
    <w:rsid w:val="00116C53"/>
    <w:pPr>
      <w:spacing w:beforeAutospacing="1" w:afterAutospacing="1"/>
    </w:pPr>
    <w:rPr>
      <w:color w:val="000000"/>
      <w:sz w:val="24"/>
      <w:szCs w:val="20"/>
    </w:rPr>
  </w:style>
  <w:style w:type="paragraph" w:customStyle="1" w:styleId="TableParagraph">
    <w:name w:val="Table Paragraph"/>
    <w:basedOn w:val="a"/>
    <w:uiPriority w:val="99"/>
    <w:rsid w:val="00116C53"/>
    <w:pPr>
      <w:widowControl w:val="0"/>
    </w:pPr>
    <w:rPr>
      <w:color w:val="000000"/>
      <w:sz w:val="22"/>
      <w:szCs w:val="20"/>
      <w:u w:color="000000"/>
    </w:rPr>
  </w:style>
  <w:style w:type="paragraph" w:customStyle="1" w:styleId="18">
    <w:name w:val="Неразрешенное упоминание1"/>
    <w:basedOn w:val="13"/>
    <w:uiPriority w:val="99"/>
    <w:rsid w:val="00116C53"/>
    <w:rPr>
      <w:color w:val="605E5C"/>
      <w:shd w:val="clear" w:color="auto" w:fill="E1DFDD"/>
    </w:rPr>
  </w:style>
  <w:style w:type="paragraph" w:customStyle="1" w:styleId="CharAttribute0">
    <w:name w:val="CharAttribute0"/>
    <w:uiPriority w:val="99"/>
    <w:rsid w:val="00116C53"/>
    <w:rPr>
      <w:color w:val="000000"/>
      <w:sz w:val="28"/>
      <w:szCs w:val="20"/>
    </w:rPr>
  </w:style>
  <w:style w:type="paragraph" w:customStyle="1" w:styleId="19">
    <w:name w:val="Строгий1"/>
    <w:link w:val="af8"/>
    <w:uiPriority w:val="99"/>
    <w:rsid w:val="00116C53"/>
    <w:rPr>
      <w:rFonts w:ascii="Calibri" w:hAnsi="Calibri"/>
      <w:b/>
      <w:color w:val="000000"/>
      <w:sz w:val="20"/>
      <w:szCs w:val="20"/>
    </w:rPr>
  </w:style>
  <w:style w:type="character" w:styleId="af8">
    <w:name w:val="Strong"/>
    <w:basedOn w:val="a0"/>
    <w:link w:val="19"/>
    <w:uiPriority w:val="99"/>
    <w:qFormat/>
    <w:locked/>
    <w:rsid w:val="00116C53"/>
    <w:rPr>
      <w:rFonts w:ascii="Calibri" w:hAnsi="Calibri" w:cs="Times New Roman"/>
      <w:b/>
      <w:color w:val="000000"/>
      <w:lang w:val="ru-RU" w:eastAsia="ru-RU"/>
    </w:rPr>
  </w:style>
  <w:style w:type="paragraph" w:styleId="31">
    <w:name w:val="toc 3"/>
    <w:basedOn w:val="a"/>
    <w:next w:val="a"/>
    <w:link w:val="32"/>
    <w:uiPriority w:val="99"/>
    <w:rsid w:val="00116C53"/>
    <w:pPr>
      <w:ind w:left="400"/>
    </w:pPr>
    <w:rPr>
      <w:rFonts w:ascii="XO Thames" w:hAnsi="XO Thames"/>
      <w:color w:val="000000"/>
      <w:szCs w:val="20"/>
    </w:rPr>
  </w:style>
  <w:style w:type="character" w:customStyle="1" w:styleId="32">
    <w:name w:val="Оглавление 3 Знак"/>
    <w:link w:val="31"/>
    <w:uiPriority w:val="99"/>
    <w:locked/>
    <w:rsid w:val="00116C53"/>
    <w:rPr>
      <w:rFonts w:ascii="XO Thames" w:hAnsi="XO Thames"/>
      <w:color w:val="000000"/>
      <w:sz w:val="28"/>
    </w:rPr>
  </w:style>
  <w:style w:type="paragraph" w:customStyle="1" w:styleId="1a">
    <w:name w:val="Выделение1"/>
    <w:basedOn w:val="13"/>
    <w:link w:val="af9"/>
    <w:uiPriority w:val="99"/>
    <w:rsid w:val="00116C53"/>
    <w:rPr>
      <w:i/>
    </w:rPr>
  </w:style>
  <w:style w:type="character" w:styleId="af9">
    <w:name w:val="Emphasis"/>
    <w:basedOn w:val="a0"/>
    <w:link w:val="1a"/>
    <w:uiPriority w:val="99"/>
    <w:qFormat/>
    <w:locked/>
    <w:rsid w:val="00116C53"/>
    <w:rPr>
      <w:rFonts w:ascii="Calibri" w:hAnsi="Calibri" w:cs="Times New Roman"/>
      <w:i/>
      <w:color w:val="000000"/>
    </w:rPr>
  </w:style>
  <w:style w:type="paragraph" w:customStyle="1" w:styleId="Footnote">
    <w:name w:val="Footnote"/>
    <w:uiPriority w:val="99"/>
    <w:rsid w:val="00116C53"/>
    <w:pPr>
      <w:ind w:firstLine="851"/>
      <w:jc w:val="both"/>
    </w:pPr>
    <w:rPr>
      <w:rFonts w:ascii="XO Thames" w:hAnsi="XO Thames"/>
      <w:color w:val="000000"/>
      <w:szCs w:val="20"/>
    </w:rPr>
  </w:style>
  <w:style w:type="paragraph" w:styleId="1b">
    <w:name w:val="toc 1"/>
    <w:basedOn w:val="a"/>
    <w:next w:val="a"/>
    <w:link w:val="1c"/>
    <w:uiPriority w:val="99"/>
    <w:rsid w:val="00116C53"/>
    <w:rPr>
      <w:rFonts w:ascii="XO Thames" w:hAnsi="XO Thames"/>
      <w:b/>
      <w:color w:val="000000"/>
      <w:szCs w:val="20"/>
    </w:rPr>
  </w:style>
  <w:style w:type="character" w:customStyle="1" w:styleId="1c">
    <w:name w:val="Оглавление 1 Знак"/>
    <w:link w:val="1b"/>
    <w:uiPriority w:val="99"/>
    <w:locked/>
    <w:rsid w:val="00116C53"/>
    <w:rPr>
      <w:rFonts w:ascii="XO Thames" w:hAnsi="XO Thames"/>
      <w:b/>
      <w:color w:val="000000"/>
      <w:sz w:val="28"/>
    </w:rPr>
  </w:style>
  <w:style w:type="paragraph" w:customStyle="1" w:styleId="HeaderandFooter">
    <w:name w:val="Header and Footer"/>
    <w:uiPriority w:val="99"/>
    <w:rsid w:val="00116C53"/>
    <w:pPr>
      <w:jc w:val="both"/>
    </w:pPr>
    <w:rPr>
      <w:rFonts w:ascii="XO Thames" w:hAnsi="XO Thames"/>
      <w:color w:val="000000"/>
      <w:sz w:val="20"/>
      <w:szCs w:val="20"/>
    </w:rPr>
  </w:style>
  <w:style w:type="paragraph" w:customStyle="1" w:styleId="2">
    <w:name w:val="2. ПолЗаг"/>
    <w:basedOn w:val="1"/>
    <w:uiPriority w:val="99"/>
    <w:rsid w:val="00116C53"/>
    <w:pPr>
      <w:keepNext/>
      <w:numPr>
        <w:ilvl w:val="0"/>
      </w:numPr>
      <w:spacing w:before="480" w:after="240"/>
      <w:ind w:left="900" w:hanging="360"/>
      <w:jc w:val="center"/>
    </w:pPr>
    <w:rPr>
      <w:b/>
      <w:sz w:val="32"/>
    </w:rPr>
  </w:style>
  <w:style w:type="paragraph" w:customStyle="1" w:styleId="1">
    <w:name w:val="1. ПолТекст"/>
    <w:basedOn w:val="a"/>
    <w:uiPriority w:val="99"/>
    <w:rsid w:val="00116C53"/>
    <w:pPr>
      <w:numPr>
        <w:ilvl w:val="1"/>
        <w:numId w:val="21"/>
      </w:numPr>
      <w:spacing w:after="160" w:line="276" w:lineRule="auto"/>
      <w:jc w:val="both"/>
    </w:pPr>
    <w:rPr>
      <w:color w:val="000000"/>
      <w:szCs w:val="20"/>
    </w:rPr>
  </w:style>
  <w:style w:type="paragraph" w:styleId="91">
    <w:name w:val="toc 9"/>
    <w:basedOn w:val="a"/>
    <w:next w:val="a"/>
    <w:link w:val="92"/>
    <w:uiPriority w:val="99"/>
    <w:rsid w:val="00116C53"/>
    <w:pPr>
      <w:ind w:left="1600"/>
    </w:pPr>
    <w:rPr>
      <w:rFonts w:ascii="XO Thames" w:hAnsi="XO Thames"/>
      <w:color w:val="000000"/>
      <w:szCs w:val="20"/>
    </w:rPr>
  </w:style>
  <w:style w:type="character" w:customStyle="1" w:styleId="92">
    <w:name w:val="Оглавление 9 Знак"/>
    <w:link w:val="91"/>
    <w:uiPriority w:val="99"/>
    <w:locked/>
    <w:rsid w:val="00116C53"/>
    <w:rPr>
      <w:rFonts w:ascii="XO Thames" w:hAnsi="XO Thames"/>
      <w:color w:val="000000"/>
      <w:sz w:val="28"/>
    </w:rPr>
  </w:style>
  <w:style w:type="paragraph" w:styleId="81">
    <w:name w:val="toc 8"/>
    <w:basedOn w:val="a"/>
    <w:next w:val="a"/>
    <w:link w:val="82"/>
    <w:uiPriority w:val="99"/>
    <w:rsid w:val="00116C53"/>
    <w:pPr>
      <w:ind w:left="1400"/>
    </w:pPr>
    <w:rPr>
      <w:rFonts w:ascii="XO Thames" w:hAnsi="XO Thames"/>
      <w:color w:val="000000"/>
      <w:szCs w:val="20"/>
    </w:rPr>
  </w:style>
  <w:style w:type="character" w:customStyle="1" w:styleId="82">
    <w:name w:val="Оглавление 8 Знак"/>
    <w:link w:val="81"/>
    <w:uiPriority w:val="99"/>
    <w:locked/>
    <w:rsid w:val="00116C53"/>
    <w:rPr>
      <w:rFonts w:ascii="XO Thames" w:hAnsi="XO Thames"/>
      <w:color w:val="000000"/>
      <w:sz w:val="28"/>
    </w:rPr>
  </w:style>
  <w:style w:type="paragraph" w:styleId="afa">
    <w:name w:val="annotation subject"/>
    <w:basedOn w:val="af6"/>
    <w:next w:val="af6"/>
    <w:link w:val="afb"/>
    <w:uiPriority w:val="99"/>
    <w:rsid w:val="00116C53"/>
    <w:rPr>
      <w:b/>
    </w:rPr>
  </w:style>
  <w:style w:type="character" w:customStyle="1" w:styleId="afb">
    <w:name w:val="Тема примечания Знак"/>
    <w:basedOn w:val="af7"/>
    <w:link w:val="afa"/>
    <w:uiPriority w:val="99"/>
    <w:locked/>
    <w:rsid w:val="00116C53"/>
    <w:rPr>
      <w:b/>
      <w:color w:val="000000"/>
    </w:rPr>
  </w:style>
  <w:style w:type="paragraph" w:styleId="51">
    <w:name w:val="toc 5"/>
    <w:basedOn w:val="a"/>
    <w:next w:val="a"/>
    <w:link w:val="52"/>
    <w:uiPriority w:val="99"/>
    <w:rsid w:val="00116C53"/>
    <w:pPr>
      <w:ind w:left="800"/>
    </w:pPr>
    <w:rPr>
      <w:rFonts w:ascii="XO Thames" w:hAnsi="XO Thames"/>
      <w:color w:val="000000"/>
      <w:szCs w:val="20"/>
    </w:rPr>
  </w:style>
  <w:style w:type="character" w:customStyle="1" w:styleId="52">
    <w:name w:val="Оглавление 5 Знак"/>
    <w:link w:val="51"/>
    <w:uiPriority w:val="99"/>
    <w:locked/>
    <w:rsid w:val="00116C53"/>
    <w:rPr>
      <w:rFonts w:ascii="XO Thames" w:hAnsi="XO Thames"/>
      <w:color w:val="000000"/>
      <w:sz w:val="28"/>
    </w:rPr>
  </w:style>
  <w:style w:type="paragraph" w:styleId="afc">
    <w:name w:val="Subtitle"/>
    <w:basedOn w:val="a"/>
    <w:next w:val="a"/>
    <w:link w:val="afd"/>
    <w:uiPriority w:val="99"/>
    <w:qFormat/>
    <w:rsid w:val="00116C53"/>
    <w:pPr>
      <w:jc w:val="both"/>
    </w:pPr>
    <w:rPr>
      <w:rFonts w:ascii="XO Thames" w:hAnsi="XO Thames"/>
      <w:i/>
      <w:color w:val="000000"/>
      <w:sz w:val="24"/>
      <w:szCs w:val="20"/>
    </w:rPr>
  </w:style>
  <w:style w:type="character" w:customStyle="1" w:styleId="afd">
    <w:name w:val="Подзаголовок Знак"/>
    <w:basedOn w:val="a0"/>
    <w:link w:val="afc"/>
    <w:uiPriority w:val="99"/>
    <w:locked/>
    <w:rsid w:val="00116C53"/>
    <w:rPr>
      <w:rFonts w:ascii="XO Thames" w:hAnsi="XO Thames"/>
      <w:i/>
      <w:color w:val="000000"/>
      <w:sz w:val="24"/>
      <w:lang w:val="ru-RU" w:eastAsia="ru-RU"/>
    </w:rPr>
  </w:style>
  <w:style w:type="paragraph" w:styleId="afe">
    <w:name w:val="Title"/>
    <w:basedOn w:val="a"/>
    <w:next w:val="a"/>
    <w:link w:val="aff"/>
    <w:uiPriority w:val="99"/>
    <w:qFormat/>
    <w:rsid w:val="00116C53"/>
    <w:pPr>
      <w:spacing w:before="567" w:after="567"/>
      <w:jc w:val="center"/>
    </w:pPr>
    <w:rPr>
      <w:rFonts w:ascii="XO Thames" w:hAnsi="XO Thames"/>
      <w:b/>
      <w:caps/>
      <w:color w:val="000000"/>
      <w:sz w:val="40"/>
      <w:szCs w:val="20"/>
    </w:rPr>
  </w:style>
  <w:style w:type="character" w:customStyle="1" w:styleId="aff">
    <w:name w:val="Название Знак"/>
    <w:basedOn w:val="a0"/>
    <w:link w:val="afe"/>
    <w:uiPriority w:val="99"/>
    <w:locked/>
    <w:rsid w:val="00116C53"/>
    <w:rPr>
      <w:rFonts w:ascii="XO Thames" w:hAnsi="XO Thames"/>
      <w:b/>
      <w:caps/>
      <w:color w:val="000000"/>
      <w:sz w:val="40"/>
      <w:lang w:val="ru-RU" w:eastAsia="ru-RU"/>
    </w:rPr>
  </w:style>
  <w:style w:type="paragraph" w:customStyle="1" w:styleId="111111111">
    <w:name w:val="111111111"/>
    <w:basedOn w:val="a"/>
    <w:link w:val="1111111110"/>
    <w:uiPriority w:val="99"/>
    <w:rsid w:val="00116C53"/>
    <w:pPr>
      <w:ind w:firstLine="709"/>
      <w:jc w:val="both"/>
    </w:pPr>
    <w:rPr>
      <w:rFonts w:ascii="PT Astra Serif" w:hAnsi="PT Astra Serif"/>
    </w:rPr>
  </w:style>
  <w:style w:type="character" w:customStyle="1" w:styleId="1111111110">
    <w:name w:val="111111111 Знак"/>
    <w:link w:val="111111111"/>
    <w:uiPriority w:val="99"/>
    <w:locked/>
    <w:rsid w:val="00116C53"/>
    <w:rPr>
      <w:rFonts w:ascii="PT Astra Serif" w:hAnsi="PT Astra Serif"/>
      <w:sz w:val="28"/>
    </w:rPr>
  </w:style>
  <w:style w:type="character" w:customStyle="1" w:styleId="searchresult">
    <w:name w:val="search_result"/>
    <w:basedOn w:val="a0"/>
    <w:uiPriority w:val="99"/>
    <w:rsid w:val="00116C53"/>
    <w:rPr>
      <w:rFonts w:cs="Times New Roman"/>
    </w:rPr>
  </w:style>
  <w:style w:type="character" w:customStyle="1" w:styleId="aff0">
    <w:name w:val="Основной текст_"/>
    <w:basedOn w:val="a0"/>
    <w:link w:val="1d"/>
    <w:locked/>
    <w:rsid w:val="008B7BEB"/>
    <w:rPr>
      <w:sz w:val="28"/>
      <w:szCs w:val="28"/>
    </w:rPr>
  </w:style>
  <w:style w:type="paragraph" w:customStyle="1" w:styleId="1d">
    <w:name w:val="Основной текст1"/>
    <w:basedOn w:val="a"/>
    <w:link w:val="aff0"/>
    <w:rsid w:val="008B7BEB"/>
    <w:pPr>
      <w:widowControl w:val="0"/>
      <w:ind w:firstLine="400"/>
    </w:pPr>
  </w:style>
</w:styles>
</file>

<file path=word/webSettings.xml><?xml version="1.0" encoding="utf-8"?>
<w:webSettings xmlns:r="http://schemas.openxmlformats.org/officeDocument/2006/relationships" xmlns:w="http://schemas.openxmlformats.org/wordprocessingml/2006/main">
  <w:divs>
    <w:div w:id="224920979">
      <w:bodyDiv w:val="1"/>
      <w:marLeft w:val="0"/>
      <w:marRight w:val="0"/>
      <w:marTop w:val="0"/>
      <w:marBottom w:val="0"/>
      <w:divBdr>
        <w:top w:val="none" w:sz="0" w:space="0" w:color="auto"/>
        <w:left w:val="none" w:sz="0" w:space="0" w:color="auto"/>
        <w:bottom w:val="none" w:sz="0" w:space="0" w:color="auto"/>
        <w:right w:val="none" w:sz="0" w:space="0" w:color="auto"/>
      </w:divBdr>
    </w:div>
    <w:div w:id="678507004">
      <w:bodyDiv w:val="1"/>
      <w:marLeft w:val="0"/>
      <w:marRight w:val="0"/>
      <w:marTop w:val="0"/>
      <w:marBottom w:val="0"/>
      <w:divBdr>
        <w:top w:val="none" w:sz="0" w:space="0" w:color="auto"/>
        <w:left w:val="none" w:sz="0" w:space="0" w:color="auto"/>
        <w:bottom w:val="none" w:sz="0" w:space="0" w:color="auto"/>
        <w:right w:val="none" w:sz="0" w:space="0" w:color="auto"/>
      </w:divBdr>
    </w:div>
    <w:div w:id="1105154140">
      <w:bodyDiv w:val="1"/>
      <w:marLeft w:val="0"/>
      <w:marRight w:val="0"/>
      <w:marTop w:val="0"/>
      <w:marBottom w:val="0"/>
      <w:divBdr>
        <w:top w:val="none" w:sz="0" w:space="0" w:color="auto"/>
        <w:left w:val="none" w:sz="0" w:space="0" w:color="auto"/>
        <w:bottom w:val="none" w:sz="0" w:space="0" w:color="auto"/>
        <w:right w:val="none" w:sz="0" w:space="0" w:color="auto"/>
      </w:divBdr>
    </w:div>
    <w:div w:id="1343779248">
      <w:bodyDiv w:val="1"/>
      <w:marLeft w:val="0"/>
      <w:marRight w:val="0"/>
      <w:marTop w:val="0"/>
      <w:marBottom w:val="0"/>
      <w:divBdr>
        <w:top w:val="none" w:sz="0" w:space="0" w:color="auto"/>
        <w:left w:val="none" w:sz="0" w:space="0" w:color="auto"/>
        <w:bottom w:val="none" w:sz="0" w:space="0" w:color="auto"/>
        <w:right w:val="none" w:sz="0" w:space="0" w:color="auto"/>
      </w:divBdr>
    </w:div>
    <w:div w:id="1886719847">
      <w:bodyDiv w:val="1"/>
      <w:marLeft w:val="0"/>
      <w:marRight w:val="0"/>
      <w:marTop w:val="0"/>
      <w:marBottom w:val="0"/>
      <w:divBdr>
        <w:top w:val="none" w:sz="0" w:space="0" w:color="auto"/>
        <w:left w:val="none" w:sz="0" w:space="0" w:color="auto"/>
        <w:bottom w:val="none" w:sz="0" w:space="0" w:color="auto"/>
        <w:right w:val="none" w:sz="0" w:space="0" w:color="auto"/>
      </w:divBdr>
    </w:div>
    <w:div w:id="19607179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28708&amp;dst=100007"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ransport.ulregio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4E00C-13CE-4B71-80A7-9C99D913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4566</Words>
  <Characters>34048</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Анастасия Агеева</cp:lastModifiedBy>
  <cp:revision>2</cp:revision>
  <cp:lastPrinted>2025-02-17T11:59:00Z</cp:lastPrinted>
  <dcterms:created xsi:type="dcterms:W3CDTF">2025-04-25T08:34:00Z</dcterms:created>
  <dcterms:modified xsi:type="dcterms:W3CDTF">2025-04-25T08:34:00Z</dcterms:modified>
</cp:coreProperties>
</file>