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4CD8E" w14:textId="77777777" w:rsidR="00DC1752" w:rsidRDefault="00DC1752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75C15B42" w14:textId="77777777" w:rsid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6E482AFA" w14:textId="77777777" w:rsid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2D9E0E2B" w14:textId="77777777" w:rsid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3DC68AAD" w14:textId="77777777" w:rsid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4165FC24" w14:textId="77777777" w:rsid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4C3DA0E6" w14:textId="77777777" w:rsid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3DA6E363" w14:textId="77777777" w:rsid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0A7782A6" w14:textId="77777777" w:rsidR="007D2587" w:rsidRPr="007D2587" w:rsidRDefault="007D2587" w:rsidP="00DC1752">
      <w:pPr>
        <w:pStyle w:val="ConsPlusTitle"/>
        <w:jc w:val="both"/>
        <w:rPr>
          <w:rFonts w:ascii="PT Astra Serif" w:hAnsi="PT Astra Serif"/>
          <w:lang w:val="en-US"/>
        </w:rPr>
      </w:pPr>
    </w:p>
    <w:p w14:paraId="0EE30918" w14:textId="7D5EEEE0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Об утверждении Правил эксплуатации пунктов проката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 xml:space="preserve">самокатов и средств индивидуальной мобильности на территории </w:t>
      </w:r>
    </w:p>
    <w:p w14:paraId="4DAECB6D" w14:textId="6259C3E0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Ульяновской области </w:t>
      </w:r>
    </w:p>
    <w:p w14:paraId="4B405085" w14:textId="77777777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</w:p>
    <w:p w14:paraId="024DB63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A54C035" w14:textId="2CE9E0CB" w:rsidR="00DC1752" w:rsidRPr="003C274D" w:rsidRDefault="00DC1752" w:rsidP="003C274D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В соответствии с 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постановление</w:t>
      </w:r>
      <w:r w:rsidR="00884886">
        <w:rPr>
          <w:rFonts w:ascii="PT Astra Serif" w:hAnsi="PT Astra Serif" w:cs="PT Astra Serif"/>
          <w:szCs w:val="28"/>
          <w14:ligatures w14:val="standardContextual"/>
        </w:rPr>
        <w:t>м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Правительства Ульяновской области </w:t>
      </w:r>
      <w:r w:rsidRPr="003C274D">
        <w:rPr>
          <w:rFonts w:ascii="PT Astra Serif" w:hAnsi="PT Astra Serif" w:cs="PT Astra Serif"/>
          <w:szCs w:val="28"/>
          <w14:ligatures w14:val="standardContextual"/>
        </w:rPr>
        <w:br/>
        <w:t xml:space="preserve">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</w:t>
      </w:r>
      <w:r w:rsidRPr="003C274D">
        <w:rPr>
          <w:rFonts w:ascii="PT Astra Serif" w:hAnsi="PT Astra Serif" w:cs="PT Astra Serif"/>
          <w:szCs w:val="28"/>
          <w14:ligatures w14:val="standardContextual"/>
        </w:rPr>
        <w:br/>
        <w:t xml:space="preserve">или муниципальной собственности, без предоставления земельных участков </w:t>
      </w:r>
      <w:r w:rsidRPr="003C274D">
        <w:rPr>
          <w:rFonts w:ascii="PT Astra Serif" w:hAnsi="PT Astra Serif" w:cs="PT Astra Serif"/>
          <w:szCs w:val="28"/>
          <w14:ligatures w14:val="standardContextual"/>
        </w:rPr>
        <w:br/>
        <w:t>и установления сервитута, публичного сервитута»</w:t>
      </w:r>
      <w:r w:rsidRPr="003C274D">
        <w:rPr>
          <w:rFonts w:ascii="PT Astra Serif" w:hAnsi="PT Astra Serif"/>
        </w:rPr>
        <w:t xml:space="preserve">, 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Положением о Министерстве транспорта Ульяновской области, утверждённ</w:t>
      </w:r>
      <w:r w:rsidR="00A065BC" w:rsidRPr="003C274D">
        <w:rPr>
          <w:rFonts w:ascii="PT Astra Serif" w:hAnsi="PT Astra Serif" w:cs="PT Astra Serif"/>
          <w:szCs w:val="28"/>
          <w14:ligatures w14:val="standardContextual"/>
        </w:rPr>
        <w:t>ым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</w:t>
      </w:r>
      <w:r w:rsidR="00A065BC" w:rsidRPr="003C274D">
        <w:rPr>
          <w:rFonts w:ascii="PT Astra Serif" w:hAnsi="PT Astra Serif" w:cs="PT Astra Serif"/>
          <w:szCs w:val="28"/>
          <w14:ligatures w14:val="standardContextual"/>
        </w:rPr>
        <w:t>п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остановление</w:t>
      </w:r>
      <w:r w:rsidR="00A065BC" w:rsidRPr="003C274D">
        <w:rPr>
          <w:rFonts w:ascii="PT Astra Serif" w:hAnsi="PT Astra Serif" w:cs="PT Astra Serif"/>
          <w:szCs w:val="28"/>
          <w14:ligatures w14:val="standardContextual"/>
        </w:rPr>
        <w:t>м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Правительства Ульяновской области от 16.11.2018 № 25/559-П «О Министерстве транспорта Ульяновской области»</w:t>
      </w:r>
      <w:r w:rsidRPr="003C274D">
        <w:rPr>
          <w:rFonts w:ascii="PT Astra Serif" w:hAnsi="PT Astra Serif"/>
        </w:rPr>
        <w:t>, п р и к а з ы в а ю:</w:t>
      </w:r>
    </w:p>
    <w:p w14:paraId="205EBC1A" w14:textId="30C7A4BB" w:rsidR="00DC1752" w:rsidRDefault="00445CD7" w:rsidP="003C274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DC1752" w:rsidRPr="003C274D">
        <w:rPr>
          <w:rFonts w:ascii="PT Astra Serif" w:hAnsi="PT Astra Serif"/>
        </w:rPr>
        <w:t xml:space="preserve">Утвердить прилагаемые </w:t>
      </w:r>
      <w:hyperlink w:anchor="P36">
        <w:r w:rsidR="00DC1752" w:rsidRPr="003C274D">
          <w:rPr>
            <w:rFonts w:ascii="PT Astra Serif" w:hAnsi="PT Astra Serif"/>
          </w:rPr>
          <w:t>Правила</w:t>
        </w:r>
      </w:hyperlink>
      <w:r w:rsidR="00DC1752" w:rsidRPr="003C274D">
        <w:rPr>
          <w:rFonts w:ascii="PT Astra Serif" w:hAnsi="PT Astra Serif"/>
        </w:rPr>
        <w:t xml:space="preserve"> эксплуатации пунктов проката самокатов и средств индивидуальной мобильности</w:t>
      </w:r>
      <w:r w:rsidR="00B10862" w:rsidRPr="003C274D">
        <w:rPr>
          <w:rFonts w:ascii="PT Astra Serif" w:hAnsi="PT Astra Serif"/>
        </w:rPr>
        <w:t xml:space="preserve"> на территории Ульяновской области</w:t>
      </w:r>
      <w:r w:rsidR="00DC1752" w:rsidRPr="003C274D">
        <w:rPr>
          <w:rFonts w:ascii="PT Astra Serif" w:hAnsi="PT Astra Serif"/>
        </w:rPr>
        <w:t>.</w:t>
      </w:r>
    </w:p>
    <w:p w14:paraId="586E6295" w14:textId="3528B34F" w:rsidR="00445CD7" w:rsidRPr="003C274D" w:rsidRDefault="00445CD7" w:rsidP="003C274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Настоящий приказ вступает в силу на следующий день после дня его официального опубликования и действует в течении шести лет со дня его вступления в силу.</w:t>
      </w:r>
    </w:p>
    <w:p w14:paraId="28F2EE62" w14:textId="77777777" w:rsidR="00DC1752" w:rsidRPr="003C274D" w:rsidRDefault="00DC1752" w:rsidP="003C274D">
      <w:pPr>
        <w:pStyle w:val="ConsPlusNormal"/>
        <w:ind w:firstLine="708"/>
        <w:jc w:val="both"/>
        <w:rPr>
          <w:rFonts w:ascii="PT Astra Serif" w:hAnsi="PT Astra Serif"/>
        </w:rPr>
      </w:pPr>
    </w:p>
    <w:p w14:paraId="3DFFB7D0" w14:textId="53D71D1E" w:rsidR="00DC1752" w:rsidRPr="007E41A9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4B2DFD53" w14:textId="77777777" w:rsidR="007D2587" w:rsidRPr="007E41A9" w:rsidRDefault="007D2587" w:rsidP="00DC1752">
      <w:pPr>
        <w:pStyle w:val="ConsPlusNormal"/>
        <w:jc w:val="both"/>
        <w:rPr>
          <w:rFonts w:ascii="PT Astra Serif" w:hAnsi="PT Astra Serif"/>
        </w:rPr>
      </w:pPr>
    </w:p>
    <w:p w14:paraId="6C0779EA" w14:textId="541FACB2" w:rsidR="002D0080" w:rsidRDefault="002D0080" w:rsidP="00DC1752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Заместитель Председателя Правительства </w:t>
      </w:r>
    </w:p>
    <w:p w14:paraId="01E2564E" w14:textId="6BCFC1CF" w:rsidR="00DC1752" w:rsidRPr="003C274D" w:rsidRDefault="002D0080" w:rsidP="00DC1752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Ульяновской области - </w:t>
      </w:r>
      <w:r w:rsidR="00DC1752" w:rsidRPr="003C274D">
        <w:rPr>
          <w:rFonts w:ascii="PT Astra Serif" w:hAnsi="PT Astra Serif"/>
        </w:rPr>
        <w:t>Министр</w:t>
      </w:r>
      <w:r w:rsidR="00DC1752" w:rsidRPr="003C274D">
        <w:rPr>
          <w:rFonts w:ascii="PT Astra Serif" w:hAnsi="PT Astra Serif"/>
        </w:rPr>
        <w:tab/>
      </w:r>
      <w:r w:rsidR="00DC1752" w:rsidRPr="003C274D">
        <w:rPr>
          <w:rFonts w:ascii="PT Astra Serif" w:hAnsi="PT Astra Serif"/>
        </w:rPr>
        <w:tab/>
      </w:r>
      <w:r w:rsidR="00DC1752" w:rsidRPr="003C274D">
        <w:rPr>
          <w:rFonts w:ascii="PT Astra Serif" w:hAnsi="PT Astra Serif"/>
        </w:rPr>
        <w:tab/>
      </w:r>
      <w:r w:rsidR="00DC1752" w:rsidRPr="003C274D">
        <w:rPr>
          <w:rFonts w:ascii="PT Astra Serif" w:hAnsi="PT Astra Serif"/>
        </w:rPr>
        <w:tab/>
      </w:r>
      <w:r w:rsidR="007D2587">
        <w:rPr>
          <w:rFonts w:ascii="PT Astra Serif" w:hAnsi="PT Astra Serif"/>
        </w:rPr>
        <w:t xml:space="preserve">       </w:t>
      </w:r>
      <w:r>
        <w:rPr>
          <w:rFonts w:ascii="PT Astra Serif" w:hAnsi="PT Astra Serif"/>
        </w:rPr>
        <w:t xml:space="preserve">               </w:t>
      </w:r>
      <w:r w:rsidR="007D2587">
        <w:rPr>
          <w:rFonts w:ascii="PT Astra Serif" w:hAnsi="PT Astra Serif"/>
        </w:rPr>
        <w:t xml:space="preserve">  </w:t>
      </w:r>
      <w:proofErr w:type="spellStart"/>
      <w:r>
        <w:rPr>
          <w:rFonts w:ascii="PT Astra Serif" w:hAnsi="PT Astra Serif"/>
        </w:rPr>
        <w:t>Е.А.Лазарев</w:t>
      </w:r>
      <w:proofErr w:type="spellEnd"/>
    </w:p>
    <w:p w14:paraId="2A06611A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5D59CF93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597D2001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041ABE4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626C2863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261CE0A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04A5907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340AB427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47C58E6E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79D0F89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65F7735B" w14:textId="77777777" w:rsidR="00C63E99" w:rsidRPr="003C274D" w:rsidRDefault="00C63E99" w:rsidP="00DC1752">
      <w:pPr>
        <w:pStyle w:val="ConsPlusNormal"/>
        <w:jc w:val="both"/>
        <w:rPr>
          <w:rFonts w:ascii="PT Astra Serif" w:hAnsi="PT Astra Serif"/>
        </w:rPr>
        <w:sectPr w:rsidR="00C63E99" w:rsidRPr="003C274D" w:rsidSect="002C1D1A">
          <w:headerReference w:type="default" r:id="rId6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1752" w:rsidRPr="003C274D" w14:paraId="251B4779" w14:textId="77777777" w:rsidTr="00DC1752">
        <w:tc>
          <w:tcPr>
            <w:tcW w:w="4814" w:type="dxa"/>
          </w:tcPr>
          <w:p w14:paraId="457D6088" w14:textId="77777777" w:rsidR="00DC1752" w:rsidRPr="003C274D" w:rsidRDefault="00DC1752" w:rsidP="00DC1752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4814" w:type="dxa"/>
          </w:tcPr>
          <w:p w14:paraId="63742E22" w14:textId="0096C328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  <w:r w:rsidRPr="003C274D">
              <w:rPr>
                <w:rFonts w:ascii="PT Astra Serif" w:hAnsi="PT Astra Serif"/>
              </w:rPr>
              <w:t xml:space="preserve">УТВЕРЖДЕНЫ </w:t>
            </w:r>
          </w:p>
          <w:p w14:paraId="4E40EB71" w14:textId="77777777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</w:p>
          <w:p w14:paraId="7A23B1AE" w14:textId="7FCAF263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  <w:r w:rsidRPr="003C274D">
              <w:rPr>
                <w:rFonts w:ascii="PT Astra Serif" w:hAnsi="PT Astra Serif"/>
              </w:rPr>
              <w:t xml:space="preserve">приказом Министерства транспорта Ульяновской области </w:t>
            </w:r>
          </w:p>
          <w:p w14:paraId="607ED2D6" w14:textId="12C0D7AB" w:rsidR="00DC1752" w:rsidRPr="003C274D" w:rsidRDefault="00DC1752" w:rsidP="00DC1752">
            <w:pPr>
              <w:pStyle w:val="ConsPlusNormal"/>
              <w:jc w:val="center"/>
              <w:outlineLvl w:val="0"/>
              <w:rPr>
                <w:rFonts w:ascii="PT Astra Serif" w:hAnsi="PT Astra Serif"/>
              </w:rPr>
            </w:pPr>
            <w:r w:rsidRPr="003C274D">
              <w:rPr>
                <w:rFonts w:ascii="PT Astra Serif" w:hAnsi="PT Astra Serif"/>
              </w:rPr>
              <w:t>от___________ № ____</w:t>
            </w:r>
          </w:p>
          <w:p w14:paraId="75ED2116" w14:textId="77777777" w:rsidR="00DC1752" w:rsidRPr="003C274D" w:rsidRDefault="00DC1752" w:rsidP="00DC1752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</w:tr>
    </w:tbl>
    <w:p w14:paraId="7E30125D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041AA51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21541287" w14:textId="43D45FB9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bookmarkStart w:id="0" w:name="P36"/>
      <w:bookmarkEnd w:id="0"/>
      <w:r w:rsidRPr="003C274D">
        <w:rPr>
          <w:rFonts w:ascii="PT Astra Serif" w:hAnsi="PT Astra Serif"/>
        </w:rPr>
        <w:t>ПРАВИЛА</w:t>
      </w:r>
    </w:p>
    <w:p w14:paraId="31579811" w14:textId="0FD3913F" w:rsidR="00DC1752" w:rsidRPr="003C274D" w:rsidRDefault="00DC1752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эксплуатации пунктов проката самокатов и средств </w:t>
      </w:r>
      <w:r w:rsidR="00A065BC" w:rsidRP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 xml:space="preserve">индивидуальной мобильности </w:t>
      </w:r>
      <w:r w:rsidR="00B10862" w:rsidRPr="003C274D">
        <w:rPr>
          <w:rFonts w:ascii="PT Astra Serif" w:hAnsi="PT Astra Serif"/>
        </w:rPr>
        <w:t xml:space="preserve">на территории Ульяновской области </w:t>
      </w:r>
    </w:p>
    <w:p w14:paraId="0871818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05838246" w14:textId="77777777" w:rsidR="00DC1752" w:rsidRDefault="00DC1752" w:rsidP="00DC1752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t>1. Общие положения</w:t>
      </w:r>
    </w:p>
    <w:p w14:paraId="415E6F44" w14:textId="77777777" w:rsidR="002D0080" w:rsidRPr="003C274D" w:rsidRDefault="002D0080" w:rsidP="00DC1752">
      <w:pPr>
        <w:pStyle w:val="ConsPlusTitle"/>
        <w:jc w:val="center"/>
        <w:outlineLvl w:val="1"/>
        <w:rPr>
          <w:rFonts w:ascii="PT Astra Serif" w:hAnsi="PT Astra Serif"/>
        </w:rPr>
      </w:pPr>
    </w:p>
    <w:p w14:paraId="4BDD64A0" w14:textId="3F97C673" w:rsidR="00DC1752" w:rsidRPr="003C274D" w:rsidRDefault="00DC1752" w:rsidP="00541C1B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1.1. Настоящие Правила разработаны в соответствии с </w:t>
      </w:r>
      <w:r w:rsidRPr="003C274D">
        <w:rPr>
          <w:rFonts w:ascii="PT Astra Serif" w:hAnsi="PT Astra Serif" w:cs="PT Astra Serif"/>
          <w:szCs w:val="28"/>
        </w:rPr>
        <w:t>постановление</w:t>
      </w:r>
      <w:r w:rsidR="00B10862" w:rsidRPr="003C274D">
        <w:rPr>
          <w:rFonts w:ascii="PT Astra Serif" w:hAnsi="PT Astra Serif" w:cs="PT Astra Serif"/>
          <w:szCs w:val="28"/>
        </w:rPr>
        <w:t>м</w:t>
      </w:r>
      <w:r w:rsidRPr="003C274D">
        <w:rPr>
          <w:rFonts w:ascii="PT Astra Serif" w:hAnsi="PT Astra Serif" w:cs="PT Astra Serif"/>
          <w:szCs w:val="28"/>
        </w:rPr>
        <w:t xml:space="preserve"> Правительства Ульяновской области 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Pr="003C274D">
        <w:rPr>
          <w:rFonts w:ascii="PT Astra Serif" w:hAnsi="PT Astra Serif"/>
        </w:rPr>
        <w:t xml:space="preserve"> (далее – постановление от 18.12.2015 № 682-П), </w:t>
      </w:r>
      <w:r w:rsidR="00B10862" w:rsidRPr="003C274D">
        <w:rPr>
          <w:rFonts w:ascii="PT Astra Serif" w:hAnsi="PT Astra Serif"/>
        </w:rPr>
        <w:t xml:space="preserve">Положением </w:t>
      </w:r>
      <w:r w:rsidR="00B10862" w:rsidRPr="003C274D">
        <w:rPr>
          <w:rFonts w:ascii="PT Astra Serif" w:hAnsi="PT Astra Serif"/>
        </w:rPr>
        <w:br/>
        <w:t>о Министерстве транспорта Ульяновской области, утверждённым  п</w:t>
      </w:r>
      <w:r w:rsidR="00B10862" w:rsidRPr="003C274D">
        <w:rPr>
          <w:rFonts w:ascii="PT Astra Serif" w:hAnsi="PT Astra Serif" w:cs="PT Astra Serif"/>
          <w:szCs w:val="28"/>
          <w14:ligatures w14:val="standardContextual"/>
        </w:rPr>
        <w:t xml:space="preserve">остановлением Правительства Ульяновской области от 16.11.2018 N 25/559-П «О Министерстве транспорта Ульяновской области» </w:t>
      </w:r>
      <w:r w:rsidRPr="003C274D">
        <w:rPr>
          <w:rFonts w:ascii="PT Astra Serif" w:hAnsi="PT Astra Serif"/>
        </w:rPr>
        <w:t xml:space="preserve">и применяются для случаев размещения на территории Ульяновской области пунктов проката самокатов </w:t>
      </w:r>
      <w:r w:rsidR="00B10862" w:rsidRPr="003C274D">
        <w:rPr>
          <w:rFonts w:ascii="PT Astra Serif" w:hAnsi="PT Astra Serif"/>
        </w:rPr>
        <w:br/>
        <w:t>и</w:t>
      </w:r>
      <w:r w:rsidR="003C274D">
        <w:rPr>
          <w:rFonts w:ascii="PT Astra Serif" w:hAnsi="PT Astra Serif"/>
        </w:rPr>
        <w:t xml:space="preserve"> средств индивидуальной мобильности </w:t>
      </w:r>
      <w:r w:rsidRPr="003C274D">
        <w:rPr>
          <w:rFonts w:ascii="PT Astra Serif" w:hAnsi="PT Astra Serif"/>
        </w:rPr>
        <w:t xml:space="preserve">в </w:t>
      </w:r>
      <w:hyperlink r:id="rId7">
        <w:r w:rsidRPr="003C274D">
          <w:rPr>
            <w:rFonts w:ascii="PT Astra Serif" w:hAnsi="PT Astra Serif"/>
          </w:rPr>
          <w:t>порядке</w:t>
        </w:r>
      </w:hyperlink>
      <w:r w:rsidRPr="003C274D">
        <w:rPr>
          <w:rFonts w:ascii="PT Astra Serif" w:hAnsi="PT Astra Serif"/>
        </w:rPr>
        <w:t xml:space="preserve">, установленном </w:t>
      </w:r>
      <w:r w:rsidR="00B10862" w:rsidRPr="003C274D">
        <w:rPr>
          <w:rFonts w:ascii="PT Astra Serif" w:hAnsi="PT Astra Serif"/>
        </w:rPr>
        <w:t>постановлением от 18.12.2015 № 682-П</w:t>
      </w:r>
      <w:r w:rsidRPr="003C274D">
        <w:rPr>
          <w:rFonts w:ascii="PT Astra Serif" w:hAnsi="PT Astra Serif"/>
        </w:rPr>
        <w:t>.</w:t>
      </w:r>
    </w:p>
    <w:p w14:paraId="076A3BC0" w14:textId="169E0F21" w:rsidR="00DC1752" w:rsidRPr="003C274D" w:rsidRDefault="00DC1752" w:rsidP="00541C1B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1.2. В настоящих Правилах используются следующие </w:t>
      </w:r>
      <w:r w:rsidR="00541C1B" w:rsidRPr="003C274D">
        <w:rPr>
          <w:rFonts w:ascii="PT Astra Serif" w:hAnsi="PT Astra Serif"/>
        </w:rPr>
        <w:t>понятия</w:t>
      </w:r>
      <w:r w:rsidRPr="003C274D">
        <w:rPr>
          <w:rFonts w:ascii="PT Astra Serif" w:hAnsi="PT Astra Serif"/>
        </w:rPr>
        <w:t>:</w:t>
      </w:r>
    </w:p>
    <w:p w14:paraId="4290DE72" w14:textId="4AB28658" w:rsidR="00541C1B" w:rsidRPr="003C274D" w:rsidRDefault="00541C1B" w:rsidP="00541C1B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Средство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электроскейтборды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гироскутеры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сигвеи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</w:t>
      </w:r>
      <w:proofErr w:type="spellStart"/>
      <w:r w:rsidRPr="003C274D">
        <w:rPr>
          <w:rFonts w:ascii="PT Astra Serif" w:hAnsi="PT Astra Serif" w:cs="PT Astra Serif"/>
          <w:szCs w:val="28"/>
          <w14:ligatures w14:val="standardContextual"/>
        </w:rPr>
        <w:t>моноколеса</w:t>
      </w:r>
      <w:proofErr w:type="spellEnd"/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и иные аналогичные средства).</w:t>
      </w:r>
    </w:p>
    <w:p w14:paraId="1182DE43" w14:textId="4B84DDB4" w:rsidR="00DC1752" w:rsidRPr="003C274D" w:rsidRDefault="00DC1752" w:rsidP="00541C1B">
      <w:pPr>
        <w:pStyle w:val="ConsPlusNormal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Пункт проката самокатов</w:t>
      </w:r>
      <w:r w:rsidR="00D47896" w:rsidRPr="003C274D">
        <w:rPr>
          <w:rFonts w:ascii="PT Astra Serif" w:hAnsi="PT Astra Serif"/>
        </w:rPr>
        <w:t xml:space="preserve"> и средств индивидуальной мобильности </w:t>
      </w:r>
      <w:r w:rsidR="003C274D">
        <w:rPr>
          <w:rFonts w:ascii="PT Astra Serif" w:hAnsi="PT Astra Serif"/>
        </w:rPr>
        <w:br/>
      </w:r>
      <w:r w:rsidR="00D47896" w:rsidRPr="003C274D">
        <w:rPr>
          <w:rFonts w:ascii="PT Astra Serif" w:hAnsi="PT Astra Serif"/>
        </w:rPr>
        <w:t>на территории Ульяновской области</w:t>
      </w:r>
      <w:r w:rsidRPr="003C274D">
        <w:rPr>
          <w:rFonts w:ascii="PT Astra Serif" w:hAnsi="PT Astra Serif"/>
        </w:rPr>
        <w:t xml:space="preserve"> - некапитальный объект, предназначенный для предоставления в прокат самокатов</w:t>
      </w:r>
      <w:r w:rsid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, </w:t>
      </w:r>
      <w:r w:rsidR="00D47896" w:rsidRPr="003C274D">
        <w:rPr>
          <w:rFonts w:ascii="PT Astra Serif" w:hAnsi="PT Astra Serif"/>
        </w:rPr>
        <w:t>(далее – пункт проката)</w:t>
      </w:r>
      <w:r w:rsidRPr="003C274D">
        <w:rPr>
          <w:rFonts w:ascii="PT Astra Serif" w:hAnsi="PT Astra Serif"/>
        </w:rPr>
        <w:t>.</w:t>
      </w:r>
    </w:p>
    <w:p w14:paraId="64957BF1" w14:textId="0F9C76F0" w:rsidR="00DC1752" w:rsidRPr="003C274D" w:rsidRDefault="00DC1752" w:rsidP="009C5A1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Владелец пункта проката самокатов</w:t>
      </w:r>
      <w:r w:rsidR="00D36D7A">
        <w:rPr>
          <w:rFonts w:ascii="PT Astra Serif" w:hAnsi="PT Astra Serif"/>
        </w:rPr>
        <w:t xml:space="preserve"> и средств индивидуальной мобильности </w:t>
      </w:r>
      <w:r w:rsidRPr="003C274D">
        <w:rPr>
          <w:rFonts w:ascii="PT Astra Serif" w:hAnsi="PT Astra Serif"/>
        </w:rPr>
        <w:t xml:space="preserve">- лицо, получившее разрешение </w:t>
      </w:r>
      <w:r w:rsidR="009C5A17" w:rsidRPr="003C274D">
        <w:rPr>
          <w:rFonts w:ascii="PT Astra Serif" w:hAnsi="PT Astra Serif"/>
        </w:rPr>
        <w:t>на размещение пункта проката самокатов</w:t>
      </w:r>
      <w:r w:rsidR="002F3F20" w:rsidRPr="003C274D">
        <w:rPr>
          <w:rFonts w:ascii="PT Astra Serif" w:hAnsi="PT Astra Serif"/>
        </w:rPr>
        <w:t xml:space="preserve"> </w:t>
      </w:r>
      <w:r w:rsidR="009C5A17" w:rsidRPr="003C274D">
        <w:rPr>
          <w:rFonts w:ascii="PT Astra Serif" w:hAnsi="PT Astra Serif"/>
        </w:rPr>
        <w:t xml:space="preserve">от соответствующего уполномоченного органа, указанного в пункте 3 постановления от 18.12.2015 № 682-П (далее </w:t>
      </w:r>
      <w:r w:rsidR="005E31AF" w:rsidRPr="003C274D">
        <w:rPr>
          <w:rFonts w:ascii="PT Astra Serif" w:hAnsi="PT Astra Serif"/>
        </w:rPr>
        <w:t>–</w:t>
      </w:r>
      <w:r w:rsidR="009C5A17" w:rsidRPr="003C274D">
        <w:rPr>
          <w:rFonts w:ascii="PT Astra Serif" w:hAnsi="PT Astra Serif"/>
        </w:rPr>
        <w:t xml:space="preserve"> разрешение</w:t>
      </w:r>
      <w:r w:rsidR="005E31AF" w:rsidRPr="003C274D">
        <w:rPr>
          <w:rFonts w:ascii="PT Astra Serif" w:hAnsi="PT Astra Serif"/>
        </w:rPr>
        <w:t>, уполномоченный орган соответственно</w:t>
      </w:r>
      <w:r w:rsidR="009C5A17" w:rsidRPr="003C274D">
        <w:rPr>
          <w:rFonts w:ascii="PT Astra Serif" w:hAnsi="PT Astra Serif"/>
        </w:rPr>
        <w:t>).</w:t>
      </w:r>
    </w:p>
    <w:p w14:paraId="195D4B4B" w14:textId="77777777" w:rsidR="002D0080" w:rsidRDefault="002D0080" w:rsidP="00DC1752">
      <w:pPr>
        <w:pStyle w:val="ConsPlusTitle"/>
        <w:jc w:val="center"/>
        <w:outlineLvl w:val="1"/>
        <w:rPr>
          <w:rFonts w:ascii="PT Astra Serif" w:hAnsi="PT Astra Serif"/>
        </w:rPr>
      </w:pPr>
    </w:p>
    <w:p w14:paraId="2EC94013" w14:textId="77777777" w:rsidR="002D0080" w:rsidRDefault="002D0080" w:rsidP="00DC1752">
      <w:pPr>
        <w:pStyle w:val="ConsPlusTitle"/>
        <w:jc w:val="center"/>
        <w:outlineLvl w:val="1"/>
        <w:rPr>
          <w:rFonts w:ascii="PT Astra Serif" w:hAnsi="PT Astra Serif"/>
        </w:rPr>
      </w:pPr>
    </w:p>
    <w:p w14:paraId="552D3BD7" w14:textId="77777777" w:rsidR="002D0080" w:rsidRDefault="002D0080" w:rsidP="00DC1752">
      <w:pPr>
        <w:pStyle w:val="ConsPlusTitle"/>
        <w:jc w:val="center"/>
        <w:outlineLvl w:val="1"/>
        <w:rPr>
          <w:rFonts w:ascii="PT Astra Serif" w:hAnsi="PT Astra Serif"/>
        </w:rPr>
      </w:pPr>
    </w:p>
    <w:p w14:paraId="5E29F410" w14:textId="525EC94C" w:rsidR="00C4126A" w:rsidRDefault="00DC1752" w:rsidP="00DC1752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lastRenderedPageBreak/>
        <w:t>2. Требования к пунктам проката самокатов</w:t>
      </w:r>
      <w:r w:rsidR="002F3F20" w:rsidRPr="003C274D">
        <w:rPr>
          <w:rFonts w:ascii="PT Astra Serif" w:hAnsi="PT Astra Serif"/>
        </w:rPr>
        <w:t xml:space="preserve"> </w:t>
      </w:r>
      <w:r w:rsidR="003B27A5">
        <w:rPr>
          <w:rFonts w:ascii="PT Astra Serif" w:hAnsi="PT Astra Serif"/>
        </w:rPr>
        <w:br/>
        <w:t xml:space="preserve">и средств индивидуальной мобильности </w:t>
      </w:r>
    </w:p>
    <w:p w14:paraId="4FC37A10" w14:textId="77777777" w:rsidR="003B27A5" w:rsidRPr="003C274D" w:rsidRDefault="003B27A5" w:rsidP="00DC1752">
      <w:pPr>
        <w:pStyle w:val="ConsPlusTitle"/>
        <w:jc w:val="center"/>
        <w:outlineLvl w:val="1"/>
        <w:rPr>
          <w:rFonts w:ascii="PT Astra Serif" w:hAnsi="PT Astra Serif"/>
        </w:rPr>
      </w:pPr>
    </w:p>
    <w:p w14:paraId="7F365DC9" w14:textId="5559858B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2.1. Место размещения пункта проката самокатов</w:t>
      </w:r>
      <w:r w:rsidR="000E3C76" w:rsidRPr="003C274D">
        <w:rPr>
          <w:rFonts w:ascii="PT Astra Serif" w:hAnsi="PT Astra Serif"/>
        </w:rPr>
        <w:t xml:space="preserve"> </w:t>
      </w:r>
      <w:r w:rsidRPr="003C274D">
        <w:rPr>
          <w:rFonts w:ascii="PT Astra Serif" w:hAnsi="PT Astra Serif"/>
        </w:rPr>
        <w:t>должно соответствовать утвержденному предварительному проекту размещения пункта проката.</w:t>
      </w:r>
    </w:p>
    <w:p w14:paraId="63B8EDC4" w14:textId="4E61B85C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2.2. Пункт проката не должен размещаться на газонах, цветниках, а также располагаться в местах, где он может создать препятствия для движения пешеходов и автотранспорта.</w:t>
      </w:r>
    </w:p>
    <w:p w14:paraId="48865AE2" w14:textId="008B95A1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bookmarkStart w:id="1" w:name="P53"/>
      <w:bookmarkEnd w:id="1"/>
      <w:r w:rsidRPr="003C274D">
        <w:rPr>
          <w:rFonts w:ascii="PT Astra Serif" w:hAnsi="PT Astra Serif"/>
        </w:rPr>
        <w:t xml:space="preserve">2.3. Пункт проката должен иметь элементы для крепления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к нему самокатов</w:t>
      </w:r>
      <w:r w:rsidR="00333B7E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>.</w:t>
      </w:r>
    </w:p>
    <w:p w14:paraId="3386E59C" w14:textId="3A790D4B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bookmarkStart w:id="2" w:name="P55"/>
      <w:bookmarkEnd w:id="2"/>
      <w:r w:rsidRPr="003C274D">
        <w:rPr>
          <w:rFonts w:ascii="PT Astra Serif" w:hAnsi="PT Astra Serif"/>
        </w:rPr>
        <w:t>2.</w:t>
      </w:r>
      <w:r w:rsidR="002D0080">
        <w:rPr>
          <w:rFonts w:ascii="PT Astra Serif" w:hAnsi="PT Astra Serif"/>
        </w:rPr>
        <w:t>4</w:t>
      </w:r>
      <w:r w:rsidRPr="003C274D">
        <w:rPr>
          <w:rFonts w:ascii="PT Astra Serif" w:hAnsi="PT Astra Serif"/>
        </w:rPr>
        <w:t xml:space="preserve">. </w:t>
      </w:r>
      <w:r w:rsidR="00550777" w:rsidRPr="003C274D">
        <w:rPr>
          <w:rFonts w:ascii="PT Astra Serif" w:hAnsi="PT Astra Serif"/>
        </w:rPr>
        <w:t>С</w:t>
      </w:r>
      <w:r w:rsidR="00333B7E" w:rsidRPr="003C274D">
        <w:rPr>
          <w:rFonts w:ascii="PT Astra Serif" w:hAnsi="PT Astra Serif"/>
        </w:rPr>
        <w:t>редства индивидуальной мобильности</w:t>
      </w:r>
      <w:r w:rsidRPr="003C274D">
        <w:rPr>
          <w:rFonts w:ascii="PT Astra Serif" w:hAnsi="PT Astra Serif"/>
        </w:rPr>
        <w:t>, используемые в пунктах проката, должны быть оборудованы:</w:t>
      </w:r>
    </w:p>
    <w:p w14:paraId="592365BD" w14:textId="2BBEB9CA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не менее чем одним исправным тормозом;</w:t>
      </w:r>
    </w:p>
    <w:p w14:paraId="3E02FC38" w14:textId="0D2F9195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звонком или иным устройством, подающим сигнал;</w:t>
      </w:r>
    </w:p>
    <w:p w14:paraId="1392D427" w14:textId="52E2BDBF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замком или иным устройством для крепления к пункту проката самокатов;</w:t>
      </w:r>
    </w:p>
    <w:p w14:paraId="02E18D8D" w14:textId="1CC5E717" w:rsidR="00DC1752" w:rsidRPr="003C274D" w:rsidRDefault="00DC1752" w:rsidP="00333B7E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фонарем спереди и </w:t>
      </w:r>
      <w:proofErr w:type="spellStart"/>
      <w:r w:rsidRPr="003C274D">
        <w:rPr>
          <w:rFonts w:ascii="PT Astra Serif" w:hAnsi="PT Astra Serif"/>
        </w:rPr>
        <w:t>световозвращателем</w:t>
      </w:r>
      <w:proofErr w:type="spellEnd"/>
      <w:r w:rsidRPr="003C274D">
        <w:rPr>
          <w:rFonts w:ascii="PT Astra Serif" w:hAnsi="PT Astra Serif"/>
        </w:rPr>
        <w:t xml:space="preserve"> сзади</w:t>
      </w:r>
      <w:r w:rsidR="00550777" w:rsidRPr="003C274D">
        <w:rPr>
          <w:rFonts w:ascii="PT Astra Serif" w:hAnsi="PT Astra Serif"/>
        </w:rPr>
        <w:t>;</w:t>
      </w:r>
    </w:p>
    <w:p w14:paraId="5B6110D3" w14:textId="64CE2682" w:rsidR="00550777" w:rsidRPr="003C274D" w:rsidRDefault="00550777" w:rsidP="00531F98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Cs w:val="28"/>
          <w14:ligatures w14:val="standardContextual"/>
        </w:rPr>
      </w:pP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ограничителем скорости, обеспечивающим передвижение </w:t>
      </w:r>
      <w:r w:rsidR="003C274D">
        <w:rPr>
          <w:rFonts w:ascii="PT Astra Serif" w:hAnsi="PT Astra Serif" w:cs="PT Astra Serif"/>
          <w:szCs w:val="28"/>
          <w14:ligatures w14:val="standardContextual"/>
        </w:rPr>
        <w:t xml:space="preserve">средств индивидуальной мобильности 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на территории Ульяновской области не более </w:t>
      </w:r>
      <w:r w:rsidR="00531F98" w:rsidRPr="003C274D">
        <w:rPr>
          <w:rFonts w:ascii="PT Astra Serif" w:hAnsi="PT Astra Serif" w:cs="PT Astra Serif"/>
          <w:szCs w:val="28"/>
          <w14:ligatures w14:val="standardContextual"/>
        </w:rPr>
        <w:t>25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км/ч.</w:t>
      </w:r>
    </w:p>
    <w:p w14:paraId="7562917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2A93A782" w14:textId="727AD5A6" w:rsidR="00C4126A" w:rsidRPr="003C274D" w:rsidRDefault="00DC1752" w:rsidP="003C274D">
      <w:pPr>
        <w:pStyle w:val="ConsPlusTitle"/>
        <w:jc w:val="center"/>
        <w:outlineLvl w:val="1"/>
        <w:rPr>
          <w:rFonts w:ascii="PT Astra Serif" w:hAnsi="PT Astra Serif"/>
        </w:rPr>
      </w:pPr>
      <w:r w:rsidRPr="003C274D">
        <w:rPr>
          <w:rFonts w:ascii="PT Astra Serif" w:hAnsi="PT Astra Serif"/>
        </w:rPr>
        <w:t>3. Техническое содержание пунктов проката</w:t>
      </w:r>
      <w:r w:rsidR="00333B7E" w:rsidRPr="003C274D">
        <w:rPr>
          <w:rFonts w:ascii="PT Astra Serif" w:hAnsi="PT Astra Serif"/>
        </w:rPr>
        <w:t>,</w:t>
      </w:r>
      <w:r w:rsidRPr="003C274D">
        <w:rPr>
          <w:rFonts w:ascii="PT Astra Serif" w:hAnsi="PT Astra Serif"/>
        </w:rPr>
        <w:t xml:space="preserve"> самокатов</w:t>
      </w:r>
      <w:r w:rsidR="00333B7E" w:rsidRPr="003C274D">
        <w:rPr>
          <w:rFonts w:ascii="PT Astra Serif" w:hAnsi="PT Astra Serif"/>
        </w:rPr>
        <w:t xml:space="preserve"> </w:t>
      </w:r>
    </w:p>
    <w:p w14:paraId="4440E172" w14:textId="0A84FABC" w:rsidR="00DC1752" w:rsidRDefault="00333B7E" w:rsidP="00DC1752">
      <w:pPr>
        <w:pStyle w:val="ConsPlusTitle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>и средств индивидуальной мобильности</w:t>
      </w:r>
    </w:p>
    <w:p w14:paraId="79F3542E" w14:textId="77777777" w:rsidR="007D2587" w:rsidRPr="003C274D" w:rsidRDefault="007D2587" w:rsidP="00DC1752">
      <w:pPr>
        <w:pStyle w:val="ConsPlusTitle"/>
        <w:jc w:val="center"/>
        <w:rPr>
          <w:rFonts w:ascii="PT Astra Serif" w:hAnsi="PT Astra Serif"/>
        </w:rPr>
      </w:pPr>
    </w:p>
    <w:p w14:paraId="41CEB32D" w14:textId="79822972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Владелец пункта проката</w:t>
      </w:r>
      <w:r w:rsidR="007A3785" w:rsidRPr="007A3785">
        <w:t xml:space="preserve"> </w:t>
      </w:r>
      <w:r w:rsidR="007A3785" w:rsidRPr="007A3785">
        <w:rPr>
          <w:rFonts w:ascii="PT Astra Serif" w:hAnsi="PT Astra Serif"/>
        </w:rPr>
        <w:t>и средств индивидуальной мобильности</w:t>
      </w:r>
      <w:r w:rsidRPr="003C274D">
        <w:rPr>
          <w:rFonts w:ascii="PT Astra Serif" w:hAnsi="PT Astra Serif"/>
        </w:rPr>
        <w:t xml:space="preserve"> в течение всего срока действия разрешения:</w:t>
      </w:r>
    </w:p>
    <w:p w14:paraId="31BC8D94" w14:textId="588C00FD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3.1. Обеспечивает поддержание исправного технического состояния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и соответствие элементов пункта проката</w:t>
      </w:r>
      <w:r w:rsidR="005E31AF" w:rsidRPr="003C274D">
        <w:rPr>
          <w:rFonts w:ascii="PT Astra Serif" w:hAnsi="PT Astra Serif"/>
        </w:rPr>
        <w:t xml:space="preserve">, </w:t>
      </w:r>
      <w:r w:rsidRPr="003C274D">
        <w:rPr>
          <w:rFonts w:ascii="PT Astra Serif" w:hAnsi="PT Astra Serif"/>
        </w:rPr>
        <w:t>самокатов</w:t>
      </w:r>
      <w:r w:rsidR="005E31AF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требованиям, установленным </w:t>
      </w:r>
      <w:r w:rsidR="005E31AF" w:rsidRPr="003C274D">
        <w:rPr>
          <w:rFonts w:ascii="PT Astra Serif" w:hAnsi="PT Astra Serif"/>
        </w:rPr>
        <w:t>разделом 2</w:t>
      </w:r>
      <w:r w:rsidRPr="003C274D">
        <w:rPr>
          <w:rFonts w:ascii="PT Astra Serif" w:hAnsi="PT Astra Serif"/>
        </w:rPr>
        <w:t xml:space="preserve"> настоящих Правил,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а также поддержание исправного технического состояния оборудования</w:t>
      </w:r>
      <w:r w:rsidR="005E31AF" w:rsidRPr="003C274D">
        <w:rPr>
          <w:rFonts w:ascii="PT Astra Serif" w:hAnsi="PT Astra Serif"/>
        </w:rPr>
        <w:t xml:space="preserve"> средств индивидуальной мобильности</w:t>
      </w:r>
      <w:r w:rsidRPr="003C274D">
        <w:rPr>
          <w:rFonts w:ascii="PT Astra Serif" w:hAnsi="PT Astra Serif"/>
        </w:rPr>
        <w:t xml:space="preserve">, необходимого для выполнения </w:t>
      </w:r>
      <w:hyperlink w:anchor="P74">
        <w:r w:rsidRPr="003C274D">
          <w:rPr>
            <w:rFonts w:ascii="PT Astra Serif" w:hAnsi="PT Astra Serif"/>
          </w:rPr>
          <w:t>пункта 3.</w:t>
        </w:r>
      </w:hyperlink>
      <w:r w:rsidR="002D0080">
        <w:rPr>
          <w:rFonts w:ascii="PT Astra Serif" w:hAnsi="PT Astra Serif"/>
        </w:rPr>
        <w:t>7</w:t>
      </w:r>
      <w:r w:rsidRPr="003C274D">
        <w:rPr>
          <w:rFonts w:ascii="PT Astra Serif" w:hAnsi="PT Astra Serif"/>
        </w:rPr>
        <w:t xml:space="preserve"> настоящих Правил.</w:t>
      </w:r>
    </w:p>
    <w:p w14:paraId="29904481" w14:textId="2A1F2976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3.2. Содержит пункт проката</w:t>
      </w:r>
      <w:r w:rsidR="005E31AF" w:rsidRPr="003C274D">
        <w:rPr>
          <w:rFonts w:ascii="PT Astra Serif" w:hAnsi="PT Astra Serif"/>
        </w:rPr>
        <w:t>,</w:t>
      </w:r>
      <w:r w:rsidRPr="003C274D">
        <w:rPr>
          <w:rFonts w:ascii="PT Astra Serif" w:hAnsi="PT Astra Serif"/>
        </w:rPr>
        <w:t xml:space="preserve"> самокаты </w:t>
      </w:r>
      <w:r w:rsidR="005E31AF" w:rsidRPr="003C274D">
        <w:rPr>
          <w:rFonts w:ascii="PT Astra Serif" w:hAnsi="PT Astra Serif"/>
        </w:rPr>
        <w:t xml:space="preserve">и средства индивидуальной мобильности </w:t>
      </w:r>
      <w:r w:rsidRPr="003C274D">
        <w:rPr>
          <w:rFonts w:ascii="PT Astra Serif" w:hAnsi="PT Astra Serif"/>
        </w:rPr>
        <w:t xml:space="preserve">в надлежащем виде (в том числе очищает от наклеек, </w:t>
      </w:r>
      <w:proofErr w:type="spellStart"/>
      <w:r w:rsidRPr="003C274D">
        <w:rPr>
          <w:rFonts w:ascii="PT Astra Serif" w:hAnsi="PT Astra Serif"/>
        </w:rPr>
        <w:t>вандальных</w:t>
      </w:r>
      <w:proofErr w:type="spellEnd"/>
      <w:r w:rsidRPr="003C274D">
        <w:rPr>
          <w:rFonts w:ascii="PT Astra Serif" w:hAnsi="PT Astra Serif"/>
        </w:rPr>
        <w:t xml:space="preserve"> надписей, грязи в срок не более двух суток с момента обнаружения).</w:t>
      </w:r>
    </w:p>
    <w:p w14:paraId="1EA0C542" w14:textId="08866638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3.3. При прекращении оказания услуг по сдаче самокатов</w:t>
      </w:r>
      <w:r w:rsidR="005E31AF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в прокат демонтирует пункт проката в срок не более пяти суток.</w:t>
      </w:r>
    </w:p>
    <w:p w14:paraId="07B8E12D" w14:textId="15B3EB70" w:rsidR="00DC1752" w:rsidRPr="003C274D" w:rsidRDefault="00DC1752" w:rsidP="00C4126A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3.4. В случае эксплуатации нескольких пунктов проката перемещает самокаты</w:t>
      </w:r>
      <w:r w:rsidR="003C274D">
        <w:rPr>
          <w:rFonts w:ascii="PT Astra Serif" w:hAnsi="PT Astra Serif"/>
        </w:rPr>
        <w:t xml:space="preserve"> и средства индивидуальной мобильности</w:t>
      </w:r>
      <w:r w:rsidRPr="003C274D">
        <w:rPr>
          <w:rFonts w:ascii="PT Astra Serif" w:hAnsi="PT Astra Serif"/>
        </w:rPr>
        <w:t xml:space="preserve"> с одних пунктов проката на другие в целях обеспечения наличия свободных мест на пунктах проката и наличия самокатов</w:t>
      </w:r>
      <w:r w:rsid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в зонах высокого спроса.</w:t>
      </w:r>
    </w:p>
    <w:p w14:paraId="23FF2AD8" w14:textId="6AF94D6A" w:rsidR="005326E7" w:rsidRPr="003C274D" w:rsidRDefault="00DC1752" w:rsidP="00531F98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3.5. Обеспечивает демонтаж пункта проката</w:t>
      </w:r>
      <w:r w:rsidR="00C4126A" w:rsidRPr="003C274D">
        <w:rPr>
          <w:rFonts w:ascii="PT Astra Serif" w:hAnsi="PT Astra Serif"/>
        </w:rPr>
        <w:t xml:space="preserve"> </w:t>
      </w:r>
      <w:r w:rsidRPr="003C274D">
        <w:rPr>
          <w:rFonts w:ascii="PT Astra Serif" w:hAnsi="PT Astra Serif"/>
        </w:rPr>
        <w:t>и вывоз самокатов</w:t>
      </w:r>
      <w:r w:rsidR="00C4126A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с пункта проката на время проведения культурно-</w:t>
      </w:r>
      <w:r w:rsidRPr="003C274D">
        <w:rPr>
          <w:rFonts w:ascii="PT Astra Serif" w:hAnsi="PT Astra Serif"/>
        </w:rPr>
        <w:lastRenderedPageBreak/>
        <w:t>массовых мероприятий и ремонтно-строительных работ на территории</w:t>
      </w:r>
      <w:r w:rsidR="009D337E" w:rsidRPr="003C274D">
        <w:rPr>
          <w:rFonts w:ascii="PT Astra Serif" w:hAnsi="PT Astra Serif"/>
        </w:rPr>
        <w:t xml:space="preserve"> соответствующего </w:t>
      </w:r>
      <w:r w:rsidRPr="003C274D">
        <w:rPr>
          <w:rFonts w:ascii="PT Astra Serif" w:hAnsi="PT Astra Serif"/>
        </w:rPr>
        <w:t>города</w:t>
      </w:r>
      <w:r w:rsidR="00C4126A" w:rsidRPr="003C274D">
        <w:rPr>
          <w:rFonts w:ascii="PT Astra Serif" w:hAnsi="PT Astra Serif"/>
        </w:rPr>
        <w:t xml:space="preserve"> (населенного пункта)</w:t>
      </w:r>
      <w:r w:rsidR="009D337E" w:rsidRPr="003C274D">
        <w:rPr>
          <w:rFonts w:ascii="PT Astra Serif" w:hAnsi="PT Astra Serif"/>
        </w:rPr>
        <w:t xml:space="preserve"> Ульяновской области</w:t>
      </w:r>
      <w:r w:rsidRPr="003C274D">
        <w:rPr>
          <w:rFonts w:ascii="PT Astra Serif" w:hAnsi="PT Astra Serif"/>
        </w:rPr>
        <w:t xml:space="preserve"> либо блокирует в указанных случаях все замки на пунктах проката, оставленных в зонах проведения мероприятий или ремонтных работ при получении </w:t>
      </w:r>
      <w:r w:rsidR="003C274D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 xml:space="preserve">от </w:t>
      </w:r>
      <w:r w:rsidR="00C4126A" w:rsidRPr="003C274D">
        <w:rPr>
          <w:rFonts w:ascii="PT Astra Serif" w:hAnsi="PT Astra Serif"/>
        </w:rPr>
        <w:t>уполномоченного органа</w:t>
      </w:r>
      <w:r w:rsidRPr="003C274D">
        <w:rPr>
          <w:rFonts w:ascii="PT Astra Serif" w:hAnsi="PT Astra Serif"/>
        </w:rPr>
        <w:t xml:space="preserve"> уведомления о необходимости такого демонтажа или блокировки соответственно. Демонтаж или блокировка производятся владельцем пункта проката в срок не менее чем за </w:t>
      </w:r>
      <w:r w:rsidR="007E41A9">
        <w:rPr>
          <w:rFonts w:ascii="PT Astra Serif" w:hAnsi="PT Astra Serif"/>
        </w:rPr>
        <w:t>одни</w:t>
      </w:r>
      <w:r w:rsidRPr="003C274D">
        <w:rPr>
          <w:rFonts w:ascii="PT Astra Serif" w:hAnsi="PT Astra Serif"/>
        </w:rPr>
        <w:t xml:space="preserve"> сутки до начала мероприятия. </w:t>
      </w:r>
    </w:p>
    <w:p w14:paraId="5AA3296D" w14:textId="711DF391" w:rsidR="00DC1752" w:rsidRPr="003C274D" w:rsidRDefault="009D337E" w:rsidP="005326E7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О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рган местного самоуправления муниципальных образований Ульяновской области, осуществляющий полномочия по управлению </w:t>
      </w:r>
      <w:r w:rsidR="003C274D">
        <w:rPr>
          <w:rFonts w:ascii="PT Astra Serif" w:hAnsi="PT Astra Serif" w:cs="PT Astra Serif"/>
          <w:szCs w:val="28"/>
          <w14:ligatures w14:val="standardContextual"/>
        </w:rPr>
        <w:br/>
      </w:r>
      <w:r w:rsidRPr="003C274D">
        <w:rPr>
          <w:rFonts w:ascii="PT Astra Serif" w:hAnsi="PT Astra Serif" w:cs="PT Astra Serif"/>
          <w:szCs w:val="28"/>
          <w14:ligatures w14:val="standardContextual"/>
        </w:rPr>
        <w:t>и распоряжению находящихся в муниципальной собственности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 xml:space="preserve"> земельными участками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, а также земельны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>ми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участк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>ами</w:t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, государственная собственность </w:t>
      </w:r>
      <w:r w:rsidR="003C274D">
        <w:rPr>
          <w:rFonts w:ascii="PT Astra Serif" w:hAnsi="PT Astra Serif" w:cs="PT Astra Serif"/>
          <w:szCs w:val="28"/>
          <w14:ligatures w14:val="standardContextual"/>
        </w:rPr>
        <w:br/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на которые не разграничена (за исключением земельных участков, указанных </w:t>
      </w:r>
      <w:r w:rsidR="003C274D">
        <w:rPr>
          <w:rFonts w:ascii="PT Astra Serif" w:hAnsi="PT Astra Serif" w:cs="PT Astra Serif"/>
          <w:szCs w:val="28"/>
          <w14:ligatures w14:val="standardContextual"/>
        </w:rPr>
        <w:br/>
      </w:r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в </w:t>
      </w:r>
      <w:hyperlink r:id="rId8" w:history="1">
        <w:r w:rsidRPr="003C274D">
          <w:rPr>
            <w:rFonts w:ascii="PT Astra Serif" w:hAnsi="PT Astra Serif" w:cs="PT Astra Serif"/>
            <w:szCs w:val="28"/>
            <w14:ligatures w14:val="standardContextual"/>
          </w:rPr>
          <w:t>подпункте 2</w:t>
        </w:r>
      </w:hyperlink>
      <w:r w:rsidRPr="003C274D">
        <w:rPr>
          <w:rFonts w:ascii="PT Astra Serif" w:hAnsi="PT Astra Serif" w:cs="PT Astra Serif"/>
          <w:szCs w:val="28"/>
          <w14:ligatures w14:val="standardContextual"/>
        </w:rPr>
        <w:t xml:space="preserve"> пункта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 xml:space="preserve"> 3 </w:t>
      </w:r>
      <w:r w:rsidR="005326E7" w:rsidRPr="003C274D">
        <w:rPr>
          <w:rFonts w:ascii="PT Astra Serif" w:hAnsi="PT Astra Serif"/>
        </w:rPr>
        <w:t>постановления от 18.12.2015 № 682-П</w:t>
      </w:r>
      <w:r w:rsidRPr="003C274D">
        <w:rPr>
          <w:rFonts w:ascii="PT Astra Serif" w:hAnsi="PT Astra Serif" w:cs="PT Astra Serif"/>
          <w:szCs w:val="28"/>
          <w14:ligatures w14:val="standardContextual"/>
        </w:rPr>
        <w:t>)</w:t>
      </w:r>
      <w:r w:rsidR="005326E7" w:rsidRPr="003C274D">
        <w:rPr>
          <w:rFonts w:ascii="PT Astra Serif" w:hAnsi="PT Astra Serif" w:cs="PT Astra Serif"/>
          <w:szCs w:val="28"/>
          <w14:ligatures w14:val="standardContextual"/>
        </w:rPr>
        <w:t xml:space="preserve"> </w:t>
      </w:r>
      <w:r w:rsidR="00DC1752" w:rsidRPr="003C274D">
        <w:rPr>
          <w:rFonts w:ascii="PT Astra Serif" w:hAnsi="PT Astra Serif"/>
        </w:rPr>
        <w:t xml:space="preserve">при получении информации о проведении культурно-массовых мероприятий или ремонтно-строительных работ от органов государственной власти или организаций уведомляет владельца пункта проката о необходимости демонтажа или блокировки не менее чем за </w:t>
      </w:r>
      <w:r w:rsidR="007D2587">
        <w:rPr>
          <w:rFonts w:ascii="PT Astra Serif" w:hAnsi="PT Astra Serif"/>
        </w:rPr>
        <w:t>5</w:t>
      </w:r>
      <w:r w:rsidR="00DC1752" w:rsidRPr="003C274D">
        <w:rPr>
          <w:rFonts w:ascii="PT Astra Serif" w:hAnsi="PT Astra Serif"/>
        </w:rPr>
        <w:t xml:space="preserve"> </w:t>
      </w:r>
      <w:r w:rsidR="007D2587">
        <w:rPr>
          <w:rFonts w:ascii="PT Astra Serif" w:hAnsi="PT Astra Serif"/>
        </w:rPr>
        <w:t>календарных дней</w:t>
      </w:r>
      <w:r w:rsidR="00DC1752" w:rsidRPr="003C274D">
        <w:rPr>
          <w:rFonts w:ascii="PT Astra Serif" w:hAnsi="PT Astra Serif"/>
        </w:rPr>
        <w:t xml:space="preserve"> до начала соответствующего мероприятия.</w:t>
      </w:r>
    </w:p>
    <w:p w14:paraId="04254F6B" w14:textId="54F2F3A4" w:rsidR="00DC1752" w:rsidRPr="003C274D" w:rsidRDefault="00DC1752" w:rsidP="007D2587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3.</w:t>
      </w:r>
      <w:r w:rsidR="007D2587">
        <w:rPr>
          <w:rFonts w:ascii="PT Astra Serif" w:hAnsi="PT Astra Serif"/>
        </w:rPr>
        <w:t>6</w:t>
      </w:r>
      <w:r w:rsidRPr="003C274D">
        <w:rPr>
          <w:rFonts w:ascii="PT Astra Serif" w:hAnsi="PT Astra Serif"/>
        </w:rPr>
        <w:t>. Осуществляет демонтаж пункта проката</w:t>
      </w:r>
      <w:r w:rsidR="005326E7" w:rsidRPr="003C274D">
        <w:rPr>
          <w:rFonts w:ascii="PT Astra Serif" w:hAnsi="PT Astra Serif"/>
        </w:rPr>
        <w:t xml:space="preserve">, </w:t>
      </w:r>
      <w:r w:rsidRPr="003C274D">
        <w:rPr>
          <w:rFonts w:ascii="PT Astra Serif" w:hAnsi="PT Astra Serif"/>
        </w:rPr>
        <w:t>самокатов</w:t>
      </w:r>
      <w:r w:rsidR="005326E7" w:rsidRPr="003C274D">
        <w:rPr>
          <w:rFonts w:ascii="PT Astra Serif" w:hAnsi="PT Astra Serif"/>
        </w:rPr>
        <w:t xml:space="preserve"> и средств индивидуальной мобильности</w:t>
      </w:r>
      <w:r w:rsidRPr="003C274D">
        <w:rPr>
          <w:rFonts w:ascii="PT Astra Serif" w:hAnsi="PT Astra Serif"/>
        </w:rPr>
        <w:t xml:space="preserve"> в течение 10 дней с момента прекращения действия разрешения.</w:t>
      </w:r>
    </w:p>
    <w:p w14:paraId="12690CD0" w14:textId="744E1F69" w:rsidR="00531F98" w:rsidRPr="003C274D" w:rsidRDefault="00531F98" w:rsidP="003970BD">
      <w:pPr>
        <w:pStyle w:val="ConsPlusNormal"/>
        <w:ind w:firstLine="709"/>
        <w:jc w:val="both"/>
        <w:rPr>
          <w:rFonts w:ascii="PT Astra Serif" w:hAnsi="PT Astra Serif"/>
        </w:rPr>
      </w:pPr>
      <w:bookmarkStart w:id="3" w:name="P74"/>
      <w:bookmarkEnd w:id="3"/>
      <w:r w:rsidRPr="003C274D">
        <w:rPr>
          <w:rFonts w:ascii="PT Astra Serif" w:hAnsi="PT Astra Serif"/>
        </w:rPr>
        <w:t>3.</w:t>
      </w:r>
      <w:r w:rsidR="002D0080">
        <w:rPr>
          <w:rFonts w:ascii="PT Astra Serif" w:hAnsi="PT Astra Serif"/>
        </w:rPr>
        <w:t>7</w:t>
      </w:r>
      <w:r w:rsidRPr="003C274D">
        <w:rPr>
          <w:rFonts w:ascii="PT Astra Serif" w:hAnsi="PT Astra Serif"/>
        </w:rPr>
        <w:t xml:space="preserve">. </w:t>
      </w:r>
      <w:r w:rsidR="009659C6" w:rsidRPr="003C274D">
        <w:rPr>
          <w:rFonts w:ascii="PT Astra Serif" w:hAnsi="PT Astra Serif"/>
        </w:rPr>
        <w:t xml:space="preserve">Обеспечивает при предоставлении в прокат средств индивидуальной мобильности на территориях </w:t>
      </w:r>
      <w:r w:rsidR="003970BD">
        <w:rPr>
          <w:rFonts w:ascii="PT Astra Serif" w:hAnsi="PT Astra Serif"/>
        </w:rPr>
        <w:t>м</w:t>
      </w:r>
      <w:r w:rsidR="003970BD" w:rsidRPr="003970BD">
        <w:rPr>
          <w:rFonts w:ascii="PT Astra Serif" w:hAnsi="PT Astra Serif"/>
        </w:rPr>
        <w:t>униципальны</w:t>
      </w:r>
      <w:r w:rsidR="003970BD">
        <w:rPr>
          <w:rFonts w:ascii="PT Astra Serif" w:hAnsi="PT Astra Serif"/>
        </w:rPr>
        <w:t>х</w:t>
      </w:r>
      <w:r w:rsidR="003970BD" w:rsidRPr="003970BD">
        <w:rPr>
          <w:rFonts w:ascii="PT Astra Serif" w:hAnsi="PT Astra Serif"/>
        </w:rPr>
        <w:t xml:space="preserve"> (находящиеся в муниципальной собственности) парк</w:t>
      </w:r>
      <w:r w:rsidR="003970BD">
        <w:rPr>
          <w:rFonts w:ascii="PT Astra Serif" w:hAnsi="PT Astra Serif"/>
        </w:rPr>
        <w:t>ов</w:t>
      </w:r>
      <w:r w:rsidR="003970BD" w:rsidRPr="003970BD">
        <w:rPr>
          <w:rFonts w:ascii="PT Astra Serif" w:hAnsi="PT Astra Serif"/>
        </w:rPr>
        <w:t xml:space="preserve"> и сквер</w:t>
      </w:r>
      <w:r w:rsidR="003970BD">
        <w:rPr>
          <w:rFonts w:ascii="PT Astra Serif" w:hAnsi="PT Astra Serif"/>
        </w:rPr>
        <w:t>ов</w:t>
      </w:r>
      <w:r w:rsidR="003970BD" w:rsidRPr="003970BD">
        <w:rPr>
          <w:rFonts w:ascii="PT Astra Serif" w:hAnsi="PT Astra Serif"/>
        </w:rPr>
        <w:t xml:space="preserve"> являются объектами зеленого фонда </w:t>
      </w:r>
      <w:r w:rsidR="003970BD">
        <w:rPr>
          <w:rFonts w:ascii="PT Astra Serif" w:hAnsi="PT Astra Serif"/>
        </w:rPr>
        <w:t>муниципальных образований</w:t>
      </w:r>
      <w:r w:rsidR="003970BD" w:rsidRPr="003970BD">
        <w:rPr>
          <w:rFonts w:ascii="PT Astra Serif" w:hAnsi="PT Astra Serif"/>
        </w:rPr>
        <w:t>, озелененными территориями общего пользования, предназначенными для рекреационного использования</w:t>
      </w:r>
      <w:r w:rsidR="003970BD">
        <w:rPr>
          <w:rFonts w:ascii="PT Astra Serif" w:hAnsi="PT Astra Serif"/>
        </w:rPr>
        <w:t xml:space="preserve"> </w:t>
      </w:r>
      <w:r w:rsidR="00946104" w:rsidRPr="003C274D">
        <w:rPr>
          <w:rFonts w:ascii="PT Astra Serif" w:hAnsi="PT Astra Serif"/>
        </w:rPr>
        <w:t xml:space="preserve">ограничение скорости </w:t>
      </w:r>
      <w:r w:rsidR="00922982" w:rsidRPr="003C274D">
        <w:rPr>
          <w:rFonts w:ascii="PT Astra Serif" w:hAnsi="PT Astra Serif"/>
        </w:rPr>
        <w:t>средств индивидуальной мобильности</w:t>
      </w:r>
      <w:r w:rsidR="00946104" w:rsidRPr="003C274D">
        <w:rPr>
          <w:rFonts w:ascii="PT Astra Serif" w:hAnsi="PT Astra Serif"/>
        </w:rPr>
        <w:t xml:space="preserve"> до 15 км/ч. </w:t>
      </w:r>
    </w:p>
    <w:p w14:paraId="74F4719C" w14:textId="77777777" w:rsidR="00DC1752" w:rsidRPr="003C274D" w:rsidRDefault="00DC1752" w:rsidP="00DC1752">
      <w:pPr>
        <w:pStyle w:val="ConsPlusNormal"/>
        <w:jc w:val="both"/>
        <w:rPr>
          <w:rFonts w:ascii="PT Astra Serif" w:hAnsi="PT Astra Serif"/>
        </w:rPr>
      </w:pPr>
    </w:p>
    <w:p w14:paraId="74A9429B" w14:textId="4F1C0687" w:rsidR="00DC1752" w:rsidRDefault="00DC1752" w:rsidP="00292047">
      <w:pPr>
        <w:pStyle w:val="ConsPlusTitle"/>
        <w:jc w:val="center"/>
        <w:outlineLvl w:val="1"/>
        <w:rPr>
          <w:rFonts w:ascii="PT Astra Serif" w:hAnsi="PT Astra Serif" w:cs="PT Astra Serif"/>
          <w:szCs w:val="28"/>
        </w:rPr>
      </w:pPr>
      <w:r w:rsidRPr="003C274D">
        <w:rPr>
          <w:rFonts w:ascii="PT Astra Serif" w:hAnsi="PT Astra Serif"/>
        </w:rPr>
        <w:t xml:space="preserve">4. Взаимодействие владельцев пунктов проката и потребителей услуг </w:t>
      </w:r>
      <w:r w:rsidR="00191479">
        <w:rPr>
          <w:rFonts w:ascii="PT Astra Serif" w:hAnsi="PT Astra Serif"/>
        </w:rPr>
        <w:br/>
      </w:r>
      <w:r w:rsidRPr="003C274D">
        <w:rPr>
          <w:rFonts w:ascii="PT Astra Serif" w:hAnsi="PT Astra Serif"/>
        </w:rPr>
        <w:t>по прокату самокатов</w:t>
      </w:r>
      <w:r w:rsidR="00191479">
        <w:rPr>
          <w:rFonts w:ascii="PT Astra Serif" w:hAnsi="PT Astra Serif"/>
        </w:rPr>
        <w:t xml:space="preserve"> и</w:t>
      </w:r>
      <w:r w:rsidR="00292047" w:rsidRPr="003C274D">
        <w:rPr>
          <w:rFonts w:ascii="PT Astra Serif" w:hAnsi="PT Astra Serif"/>
        </w:rPr>
        <w:t xml:space="preserve"> </w:t>
      </w:r>
      <w:r w:rsidR="00292047" w:rsidRPr="003C274D">
        <w:rPr>
          <w:rFonts w:ascii="PT Astra Serif" w:hAnsi="PT Astra Serif" w:cs="PT Astra Serif"/>
          <w:szCs w:val="28"/>
        </w:rPr>
        <w:t>средств индивидуальной мобильности</w:t>
      </w:r>
    </w:p>
    <w:p w14:paraId="6C411C7F" w14:textId="77777777" w:rsidR="003970BD" w:rsidRPr="003C274D" w:rsidRDefault="003970BD" w:rsidP="00292047">
      <w:pPr>
        <w:pStyle w:val="ConsPlusTitle"/>
        <w:jc w:val="center"/>
        <w:outlineLvl w:val="1"/>
        <w:rPr>
          <w:rFonts w:ascii="PT Astra Serif" w:hAnsi="PT Astra Serif"/>
        </w:rPr>
      </w:pPr>
    </w:p>
    <w:p w14:paraId="203D28B0" w14:textId="38D50F1C" w:rsidR="00DC1752" w:rsidRPr="003C274D" w:rsidRDefault="00DC1752" w:rsidP="00292047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>4.1. Владелец пункта проката</w:t>
      </w:r>
      <w:r w:rsidR="007A3785">
        <w:rPr>
          <w:rFonts w:ascii="PT Astra Serif" w:hAnsi="PT Astra Serif"/>
        </w:rPr>
        <w:t xml:space="preserve"> самокатов и средств индивидуальной мобильности</w:t>
      </w:r>
      <w:r w:rsidRPr="003C274D">
        <w:rPr>
          <w:rFonts w:ascii="PT Astra Serif" w:hAnsi="PT Astra Serif"/>
        </w:rPr>
        <w:t xml:space="preserve"> своими силами и за свой счет в течение всего периода обслуживания осуществляет информационную поддержку потребителей услуг по прокату самокатов</w:t>
      </w:r>
      <w:r w:rsidR="00292047" w:rsidRPr="003C274D">
        <w:rPr>
          <w:rFonts w:ascii="PT Astra Serif" w:hAnsi="PT Astra Serif"/>
        </w:rPr>
        <w:t xml:space="preserve"> и </w:t>
      </w:r>
      <w:r w:rsidR="00292047" w:rsidRPr="003C274D">
        <w:rPr>
          <w:rFonts w:ascii="PT Astra Serif" w:hAnsi="PT Astra Serif" w:cs="PT Astra Serif"/>
          <w:szCs w:val="28"/>
        </w:rPr>
        <w:t>средств индивидуальной мобильности</w:t>
      </w:r>
      <w:r w:rsidRPr="003C274D">
        <w:rPr>
          <w:rFonts w:ascii="PT Astra Serif" w:hAnsi="PT Astra Serif"/>
        </w:rPr>
        <w:t>. Взаимодействие с потребителями осуществляется круглосуточно, путем телефонной связи с потребителями (контактный центр), а также посредством сервиса обратной связи, работающего в режиме реального времени в мобильном приложении, с помощью которого предоставляется услуга по прокату самокатов</w:t>
      </w:r>
      <w:r w:rsidR="00292047" w:rsidRPr="003C274D">
        <w:rPr>
          <w:rFonts w:ascii="PT Astra Serif" w:hAnsi="PT Astra Serif"/>
        </w:rPr>
        <w:t xml:space="preserve"> и </w:t>
      </w:r>
      <w:r w:rsidR="00292047" w:rsidRPr="003C274D">
        <w:rPr>
          <w:rFonts w:ascii="PT Astra Serif" w:hAnsi="PT Astra Serif" w:cs="PT Astra Serif"/>
          <w:szCs w:val="28"/>
        </w:rPr>
        <w:t>средств индивидуальной мобильности.</w:t>
      </w:r>
    </w:p>
    <w:p w14:paraId="654EA620" w14:textId="7908D407" w:rsidR="00DC1752" w:rsidRPr="003C274D" w:rsidRDefault="00DC1752" w:rsidP="00292047">
      <w:pPr>
        <w:pStyle w:val="ConsPlusNormal"/>
        <w:ind w:firstLine="709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4.2. Владелец пункта проката своими силами и за свой счет обеспечивает доведение до сведения </w:t>
      </w:r>
      <w:r w:rsidR="00445CD7">
        <w:rPr>
          <w:rFonts w:ascii="PT Astra Serif" w:hAnsi="PT Astra Serif"/>
        </w:rPr>
        <w:t>потребителей услуг по</w:t>
      </w:r>
      <w:r w:rsidRPr="003C274D">
        <w:rPr>
          <w:rFonts w:ascii="PT Astra Serif" w:hAnsi="PT Astra Serif"/>
        </w:rPr>
        <w:t xml:space="preserve"> пункт</w:t>
      </w:r>
      <w:r w:rsidR="00445CD7">
        <w:rPr>
          <w:rFonts w:ascii="PT Astra Serif" w:hAnsi="PT Astra Serif"/>
        </w:rPr>
        <w:t>у</w:t>
      </w:r>
      <w:r w:rsidRPr="003C274D">
        <w:rPr>
          <w:rFonts w:ascii="PT Astra Serif" w:hAnsi="PT Astra Serif"/>
        </w:rPr>
        <w:t xml:space="preserve"> </w:t>
      </w:r>
      <w:r w:rsidR="00445CD7">
        <w:rPr>
          <w:rFonts w:ascii="PT Astra Serif" w:hAnsi="PT Astra Serif"/>
        </w:rPr>
        <w:t>самокатов и средств индивидуальной обильности</w:t>
      </w:r>
      <w:r w:rsidRPr="003C274D">
        <w:rPr>
          <w:rFonts w:ascii="PT Astra Serif" w:hAnsi="PT Astra Serif"/>
        </w:rPr>
        <w:t xml:space="preserve"> требований </w:t>
      </w:r>
      <w:hyperlink r:id="rId9">
        <w:r w:rsidRPr="003C274D">
          <w:rPr>
            <w:rFonts w:ascii="PT Astra Serif" w:hAnsi="PT Astra Serif"/>
          </w:rPr>
          <w:t>Правил</w:t>
        </w:r>
      </w:hyperlink>
      <w:r w:rsidRPr="003C274D">
        <w:rPr>
          <w:rFonts w:ascii="PT Astra Serif" w:hAnsi="PT Astra Serif"/>
        </w:rPr>
        <w:t xml:space="preserve"> дорожного движения </w:t>
      </w:r>
      <w:r w:rsidRPr="003C274D">
        <w:rPr>
          <w:rFonts w:ascii="PT Astra Serif" w:hAnsi="PT Astra Serif"/>
        </w:rPr>
        <w:lastRenderedPageBreak/>
        <w:t xml:space="preserve">Российской Федерации, утвержденных постановлением Совета Министров - Правительства Российской Федерации от 23 октября 1993 </w:t>
      </w:r>
      <w:r w:rsidR="00191479">
        <w:rPr>
          <w:rFonts w:ascii="PT Astra Serif" w:hAnsi="PT Astra Serif"/>
        </w:rPr>
        <w:br/>
      </w:r>
      <w:r w:rsidR="00292047" w:rsidRPr="003C274D">
        <w:rPr>
          <w:rFonts w:ascii="PT Astra Serif" w:hAnsi="PT Astra Serif"/>
        </w:rPr>
        <w:t>№</w:t>
      </w:r>
      <w:r w:rsidRPr="003C274D">
        <w:rPr>
          <w:rFonts w:ascii="PT Astra Serif" w:hAnsi="PT Astra Serif"/>
        </w:rPr>
        <w:t xml:space="preserve"> 1090 </w:t>
      </w:r>
      <w:r w:rsidR="00292047" w:rsidRPr="003C274D">
        <w:rPr>
          <w:rFonts w:ascii="PT Astra Serif" w:hAnsi="PT Astra Serif"/>
        </w:rPr>
        <w:t>«</w:t>
      </w:r>
      <w:r w:rsidRPr="003C274D">
        <w:rPr>
          <w:rFonts w:ascii="PT Astra Serif" w:hAnsi="PT Astra Serif"/>
        </w:rPr>
        <w:t>О Правилах дорожного движения</w:t>
      </w:r>
      <w:r w:rsidR="00292047" w:rsidRPr="003C274D">
        <w:rPr>
          <w:rFonts w:ascii="PT Astra Serif" w:hAnsi="PT Astra Serif"/>
        </w:rPr>
        <w:t>»</w:t>
      </w:r>
      <w:r w:rsidRPr="003C274D">
        <w:rPr>
          <w:rFonts w:ascii="PT Astra Serif" w:hAnsi="PT Astra Serif"/>
        </w:rPr>
        <w:t>, правил пользования пунктами проката и самокатами</w:t>
      </w:r>
      <w:r w:rsidR="00946104" w:rsidRPr="003C274D">
        <w:rPr>
          <w:rFonts w:ascii="PT Astra Serif" w:hAnsi="PT Astra Serif"/>
        </w:rPr>
        <w:t xml:space="preserve"> и средствами индивидуальной мобильности</w:t>
      </w:r>
      <w:r w:rsidRPr="003C274D">
        <w:rPr>
          <w:rFonts w:ascii="PT Astra Serif" w:hAnsi="PT Astra Serif"/>
        </w:rPr>
        <w:t>, установленных владельцем пункта проката, а также информирует пользователей о мерах безопасности при эксплуатации самокатов</w:t>
      </w:r>
      <w:r w:rsidR="00191479">
        <w:rPr>
          <w:rFonts w:ascii="PT Astra Serif" w:hAnsi="PT Astra Serif"/>
        </w:rPr>
        <w:t>, средств индивидуальной мобильности</w:t>
      </w:r>
      <w:r w:rsidRPr="003C274D">
        <w:rPr>
          <w:rFonts w:ascii="PT Astra Serif" w:hAnsi="PT Astra Serif"/>
        </w:rPr>
        <w:t xml:space="preserve"> и мерах предосторожности при участии в дорожном движении.</w:t>
      </w:r>
    </w:p>
    <w:p w14:paraId="154810B0" w14:textId="77777777" w:rsidR="00DC1752" w:rsidRPr="003C274D" w:rsidRDefault="00DC1752" w:rsidP="00292047">
      <w:pPr>
        <w:pStyle w:val="ConsPlusNormal"/>
        <w:ind w:firstLine="709"/>
        <w:jc w:val="both"/>
        <w:rPr>
          <w:rFonts w:ascii="PT Astra Serif" w:hAnsi="PT Astra Serif"/>
        </w:rPr>
      </w:pPr>
    </w:p>
    <w:p w14:paraId="36D9954A" w14:textId="77777777" w:rsidR="00C63E99" w:rsidRPr="003C274D" w:rsidRDefault="00C63E99" w:rsidP="00C63E99">
      <w:pPr>
        <w:pStyle w:val="ConsPlusNormal"/>
        <w:jc w:val="both"/>
        <w:rPr>
          <w:rFonts w:ascii="PT Astra Serif" w:hAnsi="PT Astra Serif"/>
        </w:rPr>
      </w:pPr>
    </w:p>
    <w:p w14:paraId="7A055F43" w14:textId="3DD3BE11" w:rsidR="00DC1752" w:rsidRPr="003C274D" w:rsidRDefault="00C63E99" w:rsidP="00191479">
      <w:pPr>
        <w:pStyle w:val="ConsPlusNormal"/>
        <w:jc w:val="center"/>
        <w:rPr>
          <w:rFonts w:ascii="PT Astra Serif" w:hAnsi="PT Astra Serif"/>
        </w:rPr>
      </w:pPr>
      <w:r w:rsidRPr="003C274D">
        <w:rPr>
          <w:rFonts w:ascii="PT Astra Serif" w:hAnsi="PT Astra Serif"/>
        </w:rPr>
        <w:t>___________</w:t>
      </w:r>
    </w:p>
    <w:sectPr w:rsidR="00DC1752" w:rsidRPr="003C274D" w:rsidSect="002C1D1A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C686" w14:textId="77777777" w:rsidR="00B63EAD" w:rsidRDefault="00B63EAD" w:rsidP="00C63E99">
      <w:pPr>
        <w:spacing w:after="0"/>
      </w:pPr>
      <w:r>
        <w:separator/>
      </w:r>
    </w:p>
  </w:endnote>
  <w:endnote w:type="continuationSeparator" w:id="0">
    <w:p w14:paraId="63CB084B" w14:textId="77777777" w:rsidR="00B63EAD" w:rsidRDefault="00B63EAD" w:rsidP="00C63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0A188" w14:textId="77777777" w:rsidR="00B63EAD" w:rsidRDefault="00B63EAD" w:rsidP="00C63E99">
      <w:pPr>
        <w:spacing w:after="0"/>
      </w:pPr>
      <w:r>
        <w:separator/>
      </w:r>
    </w:p>
  </w:footnote>
  <w:footnote w:type="continuationSeparator" w:id="0">
    <w:p w14:paraId="67707185" w14:textId="77777777" w:rsidR="00B63EAD" w:rsidRDefault="00B63EAD" w:rsidP="00C63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498904"/>
      <w:docPartObj>
        <w:docPartGallery w:val="Page Numbers (Top of Page)"/>
        <w:docPartUnique/>
      </w:docPartObj>
    </w:sdtPr>
    <w:sdtContent>
      <w:p w14:paraId="158D6EED" w14:textId="0D2345CB" w:rsidR="00C63E99" w:rsidRDefault="00C6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65D34" w14:textId="77777777" w:rsidR="00C63E99" w:rsidRDefault="00C6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52"/>
    <w:rsid w:val="000722D0"/>
    <w:rsid w:val="000B71E7"/>
    <w:rsid w:val="000E3C76"/>
    <w:rsid w:val="00191479"/>
    <w:rsid w:val="001B4FA7"/>
    <w:rsid w:val="00292047"/>
    <w:rsid w:val="002C1D1A"/>
    <w:rsid w:val="002D0080"/>
    <w:rsid w:val="002F3F20"/>
    <w:rsid w:val="00333B7E"/>
    <w:rsid w:val="003970BD"/>
    <w:rsid w:val="003B27A5"/>
    <w:rsid w:val="003C274D"/>
    <w:rsid w:val="00445CD7"/>
    <w:rsid w:val="004F17AE"/>
    <w:rsid w:val="00531F98"/>
    <w:rsid w:val="005326E7"/>
    <w:rsid w:val="00541C1B"/>
    <w:rsid w:val="00550777"/>
    <w:rsid w:val="005E31AF"/>
    <w:rsid w:val="006B3AAC"/>
    <w:rsid w:val="006C0B77"/>
    <w:rsid w:val="006C5785"/>
    <w:rsid w:val="00784BCF"/>
    <w:rsid w:val="007A3785"/>
    <w:rsid w:val="007D2587"/>
    <w:rsid w:val="007E41A9"/>
    <w:rsid w:val="008242FF"/>
    <w:rsid w:val="00842FC5"/>
    <w:rsid w:val="00870751"/>
    <w:rsid w:val="00870E96"/>
    <w:rsid w:val="00875F4F"/>
    <w:rsid w:val="00884886"/>
    <w:rsid w:val="00922982"/>
    <w:rsid w:val="00922C48"/>
    <w:rsid w:val="00946104"/>
    <w:rsid w:val="009659C6"/>
    <w:rsid w:val="009C5A17"/>
    <w:rsid w:val="009D337E"/>
    <w:rsid w:val="00A065BC"/>
    <w:rsid w:val="00B10862"/>
    <w:rsid w:val="00B63EAD"/>
    <w:rsid w:val="00B915B7"/>
    <w:rsid w:val="00B978D3"/>
    <w:rsid w:val="00BA6F71"/>
    <w:rsid w:val="00C4126A"/>
    <w:rsid w:val="00C63E99"/>
    <w:rsid w:val="00D36D7A"/>
    <w:rsid w:val="00D47896"/>
    <w:rsid w:val="00D54510"/>
    <w:rsid w:val="00DB6EDE"/>
    <w:rsid w:val="00DC1752"/>
    <w:rsid w:val="00EA59DF"/>
    <w:rsid w:val="00EB4F43"/>
    <w:rsid w:val="00EE4070"/>
    <w:rsid w:val="00F02B5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9426"/>
  <w15:chartTrackingRefBased/>
  <w15:docId w15:val="{78EEB021-F994-4A5D-94A2-32760C44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75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DC17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175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DC17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DC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E9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63E99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C63E9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63E99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0D54989A6F48D64F007CC45F50D56BA852F5E2CE221B238BCF715454A092E9210D554DB3B09A0D4B18B09B3EFCFB3F13CDC0C3992D32C75144690C7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2B1F66D7B43BD03D5DA1C3B8C4BCD44A8A81606D71E0A60A2D9B0B4BD9FEEA02D5B76C3120363FC9AB5187C0A0E40BC6C7CEE8CB6E8599E6O4A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02B1F66D7B43BD03D5DA0CEAEA8E987438C8A6D697AEEFB0025C20749DEF1B515D2FE6030203638CEA70E82D5B1BC07C5DBD1E9D572879BOEA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Игнатьева</dc:creator>
  <cp:keywords/>
  <dc:description/>
  <cp:lastModifiedBy>Марина В. Игнатьева</cp:lastModifiedBy>
  <cp:revision>16</cp:revision>
  <cp:lastPrinted>2024-10-24T08:51:00Z</cp:lastPrinted>
  <dcterms:created xsi:type="dcterms:W3CDTF">2023-10-12T13:00:00Z</dcterms:created>
  <dcterms:modified xsi:type="dcterms:W3CDTF">2024-10-24T08:52:00Z</dcterms:modified>
</cp:coreProperties>
</file>