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479" w:rsidRDefault="00551479" w:rsidP="00551479">
      <w:pPr>
        <w:jc w:val="center"/>
        <w:rPr>
          <w:b/>
          <w:bCs/>
          <w:sz w:val="28"/>
          <w:szCs w:val="28"/>
        </w:rPr>
      </w:pPr>
    </w:p>
    <w:p w:rsidR="00EA4A80" w:rsidRDefault="00EA4A80" w:rsidP="00551479">
      <w:pPr>
        <w:jc w:val="center"/>
        <w:rPr>
          <w:b/>
          <w:bCs/>
          <w:sz w:val="28"/>
          <w:szCs w:val="28"/>
        </w:rPr>
      </w:pPr>
    </w:p>
    <w:p w:rsidR="00551479" w:rsidRDefault="00551479" w:rsidP="00551479">
      <w:pPr>
        <w:jc w:val="center"/>
        <w:rPr>
          <w:b/>
          <w:bCs/>
          <w:sz w:val="28"/>
          <w:szCs w:val="28"/>
        </w:rPr>
      </w:pPr>
    </w:p>
    <w:p w:rsidR="00551479" w:rsidRDefault="00551479" w:rsidP="00551479">
      <w:pPr>
        <w:jc w:val="center"/>
        <w:rPr>
          <w:b/>
          <w:bCs/>
          <w:sz w:val="28"/>
          <w:szCs w:val="28"/>
        </w:rPr>
      </w:pPr>
    </w:p>
    <w:p w:rsidR="00551479" w:rsidRDefault="00CD3679" w:rsidP="00551479">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t xml:space="preserve">    </w:t>
      </w:r>
      <w:r>
        <w:rPr>
          <w:b/>
          <w:bCs/>
          <w:sz w:val="28"/>
          <w:szCs w:val="28"/>
        </w:rPr>
        <w:tab/>
      </w:r>
    </w:p>
    <w:p w:rsidR="00551479" w:rsidRDefault="00551479" w:rsidP="00551479">
      <w:pPr>
        <w:jc w:val="both"/>
        <w:rPr>
          <w:sz w:val="28"/>
          <w:szCs w:val="28"/>
        </w:rPr>
      </w:pPr>
    </w:p>
    <w:p w:rsidR="00BC5C57" w:rsidRDefault="00BC5C57"/>
    <w:p w:rsidR="00B71484" w:rsidRDefault="00B71484"/>
    <w:p w:rsidR="00B71484" w:rsidRDefault="00B71484"/>
    <w:p w:rsidR="00BC5C57" w:rsidRDefault="00BC5C57"/>
    <w:p w:rsidR="00BC5C57" w:rsidRDefault="00BC5C57"/>
    <w:p w:rsidR="001E17FF" w:rsidRDefault="003B5F51" w:rsidP="00852337">
      <w:pPr>
        <w:jc w:val="center"/>
        <w:rPr>
          <w:b/>
          <w:sz w:val="28"/>
          <w:szCs w:val="28"/>
        </w:rPr>
      </w:pPr>
      <w:r w:rsidRPr="003B5F51">
        <w:rPr>
          <w:b/>
          <w:sz w:val="28"/>
          <w:szCs w:val="28"/>
        </w:rPr>
        <w:t>Об осуществлении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w:t>
      </w:r>
    </w:p>
    <w:p w:rsidR="003B5F51" w:rsidRDefault="003B5F51" w:rsidP="00852337">
      <w:pPr>
        <w:jc w:val="center"/>
        <w:rPr>
          <w:b/>
          <w:sz w:val="28"/>
          <w:szCs w:val="28"/>
        </w:rPr>
      </w:pPr>
    </w:p>
    <w:p w:rsidR="001B72D0" w:rsidRDefault="00141E17" w:rsidP="00AB693C">
      <w:pPr>
        <w:ind w:firstLine="708"/>
        <w:jc w:val="both"/>
        <w:rPr>
          <w:sz w:val="28"/>
          <w:szCs w:val="28"/>
        </w:rPr>
      </w:pPr>
      <w:r>
        <w:rPr>
          <w:sz w:val="28"/>
          <w:szCs w:val="28"/>
        </w:rPr>
        <w:t xml:space="preserve">Во исполнение постановления </w:t>
      </w:r>
      <w:r w:rsidRPr="00141E17">
        <w:rPr>
          <w:sz w:val="28"/>
          <w:szCs w:val="28"/>
        </w:rPr>
        <w:t xml:space="preserve">Правительства Ульяновской области от 29.12.2010 </w:t>
      </w:r>
      <w:r>
        <w:rPr>
          <w:sz w:val="28"/>
          <w:szCs w:val="28"/>
        </w:rPr>
        <w:t>№ 471-П «</w:t>
      </w:r>
      <w:r w:rsidRPr="00141E17">
        <w:rPr>
          <w:sz w:val="28"/>
          <w:szCs w:val="28"/>
        </w:rPr>
        <w:t>Об утверждении Правил осуществления государственным бюджетным учреждением и государственным автономным учреждением Ульяновской области полномочий исполнительного органа Ульяновской области по исполнению публичных обязательств перед физическим лицом, подлежащих исполнению в денежной форме, и порядке финансового обеспечения их осуществления</w:t>
      </w:r>
      <w:r>
        <w:rPr>
          <w:sz w:val="28"/>
          <w:szCs w:val="28"/>
        </w:rPr>
        <w:t>» приказываю:</w:t>
      </w:r>
    </w:p>
    <w:p w:rsidR="00141E17" w:rsidRDefault="00141E17" w:rsidP="00AB693C">
      <w:pPr>
        <w:ind w:firstLine="708"/>
        <w:jc w:val="both"/>
        <w:rPr>
          <w:sz w:val="28"/>
          <w:szCs w:val="28"/>
        </w:rPr>
      </w:pPr>
      <w:r>
        <w:rPr>
          <w:sz w:val="28"/>
          <w:szCs w:val="28"/>
        </w:rPr>
        <w:t>1. Утвердить:</w:t>
      </w:r>
    </w:p>
    <w:p w:rsidR="00141E17" w:rsidRDefault="00141E17" w:rsidP="00AB693C">
      <w:pPr>
        <w:ind w:firstLine="708"/>
        <w:jc w:val="both"/>
        <w:rPr>
          <w:sz w:val="28"/>
          <w:szCs w:val="28"/>
        </w:rPr>
      </w:pPr>
      <w:r>
        <w:rPr>
          <w:sz w:val="28"/>
          <w:szCs w:val="28"/>
        </w:rPr>
        <w:t xml:space="preserve">1.1. Перечень </w:t>
      </w:r>
      <w:r w:rsidRPr="00141E17">
        <w:rPr>
          <w:sz w:val="28"/>
          <w:szCs w:val="28"/>
        </w:rPr>
        <w:t xml:space="preserve">публичных обязательств Ульяновской области перед физическим лицом, подлежащих исполнению в денежной форме государственным бюджетным учреждением и государственным автономным учреждением от имени и по поручению Министерства просвещения и воспитания Ульяновской области, осуществляющего функции и полномочия учредителя (приложение </w:t>
      </w:r>
      <w:r>
        <w:rPr>
          <w:sz w:val="28"/>
          <w:szCs w:val="28"/>
        </w:rPr>
        <w:t>№ 1).</w:t>
      </w:r>
    </w:p>
    <w:p w:rsidR="00141E17" w:rsidRDefault="00141E17" w:rsidP="00AB693C">
      <w:pPr>
        <w:ind w:firstLine="708"/>
        <w:jc w:val="both"/>
        <w:rPr>
          <w:sz w:val="28"/>
          <w:szCs w:val="28"/>
        </w:rPr>
      </w:pPr>
      <w:r>
        <w:rPr>
          <w:sz w:val="28"/>
          <w:szCs w:val="28"/>
        </w:rPr>
        <w:t xml:space="preserve">1.2. </w:t>
      </w:r>
      <w:r w:rsidRPr="00141E17">
        <w:rPr>
          <w:sz w:val="28"/>
          <w:szCs w:val="28"/>
        </w:rPr>
        <w:t xml:space="preserve">Порядок осуществления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 (приложение </w:t>
      </w:r>
      <w:r>
        <w:rPr>
          <w:sz w:val="28"/>
          <w:szCs w:val="28"/>
        </w:rPr>
        <w:t>№</w:t>
      </w:r>
      <w:r w:rsidRPr="00141E17">
        <w:rPr>
          <w:sz w:val="28"/>
          <w:szCs w:val="28"/>
        </w:rPr>
        <w:t xml:space="preserve"> 2).</w:t>
      </w:r>
    </w:p>
    <w:p w:rsidR="00F469C6" w:rsidRPr="00F469C6" w:rsidRDefault="00F469C6" w:rsidP="00F469C6">
      <w:pPr>
        <w:ind w:firstLine="708"/>
        <w:jc w:val="both"/>
        <w:rPr>
          <w:sz w:val="28"/>
          <w:szCs w:val="28"/>
        </w:rPr>
      </w:pPr>
      <w:r>
        <w:rPr>
          <w:sz w:val="28"/>
          <w:szCs w:val="28"/>
        </w:rPr>
        <w:t>2</w:t>
      </w:r>
      <w:r w:rsidR="00141E17">
        <w:rPr>
          <w:sz w:val="28"/>
          <w:szCs w:val="28"/>
        </w:rPr>
        <w:t xml:space="preserve">. </w:t>
      </w:r>
      <w:r w:rsidRPr="00F469C6">
        <w:rPr>
          <w:sz w:val="28"/>
          <w:szCs w:val="28"/>
        </w:rPr>
        <w:t xml:space="preserve">Передать полномочия по исполнению публичных обязательств перед физическим лицом, подлежащих исполнению в денежной форме, от имени и по поручению Министерства </w:t>
      </w:r>
      <w:r w:rsidRPr="00141E17">
        <w:rPr>
          <w:sz w:val="28"/>
          <w:szCs w:val="28"/>
        </w:rPr>
        <w:t>просвещения и воспитания Ульяновской области</w:t>
      </w:r>
      <w:r w:rsidRPr="00F469C6">
        <w:rPr>
          <w:sz w:val="28"/>
          <w:szCs w:val="28"/>
        </w:rPr>
        <w:t>, указанные в приложении № 1 к настоящему приказу, следующим государственным бюджетным и государственным автономным учреждениям:</w:t>
      </w:r>
    </w:p>
    <w:p w:rsidR="00F469C6" w:rsidRPr="00F469C6" w:rsidRDefault="00F469C6" w:rsidP="00F469C6">
      <w:pPr>
        <w:ind w:firstLine="708"/>
        <w:jc w:val="both"/>
        <w:rPr>
          <w:sz w:val="28"/>
          <w:szCs w:val="28"/>
        </w:rPr>
      </w:pPr>
      <w:r w:rsidRPr="00F469C6">
        <w:rPr>
          <w:sz w:val="28"/>
          <w:szCs w:val="28"/>
        </w:rPr>
        <w:lastRenderedPageBreak/>
        <w:t>1</w:t>
      </w:r>
      <w:r>
        <w:rPr>
          <w:sz w:val="28"/>
          <w:szCs w:val="28"/>
        </w:rPr>
        <w:t>)</w:t>
      </w:r>
      <w:r w:rsidRPr="00F469C6">
        <w:rPr>
          <w:sz w:val="28"/>
          <w:szCs w:val="28"/>
        </w:rPr>
        <w:t xml:space="preserve"> Областное государственное бюджетное образовательное учреждение дополнительного образования «Детский оздоровительно-образовательный центр Юность»;</w:t>
      </w:r>
    </w:p>
    <w:p w:rsidR="00F469C6" w:rsidRPr="00F469C6" w:rsidRDefault="00F469C6" w:rsidP="00F469C6">
      <w:pPr>
        <w:ind w:firstLine="708"/>
        <w:jc w:val="both"/>
        <w:rPr>
          <w:sz w:val="28"/>
          <w:szCs w:val="28"/>
        </w:rPr>
      </w:pPr>
      <w:r>
        <w:rPr>
          <w:sz w:val="28"/>
          <w:szCs w:val="28"/>
        </w:rPr>
        <w:t>2)</w:t>
      </w:r>
      <w:r w:rsidRPr="00F469C6">
        <w:rPr>
          <w:sz w:val="28"/>
          <w:szCs w:val="28"/>
        </w:rPr>
        <w:t xml:space="preserve"> Областное государственное бюджетное образовательное учреждение «Центр психолого-педагогической, медицинской и социальной помощи «Центр патологии речи»;</w:t>
      </w:r>
    </w:p>
    <w:p w:rsidR="00F469C6" w:rsidRPr="00F469C6" w:rsidRDefault="00F469C6" w:rsidP="00F469C6">
      <w:pPr>
        <w:ind w:firstLine="708"/>
        <w:jc w:val="both"/>
        <w:rPr>
          <w:sz w:val="28"/>
          <w:szCs w:val="28"/>
        </w:rPr>
      </w:pPr>
      <w:r>
        <w:rPr>
          <w:sz w:val="28"/>
          <w:szCs w:val="28"/>
        </w:rPr>
        <w:t>3)</w:t>
      </w:r>
      <w:r w:rsidRPr="00F469C6">
        <w:rPr>
          <w:sz w:val="28"/>
          <w:szCs w:val="28"/>
        </w:rPr>
        <w:t xml:space="preserve"> Областная государственная бюджетная нетиповая образовательная организация «Дворец творчества детей и молодёжи»;</w:t>
      </w:r>
    </w:p>
    <w:p w:rsidR="00F469C6" w:rsidRPr="00F469C6" w:rsidRDefault="00F469C6" w:rsidP="00F469C6">
      <w:pPr>
        <w:ind w:firstLine="708"/>
        <w:jc w:val="both"/>
        <w:rPr>
          <w:sz w:val="28"/>
          <w:szCs w:val="28"/>
        </w:rPr>
      </w:pPr>
      <w:r>
        <w:rPr>
          <w:sz w:val="28"/>
          <w:szCs w:val="28"/>
        </w:rPr>
        <w:t>4)</w:t>
      </w:r>
      <w:r w:rsidRPr="00F469C6">
        <w:rPr>
          <w:sz w:val="28"/>
          <w:szCs w:val="28"/>
        </w:rPr>
        <w:t xml:space="preserve"> Областное государственное бюджетное образовательное учреждение «Центр психолого-педагогической, медицинской и социальной помощи «Развитие»;</w:t>
      </w:r>
    </w:p>
    <w:p w:rsidR="00F469C6" w:rsidRPr="00F469C6" w:rsidRDefault="00F469C6" w:rsidP="00F469C6">
      <w:pPr>
        <w:ind w:firstLine="708"/>
        <w:jc w:val="both"/>
        <w:rPr>
          <w:sz w:val="28"/>
          <w:szCs w:val="28"/>
        </w:rPr>
      </w:pPr>
      <w:r>
        <w:rPr>
          <w:sz w:val="28"/>
          <w:szCs w:val="28"/>
        </w:rPr>
        <w:t>5)</w:t>
      </w:r>
      <w:r w:rsidRPr="00F469C6">
        <w:rPr>
          <w:sz w:val="28"/>
          <w:szCs w:val="28"/>
        </w:rPr>
        <w:t xml:space="preserve"> Областная государственная автономная нетиповая образовательная организация «Центр выявления и поддержки одарённых детей в Ульяновской области «Алые паруса»;</w:t>
      </w:r>
    </w:p>
    <w:p w:rsidR="00F469C6" w:rsidRPr="00F469C6" w:rsidRDefault="00F469C6" w:rsidP="00F469C6">
      <w:pPr>
        <w:ind w:firstLine="708"/>
        <w:jc w:val="both"/>
        <w:rPr>
          <w:sz w:val="28"/>
          <w:szCs w:val="28"/>
        </w:rPr>
      </w:pPr>
      <w:r>
        <w:rPr>
          <w:sz w:val="28"/>
          <w:szCs w:val="28"/>
        </w:rPr>
        <w:t>6)</w:t>
      </w:r>
      <w:r w:rsidRPr="00F469C6">
        <w:rPr>
          <w:sz w:val="28"/>
          <w:szCs w:val="28"/>
        </w:rPr>
        <w:t xml:space="preserve"> Областное государственное бюджетное общеобразовательное учреждение «Школа-интернат для обучающихся с ограниченными возможностями здоровья № 89»;</w:t>
      </w:r>
    </w:p>
    <w:p w:rsidR="00F469C6" w:rsidRPr="00F469C6" w:rsidRDefault="00F469C6" w:rsidP="00F469C6">
      <w:pPr>
        <w:ind w:firstLine="708"/>
        <w:jc w:val="both"/>
        <w:rPr>
          <w:sz w:val="28"/>
          <w:szCs w:val="28"/>
        </w:rPr>
      </w:pPr>
      <w:r>
        <w:rPr>
          <w:sz w:val="28"/>
          <w:szCs w:val="28"/>
        </w:rPr>
        <w:t>7)</w:t>
      </w:r>
      <w:r w:rsidRPr="00F469C6">
        <w:rPr>
          <w:sz w:val="28"/>
          <w:szCs w:val="28"/>
        </w:rPr>
        <w:t xml:space="preserve"> Областное государственное бюджетное профессиональное образовательное учреждение «Ульяновский многопрофильный техникум»;</w:t>
      </w:r>
    </w:p>
    <w:p w:rsidR="00F469C6" w:rsidRPr="00F469C6" w:rsidRDefault="00F469C6" w:rsidP="00F469C6">
      <w:pPr>
        <w:ind w:firstLine="708"/>
        <w:jc w:val="both"/>
        <w:rPr>
          <w:sz w:val="28"/>
          <w:szCs w:val="28"/>
        </w:rPr>
      </w:pPr>
      <w:r w:rsidRPr="00F469C6">
        <w:rPr>
          <w:sz w:val="28"/>
          <w:szCs w:val="28"/>
        </w:rPr>
        <w:t>8</w:t>
      </w:r>
      <w:r>
        <w:rPr>
          <w:sz w:val="28"/>
          <w:szCs w:val="28"/>
        </w:rPr>
        <w:t>)</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Барышский</w:t>
      </w:r>
      <w:proofErr w:type="spellEnd"/>
      <w:r w:rsidRPr="00F469C6">
        <w:rPr>
          <w:sz w:val="28"/>
          <w:szCs w:val="28"/>
        </w:rPr>
        <w:t xml:space="preserve"> индустриально-технологический техникум»;</w:t>
      </w:r>
    </w:p>
    <w:p w:rsidR="00F469C6" w:rsidRPr="00F469C6" w:rsidRDefault="00F469C6" w:rsidP="00F469C6">
      <w:pPr>
        <w:ind w:firstLine="708"/>
        <w:jc w:val="both"/>
        <w:rPr>
          <w:sz w:val="28"/>
          <w:szCs w:val="28"/>
        </w:rPr>
      </w:pPr>
      <w:r>
        <w:rPr>
          <w:sz w:val="28"/>
          <w:szCs w:val="28"/>
        </w:rPr>
        <w:t>9)</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Димитровградский</w:t>
      </w:r>
      <w:proofErr w:type="spellEnd"/>
      <w:r w:rsidRPr="00F469C6">
        <w:rPr>
          <w:sz w:val="28"/>
          <w:szCs w:val="28"/>
        </w:rPr>
        <w:t xml:space="preserve"> техникум профессиональных технологий имени Героя Советского Союза М.С. Чернова»;</w:t>
      </w:r>
    </w:p>
    <w:p w:rsidR="00F469C6" w:rsidRPr="00F469C6" w:rsidRDefault="00F469C6" w:rsidP="00F469C6">
      <w:pPr>
        <w:ind w:firstLine="708"/>
        <w:jc w:val="both"/>
        <w:rPr>
          <w:sz w:val="28"/>
          <w:szCs w:val="28"/>
        </w:rPr>
      </w:pPr>
      <w:r>
        <w:rPr>
          <w:sz w:val="28"/>
          <w:szCs w:val="28"/>
        </w:rPr>
        <w:t>10)</w:t>
      </w:r>
      <w:r w:rsidRPr="00F469C6">
        <w:rPr>
          <w:sz w:val="28"/>
          <w:szCs w:val="28"/>
        </w:rPr>
        <w:t xml:space="preserve"> Областное государственное бюджетное профессиональное образовательное учреждение «Новоспасский технологический техникум»;</w:t>
      </w:r>
    </w:p>
    <w:p w:rsidR="00F469C6" w:rsidRPr="00F469C6" w:rsidRDefault="00F469C6" w:rsidP="00F469C6">
      <w:pPr>
        <w:ind w:firstLine="708"/>
        <w:jc w:val="both"/>
        <w:rPr>
          <w:sz w:val="28"/>
          <w:szCs w:val="28"/>
        </w:rPr>
      </w:pPr>
      <w:r>
        <w:rPr>
          <w:sz w:val="28"/>
          <w:szCs w:val="28"/>
        </w:rPr>
        <w:t>11)</w:t>
      </w:r>
      <w:r w:rsidRPr="00F469C6">
        <w:rPr>
          <w:sz w:val="28"/>
          <w:szCs w:val="28"/>
        </w:rPr>
        <w:t xml:space="preserve"> Областное государственное бюджетное профессиональное образовательное учреждение «Радищевский технологический техникум»;</w:t>
      </w:r>
    </w:p>
    <w:p w:rsidR="00F469C6" w:rsidRPr="00F469C6" w:rsidRDefault="00F469C6" w:rsidP="00F469C6">
      <w:pPr>
        <w:ind w:firstLine="708"/>
        <w:jc w:val="both"/>
        <w:rPr>
          <w:sz w:val="28"/>
          <w:szCs w:val="28"/>
        </w:rPr>
      </w:pPr>
      <w:r>
        <w:rPr>
          <w:sz w:val="28"/>
          <w:szCs w:val="28"/>
        </w:rPr>
        <w:t>12)</w:t>
      </w:r>
      <w:r w:rsidRPr="00F469C6">
        <w:rPr>
          <w:sz w:val="28"/>
          <w:szCs w:val="28"/>
        </w:rPr>
        <w:t xml:space="preserve"> Областное государственное бюджетное профессиональное образовательное учреждение «Николаевский технологический техникум»;</w:t>
      </w:r>
    </w:p>
    <w:p w:rsidR="00F469C6" w:rsidRPr="00F469C6" w:rsidRDefault="00F469C6" w:rsidP="00F469C6">
      <w:pPr>
        <w:ind w:firstLine="708"/>
        <w:jc w:val="both"/>
        <w:rPr>
          <w:sz w:val="28"/>
          <w:szCs w:val="28"/>
        </w:rPr>
      </w:pPr>
      <w:r>
        <w:rPr>
          <w:sz w:val="28"/>
          <w:szCs w:val="28"/>
        </w:rPr>
        <w:t>13)</w:t>
      </w:r>
      <w:r w:rsidRPr="00F469C6">
        <w:rPr>
          <w:sz w:val="28"/>
          <w:szCs w:val="28"/>
        </w:rPr>
        <w:t xml:space="preserve"> Областное государственное бюджетное профессиональное образовательное учреждение «Ульяновский социально-педагогический колледж»;</w:t>
      </w:r>
    </w:p>
    <w:p w:rsidR="00F469C6" w:rsidRPr="00F469C6" w:rsidRDefault="00F469C6" w:rsidP="00F469C6">
      <w:pPr>
        <w:ind w:firstLine="708"/>
        <w:jc w:val="both"/>
        <w:rPr>
          <w:sz w:val="28"/>
          <w:szCs w:val="28"/>
        </w:rPr>
      </w:pPr>
      <w:r>
        <w:rPr>
          <w:sz w:val="28"/>
          <w:szCs w:val="28"/>
        </w:rPr>
        <w:t>14)</w:t>
      </w:r>
      <w:r w:rsidRPr="00F469C6">
        <w:rPr>
          <w:sz w:val="28"/>
          <w:szCs w:val="28"/>
        </w:rPr>
        <w:t xml:space="preserve"> Областное государственное бюджетное профессиональное образовательное учреждение «Ульяновский педагогический колледж»;</w:t>
      </w:r>
    </w:p>
    <w:p w:rsidR="00F469C6" w:rsidRPr="00F469C6" w:rsidRDefault="00F469C6" w:rsidP="00F469C6">
      <w:pPr>
        <w:ind w:firstLine="708"/>
        <w:jc w:val="both"/>
        <w:rPr>
          <w:sz w:val="28"/>
          <w:szCs w:val="28"/>
        </w:rPr>
      </w:pPr>
      <w:r>
        <w:rPr>
          <w:sz w:val="28"/>
          <w:szCs w:val="28"/>
        </w:rPr>
        <w:t>15)</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Сенгилеевский</w:t>
      </w:r>
      <w:proofErr w:type="spellEnd"/>
      <w:r w:rsidRPr="00F469C6">
        <w:rPr>
          <w:sz w:val="28"/>
          <w:szCs w:val="28"/>
        </w:rPr>
        <w:t xml:space="preserve"> педагогический техникум»;</w:t>
      </w:r>
    </w:p>
    <w:p w:rsidR="00F469C6" w:rsidRPr="00F469C6" w:rsidRDefault="00F469C6" w:rsidP="00F469C6">
      <w:pPr>
        <w:ind w:firstLine="708"/>
        <w:jc w:val="both"/>
        <w:rPr>
          <w:sz w:val="28"/>
          <w:szCs w:val="28"/>
        </w:rPr>
      </w:pPr>
      <w:r>
        <w:rPr>
          <w:sz w:val="28"/>
          <w:szCs w:val="28"/>
        </w:rPr>
        <w:t>16)</w:t>
      </w:r>
      <w:r w:rsidRPr="00F469C6">
        <w:rPr>
          <w:sz w:val="28"/>
          <w:szCs w:val="28"/>
        </w:rPr>
        <w:t xml:space="preserve"> Областное государственное бюджетное профессиональное образовательное учреждение «Ульяновский профессионально-политехнический колледж»;</w:t>
      </w:r>
    </w:p>
    <w:p w:rsidR="00F469C6" w:rsidRPr="00F469C6" w:rsidRDefault="00F469C6" w:rsidP="00F469C6">
      <w:pPr>
        <w:ind w:firstLine="708"/>
        <w:jc w:val="both"/>
        <w:rPr>
          <w:sz w:val="28"/>
          <w:szCs w:val="28"/>
        </w:rPr>
      </w:pPr>
      <w:r>
        <w:rPr>
          <w:sz w:val="28"/>
          <w:szCs w:val="28"/>
        </w:rPr>
        <w:t>17)</w:t>
      </w:r>
      <w:r w:rsidRPr="00F469C6">
        <w:rPr>
          <w:sz w:val="28"/>
          <w:szCs w:val="28"/>
        </w:rPr>
        <w:t xml:space="preserve"> Областное государственное бюджетное профессиональное образовательное учреждение «Ульяновский техникум отраслевых технологий и дизайна»;</w:t>
      </w:r>
    </w:p>
    <w:p w:rsidR="00F469C6" w:rsidRPr="00F469C6" w:rsidRDefault="00F469C6" w:rsidP="00F469C6">
      <w:pPr>
        <w:ind w:firstLine="708"/>
        <w:jc w:val="both"/>
        <w:rPr>
          <w:sz w:val="28"/>
          <w:szCs w:val="28"/>
        </w:rPr>
      </w:pPr>
      <w:r>
        <w:rPr>
          <w:sz w:val="28"/>
          <w:szCs w:val="28"/>
        </w:rPr>
        <w:lastRenderedPageBreak/>
        <w:t>18)</w:t>
      </w:r>
      <w:r w:rsidRPr="00F469C6">
        <w:rPr>
          <w:sz w:val="28"/>
          <w:szCs w:val="28"/>
        </w:rPr>
        <w:t xml:space="preserve"> Областное государственное бюджетное профессиональное образовательное учреждение «Ульяновский техникум железнодорожного транспорта»;</w:t>
      </w:r>
    </w:p>
    <w:p w:rsidR="00F469C6" w:rsidRPr="00F469C6" w:rsidRDefault="00F469C6" w:rsidP="00F469C6">
      <w:pPr>
        <w:ind w:firstLine="708"/>
        <w:jc w:val="both"/>
        <w:rPr>
          <w:sz w:val="28"/>
          <w:szCs w:val="28"/>
        </w:rPr>
      </w:pPr>
      <w:r>
        <w:rPr>
          <w:sz w:val="28"/>
          <w:szCs w:val="28"/>
        </w:rPr>
        <w:t>19)</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Карсунский</w:t>
      </w:r>
      <w:proofErr w:type="spellEnd"/>
      <w:r w:rsidRPr="00F469C6">
        <w:rPr>
          <w:sz w:val="28"/>
          <w:szCs w:val="28"/>
        </w:rPr>
        <w:t xml:space="preserve"> технологический техникум»;</w:t>
      </w:r>
    </w:p>
    <w:p w:rsidR="00F469C6" w:rsidRPr="00F469C6" w:rsidRDefault="00F469C6" w:rsidP="00F469C6">
      <w:pPr>
        <w:ind w:firstLine="708"/>
        <w:jc w:val="both"/>
        <w:rPr>
          <w:sz w:val="28"/>
          <w:szCs w:val="28"/>
        </w:rPr>
      </w:pPr>
      <w:r>
        <w:rPr>
          <w:sz w:val="28"/>
          <w:szCs w:val="28"/>
        </w:rPr>
        <w:t>20)</w:t>
      </w:r>
      <w:r w:rsidRPr="00F469C6">
        <w:rPr>
          <w:sz w:val="28"/>
          <w:szCs w:val="28"/>
        </w:rPr>
        <w:t xml:space="preserve"> Областное государственное бюджетное профессиональное образовательное учреждение «Кузоватовский технологический техникум»;</w:t>
      </w:r>
    </w:p>
    <w:p w:rsidR="00F469C6" w:rsidRPr="00F469C6" w:rsidRDefault="00F469C6" w:rsidP="00F469C6">
      <w:pPr>
        <w:ind w:firstLine="708"/>
        <w:jc w:val="both"/>
        <w:rPr>
          <w:sz w:val="28"/>
          <w:szCs w:val="28"/>
        </w:rPr>
      </w:pPr>
      <w:r>
        <w:rPr>
          <w:sz w:val="28"/>
          <w:szCs w:val="28"/>
        </w:rPr>
        <w:t>21)</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Сенгилеевский</w:t>
      </w:r>
      <w:proofErr w:type="spellEnd"/>
      <w:r w:rsidRPr="00F469C6">
        <w:rPr>
          <w:sz w:val="28"/>
          <w:szCs w:val="28"/>
        </w:rPr>
        <w:t xml:space="preserve"> технологический техникум»;</w:t>
      </w:r>
    </w:p>
    <w:p w:rsidR="00F469C6" w:rsidRPr="00F469C6" w:rsidRDefault="00F469C6" w:rsidP="00F469C6">
      <w:pPr>
        <w:ind w:firstLine="708"/>
        <w:jc w:val="both"/>
        <w:rPr>
          <w:sz w:val="28"/>
          <w:szCs w:val="28"/>
        </w:rPr>
      </w:pPr>
      <w:r>
        <w:rPr>
          <w:sz w:val="28"/>
          <w:szCs w:val="28"/>
        </w:rPr>
        <w:t>22)</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Старокулаткинский</w:t>
      </w:r>
      <w:proofErr w:type="spellEnd"/>
      <w:r w:rsidRPr="00F469C6">
        <w:rPr>
          <w:sz w:val="28"/>
          <w:szCs w:val="28"/>
        </w:rPr>
        <w:t xml:space="preserve"> механико-технологический колледж»;</w:t>
      </w:r>
    </w:p>
    <w:p w:rsidR="00F469C6" w:rsidRPr="00F469C6" w:rsidRDefault="00F469C6" w:rsidP="00F469C6">
      <w:pPr>
        <w:ind w:firstLine="708"/>
        <w:jc w:val="both"/>
        <w:rPr>
          <w:sz w:val="28"/>
          <w:szCs w:val="28"/>
        </w:rPr>
      </w:pPr>
      <w:r>
        <w:rPr>
          <w:sz w:val="28"/>
          <w:szCs w:val="28"/>
        </w:rPr>
        <w:t>23)</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Большенагаткинский</w:t>
      </w:r>
      <w:proofErr w:type="spellEnd"/>
      <w:r w:rsidRPr="00F469C6">
        <w:rPr>
          <w:sz w:val="28"/>
          <w:szCs w:val="28"/>
        </w:rPr>
        <w:t xml:space="preserve"> техникум технологии и сервиса»;</w:t>
      </w:r>
    </w:p>
    <w:p w:rsidR="00F469C6" w:rsidRPr="00F469C6" w:rsidRDefault="00F469C6" w:rsidP="00F469C6">
      <w:pPr>
        <w:ind w:firstLine="708"/>
        <w:jc w:val="both"/>
        <w:rPr>
          <w:sz w:val="28"/>
          <w:szCs w:val="28"/>
        </w:rPr>
      </w:pPr>
      <w:r>
        <w:rPr>
          <w:sz w:val="28"/>
          <w:szCs w:val="28"/>
        </w:rPr>
        <w:t>24)</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Сурский</w:t>
      </w:r>
      <w:proofErr w:type="spellEnd"/>
      <w:r w:rsidRPr="00F469C6">
        <w:rPr>
          <w:sz w:val="28"/>
          <w:szCs w:val="28"/>
        </w:rPr>
        <w:t xml:space="preserve"> техникум агробизнеса»;</w:t>
      </w:r>
    </w:p>
    <w:p w:rsidR="00F469C6" w:rsidRPr="00F469C6" w:rsidRDefault="00F469C6" w:rsidP="00F469C6">
      <w:pPr>
        <w:ind w:firstLine="708"/>
        <w:jc w:val="both"/>
        <w:rPr>
          <w:sz w:val="28"/>
          <w:szCs w:val="28"/>
        </w:rPr>
      </w:pPr>
      <w:r>
        <w:rPr>
          <w:sz w:val="28"/>
          <w:szCs w:val="28"/>
        </w:rPr>
        <w:t>25)</w:t>
      </w:r>
      <w:r w:rsidRPr="00F469C6">
        <w:rPr>
          <w:sz w:val="28"/>
          <w:szCs w:val="28"/>
        </w:rPr>
        <w:t xml:space="preserve"> Областное государственное бюджетное профессиональное образовательное учреждение «Ульяновский техникум питания и торговли»;</w:t>
      </w:r>
    </w:p>
    <w:p w:rsidR="00F469C6" w:rsidRPr="00F469C6" w:rsidRDefault="00F469C6" w:rsidP="00F469C6">
      <w:pPr>
        <w:ind w:firstLine="708"/>
        <w:jc w:val="both"/>
        <w:rPr>
          <w:sz w:val="28"/>
          <w:szCs w:val="28"/>
        </w:rPr>
      </w:pPr>
      <w:r>
        <w:rPr>
          <w:sz w:val="28"/>
          <w:szCs w:val="28"/>
        </w:rPr>
        <w:t>26)</w:t>
      </w:r>
      <w:r w:rsidRPr="00F469C6">
        <w:rPr>
          <w:sz w:val="28"/>
          <w:szCs w:val="28"/>
        </w:rPr>
        <w:t xml:space="preserve"> Областное государственное бюджетное профессиональное образовательное учреждение</w:t>
      </w:r>
      <w:r w:rsidR="00CB49E6">
        <w:rPr>
          <w:sz w:val="28"/>
          <w:szCs w:val="28"/>
        </w:rPr>
        <w:t xml:space="preserve"> «</w:t>
      </w:r>
      <w:r w:rsidR="00CB49E6" w:rsidRPr="00CB49E6">
        <w:rPr>
          <w:sz w:val="28"/>
          <w:szCs w:val="28"/>
        </w:rPr>
        <w:t>Павловский технологический техникум</w:t>
      </w:r>
      <w:r w:rsidR="00CB49E6">
        <w:rPr>
          <w:sz w:val="28"/>
          <w:szCs w:val="28"/>
        </w:rPr>
        <w:t>»</w:t>
      </w:r>
      <w:r w:rsidRPr="00F469C6">
        <w:rPr>
          <w:sz w:val="28"/>
          <w:szCs w:val="28"/>
        </w:rPr>
        <w:t>;</w:t>
      </w:r>
    </w:p>
    <w:p w:rsidR="00F469C6" w:rsidRPr="00F469C6" w:rsidRDefault="00F469C6" w:rsidP="00F469C6">
      <w:pPr>
        <w:ind w:firstLine="708"/>
        <w:jc w:val="both"/>
        <w:rPr>
          <w:sz w:val="28"/>
          <w:szCs w:val="28"/>
        </w:rPr>
      </w:pPr>
      <w:r>
        <w:rPr>
          <w:sz w:val="28"/>
          <w:szCs w:val="28"/>
        </w:rPr>
        <w:t>27)</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Старомайнский</w:t>
      </w:r>
      <w:proofErr w:type="spellEnd"/>
      <w:r w:rsidRPr="00F469C6">
        <w:rPr>
          <w:sz w:val="28"/>
          <w:szCs w:val="28"/>
        </w:rPr>
        <w:t xml:space="preserve"> технологический техникум»;</w:t>
      </w:r>
    </w:p>
    <w:p w:rsidR="00F469C6" w:rsidRPr="00F469C6" w:rsidRDefault="00F469C6" w:rsidP="00F469C6">
      <w:pPr>
        <w:ind w:firstLine="708"/>
        <w:jc w:val="both"/>
        <w:rPr>
          <w:sz w:val="28"/>
          <w:szCs w:val="28"/>
        </w:rPr>
      </w:pPr>
      <w:r>
        <w:rPr>
          <w:sz w:val="28"/>
          <w:szCs w:val="28"/>
        </w:rPr>
        <w:t>28)</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Инзенский</w:t>
      </w:r>
      <w:proofErr w:type="spellEnd"/>
      <w:r w:rsidRPr="00F469C6">
        <w:rPr>
          <w:sz w:val="28"/>
          <w:szCs w:val="28"/>
        </w:rPr>
        <w:t xml:space="preserve"> государственный техникум отраслевых технологий, экономики и права»;</w:t>
      </w:r>
    </w:p>
    <w:p w:rsidR="00F469C6" w:rsidRPr="00F469C6" w:rsidRDefault="00F469C6" w:rsidP="00F469C6">
      <w:pPr>
        <w:ind w:firstLine="708"/>
        <w:jc w:val="both"/>
        <w:rPr>
          <w:sz w:val="28"/>
          <w:szCs w:val="28"/>
        </w:rPr>
      </w:pPr>
      <w:r>
        <w:rPr>
          <w:sz w:val="28"/>
          <w:szCs w:val="28"/>
        </w:rPr>
        <w:t>29)</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Жадовский</w:t>
      </w:r>
      <w:proofErr w:type="spellEnd"/>
      <w:r w:rsidRPr="00F469C6">
        <w:rPr>
          <w:sz w:val="28"/>
          <w:szCs w:val="28"/>
        </w:rPr>
        <w:t xml:space="preserve"> сельскохозяйственный техникум»;</w:t>
      </w:r>
    </w:p>
    <w:p w:rsidR="00F469C6" w:rsidRPr="00F469C6" w:rsidRDefault="00F469C6" w:rsidP="00F469C6">
      <w:pPr>
        <w:ind w:firstLine="708"/>
        <w:jc w:val="both"/>
        <w:rPr>
          <w:sz w:val="28"/>
          <w:szCs w:val="28"/>
        </w:rPr>
      </w:pPr>
      <w:r>
        <w:rPr>
          <w:sz w:val="28"/>
          <w:szCs w:val="28"/>
        </w:rPr>
        <w:t>30)</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Карсунский</w:t>
      </w:r>
      <w:proofErr w:type="spellEnd"/>
      <w:r w:rsidRPr="00F469C6">
        <w:rPr>
          <w:sz w:val="28"/>
          <w:szCs w:val="28"/>
        </w:rPr>
        <w:t xml:space="preserve"> медицинский техникум имени </w:t>
      </w:r>
      <w:proofErr w:type="spellStart"/>
      <w:r w:rsidRPr="00F469C6">
        <w:rPr>
          <w:sz w:val="28"/>
          <w:szCs w:val="28"/>
        </w:rPr>
        <w:t>В.В.Тихомирова</w:t>
      </w:r>
      <w:proofErr w:type="spellEnd"/>
      <w:r w:rsidRPr="00F469C6">
        <w:rPr>
          <w:sz w:val="28"/>
          <w:szCs w:val="28"/>
        </w:rPr>
        <w:t>»;</w:t>
      </w:r>
    </w:p>
    <w:p w:rsidR="00F469C6" w:rsidRPr="00F469C6" w:rsidRDefault="00F469C6" w:rsidP="00F469C6">
      <w:pPr>
        <w:ind w:firstLine="708"/>
        <w:jc w:val="both"/>
        <w:rPr>
          <w:sz w:val="28"/>
          <w:szCs w:val="28"/>
        </w:rPr>
      </w:pPr>
      <w:r>
        <w:rPr>
          <w:sz w:val="28"/>
          <w:szCs w:val="28"/>
        </w:rPr>
        <w:t>31)</w:t>
      </w:r>
      <w:r w:rsidRPr="00F469C6">
        <w:rPr>
          <w:sz w:val="28"/>
          <w:szCs w:val="28"/>
        </w:rPr>
        <w:t xml:space="preserve"> Областное государственное бюджетное профессиональное образовательное учреждение «Ульяновский медицинский колледж имени </w:t>
      </w:r>
      <w:proofErr w:type="spellStart"/>
      <w:r w:rsidRPr="00F469C6">
        <w:rPr>
          <w:sz w:val="28"/>
          <w:szCs w:val="28"/>
        </w:rPr>
        <w:t>С.Б.Анурьевой</w:t>
      </w:r>
      <w:proofErr w:type="spellEnd"/>
      <w:r w:rsidRPr="00F469C6">
        <w:rPr>
          <w:sz w:val="28"/>
          <w:szCs w:val="28"/>
        </w:rPr>
        <w:t>»;</w:t>
      </w:r>
    </w:p>
    <w:p w:rsidR="00F469C6" w:rsidRPr="00F469C6" w:rsidRDefault="00F469C6" w:rsidP="00F469C6">
      <w:pPr>
        <w:ind w:firstLine="708"/>
        <w:jc w:val="both"/>
        <w:rPr>
          <w:sz w:val="28"/>
          <w:szCs w:val="28"/>
        </w:rPr>
      </w:pPr>
      <w:r>
        <w:rPr>
          <w:sz w:val="28"/>
          <w:szCs w:val="28"/>
        </w:rPr>
        <w:t>32)</w:t>
      </w:r>
      <w:r w:rsidRPr="00F469C6">
        <w:rPr>
          <w:sz w:val="28"/>
          <w:szCs w:val="28"/>
        </w:rPr>
        <w:t xml:space="preserve"> Областное государственное бюджетное профессиональное образовательное учреждение «Рязановский сельскохозяйственный техникум»;</w:t>
      </w:r>
    </w:p>
    <w:p w:rsidR="00F469C6" w:rsidRPr="00F469C6" w:rsidRDefault="00F469C6" w:rsidP="00F469C6">
      <w:pPr>
        <w:ind w:firstLine="708"/>
        <w:jc w:val="both"/>
        <w:rPr>
          <w:sz w:val="28"/>
          <w:szCs w:val="28"/>
        </w:rPr>
      </w:pPr>
      <w:r>
        <w:rPr>
          <w:sz w:val="28"/>
          <w:szCs w:val="28"/>
        </w:rPr>
        <w:t>33)</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Димитровградский</w:t>
      </w:r>
      <w:proofErr w:type="spellEnd"/>
      <w:r w:rsidRPr="00F469C6">
        <w:rPr>
          <w:sz w:val="28"/>
          <w:szCs w:val="28"/>
        </w:rPr>
        <w:t xml:space="preserve"> технико-экономический колледж»;</w:t>
      </w:r>
    </w:p>
    <w:p w:rsidR="00F469C6" w:rsidRPr="00F469C6" w:rsidRDefault="00F469C6" w:rsidP="00F469C6">
      <w:pPr>
        <w:ind w:firstLine="708"/>
        <w:jc w:val="both"/>
        <w:rPr>
          <w:sz w:val="28"/>
          <w:szCs w:val="28"/>
        </w:rPr>
      </w:pPr>
      <w:r>
        <w:rPr>
          <w:sz w:val="28"/>
          <w:szCs w:val="28"/>
        </w:rPr>
        <w:t>34)</w:t>
      </w:r>
      <w:r w:rsidRPr="00F469C6">
        <w:rPr>
          <w:sz w:val="28"/>
          <w:szCs w:val="28"/>
        </w:rPr>
        <w:t xml:space="preserve"> Областное государственное бюджетное профессиональное образовательное учреждение «</w:t>
      </w:r>
      <w:proofErr w:type="spellStart"/>
      <w:r w:rsidRPr="00F469C6">
        <w:rPr>
          <w:sz w:val="28"/>
          <w:szCs w:val="28"/>
        </w:rPr>
        <w:t>Димитровградский</w:t>
      </w:r>
      <w:proofErr w:type="spellEnd"/>
      <w:r w:rsidRPr="00F469C6">
        <w:rPr>
          <w:sz w:val="28"/>
          <w:szCs w:val="28"/>
        </w:rPr>
        <w:t xml:space="preserve"> технический колледж»;</w:t>
      </w:r>
    </w:p>
    <w:p w:rsidR="00F469C6" w:rsidRPr="00F469C6" w:rsidRDefault="00F469C6" w:rsidP="00F469C6">
      <w:pPr>
        <w:ind w:firstLine="708"/>
        <w:jc w:val="both"/>
        <w:rPr>
          <w:sz w:val="28"/>
          <w:szCs w:val="28"/>
        </w:rPr>
      </w:pPr>
      <w:r>
        <w:rPr>
          <w:sz w:val="28"/>
          <w:szCs w:val="28"/>
        </w:rPr>
        <w:t>35)</w:t>
      </w:r>
      <w:r w:rsidRPr="00F469C6">
        <w:rPr>
          <w:sz w:val="28"/>
          <w:szCs w:val="28"/>
        </w:rPr>
        <w:t xml:space="preserve"> Областное государственное бюджетное профессиональное образовательное учреждение «Ульяновский электромеханический колледж»;</w:t>
      </w:r>
    </w:p>
    <w:p w:rsidR="00F469C6" w:rsidRPr="00F469C6" w:rsidRDefault="00F469C6" w:rsidP="00F469C6">
      <w:pPr>
        <w:ind w:firstLine="708"/>
        <w:jc w:val="both"/>
        <w:rPr>
          <w:sz w:val="28"/>
          <w:szCs w:val="28"/>
        </w:rPr>
      </w:pPr>
      <w:r>
        <w:rPr>
          <w:sz w:val="28"/>
          <w:szCs w:val="28"/>
        </w:rPr>
        <w:lastRenderedPageBreak/>
        <w:t>36)</w:t>
      </w:r>
      <w:r w:rsidRPr="00F469C6">
        <w:rPr>
          <w:sz w:val="28"/>
          <w:szCs w:val="28"/>
        </w:rPr>
        <w:t xml:space="preserve"> Областное государственное бюджетное профессиональное образовательное учреждение «Ульяновский колледж градостроительства и права»;</w:t>
      </w:r>
    </w:p>
    <w:p w:rsidR="00F469C6" w:rsidRPr="00F469C6" w:rsidRDefault="00F469C6" w:rsidP="00F469C6">
      <w:pPr>
        <w:ind w:firstLine="708"/>
        <w:jc w:val="both"/>
        <w:rPr>
          <w:sz w:val="28"/>
          <w:szCs w:val="28"/>
        </w:rPr>
      </w:pPr>
      <w:r>
        <w:rPr>
          <w:sz w:val="28"/>
          <w:szCs w:val="28"/>
        </w:rPr>
        <w:t>37)</w:t>
      </w:r>
      <w:r w:rsidRPr="00F469C6">
        <w:rPr>
          <w:sz w:val="28"/>
          <w:szCs w:val="28"/>
        </w:rPr>
        <w:t xml:space="preserve"> Областное государственное автономное профессиональное образовательное учреждение «Ульяновский авиационный колледж - Межрегиональный центр компетенций»;</w:t>
      </w:r>
    </w:p>
    <w:p w:rsidR="00F469C6" w:rsidRPr="00F469C6" w:rsidRDefault="00F469C6" w:rsidP="00F469C6">
      <w:pPr>
        <w:ind w:firstLine="708"/>
        <w:jc w:val="both"/>
        <w:rPr>
          <w:sz w:val="28"/>
          <w:szCs w:val="28"/>
        </w:rPr>
      </w:pPr>
      <w:r>
        <w:rPr>
          <w:sz w:val="28"/>
          <w:szCs w:val="28"/>
        </w:rPr>
        <w:t>38)</w:t>
      </w:r>
      <w:r w:rsidRPr="00F469C6">
        <w:rPr>
          <w:sz w:val="28"/>
          <w:szCs w:val="28"/>
        </w:rPr>
        <w:t xml:space="preserve"> Областное государственное бюджетное учреждение дополнительного образования Детский оздоровительно-образовательный центр «Светлячок»;</w:t>
      </w:r>
    </w:p>
    <w:p w:rsidR="00F469C6" w:rsidRPr="00F469C6" w:rsidRDefault="00F469C6" w:rsidP="00F469C6">
      <w:pPr>
        <w:ind w:firstLine="708"/>
        <w:jc w:val="both"/>
        <w:rPr>
          <w:sz w:val="28"/>
          <w:szCs w:val="28"/>
        </w:rPr>
      </w:pPr>
      <w:r>
        <w:rPr>
          <w:sz w:val="28"/>
          <w:szCs w:val="28"/>
        </w:rPr>
        <w:t>39)</w:t>
      </w:r>
      <w:r w:rsidRPr="00F469C6">
        <w:rPr>
          <w:sz w:val="28"/>
          <w:szCs w:val="28"/>
        </w:rPr>
        <w:t xml:space="preserve"> Областное государственное автономное учреждение «Институт развития образования»;</w:t>
      </w:r>
    </w:p>
    <w:p w:rsidR="00F469C6" w:rsidRPr="00F469C6" w:rsidRDefault="00F469C6" w:rsidP="00F469C6">
      <w:pPr>
        <w:ind w:firstLine="708"/>
        <w:jc w:val="both"/>
        <w:rPr>
          <w:sz w:val="28"/>
          <w:szCs w:val="28"/>
        </w:rPr>
      </w:pPr>
      <w:r>
        <w:rPr>
          <w:sz w:val="28"/>
          <w:szCs w:val="28"/>
        </w:rPr>
        <w:t>40)</w:t>
      </w:r>
      <w:r w:rsidRPr="00F469C6">
        <w:rPr>
          <w:sz w:val="28"/>
          <w:szCs w:val="28"/>
        </w:rPr>
        <w:t xml:space="preserve"> Областное государственное бюджетное учреждение «Центр патриотического воспитания Ульяновской области»;</w:t>
      </w:r>
    </w:p>
    <w:p w:rsidR="00F469C6" w:rsidRPr="00F469C6" w:rsidRDefault="00F469C6" w:rsidP="00F469C6">
      <w:pPr>
        <w:ind w:firstLine="708"/>
        <w:jc w:val="both"/>
        <w:rPr>
          <w:sz w:val="28"/>
          <w:szCs w:val="28"/>
        </w:rPr>
      </w:pPr>
      <w:r>
        <w:rPr>
          <w:sz w:val="28"/>
          <w:szCs w:val="28"/>
        </w:rPr>
        <w:t>41)</w:t>
      </w:r>
      <w:r w:rsidRPr="00F469C6">
        <w:rPr>
          <w:sz w:val="28"/>
          <w:szCs w:val="28"/>
        </w:rPr>
        <w:t xml:space="preserve"> Областное государственное бюджетное общеобразовательное учреждение «Гимназия № 1 имени В.И.Ленина»;</w:t>
      </w:r>
    </w:p>
    <w:p w:rsidR="00F469C6" w:rsidRPr="00F469C6" w:rsidRDefault="00F469C6" w:rsidP="00F469C6">
      <w:pPr>
        <w:ind w:firstLine="708"/>
        <w:jc w:val="both"/>
        <w:rPr>
          <w:sz w:val="28"/>
          <w:szCs w:val="28"/>
        </w:rPr>
      </w:pPr>
      <w:r>
        <w:rPr>
          <w:sz w:val="28"/>
          <w:szCs w:val="28"/>
        </w:rPr>
        <w:t>42)</w:t>
      </w:r>
      <w:r w:rsidRPr="00F469C6">
        <w:rPr>
          <w:sz w:val="28"/>
          <w:szCs w:val="28"/>
        </w:rPr>
        <w:t xml:space="preserve"> Областное государственное автономное общеобразовательное учреждение «Гимназия № 2»;</w:t>
      </w:r>
    </w:p>
    <w:p w:rsidR="00F469C6" w:rsidRPr="00F469C6" w:rsidRDefault="00F469C6" w:rsidP="00F469C6">
      <w:pPr>
        <w:ind w:firstLine="708"/>
        <w:jc w:val="both"/>
        <w:rPr>
          <w:sz w:val="28"/>
          <w:szCs w:val="28"/>
        </w:rPr>
      </w:pPr>
      <w:r>
        <w:rPr>
          <w:sz w:val="28"/>
          <w:szCs w:val="28"/>
        </w:rPr>
        <w:t>43)</w:t>
      </w:r>
      <w:r w:rsidRPr="00F469C6">
        <w:rPr>
          <w:sz w:val="28"/>
          <w:szCs w:val="28"/>
        </w:rPr>
        <w:t xml:space="preserve"> Областное государственное автономное общеобразовательное учреждение многопрофильный лицей № 20;</w:t>
      </w:r>
    </w:p>
    <w:p w:rsidR="00F469C6" w:rsidRPr="00F469C6" w:rsidRDefault="00F469C6" w:rsidP="00F469C6">
      <w:pPr>
        <w:ind w:firstLine="708"/>
        <w:jc w:val="both"/>
        <w:rPr>
          <w:sz w:val="28"/>
          <w:szCs w:val="28"/>
        </w:rPr>
      </w:pPr>
      <w:r>
        <w:rPr>
          <w:sz w:val="28"/>
          <w:szCs w:val="28"/>
        </w:rPr>
        <w:t>44)</w:t>
      </w:r>
      <w:r w:rsidRPr="00F469C6">
        <w:rPr>
          <w:sz w:val="28"/>
          <w:szCs w:val="28"/>
        </w:rPr>
        <w:t xml:space="preserve"> Областное государственное автономное общеобразовательное учреждение «Лицей </w:t>
      </w:r>
      <w:proofErr w:type="spellStart"/>
      <w:r w:rsidRPr="00F469C6">
        <w:rPr>
          <w:sz w:val="28"/>
          <w:szCs w:val="28"/>
        </w:rPr>
        <w:t>нанотехнологий</w:t>
      </w:r>
      <w:proofErr w:type="spellEnd"/>
      <w:r w:rsidRPr="00F469C6">
        <w:rPr>
          <w:sz w:val="28"/>
          <w:szCs w:val="28"/>
        </w:rPr>
        <w:t>»;</w:t>
      </w:r>
    </w:p>
    <w:p w:rsidR="00141E17" w:rsidRDefault="00F469C6" w:rsidP="00F469C6">
      <w:pPr>
        <w:ind w:firstLine="708"/>
        <w:jc w:val="both"/>
        <w:rPr>
          <w:sz w:val="28"/>
          <w:szCs w:val="28"/>
        </w:rPr>
      </w:pPr>
      <w:r>
        <w:rPr>
          <w:sz w:val="28"/>
          <w:szCs w:val="28"/>
        </w:rPr>
        <w:t>45)</w:t>
      </w:r>
      <w:r w:rsidRPr="00F469C6">
        <w:rPr>
          <w:sz w:val="28"/>
          <w:szCs w:val="28"/>
        </w:rPr>
        <w:t xml:space="preserve"> Областное государственное бюджетное учреждение «Центр военно-патриотического воспитания «Авангард» имени героя Советского Союза </w:t>
      </w:r>
      <w:proofErr w:type="spellStart"/>
      <w:r w:rsidRPr="00F469C6">
        <w:rPr>
          <w:sz w:val="28"/>
          <w:szCs w:val="28"/>
        </w:rPr>
        <w:t>А.Матросова</w:t>
      </w:r>
      <w:proofErr w:type="spellEnd"/>
      <w:r w:rsidRPr="00F469C6">
        <w:rPr>
          <w:sz w:val="28"/>
          <w:szCs w:val="28"/>
        </w:rPr>
        <w:t>».</w:t>
      </w:r>
    </w:p>
    <w:p w:rsidR="003B5F51" w:rsidRDefault="00F469C6" w:rsidP="00AB693C">
      <w:pPr>
        <w:ind w:firstLine="708"/>
        <w:jc w:val="both"/>
        <w:rPr>
          <w:sz w:val="28"/>
          <w:szCs w:val="28"/>
        </w:rPr>
      </w:pPr>
      <w:r>
        <w:rPr>
          <w:sz w:val="28"/>
          <w:szCs w:val="28"/>
        </w:rPr>
        <w:t>3. Признать утратившим силу:</w:t>
      </w:r>
    </w:p>
    <w:p w:rsidR="00F469C6" w:rsidRDefault="00F469C6" w:rsidP="00AB693C">
      <w:pPr>
        <w:ind w:firstLine="708"/>
        <w:jc w:val="both"/>
        <w:rPr>
          <w:sz w:val="28"/>
          <w:szCs w:val="28"/>
        </w:rPr>
      </w:pPr>
      <w:r>
        <w:rPr>
          <w:sz w:val="28"/>
          <w:szCs w:val="28"/>
        </w:rPr>
        <w:t>п</w:t>
      </w:r>
      <w:r w:rsidRPr="00F469C6">
        <w:rPr>
          <w:sz w:val="28"/>
          <w:szCs w:val="28"/>
        </w:rPr>
        <w:t xml:space="preserve">риказ Министерства образования и науки Ульяновской области от 26.10.2016 </w:t>
      </w:r>
      <w:r>
        <w:rPr>
          <w:sz w:val="28"/>
          <w:szCs w:val="28"/>
        </w:rPr>
        <w:t>№</w:t>
      </w:r>
      <w:r w:rsidRPr="00F469C6">
        <w:rPr>
          <w:sz w:val="28"/>
          <w:szCs w:val="28"/>
        </w:rPr>
        <w:t xml:space="preserve"> 21 </w:t>
      </w:r>
      <w:r>
        <w:rPr>
          <w:sz w:val="28"/>
          <w:szCs w:val="28"/>
        </w:rPr>
        <w:t>«</w:t>
      </w:r>
      <w:r w:rsidRPr="00F469C6">
        <w:rPr>
          <w:sz w:val="28"/>
          <w:szCs w:val="28"/>
        </w:rPr>
        <w:t>Об осуществлении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w:t>
      </w:r>
      <w:r>
        <w:rPr>
          <w:sz w:val="28"/>
          <w:szCs w:val="28"/>
        </w:rPr>
        <w:t>»;</w:t>
      </w:r>
    </w:p>
    <w:p w:rsidR="00F469C6" w:rsidRDefault="00F469C6" w:rsidP="00AB693C">
      <w:pPr>
        <w:ind w:firstLine="708"/>
        <w:jc w:val="both"/>
        <w:rPr>
          <w:sz w:val="28"/>
          <w:szCs w:val="28"/>
        </w:rPr>
      </w:pPr>
      <w:r>
        <w:rPr>
          <w:sz w:val="28"/>
          <w:szCs w:val="28"/>
        </w:rPr>
        <w:t>п</w:t>
      </w:r>
      <w:r w:rsidRPr="00F469C6">
        <w:rPr>
          <w:sz w:val="28"/>
          <w:szCs w:val="28"/>
        </w:rPr>
        <w:t xml:space="preserve">риказ Министерства образования и науки Ульяновской области от 24.03.2017 </w:t>
      </w:r>
      <w:r>
        <w:rPr>
          <w:sz w:val="28"/>
          <w:szCs w:val="28"/>
        </w:rPr>
        <w:t>№</w:t>
      </w:r>
      <w:r w:rsidRPr="00F469C6">
        <w:rPr>
          <w:sz w:val="28"/>
          <w:szCs w:val="28"/>
        </w:rPr>
        <w:t xml:space="preserve"> 6 </w:t>
      </w:r>
      <w:r>
        <w:rPr>
          <w:sz w:val="28"/>
          <w:szCs w:val="28"/>
        </w:rPr>
        <w:t>«</w:t>
      </w:r>
      <w:r w:rsidRPr="00F469C6">
        <w:rPr>
          <w:sz w:val="28"/>
          <w:szCs w:val="28"/>
        </w:rPr>
        <w:t>О внесении изменений в приказ Министерства образования и науки Ульяновской области от 26.10.2016 N 21</w:t>
      </w:r>
      <w:r>
        <w:rPr>
          <w:sz w:val="28"/>
          <w:szCs w:val="28"/>
        </w:rPr>
        <w:t>»;</w:t>
      </w:r>
    </w:p>
    <w:p w:rsidR="00F469C6" w:rsidRDefault="00F469C6" w:rsidP="00AB693C">
      <w:pPr>
        <w:ind w:firstLine="708"/>
        <w:jc w:val="both"/>
        <w:rPr>
          <w:sz w:val="28"/>
          <w:szCs w:val="28"/>
        </w:rPr>
      </w:pPr>
      <w:r>
        <w:rPr>
          <w:sz w:val="28"/>
          <w:szCs w:val="28"/>
        </w:rPr>
        <w:t>п</w:t>
      </w:r>
      <w:r w:rsidRPr="00F469C6">
        <w:rPr>
          <w:sz w:val="28"/>
          <w:szCs w:val="28"/>
        </w:rPr>
        <w:t xml:space="preserve">риказ Министерства просвещения и воспитания Ульяновской области от 26.11.2020 </w:t>
      </w:r>
      <w:r w:rsidR="00C03544">
        <w:rPr>
          <w:sz w:val="28"/>
          <w:szCs w:val="28"/>
        </w:rPr>
        <w:t xml:space="preserve">№ </w:t>
      </w:r>
      <w:r w:rsidRPr="00F469C6">
        <w:rPr>
          <w:sz w:val="28"/>
          <w:szCs w:val="28"/>
        </w:rPr>
        <w:t xml:space="preserve">35 </w:t>
      </w:r>
      <w:r>
        <w:rPr>
          <w:sz w:val="28"/>
          <w:szCs w:val="28"/>
        </w:rPr>
        <w:t>«</w:t>
      </w:r>
      <w:r w:rsidRPr="00F469C6">
        <w:rPr>
          <w:sz w:val="28"/>
          <w:szCs w:val="28"/>
        </w:rPr>
        <w:t>О внесении изменений в приказ Министерства образования и науки Ульяновской области от 26.10.2016 N 21</w:t>
      </w:r>
      <w:r>
        <w:rPr>
          <w:sz w:val="28"/>
          <w:szCs w:val="28"/>
        </w:rPr>
        <w:t>».</w:t>
      </w:r>
    </w:p>
    <w:p w:rsidR="00F469C6" w:rsidRDefault="00F469C6" w:rsidP="00AB693C">
      <w:pPr>
        <w:ind w:firstLine="708"/>
        <w:jc w:val="both"/>
        <w:rPr>
          <w:sz w:val="28"/>
          <w:szCs w:val="28"/>
        </w:rPr>
      </w:pPr>
      <w:r>
        <w:rPr>
          <w:sz w:val="28"/>
          <w:szCs w:val="28"/>
        </w:rPr>
        <w:t>4. Настоящий</w:t>
      </w:r>
      <w:r w:rsidRPr="00F469C6">
        <w:rPr>
          <w:sz w:val="28"/>
          <w:szCs w:val="28"/>
        </w:rPr>
        <w:t xml:space="preserve"> </w:t>
      </w:r>
      <w:r>
        <w:rPr>
          <w:sz w:val="28"/>
          <w:szCs w:val="28"/>
        </w:rPr>
        <w:t xml:space="preserve">приказ </w:t>
      </w:r>
      <w:r w:rsidRPr="00F469C6">
        <w:rPr>
          <w:sz w:val="28"/>
          <w:szCs w:val="28"/>
        </w:rPr>
        <w:t>вступает в силу на следующий день после дня его официального опубликования</w:t>
      </w:r>
      <w:r>
        <w:rPr>
          <w:sz w:val="28"/>
          <w:szCs w:val="28"/>
        </w:rPr>
        <w:t>.</w:t>
      </w:r>
    </w:p>
    <w:p w:rsidR="003B5F51" w:rsidRDefault="003B5F51" w:rsidP="00AB693C">
      <w:pPr>
        <w:ind w:firstLine="708"/>
        <w:jc w:val="both"/>
        <w:rPr>
          <w:sz w:val="28"/>
          <w:szCs w:val="28"/>
        </w:rPr>
      </w:pPr>
    </w:p>
    <w:p w:rsidR="003B5F51" w:rsidRDefault="003B5F51" w:rsidP="00AB693C">
      <w:pPr>
        <w:ind w:firstLine="708"/>
        <w:jc w:val="both"/>
        <w:rPr>
          <w:sz w:val="28"/>
          <w:szCs w:val="28"/>
        </w:rPr>
      </w:pPr>
    </w:p>
    <w:p w:rsidR="00C440A2" w:rsidRDefault="0099380A" w:rsidP="0099380A">
      <w:pPr>
        <w:jc w:val="both"/>
        <w:rPr>
          <w:sz w:val="28"/>
          <w:szCs w:val="28"/>
        </w:rPr>
      </w:pPr>
      <w:r>
        <w:rPr>
          <w:sz w:val="28"/>
          <w:szCs w:val="28"/>
        </w:rPr>
        <w:t xml:space="preserve">Министр просвещения </w:t>
      </w:r>
    </w:p>
    <w:p w:rsidR="0099380A" w:rsidRDefault="0099380A" w:rsidP="0099380A">
      <w:pPr>
        <w:jc w:val="both"/>
        <w:rPr>
          <w:sz w:val="28"/>
          <w:szCs w:val="28"/>
        </w:rPr>
      </w:pPr>
      <w:r>
        <w:rPr>
          <w:sz w:val="28"/>
          <w:szCs w:val="28"/>
        </w:rPr>
        <w:t>и</w:t>
      </w:r>
      <w:r w:rsidR="00C440A2">
        <w:rPr>
          <w:sz w:val="28"/>
          <w:szCs w:val="28"/>
        </w:rPr>
        <w:t xml:space="preserve"> </w:t>
      </w:r>
      <w:r>
        <w:rPr>
          <w:sz w:val="28"/>
          <w:szCs w:val="28"/>
        </w:rPr>
        <w:t>воспитания Ульяновской области                                                        Н.В.Семенова</w:t>
      </w:r>
    </w:p>
    <w:p w:rsidR="003B5F51" w:rsidRDefault="003B5F51" w:rsidP="00AB693C">
      <w:pPr>
        <w:ind w:firstLine="708"/>
        <w:jc w:val="both"/>
        <w:rPr>
          <w:sz w:val="28"/>
          <w:szCs w:val="28"/>
        </w:rPr>
      </w:pPr>
    </w:p>
    <w:p w:rsidR="0056796C" w:rsidRDefault="0056796C" w:rsidP="00901497">
      <w:pPr>
        <w:jc w:val="both"/>
        <w:rPr>
          <w:sz w:val="28"/>
          <w:szCs w:val="28"/>
        </w:rPr>
        <w:sectPr w:rsidR="0056796C" w:rsidSect="003F04CF">
          <w:headerReference w:type="even" r:id="rId7"/>
          <w:headerReference w:type="default" r:id="rId8"/>
          <w:headerReference w:type="first" r:id="rId9"/>
          <w:type w:val="continuous"/>
          <w:pgSz w:w="11906" w:h="16838" w:code="9"/>
          <w:pgMar w:top="1134" w:right="567" w:bottom="1134" w:left="1701" w:header="709" w:footer="709" w:gutter="0"/>
          <w:pgNumType w:start="1"/>
          <w:cols w:space="708"/>
          <w:titlePg/>
          <w:docGrid w:linePitch="360"/>
        </w:sectPr>
      </w:pPr>
    </w:p>
    <w:tbl>
      <w:tblPr>
        <w:tblW w:w="14868" w:type="dxa"/>
        <w:tblLook w:val="01E0" w:firstRow="1" w:lastRow="1" w:firstColumn="1" w:lastColumn="1" w:noHBand="0" w:noVBand="0"/>
      </w:tblPr>
      <w:tblGrid>
        <w:gridCol w:w="4608"/>
        <w:gridCol w:w="5220"/>
        <w:gridCol w:w="5040"/>
      </w:tblGrid>
      <w:tr w:rsidR="0099380A" w:rsidRPr="00DF4268" w:rsidTr="00B26A08">
        <w:tc>
          <w:tcPr>
            <w:tcW w:w="4608" w:type="dxa"/>
          </w:tcPr>
          <w:p w:rsidR="0099380A" w:rsidRPr="00DF4268" w:rsidRDefault="0099380A" w:rsidP="00B26A08">
            <w:pPr>
              <w:rPr>
                <w:sz w:val="23"/>
                <w:szCs w:val="23"/>
              </w:rPr>
            </w:pPr>
          </w:p>
        </w:tc>
        <w:tc>
          <w:tcPr>
            <w:tcW w:w="5220" w:type="dxa"/>
          </w:tcPr>
          <w:p w:rsidR="0099380A" w:rsidRPr="00DF4268" w:rsidRDefault="0099380A" w:rsidP="00B26A08">
            <w:pPr>
              <w:rPr>
                <w:sz w:val="23"/>
                <w:szCs w:val="23"/>
              </w:rPr>
            </w:pPr>
          </w:p>
        </w:tc>
        <w:tc>
          <w:tcPr>
            <w:tcW w:w="5040" w:type="dxa"/>
          </w:tcPr>
          <w:p w:rsidR="009A773B" w:rsidRDefault="009A773B" w:rsidP="009A773B">
            <w:pPr>
              <w:jc w:val="center"/>
              <w:rPr>
                <w:sz w:val="23"/>
                <w:szCs w:val="23"/>
              </w:rPr>
            </w:pPr>
            <w:r>
              <w:rPr>
                <w:sz w:val="23"/>
                <w:szCs w:val="23"/>
              </w:rPr>
              <w:t>ПРИЛОЖЕНИЕ</w:t>
            </w:r>
            <w:r w:rsidRPr="00A16694">
              <w:rPr>
                <w:sz w:val="23"/>
                <w:szCs w:val="23"/>
              </w:rPr>
              <w:t xml:space="preserve"> № 1</w:t>
            </w:r>
          </w:p>
          <w:p w:rsidR="00C03544" w:rsidRPr="00A16694" w:rsidRDefault="00C03544" w:rsidP="009A773B">
            <w:pPr>
              <w:jc w:val="center"/>
              <w:rPr>
                <w:sz w:val="23"/>
                <w:szCs w:val="23"/>
              </w:rPr>
            </w:pPr>
          </w:p>
          <w:p w:rsidR="009A773B" w:rsidRDefault="009A773B" w:rsidP="009A773B">
            <w:pPr>
              <w:jc w:val="center"/>
              <w:rPr>
                <w:sz w:val="23"/>
                <w:szCs w:val="23"/>
              </w:rPr>
            </w:pPr>
            <w:r w:rsidRPr="00DF4268">
              <w:rPr>
                <w:sz w:val="23"/>
                <w:szCs w:val="23"/>
              </w:rPr>
              <w:t xml:space="preserve">к приказу Министерства </w:t>
            </w:r>
            <w:r>
              <w:rPr>
                <w:sz w:val="23"/>
                <w:szCs w:val="23"/>
              </w:rPr>
              <w:t>просвещения</w:t>
            </w:r>
          </w:p>
          <w:p w:rsidR="009A773B" w:rsidRDefault="009A773B" w:rsidP="009A773B">
            <w:pPr>
              <w:jc w:val="center"/>
              <w:rPr>
                <w:sz w:val="23"/>
                <w:szCs w:val="23"/>
              </w:rPr>
            </w:pPr>
            <w:r>
              <w:rPr>
                <w:sz w:val="23"/>
                <w:szCs w:val="23"/>
              </w:rPr>
              <w:t xml:space="preserve">и воспитания </w:t>
            </w:r>
            <w:r w:rsidRPr="00DF4268">
              <w:rPr>
                <w:sz w:val="23"/>
                <w:szCs w:val="23"/>
              </w:rPr>
              <w:t>Ульяновской области</w:t>
            </w:r>
          </w:p>
          <w:p w:rsidR="00C03544" w:rsidRPr="00DF4268" w:rsidRDefault="00C03544" w:rsidP="009A773B">
            <w:pPr>
              <w:jc w:val="center"/>
              <w:rPr>
                <w:sz w:val="23"/>
                <w:szCs w:val="23"/>
              </w:rPr>
            </w:pPr>
          </w:p>
          <w:p w:rsidR="009A773B" w:rsidRPr="00DF4268" w:rsidRDefault="009A773B" w:rsidP="009A773B">
            <w:pPr>
              <w:jc w:val="center"/>
              <w:rPr>
                <w:sz w:val="23"/>
                <w:szCs w:val="23"/>
              </w:rPr>
            </w:pPr>
            <w:r>
              <w:rPr>
                <w:sz w:val="23"/>
                <w:szCs w:val="23"/>
              </w:rPr>
              <w:t>от</w:t>
            </w:r>
            <w:r w:rsidRPr="00DF4268">
              <w:rPr>
                <w:sz w:val="23"/>
                <w:szCs w:val="23"/>
              </w:rPr>
              <w:t xml:space="preserve"> </w:t>
            </w:r>
            <w:r>
              <w:rPr>
                <w:sz w:val="23"/>
                <w:szCs w:val="23"/>
              </w:rPr>
              <w:t>___________</w:t>
            </w:r>
            <w:r w:rsidR="00C03544">
              <w:rPr>
                <w:sz w:val="23"/>
                <w:szCs w:val="23"/>
              </w:rPr>
              <w:t>______</w:t>
            </w:r>
            <w:r w:rsidRPr="00DF4268">
              <w:rPr>
                <w:sz w:val="23"/>
                <w:szCs w:val="23"/>
              </w:rPr>
              <w:t xml:space="preserve"> № </w:t>
            </w:r>
            <w:r>
              <w:rPr>
                <w:sz w:val="23"/>
                <w:szCs w:val="23"/>
              </w:rPr>
              <w:t>____</w:t>
            </w:r>
            <w:r w:rsidR="00C03544">
              <w:rPr>
                <w:sz w:val="23"/>
                <w:szCs w:val="23"/>
              </w:rPr>
              <w:t>__</w:t>
            </w:r>
            <w:r>
              <w:rPr>
                <w:sz w:val="23"/>
                <w:szCs w:val="23"/>
              </w:rPr>
              <w:t>_</w:t>
            </w:r>
          </w:p>
          <w:p w:rsidR="0099380A" w:rsidRPr="00DF4268" w:rsidRDefault="0099380A" w:rsidP="009A773B">
            <w:pPr>
              <w:ind w:firstLine="708"/>
              <w:jc w:val="center"/>
              <w:rPr>
                <w:sz w:val="23"/>
                <w:szCs w:val="23"/>
              </w:rPr>
            </w:pPr>
          </w:p>
        </w:tc>
      </w:tr>
    </w:tbl>
    <w:p w:rsidR="0099380A" w:rsidRPr="00705229" w:rsidRDefault="0099380A" w:rsidP="0099380A">
      <w:pPr>
        <w:rPr>
          <w:sz w:val="23"/>
          <w:szCs w:val="23"/>
        </w:rPr>
      </w:pPr>
    </w:p>
    <w:p w:rsidR="0099380A" w:rsidRPr="00705229" w:rsidRDefault="0099380A" w:rsidP="0099380A">
      <w:pPr>
        <w:ind w:firstLine="708"/>
        <w:rPr>
          <w:sz w:val="23"/>
          <w:szCs w:val="23"/>
        </w:rPr>
      </w:pPr>
    </w:p>
    <w:p w:rsidR="0099380A" w:rsidRPr="00705229" w:rsidRDefault="0099380A" w:rsidP="0099380A">
      <w:pPr>
        <w:ind w:firstLine="708"/>
        <w:rPr>
          <w:sz w:val="23"/>
          <w:szCs w:val="23"/>
        </w:rPr>
      </w:pPr>
    </w:p>
    <w:p w:rsidR="0099380A" w:rsidRPr="00705229" w:rsidRDefault="0099380A" w:rsidP="0099380A">
      <w:pPr>
        <w:ind w:firstLine="708"/>
        <w:jc w:val="center"/>
        <w:rPr>
          <w:b/>
          <w:sz w:val="23"/>
          <w:szCs w:val="23"/>
        </w:rPr>
      </w:pPr>
      <w:r w:rsidRPr="00705229">
        <w:rPr>
          <w:b/>
          <w:sz w:val="23"/>
          <w:szCs w:val="23"/>
        </w:rPr>
        <w:t>ПЕРЕЧЕНЬ</w:t>
      </w:r>
    </w:p>
    <w:p w:rsidR="0099380A" w:rsidRPr="008C6886" w:rsidRDefault="00A16694" w:rsidP="0099380A">
      <w:pPr>
        <w:ind w:firstLine="708"/>
        <w:jc w:val="center"/>
        <w:rPr>
          <w:b/>
          <w:sz w:val="23"/>
          <w:szCs w:val="23"/>
        </w:rPr>
      </w:pPr>
      <w:r>
        <w:rPr>
          <w:b/>
          <w:sz w:val="23"/>
          <w:szCs w:val="23"/>
        </w:rPr>
        <w:t xml:space="preserve"> публичных обязательств</w:t>
      </w:r>
      <w:r w:rsidR="0099380A" w:rsidRPr="00705229">
        <w:rPr>
          <w:b/>
          <w:sz w:val="23"/>
          <w:szCs w:val="23"/>
        </w:rPr>
        <w:t xml:space="preserve"> Ульяновской области перед физическим лицом, подлежащих исполнению в денежной форме государственным бюджетн</w:t>
      </w:r>
      <w:r w:rsidR="0099380A">
        <w:rPr>
          <w:b/>
          <w:sz w:val="23"/>
          <w:szCs w:val="23"/>
        </w:rPr>
        <w:t>ым учреждением</w:t>
      </w:r>
      <w:r w:rsidR="0099380A" w:rsidRPr="00705229">
        <w:rPr>
          <w:b/>
          <w:sz w:val="23"/>
          <w:szCs w:val="23"/>
        </w:rPr>
        <w:t xml:space="preserve"> от имени и по поручению Министерства </w:t>
      </w:r>
      <w:r w:rsidR="0099380A">
        <w:rPr>
          <w:b/>
          <w:sz w:val="23"/>
          <w:szCs w:val="23"/>
        </w:rPr>
        <w:t xml:space="preserve">просвещения и воспитания </w:t>
      </w:r>
      <w:r w:rsidR="0099380A" w:rsidRPr="00705229">
        <w:rPr>
          <w:b/>
          <w:sz w:val="23"/>
          <w:szCs w:val="23"/>
        </w:rPr>
        <w:t>Ульяновской области</w:t>
      </w:r>
      <w:r w:rsidR="0099380A">
        <w:rPr>
          <w:b/>
          <w:sz w:val="23"/>
          <w:szCs w:val="23"/>
        </w:rPr>
        <w:t>,</w:t>
      </w:r>
      <w:r w:rsidR="0099380A" w:rsidRPr="008C6886">
        <w:t xml:space="preserve"> </w:t>
      </w:r>
      <w:r w:rsidR="0099380A" w:rsidRPr="008C6886">
        <w:rPr>
          <w:b/>
        </w:rPr>
        <w:t>осуществляющего функции и полномочия учредителя</w:t>
      </w:r>
    </w:p>
    <w:p w:rsidR="0099380A" w:rsidRPr="008C6886" w:rsidRDefault="0099380A" w:rsidP="0099380A">
      <w:pPr>
        <w:ind w:firstLine="708"/>
        <w:jc w:val="center"/>
        <w:rPr>
          <w:b/>
          <w:sz w:val="23"/>
          <w:szCs w:val="23"/>
        </w:rPr>
      </w:pPr>
    </w:p>
    <w:tbl>
      <w:tblPr>
        <w:tblpPr w:leftFromText="180" w:rightFromText="180" w:vertAnchor="text" w:tblpY="1"/>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3060"/>
        <w:gridCol w:w="3060"/>
        <w:gridCol w:w="2465"/>
        <w:gridCol w:w="2395"/>
      </w:tblGrid>
      <w:tr w:rsidR="0099380A" w:rsidRPr="009A773B" w:rsidTr="00B26A08">
        <w:tc>
          <w:tcPr>
            <w:tcW w:w="648" w:type="dxa"/>
            <w:vMerge w:val="restart"/>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 п/п</w:t>
            </w:r>
          </w:p>
        </w:tc>
        <w:tc>
          <w:tcPr>
            <w:tcW w:w="3600" w:type="dxa"/>
            <w:vMerge w:val="restart"/>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Публичное обязательство перед физическим лицом, подлежащее исполнению в денежной форме (вид выплат)</w:t>
            </w:r>
          </w:p>
        </w:tc>
        <w:tc>
          <w:tcPr>
            <w:tcW w:w="6120" w:type="dxa"/>
            <w:gridSpan w:val="2"/>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Правовое основание</w:t>
            </w:r>
          </w:p>
        </w:tc>
        <w:tc>
          <w:tcPr>
            <w:tcW w:w="2465" w:type="dxa"/>
            <w:vMerge w:val="restart"/>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Размер выплаты (порядок расчёта) по нормативному правовому акту</w:t>
            </w:r>
          </w:p>
        </w:tc>
        <w:tc>
          <w:tcPr>
            <w:tcW w:w="2395" w:type="dxa"/>
            <w:vMerge w:val="restart"/>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Категория получателя</w:t>
            </w:r>
          </w:p>
        </w:tc>
      </w:tr>
      <w:tr w:rsidR="0099380A" w:rsidRPr="009A773B" w:rsidTr="00B26A08">
        <w:tc>
          <w:tcPr>
            <w:tcW w:w="648" w:type="dxa"/>
            <w:vMerge/>
          </w:tcPr>
          <w:p w:rsidR="0099380A" w:rsidRPr="009A773B" w:rsidRDefault="0099380A" w:rsidP="00B26A08">
            <w:pPr>
              <w:jc w:val="center"/>
              <w:rPr>
                <w:rFonts w:ascii="PT Astra Serif" w:hAnsi="PT Astra Serif"/>
                <w:sz w:val="23"/>
                <w:szCs w:val="23"/>
              </w:rPr>
            </w:pPr>
          </w:p>
        </w:tc>
        <w:tc>
          <w:tcPr>
            <w:tcW w:w="3600" w:type="dxa"/>
            <w:vMerge/>
          </w:tcPr>
          <w:p w:rsidR="0099380A" w:rsidRPr="009A773B" w:rsidRDefault="0099380A" w:rsidP="00B26A08">
            <w:pPr>
              <w:jc w:val="center"/>
              <w:rPr>
                <w:rFonts w:ascii="PT Astra Serif" w:hAnsi="PT Astra Serif"/>
                <w:sz w:val="23"/>
                <w:szCs w:val="23"/>
              </w:rPr>
            </w:pPr>
          </w:p>
        </w:tc>
        <w:tc>
          <w:tcPr>
            <w:tcW w:w="3060" w:type="dxa"/>
          </w:tcPr>
          <w:p w:rsidR="0099380A" w:rsidRPr="009A773B" w:rsidRDefault="0099380A" w:rsidP="00B26A08">
            <w:pPr>
              <w:jc w:val="center"/>
              <w:rPr>
                <w:rFonts w:ascii="PT Astra Serif" w:hAnsi="PT Astra Serif"/>
                <w:sz w:val="23"/>
                <w:szCs w:val="23"/>
              </w:rPr>
            </w:pPr>
            <w:r w:rsidRPr="009A773B">
              <w:rPr>
                <w:rFonts w:ascii="PT Astra Serif" w:hAnsi="PT Astra Serif"/>
                <w:sz w:val="23"/>
                <w:szCs w:val="23"/>
              </w:rPr>
              <w:t>Наименование нормативного правового акта, дата, номер, пункт, статья</w:t>
            </w:r>
          </w:p>
        </w:tc>
        <w:tc>
          <w:tcPr>
            <w:tcW w:w="3060" w:type="dxa"/>
          </w:tcPr>
          <w:p w:rsidR="0099380A" w:rsidRPr="009A773B" w:rsidRDefault="009A773B" w:rsidP="00B26A08">
            <w:pPr>
              <w:jc w:val="center"/>
              <w:rPr>
                <w:rFonts w:ascii="PT Astra Serif" w:hAnsi="PT Astra Serif"/>
                <w:sz w:val="23"/>
                <w:szCs w:val="23"/>
              </w:rPr>
            </w:pPr>
            <w:r>
              <w:rPr>
                <w:rFonts w:ascii="PT Astra Serif" w:hAnsi="PT Astra Serif"/>
                <w:sz w:val="23"/>
                <w:szCs w:val="23"/>
              </w:rPr>
              <w:t>С</w:t>
            </w:r>
            <w:r w:rsidR="0099380A" w:rsidRPr="009A773B">
              <w:rPr>
                <w:rFonts w:ascii="PT Astra Serif" w:hAnsi="PT Astra Serif"/>
                <w:sz w:val="23"/>
                <w:szCs w:val="23"/>
              </w:rPr>
              <w:t>одержание</w:t>
            </w:r>
          </w:p>
        </w:tc>
        <w:tc>
          <w:tcPr>
            <w:tcW w:w="2465" w:type="dxa"/>
            <w:vMerge/>
          </w:tcPr>
          <w:p w:rsidR="0099380A" w:rsidRPr="009A773B" w:rsidRDefault="0099380A" w:rsidP="00B26A08">
            <w:pPr>
              <w:jc w:val="center"/>
              <w:rPr>
                <w:rFonts w:ascii="PT Astra Serif" w:hAnsi="PT Astra Serif"/>
                <w:sz w:val="23"/>
                <w:szCs w:val="23"/>
              </w:rPr>
            </w:pPr>
          </w:p>
        </w:tc>
        <w:tc>
          <w:tcPr>
            <w:tcW w:w="2395" w:type="dxa"/>
            <w:vMerge/>
          </w:tcPr>
          <w:p w:rsidR="0099380A" w:rsidRPr="009A773B" w:rsidRDefault="0099380A" w:rsidP="00B26A08">
            <w:pPr>
              <w:jc w:val="center"/>
              <w:rPr>
                <w:rFonts w:ascii="PT Astra Serif" w:hAnsi="PT Astra Serif"/>
                <w:sz w:val="23"/>
                <w:szCs w:val="23"/>
              </w:rPr>
            </w:pPr>
          </w:p>
        </w:tc>
      </w:tr>
      <w:tr w:rsidR="0099380A" w:rsidRPr="009A773B" w:rsidTr="00B26A08">
        <w:tc>
          <w:tcPr>
            <w:tcW w:w="648" w:type="dxa"/>
          </w:tcPr>
          <w:p w:rsidR="0099380A" w:rsidRPr="009A773B" w:rsidRDefault="0099380A" w:rsidP="00B26A08">
            <w:pPr>
              <w:rPr>
                <w:rFonts w:ascii="PT Astra Serif" w:hAnsi="PT Astra Serif"/>
                <w:sz w:val="23"/>
                <w:szCs w:val="23"/>
              </w:rPr>
            </w:pPr>
            <w:r w:rsidRPr="009A773B">
              <w:rPr>
                <w:rFonts w:ascii="PT Astra Serif" w:hAnsi="PT Astra Serif"/>
                <w:sz w:val="23"/>
                <w:szCs w:val="23"/>
              </w:rPr>
              <w:t>1.</w:t>
            </w:r>
          </w:p>
        </w:tc>
        <w:tc>
          <w:tcPr>
            <w:tcW w:w="3600" w:type="dxa"/>
          </w:tcPr>
          <w:p w:rsidR="0099380A" w:rsidRPr="009A773B" w:rsidRDefault="0099380A" w:rsidP="00B26A08">
            <w:pPr>
              <w:jc w:val="both"/>
              <w:rPr>
                <w:rFonts w:ascii="PT Astra Serif" w:hAnsi="PT Astra Serif"/>
              </w:rPr>
            </w:pPr>
            <w:r w:rsidRPr="009A773B">
              <w:rPr>
                <w:rFonts w:ascii="PT Astra Serif" w:hAnsi="PT Astra Serif"/>
              </w:rPr>
              <w:t xml:space="preserve">Ежемесячная денежная выплата на возмещение полной стоимости бесплатного питания, бесплатного комплекта одежды, обуви и мягкого инвентаря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w:t>
            </w:r>
            <w:r w:rsidRPr="009A773B">
              <w:rPr>
                <w:rFonts w:ascii="PT Astra Serif" w:hAnsi="PT Astra Serif"/>
              </w:rPr>
              <w:lastRenderedPageBreak/>
              <w:t>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бюджета Ульяновской области в профессиональных образовательных организациях, находящихся в ведении Министерства просвещения и воспитания Ульяновской области</w:t>
            </w: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jc w:val="both"/>
              <w:rPr>
                <w:rFonts w:ascii="PT Astra Serif" w:hAnsi="PT Astra Serif"/>
              </w:rPr>
            </w:pPr>
          </w:p>
          <w:p w:rsidR="0099380A" w:rsidRPr="009A773B" w:rsidRDefault="0099380A" w:rsidP="00B26A08">
            <w:pPr>
              <w:rPr>
                <w:rFonts w:ascii="PT Astra Serif" w:hAnsi="PT Astra Serif"/>
                <w:sz w:val="23"/>
                <w:szCs w:val="23"/>
              </w:rPr>
            </w:pPr>
            <w:r w:rsidRPr="009A773B">
              <w:rPr>
                <w:rFonts w:ascii="PT Astra Serif" w:hAnsi="PT Astra Serif"/>
                <w:sz w:val="23"/>
                <w:szCs w:val="23"/>
              </w:rPr>
              <w:t xml:space="preserve"> </w:t>
            </w: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lastRenderedPageBreak/>
              <w:t xml:space="preserve">Часть 6 статьи 6 Федерального Закона от 21.12.1996 № 159-ФЗ «О дополнительных гарантиях детей-сирот и детей, оставшихся без попечения родителей» </w:t>
            </w:r>
          </w:p>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Часть 2 статьи 2 Закона Ульяновской области от 02.11.2005  № 113-ЗО «О мерах социальной поддержки детей-сирот и детей, оставшихся без попечения родителей, на </w:t>
            </w:r>
            <w:r w:rsidR="005C4A20" w:rsidRPr="009A773B">
              <w:rPr>
                <w:rFonts w:ascii="PT Astra Serif" w:hAnsi="PT Astra Serif"/>
                <w:sz w:val="23"/>
                <w:szCs w:val="23"/>
              </w:rPr>
              <w:t>территории</w:t>
            </w:r>
            <w:r w:rsidR="005C4A20" w:rsidRPr="009A773B">
              <w:rPr>
                <w:rFonts w:ascii="PT Astra Serif" w:hAnsi="PT Astra Serif"/>
                <w:sz w:val="23"/>
                <w:szCs w:val="23"/>
              </w:rPr>
              <w:br/>
              <w:t>Ульяновской области»;</w:t>
            </w:r>
          </w:p>
          <w:p w:rsidR="0099380A" w:rsidRPr="009A773B" w:rsidRDefault="002C4F72" w:rsidP="00B26A08">
            <w:pPr>
              <w:pStyle w:val="1"/>
              <w:rPr>
                <w:rFonts w:ascii="PT Astra Serif" w:hAnsi="PT Astra Serif"/>
                <w:sz w:val="24"/>
              </w:rPr>
            </w:pPr>
            <w:r w:rsidRPr="009A773B">
              <w:rPr>
                <w:rFonts w:ascii="PT Astra Serif" w:hAnsi="PT Astra Serif"/>
                <w:sz w:val="24"/>
              </w:rPr>
              <w:lastRenderedPageBreak/>
              <w:t>п</w:t>
            </w:r>
            <w:r w:rsidR="0099380A" w:rsidRPr="009A773B">
              <w:rPr>
                <w:rFonts w:ascii="PT Astra Serif" w:hAnsi="PT Astra Serif"/>
                <w:sz w:val="24"/>
              </w:rPr>
              <w:t>остановление Правительства Ульяновской области</w:t>
            </w:r>
            <w:r w:rsidR="0099380A" w:rsidRPr="009A773B">
              <w:rPr>
                <w:rFonts w:ascii="PT Astra Serif" w:hAnsi="PT Astra Serif"/>
                <w:sz w:val="24"/>
              </w:rPr>
              <w:br/>
              <w:t xml:space="preserve">от 24 мая 2006 г. </w:t>
            </w:r>
            <w:r w:rsidR="009A773B">
              <w:rPr>
                <w:rFonts w:ascii="PT Astra Serif" w:hAnsi="PT Astra Serif"/>
                <w:sz w:val="24"/>
              </w:rPr>
              <w:t xml:space="preserve">№ </w:t>
            </w:r>
            <w:r w:rsidR="0099380A" w:rsidRPr="009A773B">
              <w:rPr>
                <w:rFonts w:ascii="PT Astra Serif" w:hAnsi="PT Astra Serif"/>
                <w:sz w:val="24"/>
              </w:rPr>
              <w:t>13/163</w:t>
            </w:r>
            <w:r w:rsidR="0099380A" w:rsidRPr="009A773B">
              <w:rPr>
                <w:rFonts w:ascii="PT Astra Serif" w:hAnsi="PT Astra Serif"/>
                <w:sz w:val="24"/>
              </w:rPr>
              <w:br/>
              <w:t>«Об утверждении норм обеспечения детей-сирот и детей, оставшихся без попечения родителей, а также лиц из числа детей-сирот и детей, оставшихся без попечения родителей, и порядка возмещения расходов организаций, связанных с осуществлением их полного государственного обеспечения»</w:t>
            </w:r>
          </w:p>
          <w:p w:rsidR="0099380A" w:rsidRPr="009A773B" w:rsidRDefault="0099380A" w:rsidP="00B26A08">
            <w:pPr>
              <w:pStyle w:val="1"/>
              <w:rPr>
                <w:rFonts w:ascii="PT Astra Serif" w:hAnsi="PT Astra Serif"/>
                <w:sz w:val="22"/>
                <w:szCs w:val="22"/>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rPr>
                <w:rFonts w:ascii="PT Astra Serif" w:hAnsi="PT Astra Serif"/>
              </w:rPr>
            </w:pPr>
          </w:p>
          <w:p w:rsidR="0099380A" w:rsidRPr="009A773B" w:rsidRDefault="0099380A" w:rsidP="00B26A08">
            <w:pPr>
              <w:rPr>
                <w:rFonts w:ascii="PT Astra Serif" w:hAnsi="PT Astra Serif"/>
              </w:rPr>
            </w:pPr>
          </w:p>
          <w:p w:rsidR="0099380A" w:rsidRPr="009A773B" w:rsidRDefault="0099380A" w:rsidP="00B26A08">
            <w:pPr>
              <w:rPr>
                <w:rFonts w:ascii="PT Astra Serif" w:hAnsi="PT Astra Serif"/>
              </w:rPr>
            </w:pPr>
          </w:p>
          <w:p w:rsidR="0099380A" w:rsidRPr="009A773B" w:rsidRDefault="0099380A" w:rsidP="00B26A08">
            <w:pPr>
              <w:rPr>
                <w:rFonts w:ascii="PT Astra Serif" w:hAnsi="PT Astra Serif"/>
              </w:rPr>
            </w:pPr>
          </w:p>
          <w:p w:rsidR="0099380A" w:rsidRPr="009A773B" w:rsidRDefault="0099380A" w:rsidP="00B26A08">
            <w:pPr>
              <w:rPr>
                <w:rFonts w:ascii="PT Astra Serif" w:hAnsi="PT Astra Serif"/>
                <w:sz w:val="23"/>
                <w:szCs w:val="23"/>
              </w:rPr>
            </w:pPr>
          </w:p>
        </w:tc>
        <w:tc>
          <w:tcPr>
            <w:tcW w:w="3060" w:type="dxa"/>
          </w:tcPr>
          <w:p w:rsidR="0099380A" w:rsidRPr="009A773B" w:rsidRDefault="0099380A" w:rsidP="00B26A08">
            <w:pPr>
              <w:jc w:val="both"/>
              <w:rPr>
                <w:rFonts w:ascii="PT Astra Serif" w:hAnsi="PT Astra Serif"/>
                <w:sz w:val="22"/>
                <w:szCs w:val="22"/>
              </w:rPr>
            </w:pPr>
            <w:r w:rsidRPr="009A773B">
              <w:rPr>
                <w:rFonts w:ascii="PT Astra Serif" w:hAnsi="PT Astra Serif"/>
                <w:sz w:val="22"/>
                <w:szCs w:val="22"/>
              </w:rPr>
              <w:lastRenderedPageBreak/>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счёт средств соответствующих бюджетов бюджетной системы </w:t>
            </w:r>
            <w:r w:rsidRPr="009A773B">
              <w:rPr>
                <w:rFonts w:ascii="PT Astra Serif" w:hAnsi="PT Astra Serif"/>
                <w:sz w:val="22"/>
                <w:szCs w:val="22"/>
              </w:rPr>
              <w:lastRenderedPageBreak/>
              <w:t>Российской Федерации и (или) по программам профессиональной подготовки по профессиям рабочих, должностям служащих  за счёт средств областного бюджета Ульяновской области или местных бюджетов, предоставляются бесплатное питание, бесплатный комплект одежды, обуви и мягкий инвентарь или возмещение их полной стоимости.</w:t>
            </w:r>
          </w:p>
          <w:p w:rsidR="0099380A" w:rsidRPr="009A773B" w:rsidRDefault="0099380A" w:rsidP="00B26A08">
            <w:pPr>
              <w:jc w:val="both"/>
              <w:rPr>
                <w:rFonts w:ascii="PT Astra Serif" w:hAnsi="PT Astra Serif"/>
              </w:rPr>
            </w:pPr>
            <w:r w:rsidRPr="009A773B">
              <w:rPr>
                <w:rFonts w:ascii="PT Astra Serif" w:hAnsi="PT Astra Serif"/>
              </w:rPr>
              <w:t xml:space="preserve">Нормы и порядок обеспечения за счёт средств областного бюджета Ульяновской области или местных бюджетов бесплатным питанием, бесплатным комплектом одежды, обуви и мягким инвентарём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sub_22" w:history="1">
              <w:r w:rsidRPr="009A773B">
                <w:rPr>
                  <w:rStyle w:val="a7"/>
                  <w:rFonts w:ascii="PT Astra Serif" w:hAnsi="PT Astra Serif"/>
                  <w:color w:val="auto"/>
                </w:rPr>
                <w:t>абзаце первом</w:t>
              </w:r>
            </w:hyperlink>
            <w:r w:rsidRPr="009A773B">
              <w:rPr>
                <w:rFonts w:ascii="PT Astra Serif" w:hAnsi="PT Astra Serif"/>
              </w:rPr>
              <w:t xml:space="preserve"> настоящей части образовательным программам за счёт средств областного бюджета Ульяновской области или местных бюджетов, утверждаются Правительством Ульяновской области</w:t>
            </w:r>
          </w:p>
          <w:p w:rsidR="0099380A" w:rsidRPr="009A773B" w:rsidRDefault="0099380A" w:rsidP="00B26A08">
            <w:pPr>
              <w:jc w:val="both"/>
              <w:rPr>
                <w:rFonts w:ascii="PT Astra Serif" w:hAnsi="PT Astra Serif"/>
                <w:sz w:val="23"/>
                <w:szCs w:val="23"/>
              </w:rPr>
            </w:pPr>
            <w:r w:rsidRPr="009A773B">
              <w:rPr>
                <w:rFonts w:ascii="PT Astra Serif" w:hAnsi="PT Astra Serif"/>
              </w:rPr>
              <w:t xml:space="preserve"> </w:t>
            </w:r>
          </w:p>
        </w:tc>
        <w:tc>
          <w:tcPr>
            <w:tcW w:w="2465"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lastRenderedPageBreak/>
              <w:t>Расчёт размера ежемесячной денежной выплаты осуществляется в соответствии с нормами обеспечения питанием, одеждой, обувью,</w:t>
            </w:r>
            <w:r w:rsidRPr="009A773B">
              <w:rPr>
                <w:rFonts w:ascii="PT Astra Serif" w:hAnsi="PT Astra Serif"/>
                <w:sz w:val="23"/>
                <w:szCs w:val="23"/>
              </w:rPr>
              <w:br/>
              <w:t>мягким инвентар</w:t>
            </w:r>
            <w:r w:rsidR="002C4F72" w:rsidRPr="009A773B">
              <w:rPr>
                <w:rFonts w:ascii="PT Astra Serif" w:hAnsi="PT Astra Serif"/>
                <w:sz w:val="23"/>
                <w:szCs w:val="23"/>
              </w:rPr>
              <w:t>ё</w:t>
            </w:r>
            <w:r w:rsidRPr="009A773B">
              <w:rPr>
                <w:rFonts w:ascii="PT Astra Serif" w:hAnsi="PT Astra Serif"/>
                <w:sz w:val="23"/>
                <w:szCs w:val="23"/>
              </w:rPr>
              <w:t xml:space="preserve">м детей-сирот и детей, оставшихся без попечения родителей, а также лиц из числа детей-сирот и детей, оставшихся без попечения родителей, </w:t>
            </w:r>
            <w:r w:rsidRPr="009A773B">
              <w:rPr>
                <w:rFonts w:ascii="PT Astra Serif" w:hAnsi="PT Astra Serif"/>
                <w:sz w:val="23"/>
                <w:szCs w:val="23"/>
              </w:rPr>
              <w:lastRenderedPageBreak/>
              <w:t xml:space="preserve">обучающихся и воспитывающихся  в областных государственных образовательных организациях (выпускников областных государственных образовательных учреждений,), и средними потребительскими ценами </w:t>
            </w:r>
          </w:p>
          <w:p w:rsidR="0099380A" w:rsidRPr="009A773B" w:rsidRDefault="0099380A" w:rsidP="00B26A08">
            <w:pPr>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rPr>
                <w:rFonts w:ascii="PT Astra Serif" w:hAnsi="PT Astra Serif"/>
                <w:sz w:val="23"/>
                <w:szCs w:val="23"/>
              </w:rPr>
            </w:pPr>
          </w:p>
        </w:tc>
        <w:tc>
          <w:tcPr>
            <w:tcW w:w="2395" w:type="dxa"/>
          </w:tcPr>
          <w:p w:rsidR="0099380A" w:rsidRPr="009A773B" w:rsidRDefault="0099380A" w:rsidP="00B26A08">
            <w:pPr>
              <w:jc w:val="both"/>
              <w:rPr>
                <w:rFonts w:ascii="PT Astra Serif" w:hAnsi="PT Astra Serif"/>
                <w:sz w:val="22"/>
                <w:szCs w:val="22"/>
              </w:rPr>
            </w:pPr>
            <w:r w:rsidRPr="009A773B">
              <w:rPr>
                <w:rFonts w:ascii="PT Astra Serif" w:hAnsi="PT Astra Serif"/>
                <w:sz w:val="22"/>
                <w:szCs w:val="22"/>
              </w:rPr>
              <w:lastRenderedPageBreak/>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w:t>
            </w:r>
            <w:r w:rsidRPr="009A773B">
              <w:rPr>
                <w:rFonts w:ascii="PT Astra Serif" w:hAnsi="PT Astra Serif"/>
                <w:sz w:val="22"/>
                <w:szCs w:val="22"/>
              </w:rPr>
              <w:lastRenderedPageBreak/>
              <w:t xml:space="preserve">образовательным программам и (или) по программам профессиональной подготовки по профессиям рабочих, должностям служащих за счёт средств бюджета Ульяновской области в профессиональных образовательных организациях, находящихся в ведении Министерства просвещения и воспитания Ульяновской области, </w:t>
            </w:r>
          </w:p>
          <w:p w:rsidR="0099380A" w:rsidRPr="009A773B" w:rsidRDefault="0099380A" w:rsidP="00B26A08">
            <w:pPr>
              <w:jc w:val="both"/>
              <w:rPr>
                <w:rFonts w:ascii="PT Astra Serif" w:hAnsi="PT Astra Serif"/>
                <w:sz w:val="22"/>
                <w:szCs w:val="22"/>
              </w:rPr>
            </w:pPr>
          </w:p>
          <w:p w:rsidR="0099380A" w:rsidRPr="009A773B" w:rsidRDefault="0099380A" w:rsidP="00B26A08">
            <w:pPr>
              <w:jc w:val="both"/>
              <w:rPr>
                <w:rFonts w:ascii="PT Astra Serif" w:hAnsi="PT Astra Serif"/>
                <w:sz w:val="22"/>
                <w:szCs w:val="22"/>
              </w:rPr>
            </w:pPr>
          </w:p>
          <w:p w:rsidR="0099380A" w:rsidRPr="009A773B" w:rsidRDefault="0099380A" w:rsidP="00B26A08">
            <w:pPr>
              <w:jc w:val="both"/>
              <w:rPr>
                <w:rFonts w:ascii="PT Astra Serif" w:hAnsi="PT Astra Serif"/>
                <w:sz w:val="22"/>
                <w:szCs w:val="22"/>
              </w:rPr>
            </w:pPr>
          </w:p>
          <w:p w:rsidR="0099380A" w:rsidRPr="009A773B" w:rsidRDefault="0099380A" w:rsidP="00B26A08">
            <w:pPr>
              <w:jc w:val="both"/>
              <w:rPr>
                <w:rFonts w:ascii="PT Astra Serif" w:hAnsi="PT Astra Serif"/>
              </w:rPr>
            </w:pPr>
          </w:p>
          <w:p w:rsidR="0099380A" w:rsidRPr="009A773B" w:rsidRDefault="0099380A" w:rsidP="00B26A08">
            <w:pPr>
              <w:rPr>
                <w:rFonts w:ascii="PT Astra Serif" w:hAnsi="PT Astra Serif"/>
                <w:sz w:val="23"/>
                <w:szCs w:val="23"/>
              </w:rPr>
            </w:pPr>
            <w:r w:rsidRPr="009A773B">
              <w:rPr>
                <w:rFonts w:ascii="PT Astra Serif" w:hAnsi="PT Astra Serif"/>
                <w:sz w:val="23"/>
                <w:szCs w:val="23"/>
              </w:rPr>
              <w:t>.</w:t>
            </w:r>
          </w:p>
          <w:p w:rsidR="0099380A" w:rsidRPr="009A773B" w:rsidRDefault="0099380A" w:rsidP="00B26A08">
            <w:pPr>
              <w:rPr>
                <w:rFonts w:ascii="PT Astra Serif" w:hAnsi="PT Astra Serif"/>
                <w:sz w:val="23"/>
                <w:szCs w:val="23"/>
              </w:rPr>
            </w:pPr>
          </w:p>
        </w:tc>
      </w:tr>
      <w:tr w:rsidR="0099380A" w:rsidRPr="009A773B" w:rsidTr="00B26A08">
        <w:tc>
          <w:tcPr>
            <w:tcW w:w="648" w:type="dxa"/>
          </w:tcPr>
          <w:p w:rsidR="0099380A" w:rsidRPr="009A773B" w:rsidRDefault="0099380A" w:rsidP="00B26A08">
            <w:pPr>
              <w:rPr>
                <w:rFonts w:ascii="PT Astra Serif" w:hAnsi="PT Astra Serif"/>
                <w:sz w:val="23"/>
                <w:szCs w:val="23"/>
              </w:rPr>
            </w:pPr>
            <w:r w:rsidRPr="009A773B">
              <w:rPr>
                <w:rFonts w:ascii="PT Astra Serif" w:hAnsi="PT Astra Serif"/>
                <w:sz w:val="23"/>
                <w:szCs w:val="23"/>
              </w:rPr>
              <w:lastRenderedPageBreak/>
              <w:t>2.</w:t>
            </w:r>
          </w:p>
        </w:tc>
        <w:tc>
          <w:tcPr>
            <w:tcW w:w="3600" w:type="dxa"/>
          </w:tcPr>
          <w:p w:rsidR="0099380A" w:rsidRPr="009A773B" w:rsidRDefault="0099380A" w:rsidP="00B26A08">
            <w:pPr>
              <w:autoSpaceDE w:val="0"/>
              <w:autoSpaceDN w:val="0"/>
              <w:adjustRightInd w:val="0"/>
              <w:jc w:val="both"/>
              <w:rPr>
                <w:rFonts w:ascii="PT Astra Serif" w:hAnsi="PT Astra Serif"/>
                <w:sz w:val="23"/>
                <w:szCs w:val="23"/>
              </w:rPr>
            </w:pPr>
            <w:r w:rsidRPr="009A773B">
              <w:rPr>
                <w:rFonts w:ascii="PT Astra Serif" w:hAnsi="PT Astra Serif"/>
              </w:rPr>
              <w:t>Ежемесячная денежная выплата на питание, комплект одежды, обуви и мягкий инвентарь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w:t>
            </w: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Часть 3 статьи 2 Закона Ульяновской области от 02.11.2005  № 113-ЗО «О мерах социальной поддержки детей-сирот и детей, оставшихся без попечения родителей, на территории</w:t>
            </w:r>
            <w:r w:rsidRPr="009A773B">
              <w:rPr>
                <w:rFonts w:ascii="PT Astra Serif" w:hAnsi="PT Astra Serif"/>
                <w:sz w:val="23"/>
                <w:szCs w:val="23"/>
              </w:rPr>
              <w:br/>
              <w:t>Ульяновской области» ;</w:t>
            </w:r>
          </w:p>
          <w:p w:rsidR="0099380A" w:rsidRPr="009A773B" w:rsidRDefault="0099380A" w:rsidP="00B26A08">
            <w:pPr>
              <w:pStyle w:val="1"/>
              <w:jc w:val="both"/>
              <w:rPr>
                <w:rFonts w:ascii="PT Astra Serif" w:hAnsi="PT Astra Serif"/>
                <w:sz w:val="22"/>
                <w:szCs w:val="22"/>
              </w:rPr>
            </w:pPr>
            <w:r w:rsidRPr="009A773B">
              <w:rPr>
                <w:rFonts w:ascii="PT Astra Serif" w:hAnsi="PT Astra Serif"/>
                <w:sz w:val="24"/>
              </w:rPr>
              <w:t>Постановление Правительства Ульяновской области</w:t>
            </w:r>
            <w:r w:rsidRPr="009A773B">
              <w:rPr>
                <w:rFonts w:ascii="PT Astra Serif" w:hAnsi="PT Astra Serif"/>
                <w:sz w:val="24"/>
              </w:rPr>
              <w:br/>
              <w:t xml:space="preserve">от 07 июня 2017 г. </w:t>
            </w:r>
            <w:r w:rsidR="009A773B">
              <w:rPr>
                <w:rFonts w:ascii="PT Astra Serif" w:hAnsi="PT Astra Serif"/>
                <w:sz w:val="24"/>
              </w:rPr>
              <w:t>№</w:t>
            </w:r>
            <w:r w:rsidRPr="009A773B">
              <w:rPr>
                <w:rFonts w:ascii="PT Astra Serif" w:hAnsi="PT Astra Serif"/>
                <w:sz w:val="24"/>
              </w:rPr>
              <w:t xml:space="preserve"> 286-П «</w:t>
            </w:r>
            <w:r w:rsidRPr="009A773B">
              <w:rPr>
                <w:rFonts w:ascii="PT Astra Serif" w:hAnsi="PT Astra Serif"/>
                <w:sz w:val="22"/>
                <w:szCs w:val="22"/>
              </w:rPr>
              <w:t xml:space="preserve">О некоторых мерах по реализации Закона Ульяновской области </w:t>
            </w:r>
            <w:r w:rsidRPr="009A773B">
              <w:rPr>
                <w:rFonts w:ascii="PT Astra Serif" w:hAnsi="PT Astra Serif"/>
                <w:sz w:val="22"/>
                <w:szCs w:val="22"/>
              </w:rPr>
              <w:br/>
              <w:t>«О мерах социальной поддержки детей-сирот и детей, оставшихся без попечения родителей, на территории Ульяновской области» и признании утратившими силу отдельных нормативных правовых актов(отдельных положений нормативных правовых актов) Правительства Ульяновской области»</w:t>
            </w:r>
            <w:r w:rsidR="005C4A20" w:rsidRPr="009A773B">
              <w:rPr>
                <w:rFonts w:ascii="PT Astra Serif" w:hAnsi="PT Astra Serif"/>
                <w:sz w:val="22"/>
                <w:szCs w:val="22"/>
              </w:rPr>
              <w:t>;</w:t>
            </w:r>
          </w:p>
          <w:p w:rsidR="0099380A" w:rsidRPr="009A773B" w:rsidRDefault="005C4A20" w:rsidP="00B26A08">
            <w:pPr>
              <w:pStyle w:val="1"/>
              <w:rPr>
                <w:rFonts w:ascii="PT Astra Serif" w:hAnsi="PT Astra Serif"/>
                <w:sz w:val="24"/>
              </w:rPr>
            </w:pPr>
            <w:r w:rsidRPr="009A773B">
              <w:rPr>
                <w:rFonts w:ascii="PT Astra Serif" w:hAnsi="PT Astra Serif"/>
                <w:sz w:val="24"/>
              </w:rPr>
              <w:t>п</w:t>
            </w:r>
            <w:r w:rsidR="0099380A" w:rsidRPr="009A773B">
              <w:rPr>
                <w:rFonts w:ascii="PT Astra Serif" w:hAnsi="PT Astra Serif"/>
                <w:sz w:val="24"/>
              </w:rPr>
              <w:t>остановление Правительства Ульяновской области</w:t>
            </w:r>
            <w:r w:rsidR="0099380A" w:rsidRPr="009A773B">
              <w:rPr>
                <w:rFonts w:ascii="PT Astra Serif" w:hAnsi="PT Astra Serif"/>
                <w:sz w:val="24"/>
              </w:rPr>
              <w:br/>
              <w:t xml:space="preserve">от 24 мая 2006 г. </w:t>
            </w:r>
            <w:r w:rsidR="009A773B">
              <w:rPr>
                <w:rFonts w:ascii="PT Astra Serif" w:hAnsi="PT Astra Serif"/>
                <w:sz w:val="24"/>
              </w:rPr>
              <w:t>№</w:t>
            </w:r>
            <w:r w:rsidR="0099380A" w:rsidRPr="009A773B">
              <w:rPr>
                <w:rFonts w:ascii="PT Astra Serif" w:hAnsi="PT Astra Serif"/>
                <w:sz w:val="24"/>
              </w:rPr>
              <w:t xml:space="preserve"> 13/163</w:t>
            </w:r>
            <w:r w:rsidR="0099380A" w:rsidRPr="009A773B">
              <w:rPr>
                <w:rFonts w:ascii="PT Astra Serif" w:hAnsi="PT Astra Serif"/>
                <w:sz w:val="24"/>
              </w:rPr>
              <w:br/>
              <w:t>«Об утверждении норм обеспечения детей-сирот и детей, оставшихся без попечения родителей, а также лиц из числа детей-сирот и детей, оставшихся без попечения родителей, и порядка возмещения расходов организаций, связанных с осуществлением их полного государственного обеспечения»</w:t>
            </w:r>
          </w:p>
          <w:p w:rsidR="0099380A" w:rsidRPr="009A773B" w:rsidRDefault="0099380A" w:rsidP="00B26A08">
            <w:pPr>
              <w:pStyle w:val="1"/>
              <w:rPr>
                <w:rFonts w:ascii="PT Astra Serif" w:hAnsi="PT Astra Serif"/>
                <w:sz w:val="23"/>
                <w:szCs w:val="23"/>
              </w:rPr>
            </w:pPr>
          </w:p>
        </w:tc>
        <w:tc>
          <w:tcPr>
            <w:tcW w:w="3060" w:type="dxa"/>
          </w:tcPr>
          <w:p w:rsidR="0099380A" w:rsidRPr="009A773B" w:rsidRDefault="0099380A" w:rsidP="00B26A08">
            <w:pPr>
              <w:rPr>
                <w:rFonts w:ascii="PT Astra Serif" w:hAnsi="PT Astra Serif"/>
                <w:sz w:val="23"/>
                <w:szCs w:val="23"/>
              </w:rPr>
            </w:pPr>
            <w:r w:rsidRPr="009A773B">
              <w:rPr>
                <w:rFonts w:ascii="PT Astra Serif" w:hAnsi="PT Astra Serif"/>
              </w:rPr>
              <w:t xml:space="preserve">Лицам из числа детей-сирот и детей, оставшихся без попечения родителей, обучающимся в государственных образовательных организациях Ульяновской области, предоставляется ежемесячная денежная выплата на питание, комплект одежды, обуви и мягкий инвентарь в соответствии с нормами, утверждаемыми Правительством Ульяновской области </w:t>
            </w:r>
          </w:p>
        </w:tc>
        <w:tc>
          <w:tcPr>
            <w:tcW w:w="2465" w:type="dxa"/>
          </w:tcPr>
          <w:p w:rsidR="0099380A" w:rsidRPr="009A773B" w:rsidRDefault="0099380A" w:rsidP="00B26A08">
            <w:pPr>
              <w:rPr>
                <w:rFonts w:ascii="PT Astra Serif" w:hAnsi="PT Astra Serif"/>
                <w:sz w:val="22"/>
                <w:szCs w:val="22"/>
              </w:rPr>
            </w:pPr>
            <w:r w:rsidRPr="009A773B">
              <w:rPr>
                <w:rFonts w:ascii="PT Astra Serif" w:hAnsi="PT Astra Serif"/>
                <w:sz w:val="22"/>
                <w:szCs w:val="22"/>
              </w:rPr>
              <w:t xml:space="preserve">Размер ежемесячной денежной выплаты составляет 8155 рублей. Размер указанной ежемесячной денежной выплаты ежегодно индексируется с учётом темпов роста </w:t>
            </w:r>
            <w:hyperlink r:id="rId10" w:history="1">
              <w:r w:rsidRPr="009A773B">
                <w:rPr>
                  <w:rStyle w:val="a7"/>
                  <w:rFonts w:ascii="PT Astra Serif" w:hAnsi="PT Astra Serif"/>
                  <w:color w:val="auto"/>
                  <w:sz w:val="22"/>
                  <w:szCs w:val="22"/>
                </w:rPr>
                <w:t>инфляции</w:t>
              </w:r>
            </w:hyperlink>
            <w:r w:rsidRPr="009A773B">
              <w:rPr>
                <w:rFonts w:ascii="PT Astra Serif" w:hAnsi="PT Astra Serif"/>
                <w:sz w:val="22"/>
                <w:szCs w:val="22"/>
              </w:rPr>
              <w:t xml:space="preserve"> (потребительских цен) в устанавливаемом Правительством Ульяновской области порядке в соответствии с </w:t>
            </w:r>
            <w:hyperlink r:id="rId11" w:history="1">
              <w:r w:rsidRPr="009A773B">
                <w:rPr>
                  <w:rStyle w:val="a7"/>
                  <w:rFonts w:ascii="PT Astra Serif" w:hAnsi="PT Astra Serif"/>
                  <w:color w:val="auto"/>
                  <w:sz w:val="22"/>
                  <w:szCs w:val="22"/>
                </w:rPr>
                <w:t>законом</w:t>
              </w:r>
            </w:hyperlink>
            <w:r w:rsidRPr="009A773B">
              <w:rPr>
                <w:rFonts w:ascii="PT Astra Serif" w:hAnsi="PT Astra Serif"/>
                <w:sz w:val="22"/>
                <w:szCs w:val="22"/>
              </w:rPr>
              <w:t xml:space="preserve"> Ульяновской области об областном бюджете Ульяновской области на соответствующий финансовый год и плановый период.</w:t>
            </w:r>
          </w:p>
          <w:p w:rsidR="0099380A" w:rsidRPr="009A773B" w:rsidRDefault="0099380A" w:rsidP="00B26A08">
            <w:pPr>
              <w:pStyle w:val="1"/>
              <w:rPr>
                <w:rFonts w:ascii="PT Astra Serif" w:hAnsi="PT Astra Serif"/>
                <w:sz w:val="22"/>
                <w:szCs w:val="22"/>
              </w:rPr>
            </w:pPr>
            <w:r w:rsidRPr="009A773B">
              <w:rPr>
                <w:rFonts w:ascii="PT Astra Serif" w:hAnsi="PT Astra Serif"/>
                <w:sz w:val="22"/>
                <w:szCs w:val="22"/>
              </w:rPr>
              <w:t xml:space="preserve">Ежегодно конкретный размер ежемесячной денежной выплаты определяется расчётным путём посредством умножения размера ежемесячной денежной </w:t>
            </w:r>
            <w:proofErr w:type="gramStart"/>
            <w:r w:rsidRPr="009A773B">
              <w:rPr>
                <w:rFonts w:ascii="PT Astra Serif" w:hAnsi="PT Astra Serif"/>
                <w:sz w:val="22"/>
                <w:szCs w:val="22"/>
              </w:rPr>
              <w:t>выплаты  на</w:t>
            </w:r>
            <w:proofErr w:type="gramEnd"/>
            <w:r w:rsidRPr="009A773B">
              <w:rPr>
                <w:rFonts w:ascii="PT Astra Serif" w:hAnsi="PT Astra Serif"/>
                <w:sz w:val="22"/>
                <w:szCs w:val="22"/>
              </w:rPr>
              <w:t xml:space="preserve"> размер указанной в законе Ульяновской области об областном бюджете Ульяновской области на соответствующий финансовый год и плановый период индексации ежемесячной денежной выплаты</w:t>
            </w:r>
          </w:p>
          <w:p w:rsidR="0099380A" w:rsidRPr="009A773B" w:rsidRDefault="0099380A" w:rsidP="00B26A08">
            <w:pPr>
              <w:pStyle w:val="1"/>
              <w:rPr>
                <w:rFonts w:ascii="PT Astra Serif" w:hAnsi="PT Astra Serif"/>
                <w:sz w:val="22"/>
                <w:szCs w:val="22"/>
              </w:rPr>
            </w:pPr>
          </w:p>
          <w:p w:rsidR="0099380A" w:rsidRPr="009A773B" w:rsidRDefault="0099380A" w:rsidP="00B26A08">
            <w:pPr>
              <w:pStyle w:val="1"/>
              <w:rPr>
                <w:rFonts w:ascii="PT Astra Serif" w:hAnsi="PT Astra Serif"/>
                <w:sz w:val="22"/>
                <w:szCs w:val="22"/>
              </w:rPr>
            </w:pPr>
          </w:p>
          <w:p w:rsidR="0099380A" w:rsidRPr="009A773B" w:rsidRDefault="0099380A" w:rsidP="00B26A08">
            <w:pPr>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tc>
        <w:tc>
          <w:tcPr>
            <w:tcW w:w="2395" w:type="dxa"/>
          </w:tcPr>
          <w:p w:rsidR="0099380A" w:rsidRPr="009A773B" w:rsidRDefault="0099380A" w:rsidP="00B26A08">
            <w:pPr>
              <w:rPr>
                <w:rFonts w:ascii="PT Astra Serif" w:hAnsi="PT Astra Serif"/>
                <w:sz w:val="23"/>
                <w:szCs w:val="23"/>
              </w:rPr>
            </w:pPr>
            <w:r w:rsidRPr="009A773B">
              <w:rPr>
                <w:rFonts w:ascii="PT Astra Serif" w:hAnsi="PT Astra Serif"/>
              </w:rPr>
              <w:t>Лица из числа детей-сирот и детей, оставшихся без попечения родителей, обучающимся в государственных общеобразовательных организациях Ульяновской области</w:t>
            </w:r>
          </w:p>
        </w:tc>
      </w:tr>
      <w:tr w:rsidR="0099380A" w:rsidRPr="009A773B" w:rsidTr="00B26A08">
        <w:trPr>
          <w:trHeight w:val="438"/>
        </w:trPr>
        <w:tc>
          <w:tcPr>
            <w:tcW w:w="648" w:type="dxa"/>
          </w:tcPr>
          <w:p w:rsidR="0099380A" w:rsidRPr="009A773B" w:rsidRDefault="005C4A20" w:rsidP="00B26A08">
            <w:pPr>
              <w:rPr>
                <w:rFonts w:ascii="PT Astra Serif" w:hAnsi="PT Astra Serif"/>
                <w:sz w:val="23"/>
                <w:szCs w:val="23"/>
              </w:rPr>
            </w:pPr>
            <w:r w:rsidRPr="009A773B">
              <w:rPr>
                <w:rFonts w:ascii="PT Astra Serif" w:hAnsi="PT Astra Serif"/>
                <w:sz w:val="23"/>
                <w:szCs w:val="23"/>
              </w:rPr>
              <w:t>3</w:t>
            </w:r>
            <w:r w:rsidR="0099380A" w:rsidRPr="009A773B">
              <w:rPr>
                <w:rFonts w:ascii="PT Astra Serif" w:hAnsi="PT Astra Serif"/>
                <w:sz w:val="23"/>
                <w:szCs w:val="23"/>
              </w:rPr>
              <w:t>.</w:t>
            </w:r>
          </w:p>
        </w:tc>
        <w:tc>
          <w:tcPr>
            <w:tcW w:w="3600" w:type="dxa"/>
          </w:tcPr>
          <w:p w:rsidR="0099380A" w:rsidRPr="009A773B" w:rsidRDefault="0099380A" w:rsidP="00B26A08">
            <w:pPr>
              <w:autoSpaceDE w:val="0"/>
              <w:autoSpaceDN w:val="0"/>
              <w:adjustRightInd w:val="0"/>
              <w:jc w:val="both"/>
              <w:rPr>
                <w:rFonts w:ascii="PT Astra Serif" w:hAnsi="PT Astra Serif"/>
                <w:sz w:val="23"/>
                <w:szCs w:val="23"/>
              </w:rPr>
            </w:pPr>
            <w:r w:rsidRPr="009A773B">
              <w:rPr>
                <w:rFonts w:ascii="PT Astra Serif" w:hAnsi="PT Astra Serif"/>
                <w:sz w:val="23"/>
                <w:szCs w:val="23"/>
              </w:rPr>
              <w:t>Ежемесячная денежная выплата</w:t>
            </w:r>
            <w:r w:rsidRPr="009A773B">
              <w:rPr>
                <w:rFonts w:ascii="PT Astra Serif" w:hAnsi="PT Astra Serif"/>
                <w:sz w:val="28"/>
                <w:szCs w:val="28"/>
              </w:rPr>
              <w:t xml:space="preserve"> </w:t>
            </w:r>
            <w:r w:rsidRPr="009A773B">
              <w:rPr>
                <w:rFonts w:ascii="PT Astra Serif" w:hAnsi="PT Astra Serif"/>
                <w:sz w:val="22"/>
                <w:szCs w:val="22"/>
              </w:rPr>
              <w:t>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за счёт средств областного бюджета Ульяновской области по образовательным программам начального общего, основного общего и среднего общего образования, на городском, пригородном, в сельской местности на внутрирайонном транспорте (кроме такси)</w:t>
            </w:r>
            <w:r w:rsidRPr="009A773B">
              <w:rPr>
                <w:rFonts w:ascii="PT Astra Serif" w:hAnsi="PT Astra Serif"/>
                <w:sz w:val="23"/>
                <w:szCs w:val="23"/>
              </w:rPr>
              <w:t xml:space="preserve"> </w:t>
            </w: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Часть 9 статьи 6 </w:t>
            </w:r>
            <w:proofErr w:type="gramStart"/>
            <w:r w:rsidRPr="009A773B">
              <w:rPr>
                <w:rFonts w:ascii="PT Astra Serif" w:hAnsi="PT Astra Serif"/>
                <w:sz w:val="23"/>
                <w:szCs w:val="23"/>
              </w:rPr>
              <w:t>Федерального  Закона</w:t>
            </w:r>
            <w:proofErr w:type="gramEnd"/>
            <w:r w:rsidRPr="009A773B">
              <w:rPr>
                <w:rFonts w:ascii="PT Astra Serif" w:hAnsi="PT Astra Serif"/>
                <w:sz w:val="23"/>
                <w:szCs w:val="23"/>
              </w:rPr>
              <w:t xml:space="preserve"> от 21.12.1996 № 159-ФЗ «О дополнительных гарантиях детей-сирот и детей, оставшихся без попечения родителей» </w:t>
            </w:r>
          </w:p>
          <w:p w:rsidR="0099380A" w:rsidRPr="009A773B" w:rsidRDefault="005C4A20" w:rsidP="00B26A08">
            <w:pPr>
              <w:pStyle w:val="1"/>
              <w:rPr>
                <w:rFonts w:ascii="PT Astra Serif" w:hAnsi="PT Astra Serif"/>
                <w:sz w:val="23"/>
                <w:szCs w:val="23"/>
              </w:rPr>
            </w:pPr>
            <w:r w:rsidRPr="009A773B">
              <w:rPr>
                <w:rFonts w:ascii="PT Astra Serif" w:hAnsi="PT Astra Serif"/>
                <w:sz w:val="23"/>
                <w:szCs w:val="23"/>
              </w:rPr>
              <w:t>п</w:t>
            </w:r>
            <w:r w:rsidR="0099380A" w:rsidRPr="009A773B">
              <w:rPr>
                <w:rFonts w:ascii="PT Astra Serif" w:hAnsi="PT Astra Serif"/>
                <w:sz w:val="23"/>
                <w:szCs w:val="23"/>
              </w:rPr>
              <w:t>ункт 2 части 1 статьи 3, часть 4 статьи 3 Закона Ульяновской области от 02.11.2005  № 113-ЗО «О мерах социальной поддержки детей-сирот и детей, оставшихся без попечения родителей, на территории</w:t>
            </w:r>
            <w:r w:rsidR="0099380A" w:rsidRPr="009A773B">
              <w:rPr>
                <w:rFonts w:ascii="PT Astra Serif" w:hAnsi="PT Astra Serif"/>
                <w:sz w:val="23"/>
                <w:szCs w:val="23"/>
              </w:rPr>
              <w:br/>
              <w:t>Ульяновской области» ;</w:t>
            </w:r>
          </w:p>
          <w:p w:rsidR="0099380A" w:rsidRPr="009A773B" w:rsidRDefault="005C4A20" w:rsidP="00B26A08">
            <w:pPr>
              <w:jc w:val="both"/>
              <w:rPr>
                <w:rFonts w:ascii="PT Astra Serif" w:hAnsi="PT Astra Serif"/>
                <w:sz w:val="23"/>
                <w:szCs w:val="23"/>
              </w:rPr>
            </w:pPr>
            <w:r w:rsidRPr="009A773B">
              <w:rPr>
                <w:rFonts w:ascii="PT Astra Serif" w:hAnsi="PT Astra Serif"/>
              </w:rPr>
              <w:t>п</w:t>
            </w:r>
            <w:r w:rsidR="0099380A" w:rsidRPr="009A773B">
              <w:rPr>
                <w:rFonts w:ascii="PT Astra Serif" w:hAnsi="PT Astra Serif"/>
              </w:rPr>
              <w:t>остановление Правительства Ульяновской области                   от 10.12.2013 № 601-П «</w:t>
            </w:r>
            <w:r w:rsidRPr="009A773B">
              <w:rPr>
                <w:rFonts w:ascii="PT Astra Serif" w:hAnsi="PT Astra Serif"/>
              </w:rPr>
              <w:t>Об утверждении порядков реализации отдельных мер социальной поддержки детей-сирот и детей, оставшихся без попечения родителей, на территории Ульяновской области</w:t>
            </w:r>
            <w:r w:rsidR="0099380A" w:rsidRPr="009A773B">
              <w:rPr>
                <w:rFonts w:ascii="PT Astra Serif" w:hAnsi="PT Astra Serif"/>
              </w:rPr>
              <w:t>»</w:t>
            </w: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r w:rsidRPr="009A773B">
              <w:rPr>
                <w:rFonts w:ascii="PT Astra Serif" w:hAnsi="PT Astra Serif"/>
                <w:sz w:val="23"/>
                <w:szCs w:val="23"/>
              </w:rPr>
              <w:t xml:space="preserve"> </w:t>
            </w: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tc>
        <w:tc>
          <w:tcPr>
            <w:tcW w:w="3060" w:type="dxa"/>
          </w:tcPr>
          <w:p w:rsidR="0099380A" w:rsidRPr="009A773B" w:rsidRDefault="0099380A" w:rsidP="00B26A08">
            <w:pPr>
              <w:rPr>
                <w:rFonts w:ascii="PT Astra Serif" w:hAnsi="PT Astra Serif"/>
              </w:rPr>
            </w:pPr>
            <w:r w:rsidRPr="009A773B">
              <w:rPr>
                <w:rFonts w:ascii="PT Astra Serif" w:hAnsi="PT Astra Serif"/>
              </w:rPr>
              <w:t>Детям-сиротам и детям, оставшимся без попечения родителей, а также лицам из числа детей-сирот и детей, оставшимся без попечения родителей, обучающимся за счёт средств областного бюджета Ульяновской области или местных бюджетов по образовательным программам начального общего, основного общего и среднего общего образования, устанавливается ежемесячная денежная выплата на обеспечение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rPr>
                <w:rFonts w:ascii="PT Astra Serif" w:hAnsi="PT Astra Serif"/>
                <w:sz w:val="23"/>
                <w:szCs w:val="23"/>
              </w:rPr>
            </w:pPr>
          </w:p>
        </w:tc>
        <w:tc>
          <w:tcPr>
            <w:tcW w:w="2465" w:type="dxa"/>
          </w:tcPr>
          <w:p w:rsidR="0099380A" w:rsidRPr="009A773B" w:rsidRDefault="0099380A" w:rsidP="00B26A08">
            <w:pPr>
              <w:jc w:val="both"/>
              <w:rPr>
                <w:rFonts w:ascii="PT Astra Serif" w:hAnsi="PT Astra Serif"/>
              </w:rPr>
            </w:pPr>
            <w:r w:rsidRPr="009A773B">
              <w:rPr>
                <w:rFonts w:ascii="PT Astra Serif" w:hAnsi="PT Astra Serif"/>
              </w:rPr>
              <w:t xml:space="preserve">Размер ежемесячной денежной выплаты на обеспечение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составляет 310 рублей. Размер ежемесячной денежной выплаты ежегодно индексируется с учётом темпов роста </w:t>
            </w:r>
            <w:hyperlink r:id="rId12" w:history="1">
              <w:r w:rsidRPr="009A773B">
                <w:rPr>
                  <w:rStyle w:val="a7"/>
                  <w:rFonts w:ascii="PT Astra Serif" w:hAnsi="PT Astra Serif"/>
                  <w:color w:val="auto"/>
                </w:rPr>
                <w:t>инфляции</w:t>
              </w:r>
            </w:hyperlink>
            <w:r w:rsidRPr="009A773B">
              <w:rPr>
                <w:rFonts w:ascii="PT Astra Serif" w:hAnsi="PT Astra Serif"/>
              </w:rPr>
              <w:t xml:space="preserve">(потребительских цен) в соответствии с </w:t>
            </w:r>
            <w:hyperlink r:id="rId13" w:history="1">
              <w:r w:rsidRPr="009A773B">
                <w:rPr>
                  <w:rStyle w:val="a7"/>
                  <w:rFonts w:ascii="PT Astra Serif" w:hAnsi="PT Astra Serif"/>
                  <w:color w:val="auto"/>
                </w:rPr>
                <w:t>законом</w:t>
              </w:r>
            </w:hyperlink>
            <w:r w:rsidRPr="009A773B">
              <w:rPr>
                <w:rFonts w:ascii="PT Astra Serif" w:hAnsi="PT Astra Serif"/>
              </w:rPr>
              <w:t xml:space="preserve"> Ульяновской области об областном бюджете Ульяновской области на соответствующий финансовый год и плановый период в порядке, утверждаемом постановлением Правительства Ульяновской области.</w:t>
            </w:r>
          </w:p>
          <w:p w:rsidR="0099380A" w:rsidRPr="009A773B" w:rsidRDefault="0099380A" w:rsidP="00B26A08">
            <w:pPr>
              <w:rPr>
                <w:rFonts w:ascii="PT Astra Serif" w:hAnsi="PT Astra Serif"/>
                <w:sz w:val="23"/>
                <w:szCs w:val="23"/>
              </w:rPr>
            </w:pPr>
            <w:r w:rsidRPr="009A773B">
              <w:rPr>
                <w:rFonts w:ascii="PT Astra Serif" w:hAnsi="PT Astra Serif"/>
              </w:rPr>
              <w:t>Ежегодно конкретный размер ежемесячной денежной выплаты определяется расчётным путём посредством умножения размера ежемесячной денежной выплаты  на размер указанной в законе Ульяновской области об областном бюджете Ульяновской области на соответствующий финансовый год и плановый период индексации ежемесячной денежной выплаты.</w:t>
            </w:r>
          </w:p>
        </w:tc>
        <w:tc>
          <w:tcPr>
            <w:tcW w:w="2395" w:type="dxa"/>
          </w:tcPr>
          <w:p w:rsidR="0099380A" w:rsidRPr="009A773B" w:rsidRDefault="0099380A" w:rsidP="00B26A08">
            <w:pPr>
              <w:jc w:val="both"/>
              <w:rPr>
                <w:rFonts w:ascii="PT Astra Serif" w:hAnsi="PT Astra Serif"/>
              </w:rPr>
            </w:pPr>
            <w:r w:rsidRPr="009A773B">
              <w:rPr>
                <w:rFonts w:ascii="PT Astra Serif" w:hAnsi="PT Astra Serif"/>
                <w:sz w:val="22"/>
                <w:szCs w:val="22"/>
              </w:rPr>
              <w:t>Дети-сироты и дети, оставшиеся без попечения родителей, а также лица из числа детей-сирот и детей, оставшихся без попечения родителей, обучающиеся за счёт средств областного бюджета Ульяновской области по образовательным программам начального общего, основного общего и среднего общего образования</w:t>
            </w:r>
          </w:p>
          <w:p w:rsidR="0099380A" w:rsidRPr="009A773B" w:rsidRDefault="0099380A" w:rsidP="00B26A08">
            <w:pPr>
              <w:rPr>
                <w:rFonts w:ascii="PT Astra Serif" w:hAnsi="PT Astra Serif"/>
                <w:sz w:val="23"/>
                <w:szCs w:val="23"/>
              </w:rPr>
            </w:pPr>
            <w:r w:rsidRPr="009A773B">
              <w:rPr>
                <w:rFonts w:ascii="PT Astra Serif" w:hAnsi="PT Astra Serif"/>
                <w:sz w:val="23"/>
                <w:szCs w:val="23"/>
              </w:rPr>
              <w:t>.</w:t>
            </w:r>
          </w:p>
          <w:p w:rsidR="0099380A" w:rsidRPr="009A773B" w:rsidRDefault="0099380A" w:rsidP="00B26A08">
            <w:pPr>
              <w:rPr>
                <w:rFonts w:ascii="PT Astra Serif" w:hAnsi="PT Astra Serif"/>
                <w:sz w:val="23"/>
                <w:szCs w:val="23"/>
              </w:rPr>
            </w:pPr>
          </w:p>
        </w:tc>
      </w:tr>
      <w:tr w:rsidR="0099380A" w:rsidRPr="009A773B" w:rsidTr="00B26A08">
        <w:tc>
          <w:tcPr>
            <w:tcW w:w="648" w:type="dxa"/>
          </w:tcPr>
          <w:p w:rsidR="0099380A" w:rsidRPr="009A773B" w:rsidRDefault="00DC0210" w:rsidP="00B26A08">
            <w:pPr>
              <w:rPr>
                <w:rFonts w:ascii="PT Astra Serif" w:hAnsi="PT Astra Serif"/>
                <w:sz w:val="23"/>
                <w:szCs w:val="23"/>
                <w:lang w:val="en-US"/>
              </w:rPr>
            </w:pPr>
            <w:r w:rsidRPr="009A773B">
              <w:rPr>
                <w:rFonts w:ascii="PT Astra Serif" w:hAnsi="PT Astra Serif"/>
                <w:sz w:val="23"/>
                <w:szCs w:val="23"/>
              </w:rPr>
              <w:t>4</w:t>
            </w:r>
            <w:r w:rsidRPr="009A773B">
              <w:rPr>
                <w:rFonts w:ascii="PT Astra Serif" w:hAnsi="PT Astra Serif"/>
                <w:sz w:val="23"/>
                <w:szCs w:val="23"/>
                <w:lang w:val="en-US"/>
              </w:rPr>
              <w:t>.</w:t>
            </w:r>
          </w:p>
        </w:tc>
        <w:tc>
          <w:tcPr>
            <w:tcW w:w="3600" w:type="dxa"/>
          </w:tcPr>
          <w:p w:rsidR="0099380A" w:rsidRPr="009A773B" w:rsidRDefault="0099380A" w:rsidP="00B26A08">
            <w:pPr>
              <w:autoSpaceDE w:val="0"/>
              <w:autoSpaceDN w:val="0"/>
              <w:adjustRightInd w:val="0"/>
              <w:jc w:val="both"/>
              <w:rPr>
                <w:rFonts w:ascii="PT Astra Serif" w:hAnsi="PT Astra Serif"/>
              </w:rPr>
            </w:pPr>
            <w:r w:rsidRPr="009A773B">
              <w:rPr>
                <w:rFonts w:ascii="PT Astra Serif" w:hAnsi="PT Astra Serif"/>
                <w:sz w:val="23"/>
                <w:szCs w:val="23"/>
              </w:rPr>
              <w:t xml:space="preserve">    Ежемесячная денежная выплата</w:t>
            </w:r>
            <w:r w:rsidRPr="009A773B">
              <w:rPr>
                <w:rFonts w:ascii="PT Astra Serif" w:hAnsi="PT Astra Serif"/>
                <w:sz w:val="28"/>
                <w:szCs w:val="28"/>
              </w:rPr>
              <w:t xml:space="preserve"> </w:t>
            </w:r>
            <w:r w:rsidRPr="009A773B">
              <w:rPr>
                <w:rFonts w:ascii="PT Astra Serif" w:hAnsi="PT Astra Serif"/>
                <w:sz w:val="23"/>
                <w:szCs w:val="23"/>
              </w:rPr>
              <w:t xml:space="preserve">на обеспечение </w:t>
            </w:r>
            <w:r w:rsidRPr="009A773B">
              <w:rPr>
                <w:rFonts w:ascii="PT Astra Serif" w:hAnsi="PT Astra Serif"/>
              </w:rPr>
              <w:t xml:space="preserve">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Pr="009A773B">
              <w:rPr>
                <w:rFonts w:ascii="PT Astra Serif" w:hAnsi="PT Astra Serif"/>
                <w:sz w:val="23"/>
                <w:szCs w:val="23"/>
              </w:rPr>
              <w:t xml:space="preserve"> обучающихся </w:t>
            </w:r>
            <w:r w:rsidRPr="009A773B">
              <w:rPr>
                <w:rFonts w:ascii="PT Astra Serif" w:hAnsi="PT Astra Serif"/>
              </w:rPr>
              <w:t>по очной форме обучения по основным профессиональным образовательным программам за сч</w:t>
            </w:r>
            <w:r w:rsidR="005C4A20" w:rsidRPr="009A773B">
              <w:rPr>
                <w:rFonts w:ascii="PT Astra Serif" w:hAnsi="PT Astra Serif"/>
              </w:rPr>
              <w:t>ё</w:t>
            </w:r>
            <w:r w:rsidRPr="009A773B">
              <w:rPr>
                <w:rFonts w:ascii="PT Astra Serif" w:hAnsi="PT Astra Serif"/>
              </w:rPr>
              <w:t>т средств областного бюджета Ульяновской области и (или) по программам профессиональной подготовки по профессиям рабочих, должностям служащих за сч</w:t>
            </w:r>
            <w:r w:rsidR="005C4A20" w:rsidRPr="009A773B">
              <w:rPr>
                <w:rFonts w:ascii="PT Astra Serif" w:hAnsi="PT Astra Serif"/>
              </w:rPr>
              <w:t>ё</w:t>
            </w:r>
            <w:r w:rsidRPr="009A773B">
              <w:rPr>
                <w:rFonts w:ascii="PT Astra Serif" w:hAnsi="PT Astra Serif"/>
              </w:rPr>
              <w:t>т средств областного бюджета Ульяновской области</w:t>
            </w:r>
          </w:p>
          <w:p w:rsidR="0099380A" w:rsidRPr="009A773B" w:rsidRDefault="0099380A" w:rsidP="00B26A08">
            <w:pPr>
              <w:autoSpaceDE w:val="0"/>
              <w:autoSpaceDN w:val="0"/>
              <w:adjustRightInd w:val="0"/>
              <w:jc w:val="both"/>
              <w:rPr>
                <w:rFonts w:ascii="PT Astra Serif" w:hAnsi="PT Astra Serif"/>
                <w:sz w:val="23"/>
                <w:szCs w:val="23"/>
              </w:rPr>
            </w:pP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Часть 9 статьи 6 Федерального Закона от 21.12.1996 № 159-ФЗ «О дополнительных гарантиях детей-сирот и детей, оставшихся без попечения родителей» </w:t>
            </w:r>
          </w:p>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Пункт 2 Части 1 статьи 3 Ульяновской области от 02.11.2005  № 113-ЗО «О мерах социальной поддержки детей-сирот и детей, оставшихся без попечения родителей, на территории</w:t>
            </w:r>
            <w:r w:rsidRPr="009A773B">
              <w:rPr>
                <w:rFonts w:ascii="PT Astra Serif" w:hAnsi="PT Astra Serif"/>
                <w:sz w:val="23"/>
                <w:szCs w:val="23"/>
              </w:rPr>
              <w:br/>
              <w:t>Ульяновской области» ;</w:t>
            </w:r>
          </w:p>
          <w:p w:rsidR="0099380A" w:rsidRPr="009A773B" w:rsidRDefault="005C4A20" w:rsidP="00B26A08">
            <w:pPr>
              <w:jc w:val="both"/>
              <w:rPr>
                <w:rFonts w:ascii="PT Astra Serif" w:hAnsi="PT Astra Serif"/>
                <w:sz w:val="23"/>
                <w:szCs w:val="23"/>
              </w:rPr>
            </w:pPr>
            <w:r w:rsidRPr="009A773B">
              <w:rPr>
                <w:rFonts w:ascii="PT Astra Serif" w:hAnsi="PT Astra Serif"/>
              </w:rPr>
              <w:t>п</w:t>
            </w:r>
            <w:r w:rsidR="0099380A" w:rsidRPr="009A773B">
              <w:rPr>
                <w:rFonts w:ascii="PT Astra Serif" w:hAnsi="PT Astra Serif"/>
              </w:rPr>
              <w:t>остановление Правительства Ульяновской области                   от 10.12.2013 № 601-П «</w:t>
            </w:r>
            <w:r w:rsidRPr="009A773B">
              <w:rPr>
                <w:rFonts w:ascii="PT Astra Serif" w:hAnsi="PT Astra Serif"/>
              </w:rPr>
              <w:t>Об утверждении порядков реализации отдельных мер социальной поддержки детей-сирот и детей, оставшихся без попечения родителей, на территории Ульяновской области</w:t>
            </w:r>
            <w:r w:rsidR="0099380A" w:rsidRPr="009A773B">
              <w:rPr>
                <w:rFonts w:ascii="PT Astra Serif" w:hAnsi="PT Astra Serif"/>
              </w:rPr>
              <w:t>»</w:t>
            </w: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p>
          <w:p w:rsidR="0099380A" w:rsidRPr="009A773B" w:rsidRDefault="0099380A" w:rsidP="00B26A08">
            <w:pPr>
              <w:jc w:val="both"/>
              <w:rPr>
                <w:rFonts w:ascii="PT Astra Serif" w:hAnsi="PT Astra Serif"/>
                <w:sz w:val="23"/>
                <w:szCs w:val="23"/>
              </w:rPr>
            </w:pPr>
            <w:r w:rsidRPr="009A773B">
              <w:rPr>
                <w:rFonts w:ascii="PT Astra Serif" w:hAnsi="PT Astra Serif"/>
                <w:sz w:val="23"/>
                <w:szCs w:val="23"/>
              </w:rPr>
              <w:t xml:space="preserve"> </w:t>
            </w:r>
          </w:p>
        </w:tc>
        <w:tc>
          <w:tcPr>
            <w:tcW w:w="3060" w:type="dxa"/>
          </w:tcPr>
          <w:p w:rsidR="0099380A" w:rsidRPr="009A773B" w:rsidRDefault="0099380A" w:rsidP="009A773B">
            <w:pPr>
              <w:jc w:val="both"/>
              <w:rPr>
                <w:rFonts w:ascii="PT Astra Serif" w:hAnsi="PT Astra Serif"/>
              </w:rPr>
            </w:pPr>
            <w:r w:rsidRPr="009A773B">
              <w:rPr>
                <w:rFonts w:ascii="PT Astra Serif" w:hAnsi="PT Astra Serif"/>
              </w:rPr>
              <w:t>Дети-сироты и дети, оставшиеся без попечения родителей, лица из числа детей-сирот и детей, оставшиеся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w:t>
            </w:r>
            <w:r w:rsidR="005C4A20" w:rsidRPr="009A773B">
              <w:rPr>
                <w:rFonts w:ascii="PT Astra Serif" w:hAnsi="PT Astra Serif"/>
              </w:rPr>
              <w:t>ё</w:t>
            </w:r>
            <w:r w:rsidRPr="009A773B">
              <w:rPr>
                <w:rFonts w:ascii="PT Astra Serif" w:hAnsi="PT Astra Serif"/>
              </w:rPr>
              <w:t>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w:t>
            </w:r>
            <w:r w:rsidR="005C4A20" w:rsidRPr="009A773B">
              <w:rPr>
                <w:rFonts w:ascii="PT Astra Serif" w:hAnsi="PT Astra Serif"/>
              </w:rPr>
              <w:t>ё</w:t>
            </w:r>
            <w:r w:rsidRPr="009A773B">
              <w:rPr>
                <w:rFonts w:ascii="PT Astra Serif" w:hAnsi="PT Astra Serif"/>
              </w:rPr>
              <w:t xml:space="preserve">т средств бюджетов субъектов Российской Федерации или местных бюджетов, обеспечиваются бесплатным проездом в форме предоставления им ежемесячной денежной выплаты </w:t>
            </w:r>
          </w:p>
          <w:p w:rsidR="0099380A" w:rsidRPr="009A773B" w:rsidRDefault="0099380A" w:rsidP="00B26A08">
            <w:pPr>
              <w:jc w:val="both"/>
              <w:rPr>
                <w:rFonts w:ascii="PT Astra Serif" w:hAnsi="PT Astra Serif"/>
              </w:rPr>
            </w:pPr>
            <w:r w:rsidRPr="009A773B">
              <w:rPr>
                <w:rFonts w:ascii="PT Astra Serif" w:hAnsi="PT Astra Serif"/>
              </w:rPr>
              <w:t xml:space="preserve"> </w:t>
            </w:r>
          </w:p>
          <w:p w:rsidR="0099380A" w:rsidRPr="009A773B" w:rsidRDefault="0099380A" w:rsidP="00B26A08">
            <w:pPr>
              <w:autoSpaceDE w:val="0"/>
              <w:autoSpaceDN w:val="0"/>
              <w:adjustRightInd w:val="0"/>
              <w:jc w:val="both"/>
              <w:rPr>
                <w:rFonts w:ascii="PT Astra Serif" w:hAnsi="PT Astra Serif"/>
                <w:sz w:val="23"/>
                <w:szCs w:val="23"/>
              </w:rPr>
            </w:pPr>
          </w:p>
        </w:tc>
        <w:tc>
          <w:tcPr>
            <w:tcW w:w="2465" w:type="dxa"/>
          </w:tcPr>
          <w:p w:rsidR="0099380A" w:rsidRPr="009A773B" w:rsidRDefault="0099380A" w:rsidP="00B26A08">
            <w:pPr>
              <w:jc w:val="both"/>
              <w:rPr>
                <w:rFonts w:ascii="PT Astra Serif" w:hAnsi="PT Astra Serif"/>
              </w:rPr>
            </w:pPr>
            <w:r w:rsidRPr="009A773B">
              <w:rPr>
                <w:rFonts w:ascii="PT Astra Serif" w:hAnsi="PT Astra Serif"/>
              </w:rPr>
              <w:t xml:space="preserve">Размер ежемесячной денежной выплаты на обеспечение бесплатного проезда составляет 475 рублей. Размер ежемесячной денежной выплаты ежегодно индексируется с учётом темпов роста </w:t>
            </w:r>
            <w:hyperlink r:id="rId14" w:history="1">
              <w:r w:rsidRPr="009A773B">
                <w:rPr>
                  <w:rStyle w:val="a7"/>
                  <w:rFonts w:ascii="PT Astra Serif" w:hAnsi="PT Astra Serif"/>
                  <w:color w:val="auto"/>
                </w:rPr>
                <w:t>инфляции</w:t>
              </w:r>
            </w:hyperlink>
            <w:r w:rsidRPr="009A773B">
              <w:rPr>
                <w:rFonts w:ascii="PT Astra Serif" w:hAnsi="PT Astra Serif"/>
              </w:rPr>
              <w:t xml:space="preserve">(потребительских цен) в соответствии с </w:t>
            </w:r>
            <w:hyperlink r:id="rId15" w:history="1">
              <w:r w:rsidRPr="009A773B">
                <w:rPr>
                  <w:rStyle w:val="a7"/>
                  <w:rFonts w:ascii="PT Astra Serif" w:hAnsi="PT Astra Serif"/>
                  <w:color w:val="auto"/>
                </w:rPr>
                <w:t>законом</w:t>
              </w:r>
            </w:hyperlink>
            <w:r w:rsidRPr="009A773B">
              <w:rPr>
                <w:rFonts w:ascii="PT Astra Serif" w:hAnsi="PT Astra Serif"/>
              </w:rPr>
              <w:t xml:space="preserve"> Ульяновской области об областном бюджете Ульяновской области на соответствующий финансовый год и плановый период в порядке, утверждаемом постановлением Правительства Ульяновской области.</w:t>
            </w:r>
          </w:p>
          <w:p w:rsidR="0099380A" w:rsidRPr="009A773B" w:rsidRDefault="0099380A" w:rsidP="00B26A08">
            <w:pPr>
              <w:rPr>
                <w:rFonts w:ascii="PT Astra Serif" w:hAnsi="PT Astra Serif"/>
                <w:sz w:val="23"/>
                <w:szCs w:val="23"/>
              </w:rPr>
            </w:pPr>
            <w:r w:rsidRPr="009A773B">
              <w:rPr>
                <w:rFonts w:ascii="PT Astra Serif" w:hAnsi="PT Astra Serif"/>
              </w:rPr>
              <w:t>Ежегодно конкретный размер ежемесячной денежной выплаты определяется расчётным путём посредством умножения размера ежемесячной денежной выплаты  на размер указанной в законе Ульяновской области об областном бюджете Ульяновской области на соответствующий финансовый год и плановый период индексации ежемесячной денежной выплаты.</w:t>
            </w:r>
          </w:p>
        </w:tc>
        <w:tc>
          <w:tcPr>
            <w:tcW w:w="2395" w:type="dxa"/>
          </w:tcPr>
          <w:p w:rsidR="0099380A" w:rsidRPr="009A773B" w:rsidRDefault="0099380A" w:rsidP="009A773B">
            <w:pPr>
              <w:jc w:val="both"/>
              <w:rPr>
                <w:rFonts w:ascii="PT Astra Serif" w:hAnsi="PT Astra Serif"/>
                <w:sz w:val="23"/>
                <w:szCs w:val="23"/>
              </w:rPr>
            </w:pPr>
            <w:r w:rsidRPr="009A773B">
              <w:rPr>
                <w:rFonts w:ascii="PT Astra Serif" w:hAnsi="PT Astra Serif"/>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w:t>
            </w:r>
            <w:r w:rsidR="009A773B">
              <w:rPr>
                <w:rFonts w:ascii="PT Astra Serif" w:hAnsi="PT Astra Serif"/>
              </w:rPr>
              <w:t>ё</w:t>
            </w:r>
            <w:r w:rsidRPr="009A773B">
              <w:rPr>
                <w:rFonts w:ascii="PT Astra Serif" w:hAnsi="PT Astra Serif"/>
              </w:rPr>
              <w:t>т средств областного бюджета Ульяновской области и (или) по программам профессиональной подготовки по профессиям рабочих, должностям служащих за сч</w:t>
            </w:r>
            <w:r w:rsidR="009A773B">
              <w:rPr>
                <w:rFonts w:ascii="PT Astra Serif" w:hAnsi="PT Astra Serif"/>
              </w:rPr>
              <w:t>ё</w:t>
            </w:r>
            <w:r w:rsidRPr="009A773B">
              <w:rPr>
                <w:rFonts w:ascii="PT Astra Serif" w:hAnsi="PT Astra Serif"/>
              </w:rPr>
              <w:t xml:space="preserve">т средств областного бюджета Ульяновской области </w:t>
            </w:r>
          </w:p>
        </w:tc>
      </w:tr>
      <w:tr w:rsidR="0099380A" w:rsidRPr="009A773B" w:rsidTr="00B26A08">
        <w:tc>
          <w:tcPr>
            <w:tcW w:w="648" w:type="dxa"/>
          </w:tcPr>
          <w:p w:rsidR="0099380A" w:rsidRPr="009A773B" w:rsidRDefault="00DC0210" w:rsidP="00B26A08">
            <w:pPr>
              <w:rPr>
                <w:rFonts w:ascii="PT Astra Serif" w:hAnsi="PT Astra Serif"/>
                <w:sz w:val="23"/>
                <w:szCs w:val="23"/>
              </w:rPr>
            </w:pPr>
            <w:r w:rsidRPr="009A773B">
              <w:rPr>
                <w:rFonts w:ascii="PT Astra Serif" w:hAnsi="PT Astra Serif"/>
                <w:sz w:val="23"/>
                <w:szCs w:val="23"/>
                <w:lang w:val="en-US"/>
              </w:rPr>
              <w:t>5</w:t>
            </w:r>
            <w:r w:rsidR="0099380A" w:rsidRPr="009A773B">
              <w:rPr>
                <w:rFonts w:ascii="PT Astra Serif" w:hAnsi="PT Astra Serif"/>
                <w:sz w:val="23"/>
                <w:szCs w:val="23"/>
              </w:rPr>
              <w:t>.</w:t>
            </w:r>
          </w:p>
        </w:tc>
        <w:tc>
          <w:tcPr>
            <w:tcW w:w="3600" w:type="dxa"/>
          </w:tcPr>
          <w:p w:rsidR="0099380A" w:rsidRPr="009A773B" w:rsidRDefault="0099380A" w:rsidP="00B26A08">
            <w:pPr>
              <w:jc w:val="both"/>
              <w:rPr>
                <w:rFonts w:ascii="PT Astra Serif" w:hAnsi="PT Astra Serif"/>
                <w:sz w:val="23"/>
                <w:szCs w:val="23"/>
              </w:rPr>
            </w:pPr>
            <w:r w:rsidRPr="009A773B">
              <w:rPr>
                <w:rFonts w:ascii="PT Astra Serif" w:hAnsi="PT Astra Serif"/>
                <w:sz w:val="23"/>
                <w:szCs w:val="23"/>
              </w:rPr>
              <w:t xml:space="preserve">Выплата детям-сиротам и детям, оставшимся без попечения родителей, лицам из числа детей-сирот и детей, оставшихся без попечения родителей, </w:t>
            </w:r>
            <w:r w:rsidRPr="009A773B">
              <w:rPr>
                <w:rFonts w:ascii="PT Astra Serif" w:hAnsi="PT Astra Serif"/>
              </w:rPr>
              <w:t>лицам, потерявшим в период обучения обоих родителей или единственного родителя</w:t>
            </w:r>
            <w:r w:rsidRPr="009A773B">
              <w:rPr>
                <w:rFonts w:ascii="PT Astra Serif" w:hAnsi="PT Astra Serif"/>
                <w:sz w:val="23"/>
                <w:szCs w:val="23"/>
              </w:rPr>
              <w:t xml:space="preserve"> обучающимся </w:t>
            </w:r>
            <w:r w:rsidRPr="009A773B">
              <w:rPr>
                <w:rFonts w:ascii="PT Astra Serif" w:hAnsi="PT Astra Serif"/>
              </w:rPr>
              <w:t xml:space="preserve">по очной форме обучения по основным профессиональным образовательным программам </w:t>
            </w:r>
            <w:r w:rsidRPr="009A773B">
              <w:rPr>
                <w:rFonts w:ascii="PT Astra Serif" w:hAnsi="PT Astra Serif"/>
                <w:sz w:val="23"/>
                <w:szCs w:val="23"/>
              </w:rPr>
              <w:t xml:space="preserve">за счёт средств областного бюджета Ульяновской </w:t>
            </w:r>
            <w:proofErr w:type="gramStart"/>
            <w:r w:rsidRPr="009A773B">
              <w:rPr>
                <w:rFonts w:ascii="PT Astra Serif" w:hAnsi="PT Astra Serif"/>
                <w:sz w:val="23"/>
                <w:szCs w:val="23"/>
              </w:rPr>
              <w:t xml:space="preserve">области,   </w:t>
            </w:r>
            <w:proofErr w:type="gramEnd"/>
            <w:r w:rsidRPr="009A773B">
              <w:rPr>
                <w:rFonts w:ascii="PT Astra Serif" w:hAnsi="PT Astra Serif"/>
                <w:sz w:val="23"/>
                <w:szCs w:val="23"/>
              </w:rPr>
              <w:t>ежегодного пособия на приобретение учебной литературы и письменных принадлежностей</w:t>
            </w:r>
          </w:p>
          <w:p w:rsidR="0099380A" w:rsidRPr="009A773B" w:rsidRDefault="0099380A" w:rsidP="00B26A08">
            <w:pPr>
              <w:jc w:val="both"/>
              <w:rPr>
                <w:rFonts w:ascii="PT Astra Serif" w:hAnsi="PT Astra Serif"/>
                <w:sz w:val="23"/>
                <w:szCs w:val="23"/>
              </w:rPr>
            </w:pP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Часть 4 статьи 6 </w:t>
            </w:r>
            <w:proofErr w:type="gramStart"/>
            <w:r w:rsidRPr="009A773B">
              <w:rPr>
                <w:rFonts w:ascii="PT Astra Serif" w:hAnsi="PT Astra Serif"/>
                <w:sz w:val="23"/>
                <w:szCs w:val="23"/>
              </w:rPr>
              <w:t>Федерального  Закона</w:t>
            </w:r>
            <w:proofErr w:type="gramEnd"/>
            <w:r w:rsidRPr="009A773B">
              <w:rPr>
                <w:rFonts w:ascii="PT Astra Serif" w:hAnsi="PT Astra Serif"/>
                <w:sz w:val="23"/>
                <w:szCs w:val="23"/>
              </w:rPr>
              <w:t xml:space="preserve"> от 21.12.1996 № 159-ФЗ «О дополнительных гарантиях детей-сирот и детей, оставшихся без попечения родителей» </w:t>
            </w:r>
          </w:p>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Часть2статьи 3 Закона Ульяновской области от 02.11.2005  № 113-ЗО «О мерах социальной поддержки детей-сирот и детей, оставшихся без попечения родителей, на территории</w:t>
            </w:r>
            <w:r w:rsidRPr="009A773B">
              <w:rPr>
                <w:rFonts w:ascii="PT Astra Serif" w:hAnsi="PT Astra Serif"/>
                <w:sz w:val="23"/>
                <w:szCs w:val="23"/>
              </w:rPr>
              <w:br/>
              <w:t xml:space="preserve">Ульяновской области» </w:t>
            </w:r>
          </w:p>
          <w:p w:rsidR="0099380A" w:rsidRPr="009A773B" w:rsidRDefault="0099380A" w:rsidP="00B26A08">
            <w:pPr>
              <w:rPr>
                <w:rFonts w:ascii="PT Astra Serif" w:hAnsi="PT Astra Serif"/>
                <w:sz w:val="23"/>
                <w:szCs w:val="23"/>
              </w:rPr>
            </w:pPr>
          </w:p>
        </w:tc>
        <w:tc>
          <w:tcPr>
            <w:tcW w:w="3060" w:type="dxa"/>
          </w:tcPr>
          <w:p w:rsidR="0099380A" w:rsidRPr="009A773B" w:rsidRDefault="0099380A" w:rsidP="00B26A08">
            <w:pPr>
              <w:autoSpaceDE w:val="0"/>
              <w:autoSpaceDN w:val="0"/>
              <w:adjustRightInd w:val="0"/>
              <w:jc w:val="both"/>
              <w:rPr>
                <w:rFonts w:ascii="PT Astra Serif" w:hAnsi="PT Astra Serif"/>
              </w:rPr>
            </w:pPr>
            <w:r w:rsidRPr="009A773B">
              <w:rPr>
                <w:rFonts w:ascii="PT Astra Serif" w:hAnsi="PT Astra Serif"/>
                <w:sz w:val="22"/>
                <w:szCs w:val="22"/>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счёт средств соответствующих бюджетов бюджетной системы Российской Федерации, наряду с полным государственным обеспечением выплачиваются</w:t>
            </w:r>
            <w:r w:rsidRPr="009A773B">
              <w:rPr>
                <w:rFonts w:ascii="PT Astra Serif" w:hAnsi="PT Astra Serif"/>
              </w:rPr>
              <w:t>:</w:t>
            </w:r>
          </w:p>
          <w:p w:rsidR="0099380A" w:rsidRPr="009A773B" w:rsidRDefault="0099380A" w:rsidP="009A773B">
            <w:pPr>
              <w:autoSpaceDE w:val="0"/>
              <w:autoSpaceDN w:val="0"/>
              <w:adjustRightInd w:val="0"/>
              <w:jc w:val="both"/>
              <w:rPr>
                <w:rFonts w:ascii="PT Astra Serif" w:hAnsi="PT Astra Serif"/>
                <w:sz w:val="23"/>
                <w:szCs w:val="23"/>
              </w:rPr>
            </w:pPr>
            <w:r w:rsidRPr="009A773B">
              <w:rPr>
                <w:rFonts w:ascii="PT Astra Serif" w:hAnsi="PT Astra Serif"/>
                <w:sz w:val="23"/>
                <w:szCs w:val="23"/>
              </w:rPr>
              <w:t>ежегодное пособие на приобретение учебной литературы и письменных принадлежностей в размере тр</w:t>
            </w:r>
            <w:r w:rsidR="009A773B">
              <w:rPr>
                <w:rFonts w:ascii="PT Astra Serif" w:hAnsi="PT Astra Serif"/>
                <w:sz w:val="23"/>
                <w:szCs w:val="23"/>
              </w:rPr>
              <w:t>ё</w:t>
            </w:r>
            <w:r w:rsidRPr="009A773B">
              <w:rPr>
                <w:rFonts w:ascii="PT Astra Serif" w:hAnsi="PT Astra Serif"/>
                <w:sz w:val="23"/>
                <w:szCs w:val="23"/>
              </w:rPr>
              <w:t xml:space="preserve">хмесячной </w:t>
            </w:r>
            <w:r w:rsidRPr="009A773B">
              <w:rPr>
                <w:rFonts w:ascii="PT Astra Serif" w:hAnsi="PT Astra Serif"/>
              </w:rPr>
              <w:t>государственной социальной стипендии</w:t>
            </w:r>
          </w:p>
        </w:tc>
        <w:tc>
          <w:tcPr>
            <w:tcW w:w="2465" w:type="dxa"/>
          </w:tcPr>
          <w:p w:rsidR="0099380A" w:rsidRPr="009A773B" w:rsidRDefault="0099380A" w:rsidP="009A773B">
            <w:pPr>
              <w:rPr>
                <w:rFonts w:ascii="PT Astra Serif" w:hAnsi="PT Astra Serif"/>
                <w:sz w:val="23"/>
                <w:szCs w:val="23"/>
              </w:rPr>
            </w:pPr>
            <w:r w:rsidRPr="009A773B">
              <w:rPr>
                <w:rFonts w:ascii="PT Astra Serif" w:hAnsi="PT Astra Serif"/>
              </w:rPr>
              <w:t xml:space="preserve">Размер </w:t>
            </w:r>
            <w:r w:rsidRPr="009A773B">
              <w:rPr>
                <w:rFonts w:ascii="PT Astra Serif" w:hAnsi="PT Astra Serif"/>
                <w:sz w:val="23"/>
                <w:szCs w:val="23"/>
              </w:rPr>
              <w:t>ежегодного пособия на приобретение учебной литературы и письменных принадлежностей</w:t>
            </w:r>
            <w:r w:rsidRPr="009A773B">
              <w:rPr>
                <w:rFonts w:ascii="PT Astra Serif" w:hAnsi="PT Astra Serif"/>
              </w:rPr>
              <w:t xml:space="preserve"> определяется ежегодно расчётным путём посредством умножения  на три норматива государственной социальной стипендии, утверждённого Постановлением Правительства Ульяновской области от 28 января 2014 г. N 19-П</w:t>
            </w:r>
            <w:r w:rsidRPr="009A773B">
              <w:rPr>
                <w:rFonts w:ascii="PT Astra Serif" w:hAnsi="PT Astra Serif"/>
              </w:rPr>
              <w:br/>
              <w:t>"О случаях и порядке назначения государственной академической стипендии и (или) государственной социальной стипендии студентам, обучающимся в очной форме за сч</w:t>
            </w:r>
            <w:r w:rsidR="009A773B">
              <w:rPr>
                <w:rFonts w:ascii="PT Astra Serif" w:hAnsi="PT Astra Serif"/>
              </w:rPr>
              <w:t>ё</w:t>
            </w:r>
            <w:r w:rsidRPr="009A773B">
              <w:rPr>
                <w:rFonts w:ascii="PT Astra Serif" w:hAnsi="PT Astra Serif"/>
              </w:rPr>
              <w:t>т бюджетных ассигнований областного бюджета Ульяновской области, нормативах и правилах для формирования стипендиального фонда за сч</w:t>
            </w:r>
            <w:r w:rsidR="009A773B">
              <w:rPr>
                <w:rFonts w:ascii="PT Astra Serif" w:hAnsi="PT Astra Serif"/>
              </w:rPr>
              <w:t>ё</w:t>
            </w:r>
            <w:r w:rsidRPr="009A773B">
              <w:rPr>
                <w:rFonts w:ascii="PT Astra Serif" w:hAnsi="PT Astra Serif"/>
              </w:rPr>
              <w:t xml:space="preserve">т бюджетных ассигнований областного бюджета Ульяновской области"   </w:t>
            </w:r>
          </w:p>
        </w:tc>
        <w:tc>
          <w:tcPr>
            <w:tcW w:w="2395" w:type="dxa"/>
          </w:tcPr>
          <w:p w:rsidR="0099380A" w:rsidRPr="009A773B" w:rsidRDefault="0099380A" w:rsidP="00B26A08">
            <w:pPr>
              <w:rPr>
                <w:rFonts w:ascii="PT Astra Serif" w:hAnsi="PT Astra Serif"/>
                <w:sz w:val="23"/>
                <w:szCs w:val="23"/>
              </w:rPr>
            </w:pPr>
            <w:r w:rsidRPr="009A773B">
              <w:rPr>
                <w:rFonts w:ascii="PT Astra Serif" w:hAnsi="PT Astra Serif"/>
                <w:sz w:val="23"/>
                <w:szCs w:val="23"/>
              </w:rPr>
              <w:t xml:space="preserve">Дети-сироты и дети, оставшиеся без попечения родителей, лица из числа детей-сирот и детей, оставшихся без попечения родителей, </w:t>
            </w:r>
            <w:r w:rsidRPr="009A773B">
              <w:rPr>
                <w:rFonts w:ascii="PT Astra Serif" w:hAnsi="PT Astra Serif"/>
              </w:rPr>
              <w:t>лица, потерявшие в период обучения обоих родителей или единственного родителя</w:t>
            </w:r>
            <w:r w:rsidRPr="009A773B">
              <w:rPr>
                <w:rFonts w:ascii="PT Astra Serif" w:hAnsi="PT Astra Serif"/>
                <w:sz w:val="23"/>
                <w:szCs w:val="23"/>
              </w:rPr>
              <w:t xml:space="preserve"> </w:t>
            </w:r>
            <w:proofErr w:type="gramStart"/>
            <w:r w:rsidRPr="009A773B">
              <w:rPr>
                <w:rFonts w:ascii="PT Astra Serif" w:hAnsi="PT Astra Serif"/>
                <w:sz w:val="23"/>
                <w:szCs w:val="23"/>
              </w:rPr>
              <w:t xml:space="preserve">обучающиеся  </w:t>
            </w:r>
            <w:r w:rsidRPr="009A773B">
              <w:rPr>
                <w:rFonts w:ascii="PT Astra Serif" w:hAnsi="PT Astra Serif"/>
              </w:rPr>
              <w:t>по</w:t>
            </w:r>
            <w:proofErr w:type="gramEnd"/>
            <w:r w:rsidRPr="009A773B">
              <w:rPr>
                <w:rFonts w:ascii="PT Astra Serif" w:hAnsi="PT Astra Serif"/>
              </w:rPr>
              <w:t xml:space="preserve"> очной форме обучения  по основным профессиональным образовательным программам </w:t>
            </w:r>
            <w:r w:rsidRPr="009A773B">
              <w:rPr>
                <w:rFonts w:ascii="PT Astra Serif" w:hAnsi="PT Astra Serif"/>
                <w:sz w:val="23"/>
                <w:szCs w:val="23"/>
              </w:rPr>
              <w:t xml:space="preserve">за счёт средств областного бюджета Ульяновской области </w:t>
            </w:r>
          </w:p>
          <w:p w:rsidR="0099380A" w:rsidRPr="009A773B" w:rsidRDefault="0099380A" w:rsidP="00B26A08">
            <w:pPr>
              <w:rPr>
                <w:rFonts w:ascii="PT Astra Serif" w:hAnsi="PT Astra Serif"/>
                <w:sz w:val="23"/>
                <w:szCs w:val="23"/>
              </w:rPr>
            </w:pPr>
          </w:p>
          <w:p w:rsidR="0099380A" w:rsidRPr="009A773B" w:rsidRDefault="0099380A" w:rsidP="00B26A08">
            <w:pPr>
              <w:rPr>
                <w:rFonts w:ascii="PT Astra Serif" w:hAnsi="PT Astra Serif"/>
                <w:sz w:val="23"/>
                <w:szCs w:val="23"/>
              </w:rPr>
            </w:pPr>
          </w:p>
        </w:tc>
      </w:tr>
      <w:tr w:rsidR="0099380A" w:rsidRPr="009A773B" w:rsidTr="00B26A08">
        <w:tc>
          <w:tcPr>
            <w:tcW w:w="648" w:type="dxa"/>
          </w:tcPr>
          <w:p w:rsidR="0099380A" w:rsidRPr="009A773B" w:rsidRDefault="00DC0210" w:rsidP="00B26A08">
            <w:pPr>
              <w:rPr>
                <w:rFonts w:ascii="PT Astra Serif" w:hAnsi="PT Astra Serif"/>
                <w:sz w:val="23"/>
                <w:szCs w:val="23"/>
              </w:rPr>
            </w:pPr>
            <w:r w:rsidRPr="009A773B">
              <w:rPr>
                <w:rFonts w:ascii="PT Astra Serif" w:hAnsi="PT Astra Serif"/>
                <w:sz w:val="23"/>
                <w:szCs w:val="23"/>
              </w:rPr>
              <w:t>6</w:t>
            </w:r>
            <w:r w:rsidR="0099380A" w:rsidRPr="009A773B">
              <w:rPr>
                <w:rFonts w:ascii="PT Astra Serif" w:hAnsi="PT Astra Serif"/>
                <w:sz w:val="23"/>
                <w:szCs w:val="23"/>
              </w:rPr>
              <w:t>.</w:t>
            </w:r>
          </w:p>
        </w:tc>
        <w:tc>
          <w:tcPr>
            <w:tcW w:w="3600" w:type="dxa"/>
          </w:tcPr>
          <w:p w:rsidR="0099380A" w:rsidRPr="009A773B" w:rsidRDefault="0099380A" w:rsidP="00B26A08">
            <w:pPr>
              <w:jc w:val="both"/>
              <w:rPr>
                <w:rFonts w:ascii="PT Astra Serif" w:hAnsi="PT Astra Serif"/>
              </w:rPr>
            </w:pPr>
            <w:r w:rsidRPr="009A773B">
              <w:rPr>
                <w:rFonts w:ascii="PT Astra Serif" w:hAnsi="PT Astra Serif"/>
                <w:sz w:val="23"/>
                <w:szCs w:val="23"/>
              </w:rPr>
              <w:t xml:space="preserve">    Обеспечение выпускников организаций, </w:t>
            </w:r>
            <w:r w:rsidRPr="009A773B">
              <w:rPr>
                <w:rFonts w:ascii="PT Astra Serif" w:hAnsi="PT Astra Serif"/>
              </w:rPr>
              <w:t>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относящихся к категориям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 бесплатным комплектом одежды, обуви, мягким инвентарём, оборудованием</w:t>
            </w:r>
          </w:p>
          <w:p w:rsidR="0099380A" w:rsidRPr="009A773B" w:rsidRDefault="0099380A" w:rsidP="00B26A08">
            <w:pPr>
              <w:autoSpaceDE w:val="0"/>
              <w:autoSpaceDN w:val="0"/>
              <w:adjustRightInd w:val="0"/>
              <w:ind w:firstLine="720"/>
              <w:jc w:val="both"/>
              <w:rPr>
                <w:rFonts w:ascii="PT Astra Serif" w:hAnsi="PT Astra Serif"/>
                <w:sz w:val="23"/>
                <w:szCs w:val="23"/>
              </w:rPr>
            </w:pPr>
            <w:r w:rsidRPr="009A773B">
              <w:rPr>
                <w:rFonts w:ascii="PT Astra Serif" w:hAnsi="PT Astra Serif"/>
              </w:rPr>
              <w:t xml:space="preserve">По желанию выпускника ему может быть выдана денежная компенсация в размере необходимом для приобретения одежды, обуви, мягкого инвентаря и оборудования      </w:t>
            </w:r>
            <w:r w:rsidRPr="009A773B">
              <w:rPr>
                <w:rFonts w:ascii="PT Astra Serif" w:hAnsi="PT Astra Serif"/>
                <w:sz w:val="28"/>
                <w:szCs w:val="28"/>
              </w:rPr>
              <w:t xml:space="preserve">  </w:t>
            </w: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ind w:firstLine="720"/>
              <w:jc w:val="both"/>
              <w:rPr>
                <w:rFonts w:ascii="PT Astra Serif" w:hAnsi="PT Astra Serif"/>
                <w:sz w:val="23"/>
                <w:szCs w:val="23"/>
              </w:rPr>
            </w:pPr>
          </w:p>
          <w:p w:rsidR="0099380A" w:rsidRPr="009A773B" w:rsidRDefault="0099380A" w:rsidP="00B26A08">
            <w:pPr>
              <w:autoSpaceDE w:val="0"/>
              <w:autoSpaceDN w:val="0"/>
              <w:adjustRightInd w:val="0"/>
              <w:jc w:val="both"/>
              <w:rPr>
                <w:rFonts w:ascii="PT Astra Serif" w:hAnsi="PT Astra Serif"/>
                <w:sz w:val="23"/>
                <w:szCs w:val="23"/>
              </w:rPr>
            </w:pP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Пункт 8 статьи 6 </w:t>
            </w:r>
            <w:proofErr w:type="gramStart"/>
            <w:r w:rsidRPr="009A773B">
              <w:rPr>
                <w:rFonts w:ascii="PT Astra Serif" w:hAnsi="PT Astra Serif"/>
                <w:sz w:val="23"/>
                <w:szCs w:val="23"/>
              </w:rPr>
              <w:t>Федерального  Закона</w:t>
            </w:r>
            <w:proofErr w:type="gramEnd"/>
            <w:r w:rsidRPr="009A773B">
              <w:rPr>
                <w:rFonts w:ascii="PT Astra Serif" w:hAnsi="PT Astra Serif"/>
                <w:sz w:val="23"/>
                <w:szCs w:val="23"/>
              </w:rPr>
              <w:t xml:space="preserve"> от 21.12.1996 № 159-ФЗ «О дополнительных гарантиях детей-сирот и детей, оставшихся без попечения родителей» </w:t>
            </w:r>
          </w:p>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Часть 3 статьи 3 Закона Ульяновской области от 02.11.2005  № 113-ЗО «О мерах социальной поддержки детей-сирот и детей, оставшихся без попечения родителей, на территории</w:t>
            </w:r>
            <w:r w:rsidRPr="009A773B">
              <w:rPr>
                <w:rFonts w:ascii="PT Astra Serif" w:hAnsi="PT Astra Serif"/>
                <w:sz w:val="23"/>
                <w:szCs w:val="23"/>
              </w:rPr>
              <w:br/>
              <w:t xml:space="preserve">Ульяновской области» </w:t>
            </w:r>
          </w:p>
          <w:p w:rsidR="0099380A" w:rsidRPr="009A773B" w:rsidRDefault="0099380A" w:rsidP="00B26A08">
            <w:pPr>
              <w:rPr>
                <w:rFonts w:ascii="PT Astra Serif" w:hAnsi="PT Astra Serif"/>
                <w:sz w:val="23"/>
                <w:szCs w:val="23"/>
              </w:rPr>
            </w:pPr>
          </w:p>
          <w:p w:rsidR="0099380A" w:rsidRPr="009A773B" w:rsidRDefault="0099380A" w:rsidP="009A773B">
            <w:pPr>
              <w:rPr>
                <w:rFonts w:ascii="PT Astra Serif" w:hAnsi="PT Astra Serif"/>
                <w:sz w:val="23"/>
                <w:szCs w:val="23"/>
              </w:rPr>
            </w:pPr>
            <w:r w:rsidRPr="009A773B">
              <w:rPr>
                <w:rFonts w:ascii="PT Astra Serif" w:hAnsi="PT Astra Serif"/>
                <w:sz w:val="23"/>
                <w:szCs w:val="23"/>
              </w:rPr>
              <w:t xml:space="preserve">Приложение № 4 постановления Правительства Ульяновской области от 24.05.2006 №13/163 «Об утверждении норм обеспечения детей-сирот и детей, оставшихся без попечения родителей, а также лиц из числа детей-сирот и детей, оставшихся без попечения родителей, и порядка возмещения расходов учреждений, связанных с осуществлением их полного государственного обеспечения» </w:t>
            </w:r>
          </w:p>
        </w:tc>
        <w:tc>
          <w:tcPr>
            <w:tcW w:w="3060" w:type="dxa"/>
          </w:tcPr>
          <w:p w:rsidR="0099380A" w:rsidRPr="009A773B" w:rsidRDefault="0099380A" w:rsidP="00B26A08">
            <w:pPr>
              <w:autoSpaceDE w:val="0"/>
              <w:autoSpaceDN w:val="0"/>
              <w:adjustRightInd w:val="0"/>
              <w:ind w:firstLine="720"/>
              <w:jc w:val="both"/>
              <w:rPr>
                <w:rFonts w:ascii="PT Astra Serif" w:hAnsi="PT Astra Serif"/>
                <w:sz w:val="23"/>
                <w:szCs w:val="23"/>
              </w:rPr>
            </w:pPr>
            <w:r w:rsidRPr="009A773B">
              <w:rPr>
                <w:rFonts w:ascii="PT Astra Serif" w:hAnsi="PT Astra Serif"/>
              </w:rPr>
              <w:t xml:space="preserve">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или местных бюджетов, относящиеся к категориям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 обеспечиваются бесплатным комплектом одежды, обуви, мягким инвентарём, оборудованием      </w:t>
            </w:r>
            <w:r w:rsidRPr="009A773B">
              <w:rPr>
                <w:rFonts w:ascii="PT Astra Serif" w:hAnsi="PT Astra Serif"/>
                <w:sz w:val="28"/>
                <w:szCs w:val="28"/>
              </w:rPr>
              <w:t xml:space="preserve">  </w:t>
            </w:r>
          </w:p>
          <w:p w:rsidR="0099380A" w:rsidRPr="009A773B" w:rsidRDefault="0099380A" w:rsidP="00B26A08">
            <w:pPr>
              <w:pStyle w:val="ConsPlusNormal"/>
              <w:ind w:firstLine="709"/>
              <w:jc w:val="both"/>
              <w:rPr>
                <w:rFonts w:ascii="PT Astra Serif" w:hAnsi="PT Astra Serif" w:cs="Times New Roman"/>
                <w:sz w:val="24"/>
                <w:szCs w:val="24"/>
              </w:rPr>
            </w:pPr>
            <w:r w:rsidRPr="009A773B">
              <w:rPr>
                <w:rFonts w:ascii="PT Astra Serif" w:hAnsi="PT Astra Serif" w:cs="Times New Roman"/>
                <w:sz w:val="24"/>
                <w:szCs w:val="24"/>
              </w:rPr>
              <w:t>По желанию выпускника ему может быть выдана денежная компенсация в размере, необходимом для приобретения  указанных в абзаце первом настоящей части одежды, обуви, мягкого инвентаря и оборудования, или такая компенсация может быть перечислена на лицевой счёт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счёте или счетах в одном банке, не превышает предусмотренный  Федеральным законом от 23 декабря 2003 года № 177-ФЗ       «О страховании вкладов физических лиц в банках Российской Федерации» размер возмещения по вкладам.</w:t>
            </w:r>
          </w:p>
          <w:p w:rsidR="0099380A" w:rsidRPr="009A773B" w:rsidRDefault="0099380A" w:rsidP="00B26A08">
            <w:pPr>
              <w:rPr>
                <w:rFonts w:ascii="PT Astra Serif" w:hAnsi="PT Astra Serif"/>
              </w:rPr>
            </w:pPr>
          </w:p>
        </w:tc>
        <w:tc>
          <w:tcPr>
            <w:tcW w:w="2465"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Расчёт размера денежной компенсации осуществляется в соответствии с нормами обеспечения одеждой, обувью,</w:t>
            </w:r>
            <w:r w:rsidRPr="009A773B">
              <w:rPr>
                <w:rFonts w:ascii="PT Astra Serif" w:hAnsi="PT Astra Serif"/>
                <w:sz w:val="23"/>
                <w:szCs w:val="23"/>
              </w:rPr>
              <w:br/>
              <w:t>мягким инвентар</w:t>
            </w:r>
            <w:r w:rsidR="009A773B">
              <w:rPr>
                <w:rFonts w:ascii="PT Astra Serif" w:hAnsi="PT Astra Serif"/>
                <w:sz w:val="23"/>
                <w:szCs w:val="23"/>
              </w:rPr>
              <w:t>ё</w:t>
            </w:r>
            <w:r w:rsidRPr="009A773B">
              <w:rPr>
                <w:rFonts w:ascii="PT Astra Serif" w:hAnsi="PT Astra Serif"/>
                <w:sz w:val="23"/>
                <w:szCs w:val="23"/>
              </w:rPr>
              <w:t xml:space="preserve">м детей-сирот и детей, оставшихся без попечения родителей, а также лиц из числа детей-сирот и детей, оставшихся без попечения родителей, - выпускников областных государственных образовательных учреждений, и средними потребительскими ценами </w:t>
            </w:r>
          </w:p>
          <w:p w:rsidR="0099380A" w:rsidRPr="009A773B" w:rsidRDefault="0099380A" w:rsidP="00B26A08">
            <w:pPr>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pStyle w:val="1"/>
              <w:rPr>
                <w:rFonts w:ascii="PT Astra Serif" w:hAnsi="PT Astra Serif"/>
                <w:sz w:val="23"/>
                <w:szCs w:val="23"/>
              </w:rPr>
            </w:pPr>
          </w:p>
          <w:p w:rsidR="0099380A" w:rsidRPr="009A773B" w:rsidRDefault="0099380A" w:rsidP="00B26A08">
            <w:pPr>
              <w:jc w:val="center"/>
              <w:rPr>
                <w:rFonts w:ascii="PT Astra Serif" w:hAnsi="PT Astra Serif"/>
                <w:sz w:val="23"/>
                <w:szCs w:val="23"/>
              </w:rPr>
            </w:pPr>
          </w:p>
        </w:tc>
        <w:tc>
          <w:tcPr>
            <w:tcW w:w="2395" w:type="dxa"/>
          </w:tcPr>
          <w:p w:rsidR="0099380A" w:rsidRPr="009A773B" w:rsidRDefault="0099380A" w:rsidP="00B26A08">
            <w:pPr>
              <w:rPr>
                <w:rFonts w:ascii="PT Astra Serif" w:hAnsi="PT Astra Serif"/>
                <w:sz w:val="23"/>
                <w:szCs w:val="23"/>
              </w:rPr>
            </w:pPr>
            <w:r w:rsidRPr="009A773B">
              <w:rPr>
                <w:rFonts w:ascii="PT Astra Serif" w:hAnsi="PT Astra Serif"/>
                <w:sz w:val="23"/>
                <w:szCs w:val="23"/>
              </w:rPr>
              <w:t xml:space="preserve">Дети-сироты и дети, оставшиеся без попечения родителей, </w:t>
            </w:r>
            <w:r w:rsidRPr="009A773B">
              <w:rPr>
                <w:rFonts w:ascii="PT Astra Serif" w:hAnsi="PT Astra Serif"/>
              </w:rPr>
              <w:t>лица из числа детей-сирот и детей, оставшихся без попечения родителей, лица, потерявшие в период обучения обоих родителей или единственного родителя</w:t>
            </w:r>
            <w:r w:rsidRPr="009A773B">
              <w:rPr>
                <w:rFonts w:ascii="PT Astra Serif" w:hAnsi="PT Astra Serif"/>
                <w:sz w:val="23"/>
                <w:szCs w:val="23"/>
              </w:rPr>
              <w:t xml:space="preserve">, - </w:t>
            </w:r>
            <w:r w:rsidRPr="009A773B">
              <w:rPr>
                <w:rFonts w:ascii="PT Astra Serif" w:hAnsi="PT Astra Serif"/>
              </w:rPr>
              <w:t>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w:t>
            </w:r>
          </w:p>
        </w:tc>
      </w:tr>
      <w:tr w:rsidR="0099380A" w:rsidRPr="009A773B" w:rsidTr="00DC0210">
        <w:trPr>
          <w:trHeight w:val="557"/>
        </w:trPr>
        <w:tc>
          <w:tcPr>
            <w:tcW w:w="648" w:type="dxa"/>
          </w:tcPr>
          <w:p w:rsidR="0099380A" w:rsidRPr="009A773B" w:rsidRDefault="00DC0210" w:rsidP="00B26A08">
            <w:pPr>
              <w:rPr>
                <w:rFonts w:ascii="PT Astra Serif" w:hAnsi="PT Astra Serif"/>
                <w:sz w:val="23"/>
                <w:szCs w:val="23"/>
              </w:rPr>
            </w:pPr>
            <w:r w:rsidRPr="009A773B">
              <w:rPr>
                <w:rFonts w:ascii="PT Astra Serif" w:hAnsi="PT Astra Serif"/>
                <w:sz w:val="23"/>
                <w:szCs w:val="23"/>
              </w:rPr>
              <w:t>7</w:t>
            </w:r>
            <w:r w:rsidR="0099380A" w:rsidRPr="009A773B">
              <w:rPr>
                <w:rFonts w:ascii="PT Astra Serif" w:hAnsi="PT Astra Serif"/>
                <w:sz w:val="23"/>
                <w:szCs w:val="23"/>
              </w:rPr>
              <w:t>.</w:t>
            </w:r>
          </w:p>
        </w:tc>
        <w:tc>
          <w:tcPr>
            <w:tcW w:w="3600" w:type="dxa"/>
          </w:tcPr>
          <w:p w:rsidR="0099380A" w:rsidRPr="009A773B" w:rsidRDefault="0099380A" w:rsidP="00DC0210">
            <w:pPr>
              <w:autoSpaceDE w:val="0"/>
              <w:autoSpaceDN w:val="0"/>
              <w:adjustRightInd w:val="0"/>
              <w:ind w:firstLine="720"/>
              <w:jc w:val="both"/>
              <w:rPr>
                <w:rFonts w:ascii="PT Astra Serif" w:hAnsi="PT Astra Serif"/>
                <w:sz w:val="23"/>
                <w:szCs w:val="23"/>
              </w:rPr>
            </w:pPr>
            <w:r w:rsidRPr="009A773B">
              <w:rPr>
                <w:rFonts w:ascii="PT Astra Serif" w:hAnsi="PT Astra Serif"/>
                <w:sz w:val="23"/>
                <w:szCs w:val="23"/>
              </w:rPr>
              <w:t xml:space="preserve">Выплата единовременного денежного пособия выпускникам организаций, </w:t>
            </w:r>
            <w:r w:rsidRPr="009A773B">
              <w:rPr>
                <w:rFonts w:ascii="PT Astra Serif" w:hAnsi="PT Astra Serif"/>
              </w:rPr>
              <w:t>осуществляющих образовательную деятельность,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относящимся к категориям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w:t>
            </w:r>
            <w:r w:rsidRPr="009A773B">
              <w:rPr>
                <w:rFonts w:ascii="PT Astra Serif" w:hAnsi="PT Astra Serif"/>
                <w:sz w:val="28"/>
                <w:szCs w:val="28"/>
              </w:rPr>
              <w:t xml:space="preserve"> </w:t>
            </w:r>
          </w:p>
        </w:tc>
        <w:tc>
          <w:tcPr>
            <w:tcW w:w="3060" w:type="dxa"/>
          </w:tcPr>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 xml:space="preserve">Пункт 8 статьи 6 </w:t>
            </w:r>
            <w:proofErr w:type="gramStart"/>
            <w:r w:rsidRPr="009A773B">
              <w:rPr>
                <w:rFonts w:ascii="PT Astra Serif" w:hAnsi="PT Astra Serif"/>
                <w:sz w:val="23"/>
                <w:szCs w:val="23"/>
              </w:rPr>
              <w:t>Федерального  Закона</w:t>
            </w:r>
            <w:proofErr w:type="gramEnd"/>
            <w:r w:rsidRPr="009A773B">
              <w:rPr>
                <w:rFonts w:ascii="PT Astra Serif" w:hAnsi="PT Astra Serif"/>
                <w:sz w:val="23"/>
                <w:szCs w:val="23"/>
              </w:rPr>
              <w:t xml:space="preserve"> от 21.12.1996 № 159-ФЗ «О дополнительных гарантиях детей-сирот и детей, оставшихся без попечения родителей» </w:t>
            </w:r>
          </w:p>
          <w:p w:rsidR="0099380A" w:rsidRPr="009A773B" w:rsidRDefault="0099380A" w:rsidP="00B26A08">
            <w:pPr>
              <w:pStyle w:val="1"/>
              <w:rPr>
                <w:rFonts w:ascii="PT Astra Serif" w:hAnsi="PT Astra Serif"/>
                <w:sz w:val="23"/>
                <w:szCs w:val="23"/>
              </w:rPr>
            </w:pPr>
            <w:r w:rsidRPr="009A773B">
              <w:rPr>
                <w:rFonts w:ascii="PT Astra Serif" w:hAnsi="PT Astra Serif"/>
                <w:sz w:val="23"/>
                <w:szCs w:val="23"/>
              </w:rPr>
              <w:t>Часть 3 статьи 3 Закона Ульяновской области от 02.11.2005  № 113-ЗО «О мерах социальной поддержки детей-сирот и детей, оставшихся без попечения родителей, на территории</w:t>
            </w:r>
            <w:r w:rsidRPr="009A773B">
              <w:rPr>
                <w:rFonts w:ascii="PT Astra Serif" w:hAnsi="PT Astra Serif"/>
                <w:sz w:val="23"/>
                <w:szCs w:val="23"/>
              </w:rPr>
              <w:br/>
              <w:t>Ульяновской области» ;</w:t>
            </w:r>
          </w:p>
          <w:p w:rsidR="0099380A" w:rsidRPr="009A773B" w:rsidRDefault="0099380A" w:rsidP="00B26A08">
            <w:pPr>
              <w:ind w:left="31"/>
              <w:jc w:val="both"/>
              <w:rPr>
                <w:rFonts w:ascii="PT Astra Serif" w:hAnsi="PT Astra Serif"/>
                <w:bCs/>
                <w:kern w:val="36"/>
              </w:rPr>
            </w:pPr>
            <w:r w:rsidRPr="009A773B">
              <w:rPr>
                <w:rFonts w:ascii="PT Astra Serif" w:hAnsi="PT Astra Serif"/>
              </w:rPr>
              <w:t>Постановление Правительства Ульяновской области                   от 07.06.2017 № 285-П «</w:t>
            </w:r>
            <w:r w:rsidRPr="009A773B">
              <w:rPr>
                <w:rFonts w:ascii="PT Astra Serif" w:hAnsi="PT Astra Serif"/>
                <w:bCs/>
                <w:kern w:val="36"/>
              </w:rPr>
              <w:t xml:space="preserve">Об обеспечении за счёт средств областного бюджета </w:t>
            </w:r>
            <w:r w:rsidRPr="009A773B">
              <w:rPr>
                <w:rFonts w:ascii="PT Astra Serif" w:hAnsi="PT Astra Serif"/>
                <w:bCs/>
                <w:kern w:val="36"/>
              </w:rPr>
              <w:br/>
              <w:t xml:space="preserve">Ульяновской области единовременным денежным пособием выпускников организаций, осуществляющих образовательную деятельность </w:t>
            </w:r>
            <w:r w:rsidRPr="009A773B">
              <w:rPr>
                <w:rFonts w:ascii="PT Astra Serif" w:hAnsi="PT Astra Serif"/>
                <w:bCs/>
                <w:kern w:val="36"/>
              </w:rPr>
              <w:br/>
              <w:t xml:space="preserve">и находящихся в ведении исполнительных органов государственной власти Ульяновской области,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w:t>
            </w:r>
            <w:r w:rsidRPr="009A773B">
              <w:rPr>
                <w:rFonts w:ascii="PT Astra Serif" w:hAnsi="PT Astra Serif"/>
              </w:rPr>
              <w:t>за счёт средств областного бюджета Ульяновской области</w:t>
            </w:r>
            <w:r w:rsidRPr="009A773B">
              <w:rPr>
                <w:rFonts w:ascii="PT Astra Serif" w:hAnsi="PT Astra Serif"/>
                <w:bCs/>
                <w:kern w:val="36"/>
              </w:rPr>
              <w:t xml:space="preserve">, относящихся к категориям детей-сирот и детей, оставшихся </w:t>
            </w:r>
            <w:r w:rsidRPr="009A773B">
              <w:rPr>
                <w:rFonts w:ascii="PT Astra Serif" w:hAnsi="PT Astra Serif"/>
                <w:bCs/>
                <w:kern w:val="36"/>
              </w:rPr>
              <w:br/>
              <w:t xml:space="preserve">без попечения родителей, лиц из </w:t>
            </w:r>
            <w:r w:rsidRPr="009A773B">
              <w:rPr>
                <w:rFonts w:ascii="PT Astra Serif" w:hAnsi="PT Astra Serif"/>
              </w:rPr>
              <w:t xml:space="preserve">числа детей-сирот и детей, оставшихся </w:t>
            </w:r>
            <w:r w:rsidRPr="009A773B">
              <w:rPr>
                <w:rFonts w:ascii="PT Astra Serif" w:hAnsi="PT Astra Serif"/>
              </w:rPr>
              <w:br/>
              <w:t>без попечения родителей, лиц, потерявших в период обучения обоих родителей или единственного родителя»</w:t>
            </w:r>
          </w:p>
        </w:tc>
        <w:tc>
          <w:tcPr>
            <w:tcW w:w="3060" w:type="dxa"/>
          </w:tcPr>
          <w:p w:rsidR="0099380A" w:rsidRPr="009A773B" w:rsidRDefault="0099380A" w:rsidP="00B26A08">
            <w:pPr>
              <w:autoSpaceDE w:val="0"/>
              <w:autoSpaceDN w:val="0"/>
              <w:adjustRightInd w:val="0"/>
              <w:ind w:firstLine="720"/>
              <w:jc w:val="both"/>
              <w:rPr>
                <w:rFonts w:ascii="PT Astra Serif" w:hAnsi="PT Astra Serif"/>
                <w:sz w:val="23"/>
                <w:szCs w:val="23"/>
              </w:rPr>
            </w:pPr>
            <w:r w:rsidRPr="009A773B">
              <w:rPr>
                <w:rFonts w:ascii="PT Astra Serif" w:hAnsi="PT Astra Serif"/>
              </w:rPr>
              <w:t>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или местных бюджетов, относящиеся к категориям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 обеспечиваются за счет средств организаций, в которых они обучались и воспитывались, е</w:t>
            </w:r>
            <w:r w:rsidRPr="009A773B">
              <w:rPr>
                <w:rFonts w:ascii="PT Astra Serif" w:hAnsi="PT Astra Serif"/>
                <w:sz w:val="23"/>
                <w:szCs w:val="23"/>
              </w:rPr>
              <w:t xml:space="preserve">диновременным денежным пособием </w:t>
            </w:r>
          </w:p>
        </w:tc>
        <w:tc>
          <w:tcPr>
            <w:tcW w:w="2465" w:type="dxa"/>
          </w:tcPr>
          <w:p w:rsidR="0099380A" w:rsidRPr="009A773B" w:rsidRDefault="0099380A" w:rsidP="00DC0210">
            <w:pPr>
              <w:rPr>
                <w:rFonts w:ascii="PT Astra Serif" w:hAnsi="PT Astra Serif"/>
                <w:sz w:val="23"/>
                <w:szCs w:val="23"/>
              </w:rPr>
            </w:pPr>
            <w:r w:rsidRPr="009A773B">
              <w:rPr>
                <w:rFonts w:ascii="PT Astra Serif" w:hAnsi="PT Astra Serif"/>
                <w:sz w:val="23"/>
                <w:szCs w:val="23"/>
              </w:rPr>
              <w:t>Размер единовременного денежного пособия составляет  500,0 рублей</w:t>
            </w:r>
          </w:p>
        </w:tc>
        <w:tc>
          <w:tcPr>
            <w:tcW w:w="2395" w:type="dxa"/>
          </w:tcPr>
          <w:p w:rsidR="0099380A" w:rsidRPr="009A773B" w:rsidRDefault="0099380A" w:rsidP="00B26A08">
            <w:pPr>
              <w:rPr>
                <w:rFonts w:ascii="PT Astra Serif" w:hAnsi="PT Astra Serif"/>
              </w:rPr>
            </w:pPr>
            <w:r w:rsidRPr="009A773B">
              <w:rPr>
                <w:rFonts w:ascii="PT Astra Serif" w:hAnsi="PT Astra Serif"/>
                <w:sz w:val="23"/>
                <w:szCs w:val="23"/>
              </w:rPr>
              <w:t xml:space="preserve">Дети-сироты и дети, оставшиеся без попечения родителей, </w:t>
            </w:r>
            <w:r w:rsidRPr="009A773B">
              <w:rPr>
                <w:rFonts w:ascii="PT Astra Serif" w:hAnsi="PT Astra Serif"/>
              </w:rPr>
              <w:t>лица из числа детей-сирот и детей, оставшихся без попечения родителей, лица, потерявшие в период обучения обоих родителей или единственного родителя</w:t>
            </w:r>
            <w:r w:rsidRPr="009A773B">
              <w:rPr>
                <w:rFonts w:ascii="PT Astra Serif" w:hAnsi="PT Astra Serif"/>
                <w:sz w:val="23"/>
                <w:szCs w:val="23"/>
              </w:rPr>
              <w:t xml:space="preserve">, - </w:t>
            </w:r>
            <w:r w:rsidRPr="009A773B">
              <w:rPr>
                <w:rFonts w:ascii="PT Astra Serif" w:hAnsi="PT Astra Serif"/>
              </w:rPr>
              <w:t>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счёт средств областного бюджета Ульяновской области, за исключением лиц, продолжающих обучение по очной форме по указанным образовательным программам за счёт средств областного бюджета Ульяновской области или местных бюджетов</w:t>
            </w:r>
          </w:p>
          <w:p w:rsidR="0099380A" w:rsidRPr="009A773B" w:rsidRDefault="0099380A" w:rsidP="00B26A08">
            <w:pPr>
              <w:rPr>
                <w:rFonts w:ascii="PT Astra Serif" w:hAnsi="PT Astra Serif"/>
                <w:sz w:val="23"/>
                <w:szCs w:val="23"/>
              </w:rPr>
            </w:pPr>
          </w:p>
        </w:tc>
      </w:tr>
      <w:tr w:rsidR="002C4F72" w:rsidRPr="009A773B" w:rsidTr="00B26A08">
        <w:trPr>
          <w:trHeight w:val="3227"/>
        </w:trPr>
        <w:tc>
          <w:tcPr>
            <w:tcW w:w="648" w:type="dxa"/>
          </w:tcPr>
          <w:p w:rsidR="002C4F72" w:rsidRPr="009A773B" w:rsidRDefault="00DC0210" w:rsidP="002C4F72">
            <w:pPr>
              <w:rPr>
                <w:rFonts w:ascii="PT Astra Serif" w:hAnsi="PT Astra Serif"/>
                <w:sz w:val="23"/>
                <w:szCs w:val="23"/>
              </w:rPr>
            </w:pPr>
            <w:r w:rsidRPr="009A773B">
              <w:rPr>
                <w:rFonts w:ascii="PT Astra Serif" w:hAnsi="PT Astra Serif"/>
                <w:sz w:val="23"/>
                <w:szCs w:val="23"/>
              </w:rPr>
              <w:t>8</w:t>
            </w:r>
            <w:r w:rsidR="002C4F72" w:rsidRPr="009A773B">
              <w:rPr>
                <w:rFonts w:ascii="PT Astra Serif" w:hAnsi="PT Astra Serif"/>
                <w:sz w:val="23"/>
                <w:szCs w:val="23"/>
              </w:rPr>
              <w:t>.</w:t>
            </w:r>
          </w:p>
        </w:tc>
        <w:tc>
          <w:tcPr>
            <w:tcW w:w="3600" w:type="dxa"/>
          </w:tcPr>
          <w:p w:rsidR="002C4F72" w:rsidRPr="009A773B" w:rsidRDefault="002C4F72" w:rsidP="002C4F72">
            <w:pPr>
              <w:autoSpaceDE w:val="0"/>
              <w:autoSpaceDN w:val="0"/>
              <w:adjustRightInd w:val="0"/>
              <w:jc w:val="both"/>
              <w:rPr>
                <w:rFonts w:ascii="PT Astra Serif" w:hAnsi="PT Astra Serif"/>
              </w:rPr>
            </w:pPr>
            <w:r w:rsidRPr="009A773B">
              <w:rPr>
                <w:rFonts w:ascii="PT Astra Serif" w:hAnsi="PT Astra Serif"/>
              </w:rPr>
              <w:t xml:space="preserve">Денежная выплата предоставляемая на </w:t>
            </w:r>
            <w:proofErr w:type="gramStart"/>
            <w:r w:rsidRPr="009A773B">
              <w:rPr>
                <w:rFonts w:ascii="PT Astra Serif" w:hAnsi="PT Astra Serif"/>
              </w:rPr>
              <w:t>получение  мер</w:t>
            </w:r>
            <w:proofErr w:type="gramEnd"/>
            <w:r w:rsidRPr="009A773B">
              <w:rPr>
                <w:rFonts w:ascii="PT Astra Serif" w:hAnsi="PT Astra Serif"/>
              </w:rPr>
              <w:t xml:space="preserve"> социальной поддержки молодым специалистам,  работающим в областные государственные учреждения, осуществляющие в качестве основного (уставного) вида деятельности образовательную деятельность за счёт средств областного бюджета Ульяновской области.</w:t>
            </w:r>
          </w:p>
          <w:p w:rsidR="002C4F72" w:rsidRPr="009A773B" w:rsidRDefault="002C4F72" w:rsidP="002C4F72">
            <w:pPr>
              <w:autoSpaceDE w:val="0"/>
              <w:autoSpaceDN w:val="0"/>
              <w:adjustRightInd w:val="0"/>
              <w:jc w:val="both"/>
              <w:rPr>
                <w:rFonts w:ascii="PT Astra Serif" w:hAnsi="PT Astra Serif"/>
                <w:sz w:val="23"/>
                <w:szCs w:val="23"/>
              </w:rPr>
            </w:pPr>
          </w:p>
        </w:tc>
        <w:tc>
          <w:tcPr>
            <w:tcW w:w="3060" w:type="dxa"/>
          </w:tcPr>
          <w:p w:rsidR="002C4F72" w:rsidRPr="009A773B" w:rsidRDefault="002C4F72" w:rsidP="002C4F72">
            <w:pPr>
              <w:pStyle w:val="1"/>
              <w:rPr>
                <w:rFonts w:ascii="PT Astra Serif" w:hAnsi="PT Astra Serif"/>
                <w:sz w:val="23"/>
                <w:szCs w:val="23"/>
              </w:rPr>
            </w:pPr>
            <w:r w:rsidRPr="009A773B">
              <w:rPr>
                <w:rFonts w:ascii="PT Astra Serif" w:hAnsi="PT Astra Serif"/>
                <w:sz w:val="23"/>
                <w:szCs w:val="23"/>
              </w:rPr>
              <w:t>Статья 4 Закона Ульяновской области от 02.10.2020 № 103-ЗО «О правовом регулировании отдельных вопросов статуса молодых специалистов в Ульяновской области», постановление Правительства Ульяновской области от 18.01.2021 N 5-П «О мерах, направленных на обеспечение реализации Закона Ульяновской области «О правовом регулировании отдельных вопросов статуса молодых специалистов в Ульяновской области»</w:t>
            </w:r>
          </w:p>
        </w:tc>
        <w:tc>
          <w:tcPr>
            <w:tcW w:w="3060" w:type="dxa"/>
          </w:tcPr>
          <w:p w:rsidR="002C4F72" w:rsidRPr="009A773B" w:rsidRDefault="002C4F72" w:rsidP="002C4F72">
            <w:pPr>
              <w:rPr>
                <w:rFonts w:ascii="PT Astra Serif" w:hAnsi="PT Astra Serif"/>
              </w:rPr>
            </w:pPr>
            <w:bookmarkStart w:id="0" w:name="sub_31"/>
            <w:r w:rsidRPr="009A773B">
              <w:rPr>
                <w:rFonts w:ascii="PT Astra Serif" w:hAnsi="PT Astra Serif"/>
              </w:rPr>
              <w:t>1. После оформления приёма на работу в учреждения, осуществляющие в качестве основного (уставного) вида деятельности образовательную деятельность, молодым специалистам предоставляются следующие меры социальной поддержки:</w:t>
            </w:r>
          </w:p>
          <w:p w:rsidR="002C4F72" w:rsidRPr="009A773B" w:rsidRDefault="002C4F72" w:rsidP="002C4F72">
            <w:pPr>
              <w:rPr>
                <w:rFonts w:ascii="PT Astra Serif" w:hAnsi="PT Astra Serif"/>
              </w:rPr>
            </w:pPr>
            <w:bookmarkStart w:id="1" w:name="sub_311"/>
            <w:bookmarkEnd w:id="0"/>
            <w:r w:rsidRPr="009A773B">
              <w:rPr>
                <w:rFonts w:ascii="PT Astra Serif" w:hAnsi="PT Astra Serif"/>
              </w:rPr>
              <w:t>1) единовременная денежная выплата;</w:t>
            </w:r>
          </w:p>
          <w:p w:rsidR="002C4F72" w:rsidRPr="009A773B" w:rsidRDefault="002C4F72" w:rsidP="002C4F72">
            <w:pPr>
              <w:rPr>
                <w:rFonts w:ascii="PT Astra Serif" w:hAnsi="PT Astra Serif"/>
              </w:rPr>
            </w:pPr>
            <w:bookmarkStart w:id="2" w:name="sub_312"/>
            <w:bookmarkEnd w:id="1"/>
            <w:r w:rsidRPr="009A773B">
              <w:rPr>
                <w:rFonts w:ascii="PT Astra Serif" w:hAnsi="PT Astra Serif"/>
              </w:rPr>
              <w:t>2) ежемесячная денежная выплата.</w:t>
            </w:r>
          </w:p>
          <w:p w:rsidR="002C4F72" w:rsidRPr="009A773B" w:rsidRDefault="002C4F72" w:rsidP="002C4F72">
            <w:pPr>
              <w:rPr>
                <w:rFonts w:ascii="PT Astra Serif" w:hAnsi="PT Astra Serif"/>
              </w:rPr>
            </w:pPr>
            <w:bookmarkStart w:id="3" w:name="sub_32"/>
            <w:bookmarkEnd w:id="2"/>
            <w:r w:rsidRPr="009A773B">
              <w:rPr>
                <w:rFonts w:ascii="PT Astra Serif" w:hAnsi="PT Astra Serif"/>
              </w:rPr>
              <w:t>2. Молодым специалистам, проживающим в сельской местности, рабочих пос</w:t>
            </w:r>
            <w:r w:rsidR="009A773B">
              <w:rPr>
                <w:rFonts w:ascii="PT Astra Serif" w:hAnsi="PT Astra Serif"/>
              </w:rPr>
              <w:t>ё</w:t>
            </w:r>
            <w:r w:rsidRPr="009A773B">
              <w:rPr>
                <w:rFonts w:ascii="PT Astra Serif" w:hAnsi="PT Astra Serif"/>
              </w:rPr>
              <w:t>лках (пос</w:t>
            </w:r>
            <w:r w:rsidR="009A773B">
              <w:rPr>
                <w:rFonts w:ascii="PT Astra Serif" w:hAnsi="PT Astra Serif"/>
              </w:rPr>
              <w:t>ё</w:t>
            </w:r>
            <w:r w:rsidRPr="009A773B">
              <w:rPr>
                <w:rFonts w:ascii="PT Astra Serif" w:hAnsi="PT Astra Serif"/>
              </w:rPr>
              <w:t>лках городского типа) Ульяновской области и работающим в учреждения, осуществляющие в качестве основного (уставного) вида деятельности образовательную деятельность, дополнительно предоставляются следующие меры социальной поддержки:</w:t>
            </w:r>
          </w:p>
          <w:p w:rsidR="002C4F72" w:rsidRPr="009A773B" w:rsidRDefault="002C4F72" w:rsidP="002C4F72">
            <w:pPr>
              <w:rPr>
                <w:rFonts w:ascii="PT Astra Serif" w:hAnsi="PT Astra Serif"/>
              </w:rPr>
            </w:pPr>
            <w:bookmarkStart w:id="4" w:name="sub_321"/>
            <w:bookmarkEnd w:id="3"/>
            <w:r w:rsidRPr="009A773B">
              <w:rPr>
                <w:rFonts w:ascii="PT Astra Serif" w:hAnsi="PT Astra Serif"/>
              </w:rPr>
              <w:t>1) единовременная денежная выплата за каждый год работы в следующих размерах:</w:t>
            </w:r>
          </w:p>
          <w:p w:rsidR="002C4F72" w:rsidRPr="009A773B" w:rsidRDefault="002C4F72" w:rsidP="002C4F72">
            <w:pPr>
              <w:rPr>
                <w:rFonts w:ascii="PT Astra Serif" w:hAnsi="PT Astra Serif"/>
              </w:rPr>
            </w:pPr>
            <w:bookmarkStart w:id="5" w:name="sub_3211"/>
            <w:bookmarkEnd w:id="4"/>
            <w:r w:rsidRPr="009A773B">
              <w:rPr>
                <w:rFonts w:ascii="PT Astra Serif" w:hAnsi="PT Astra Serif"/>
              </w:rPr>
              <w:t>а) за первый год работы - 20000 рублей;</w:t>
            </w:r>
          </w:p>
          <w:p w:rsidR="002C4F72" w:rsidRPr="009A773B" w:rsidRDefault="002C4F72" w:rsidP="002C4F72">
            <w:pPr>
              <w:rPr>
                <w:rFonts w:ascii="PT Astra Serif" w:hAnsi="PT Astra Serif"/>
              </w:rPr>
            </w:pPr>
            <w:bookmarkStart w:id="6" w:name="sub_3212"/>
            <w:bookmarkEnd w:id="5"/>
            <w:r w:rsidRPr="009A773B">
              <w:rPr>
                <w:rFonts w:ascii="PT Astra Serif" w:hAnsi="PT Astra Serif"/>
              </w:rPr>
              <w:t>б) за второй год работы - 40000 рублей;</w:t>
            </w:r>
          </w:p>
          <w:p w:rsidR="002C4F72" w:rsidRPr="009A773B" w:rsidRDefault="002C4F72" w:rsidP="002C4F72">
            <w:pPr>
              <w:rPr>
                <w:rFonts w:ascii="PT Astra Serif" w:hAnsi="PT Astra Serif"/>
              </w:rPr>
            </w:pPr>
            <w:bookmarkStart w:id="7" w:name="sub_3213"/>
            <w:bookmarkEnd w:id="6"/>
            <w:r w:rsidRPr="009A773B">
              <w:rPr>
                <w:rFonts w:ascii="PT Astra Serif" w:hAnsi="PT Astra Serif"/>
              </w:rPr>
              <w:t>в) за третий год работы - 60000 рублей;</w:t>
            </w:r>
          </w:p>
          <w:p w:rsidR="002C4F72" w:rsidRPr="009A773B" w:rsidRDefault="002C4F72" w:rsidP="002C4F72">
            <w:pPr>
              <w:rPr>
                <w:rFonts w:ascii="PT Astra Serif" w:hAnsi="PT Astra Serif"/>
              </w:rPr>
            </w:pPr>
            <w:bookmarkStart w:id="8" w:name="sub_322"/>
            <w:bookmarkEnd w:id="7"/>
            <w:r w:rsidRPr="009A773B">
              <w:rPr>
                <w:rFonts w:ascii="PT Astra Serif" w:hAnsi="PT Astra Serif"/>
              </w:rPr>
              <w:t>2) ежемесячная денежная компенсация расходов на оплату занимаемых жилых помещений, а также расходов на отопление (для молодых специалистов, проживающих в жилых помещениях с печным отоплением, - расходов на оплату приобретаемого тв</w:t>
            </w:r>
            <w:r w:rsidR="009A773B">
              <w:rPr>
                <w:rFonts w:ascii="PT Astra Serif" w:hAnsi="PT Astra Serif"/>
              </w:rPr>
              <w:t>ё</w:t>
            </w:r>
            <w:r w:rsidRPr="009A773B">
              <w:rPr>
                <w:rFonts w:ascii="PT Astra Serif" w:hAnsi="PT Astra Serif"/>
              </w:rPr>
              <w:t>рдого топлива и услуг по его доставке) и освещение указанных жилых помещений.</w:t>
            </w:r>
          </w:p>
          <w:bookmarkEnd w:id="8"/>
          <w:p w:rsidR="002C4F72" w:rsidRPr="009A773B" w:rsidRDefault="002C4F72" w:rsidP="002C4F72">
            <w:pPr>
              <w:pStyle w:val="1"/>
              <w:ind w:left="5"/>
              <w:rPr>
                <w:rFonts w:ascii="PT Astra Serif" w:hAnsi="PT Astra Serif"/>
                <w:sz w:val="23"/>
                <w:szCs w:val="23"/>
              </w:rPr>
            </w:pPr>
          </w:p>
        </w:tc>
        <w:tc>
          <w:tcPr>
            <w:tcW w:w="2465" w:type="dxa"/>
          </w:tcPr>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1.</w:t>
            </w:r>
            <w:proofErr w:type="gramStart"/>
            <w:r w:rsidRPr="009A773B">
              <w:rPr>
                <w:rFonts w:ascii="PT Astra Serif" w:hAnsi="PT Astra Serif"/>
                <w:sz w:val="23"/>
                <w:szCs w:val="23"/>
              </w:rPr>
              <w:t>Размер  единовременной</w:t>
            </w:r>
            <w:proofErr w:type="gramEnd"/>
            <w:r w:rsidRPr="009A773B">
              <w:rPr>
                <w:rFonts w:ascii="PT Astra Serif" w:hAnsi="PT Astra Serif"/>
                <w:sz w:val="23"/>
                <w:szCs w:val="23"/>
              </w:rPr>
              <w:t xml:space="preserve"> денежной  выплаты составляет 10000 рублей;</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 xml:space="preserve">2.Размер ежемесячной </w:t>
            </w:r>
            <w:proofErr w:type="gramStart"/>
            <w:r w:rsidRPr="009A773B">
              <w:rPr>
                <w:rFonts w:ascii="PT Astra Serif" w:hAnsi="PT Astra Serif"/>
                <w:sz w:val="23"/>
                <w:szCs w:val="23"/>
              </w:rPr>
              <w:t>денежной  выплаты</w:t>
            </w:r>
            <w:proofErr w:type="gramEnd"/>
            <w:r w:rsidRPr="009A773B">
              <w:rPr>
                <w:rFonts w:ascii="PT Astra Serif" w:hAnsi="PT Astra Serif"/>
                <w:sz w:val="23"/>
                <w:szCs w:val="23"/>
              </w:rPr>
              <w:t xml:space="preserve"> составляет 1000 рублей;</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3.Размер единовременной денежной выплаты молодым специалистам, проживающим в сельской местности, рабочих пос</w:t>
            </w:r>
            <w:r w:rsidR="009A773B">
              <w:rPr>
                <w:rFonts w:ascii="PT Astra Serif" w:hAnsi="PT Astra Serif"/>
                <w:sz w:val="23"/>
                <w:szCs w:val="23"/>
              </w:rPr>
              <w:t>ё</w:t>
            </w:r>
            <w:r w:rsidRPr="009A773B">
              <w:rPr>
                <w:rFonts w:ascii="PT Astra Serif" w:hAnsi="PT Astra Serif"/>
                <w:sz w:val="23"/>
                <w:szCs w:val="23"/>
              </w:rPr>
              <w:t>лках (пос</w:t>
            </w:r>
            <w:r w:rsidR="009A773B">
              <w:rPr>
                <w:rFonts w:ascii="PT Astra Serif" w:hAnsi="PT Astra Serif"/>
                <w:sz w:val="23"/>
                <w:szCs w:val="23"/>
              </w:rPr>
              <w:t>ё</w:t>
            </w:r>
            <w:r w:rsidRPr="009A773B">
              <w:rPr>
                <w:rFonts w:ascii="PT Astra Serif" w:hAnsi="PT Astra Serif"/>
                <w:sz w:val="23"/>
                <w:szCs w:val="23"/>
              </w:rPr>
              <w:t xml:space="preserve">лках городского типа) Ульяновской области и поступившим </w:t>
            </w:r>
            <w:r w:rsidRPr="009A773B">
              <w:rPr>
                <w:rFonts w:ascii="PT Astra Serif" w:hAnsi="PT Astra Serif"/>
                <w:sz w:val="22"/>
                <w:szCs w:val="22"/>
              </w:rPr>
              <w:t>на работу в учреждения, осуществляющие в качестве основного (уставного) вида деятельности образовательную деятельность за</w:t>
            </w:r>
            <w:r w:rsidRPr="009A773B">
              <w:rPr>
                <w:rFonts w:ascii="PT Astra Serif" w:hAnsi="PT Astra Serif"/>
                <w:sz w:val="23"/>
                <w:szCs w:val="23"/>
              </w:rPr>
              <w:t xml:space="preserve"> каждый год работы составляет:</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а) за первый год работы - 20000 рублей;</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б) за второй год работы - 40000 рублей;</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в) за третий год работы - 60000 рублей;</w:t>
            </w:r>
          </w:p>
          <w:p w:rsidR="002C4F72" w:rsidRPr="009A773B" w:rsidRDefault="002C4F72" w:rsidP="002C4F72">
            <w:pPr>
              <w:pStyle w:val="1"/>
              <w:ind w:left="5"/>
              <w:rPr>
                <w:rFonts w:ascii="PT Astra Serif" w:hAnsi="PT Astra Serif"/>
                <w:sz w:val="23"/>
                <w:szCs w:val="23"/>
              </w:rPr>
            </w:pPr>
            <w:r w:rsidRPr="009A773B">
              <w:rPr>
                <w:rFonts w:ascii="PT Astra Serif" w:hAnsi="PT Astra Serif"/>
                <w:sz w:val="23"/>
                <w:szCs w:val="23"/>
              </w:rPr>
              <w:t>4.Размер ежемесячной денежной компенсации расходов на оплату занимаемых жилых помещений, а также расходов на отопление (для молодых специалистов, проживающих в жилых помещениях с печным отоплением, - расходов на оплату приобретаемого тв</w:t>
            </w:r>
            <w:r w:rsidR="009A773B">
              <w:rPr>
                <w:rFonts w:ascii="PT Astra Serif" w:hAnsi="PT Astra Serif"/>
                <w:sz w:val="23"/>
                <w:szCs w:val="23"/>
              </w:rPr>
              <w:t>ё</w:t>
            </w:r>
            <w:r w:rsidRPr="009A773B">
              <w:rPr>
                <w:rFonts w:ascii="PT Astra Serif" w:hAnsi="PT Astra Serif"/>
                <w:sz w:val="23"/>
                <w:szCs w:val="23"/>
              </w:rPr>
              <w:t>рдого топлива и услуг по его доставке) и освещение указанных жилых помещений составляет 325 рублей.</w:t>
            </w:r>
          </w:p>
          <w:p w:rsidR="002C4F72" w:rsidRPr="009A773B" w:rsidRDefault="002C4F72" w:rsidP="002C4F72">
            <w:pPr>
              <w:rPr>
                <w:rFonts w:ascii="PT Astra Serif" w:hAnsi="PT Astra Serif"/>
                <w:sz w:val="23"/>
                <w:szCs w:val="23"/>
              </w:rPr>
            </w:pPr>
          </w:p>
        </w:tc>
        <w:tc>
          <w:tcPr>
            <w:tcW w:w="2395" w:type="dxa"/>
          </w:tcPr>
          <w:p w:rsidR="002C4F72" w:rsidRPr="009A773B" w:rsidRDefault="002C4F72" w:rsidP="002C4F72">
            <w:pPr>
              <w:rPr>
                <w:rFonts w:ascii="PT Astra Serif" w:hAnsi="PT Astra Serif"/>
              </w:rPr>
            </w:pPr>
            <w:r w:rsidRPr="009A773B">
              <w:rPr>
                <w:rFonts w:ascii="PT Astra Serif" w:hAnsi="PT Astra Serif"/>
              </w:rPr>
              <w:t>Граждане Российской Федерации (далее - граждане), не достигшие возраста 36 лет, получившие среднее профессиональное либо высшее образование в имеющих лицензию на осуществление соответствующей образовательной деятельности и свидетельство о государственной аккредитации профессиональных образовательных организациях либо образовательных организациях высшего образования и не позднее трёх лет со дня получения диплома о среднем профессиональном образовании либо диплома бакалавра, специалиста или магистра (не позднее трёх лет со дня получения сертификата специалиста или свидетельства об аккредитации специалиста - в случае получения указанными гражданами среднего профессионального либо высшего медицинского или фармацевтического образования) впервые поступившие на работу к работодателям, находящимся (проживающим) на территории Ульяновской области, по должности, профессии или специальности, квалификационные требования к которым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w:t>
            </w:r>
          </w:p>
        </w:tc>
      </w:tr>
      <w:tr w:rsidR="00DC0210" w:rsidRPr="009A773B" w:rsidTr="00B26A08">
        <w:trPr>
          <w:trHeight w:val="3227"/>
        </w:trPr>
        <w:tc>
          <w:tcPr>
            <w:tcW w:w="648" w:type="dxa"/>
          </w:tcPr>
          <w:p w:rsidR="00DC0210" w:rsidRPr="009A773B" w:rsidRDefault="00DC0210" w:rsidP="00DC0210">
            <w:pPr>
              <w:rPr>
                <w:rFonts w:ascii="PT Astra Serif" w:hAnsi="PT Astra Serif"/>
                <w:sz w:val="23"/>
                <w:szCs w:val="23"/>
              </w:rPr>
            </w:pPr>
            <w:r w:rsidRPr="009A773B">
              <w:rPr>
                <w:rFonts w:ascii="PT Astra Serif" w:hAnsi="PT Astra Serif"/>
                <w:sz w:val="23"/>
                <w:szCs w:val="23"/>
                <w:lang w:val="en-US"/>
              </w:rPr>
              <w:t>9</w:t>
            </w:r>
            <w:r w:rsidRPr="009A773B">
              <w:rPr>
                <w:rFonts w:ascii="PT Astra Serif" w:hAnsi="PT Astra Serif"/>
                <w:sz w:val="23"/>
                <w:szCs w:val="23"/>
              </w:rPr>
              <w:t>.</w:t>
            </w:r>
          </w:p>
        </w:tc>
        <w:tc>
          <w:tcPr>
            <w:tcW w:w="3600" w:type="dxa"/>
          </w:tcPr>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Денежная компенсация предоставляемая на получение  мер социальной поддержки молодым специалистам,  работающим в областных государственных учреждениях</w:t>
            </w:r>
          </w:p>
        </w:tc>
        <w:tc>
          <w:tcPr>
            <w:tcW w:w="3060" w:type="dxa"/>
          </w:tcPr>
          <w:p w:rsidR="00DC0210" w:rsidRPr="009A773B" w:rsidRDefault="00DC0210" w:rsidP="009A773B">
            <w:pPr>
              <w:pStyle w:val="1"/>
              <w:ind w:left="5"/>
              <w:rPr>
                <w:rFonts w:ascii="PT Astra Serif" w:hAnsi="PT Astra Serif"/>
                <w:sz w:val="23"/>
                <w:szCs w:val="23"/>
              </w:rPr>
            </w:pPr>
            <w:r w:rsidRPr="009A773B">
              <w:rPr>
                <w:rFonts w:ascii="PT Astra Serif" w:hAnsi="PT Astra Serif"/>
                <w:sz w:val="23"/>
                <w:szCs w:val="23"/>
              </w:rPr>
              <w:t xml:space="preserve">Статья 4 Закона Ульяновской области от 02.10.2020 № 103-ЗО «О правовом регулировании отдельных вопросов статуса молодых специалистов в Ульяновской области», постановление Правительства Ульяновской области от 18.01.2021 </w:t>
            </w:r>
            <w:r w:rsidR="009A773B">
              <w:rPr>
                <w:rFonts w:ascii="PT Astra Serif" w:hAnsi="PT Astra Serif"/>
                <w:sz w:val="23"/>
                <w:szCs w:val="23"/>
              </w:rPr>
              <w:t>№</w:t>
            </w:r>
            <w:r w:rsidRPr="009A773B">
              <w:rPr>
                <w:rFonts w:ascii="PT Astra Serif" w:hAnsi="PT Astra Serif"/>
                <w:sz w:val="23"/>
                <w:szCs w:val="23"/>
              </w:rPr>
              <w:t xml:space="preserve"> 5-П «О мерах, направленных на обеспечение реализации Закона Ульяновской области «О правовом регулировании отдельных вопросов статуса молодых специалистов в Ульяновской области»</w:t>
            </w:r>
          </w:p>
        </w:tc>
        <w:tc>
          <w:tcPr>
            <w:tcW w:w="3060" w:type="dxa"/>
          </w:tcPr>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 xml:space="preserve">После оформления приёма на работу в областные государственные учреждения молодым специалистам предоставляются следующие меры социальной поддержки: </w:t>
            </w:r>
          </w:p>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1) ежемесячная компенсация расходов, связанных с внесением платы за жилое помещение, предусмотренной заключённым молодым специалистом договором найма жилого помещения;</w:t>
            </w:r>
          </w:p>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2) ежегодная компенсация расходов на проезд к месту использования отпуска и обратно.</w:t>
            </w:r>
          </w:p>
        </w:tc>
        <w:tc>
          <w:tcPr>
            <w:tcW w:w="2465" w:type="dxa"/>
          </w:tcPr>
          <w:p w:rsidR="00DC0210" w:rsidRPr="009A773B" w:rsidRDefault="00DC0210" w:rsidP="00DC0210">
            <w:pPr>
              <w:pStyle w:val="1"/>
              <w:ind w:left="5"/>
              <w:rPr>
                <w:rFonts w:ascii="PT Astra Serif" w:hAnsi="PT Astra Serif"/>
                <w:sz w:val="23"/>
                <w:szCs w:val="23"/>
              </w:rPr>
            </w:pPr>
            <w:r w:rsidRPr="009A773B">
              <w:rPr>
                <w:rFonts w:ascii="PT Astra Serif" w:hAnsi="PT Astra Serif"/>
                <w:sz w:val="23"/>
                <w:szCs w:val="23"/>
              </w:rPr>
              <w:t>Размер ежемесячная компенсация расходов, связанных с внесением платы за жилое помещение равна величине указанной платы, но не превышает 5000 рублей. Размер ежегодной компенсация расходов на проезд к месту использования отпуска и обратно равна величине таких расходов, но не превышает 5000 рублей.</w:t>
            </w:r>
          </w:p>
        </w:tc>
        <w:tc>
          <w:tcPr>
            <w:tcW w:w="2395" w:type="dxa"/>
          </w:tcPr>
          <w:p w:rsidR="00DC0210" w:rsidRPr="009A773B" w:rsidRDefault="00DC0210" w:rsidP="00DC0210">
            <w:pPr>
              <w:rPr>
                <w:rFonts w:ascii="PT Astra Serif" w:hAnsi="PT Astra Serif"/>
              </w:rPr>
            </w:pPr>
            <w:r w:rsidRPr="009A773B">
              <w:rPr>
                <w:rFonts w:ascii="PT Astra Serif" w:hAnsi="PT Astra Serif"/>
              </w:rPr>
              <w:t>Граждане Российской Федерации (далее - граждане), не достигшие возраста 36 лет, получившие среднее профессиональное либо высшее образование в имеющих лицензию на осуществление соответствующей образовательной деятельности и свидетельство о государственной аккредитации профессиональных образовательных организациях либо образовательных организациях высшего образования и не позднее трёх лет со дня получения диплома о среднем профессиональном образовании либо диплома бакалавра, специалиста или магистра (не позднее трёх лет со дня получения сертификата специалиста или свидетельства об аккредитации специалиста - в случае получения указанными гражданами среднего профессионального либо высшего медицинского или фармацевтического образования) впервые поступившие на работу к работодателям, находящимся (проживающим) на территории Ульяновской области, по должности, профессии или специальности, квалификационные требования к которым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w:t>
            </w:r>
          </w:p>
        </w:tc>
      </w:tr>
      <w:tr w:rsidR="00DC0210" w:rsidRPr="009A773B" w:rsidTr="00B26A08">
        <w:trPr>
          <w:trHeight w:val="3227"/>
        </w:trPr>
        <w:tc>
          <w:tcPr>
            <w:tcW w:w="648" w:type="dxa"/>
          </w:tcPr>
          <w:p w:rsidR="00DC0210" w:rsidRPr="009A773B" w:rsidRDefault="00DC0210" w:rsidP="00DC0210">
            <w:pPr>
              <w:rPr>
                <w:rFonts w:ascii="PT Astra Serif" w:hAnsi="PT Astra Serif"/>
                <w:sz w:val="23"/>
                <w:szCs w:val="23"/>
              </w:rPr>
            </w:pPr>
            <w:r w:rsidRPr="009A773B">
              <w:rPr>
                <w:rFonts w:ascii="PT Astra Serif" w:hAnsi="PT Astra Serif"/>
                <w:sz w:val="23"/>
                <w:szCs w:val="23"/>
              </w:rPr>
              <w:t>10.</w:t>
            </w:r>
          </w:p>
        </w:tc>
        <w:tc>
          <w:tcPr>
            <w:tcW w:w="3600" w:type="dxa"/>
          </w:tcPr>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Денежная компенсация расходов на оплату питания отдельных категорий обучающихся в государственных образовательных организациях Ульяновской области</w:t>
            </w:r>
          </w:p>
        </w:tc>
        <w:tc>
          <w:tcPr>
            <w:tcW w:w="3060" w:type="dxa"/>
          </w:tcPr>
          <w:p w:rsidR="00DC0210" w:rsidRPr="009A773B" w:rsidRDefault="00DC0210" w:rsidP="00DC0210">
            <w:pPr>
              <w:pStyle w:val="1"/>
              <w:ind w:left="5"/>
              <w:rPr>
                <w:rFonts w:ascii="PT Astra Serif" w:hAnsi="PT Astra Serif"/>
                <w:sz w:val="23"/>
                <w:szCs w:val="23"/>
              </w:rPr>
            </w:pPr>
            <w:r w:rsidRPr="009A773B">
              <w:rPr>
                <w:rFonts w:ascii="PT Astra Serif" w:hAnsi="PT Astra Serif"/>
                <w:sz w:val="23"/>
                <w:szCs w:val="23"/>
              </w:rPr>
              <w:t>Пункт 4 Порядка обеспечения питанием обучающихся в государственных образовательных организациях Ульяновской области утверждённого постановлением Правительства Ульяновской области от 16.06.2014 №228-П «О некоторых вопросах обеспечения питанием обучающихся за счёт бюджетных ассигнований областного бюджета Ульяновской области»</w:t>
            </w:r>
          </w:p>
          <w:p w:rsidR="00DC0210" w:rsidRPr="009A773B" w:rsidRDefault="00DC0210" w:rsidP="00DC0210">
            <w:pPr>
              <w:rPr>
                <w:rFonts w:ascii="PT Astra Serif" w:hAnsi="PT Astra Serif"/>
              </w:rPr>
            </w:pPr>
            <w:r w:rsidRPr="009A773B">
              <w:rPr>
                <w:rFonts w:ascii="PT Astra Serif" w:hAnsi="PT Astra Serif"/>
              </w:rPr>
              <w:t>Приказ Министерства образования и науки Ульяновской области от 15.06.2020 № 12 «О денежной компенсации расходов на оплату питания отдельных категорий обучающихся в государственных образовательных организациях Ульяновской области»</w:t>
            </w:r>
          </w:p>
        </w:tc>
        <w:tc>
          <w:tcPr>
            <w:tcW w:w="3060" w:type="dxa"/>
          </w:tcPr>
          <w:p w:rsidR="00DC0210" w:rsidRPr="009A773B" w:rsidRDefault="00DC0210" w:rsidP="00DC0210">
            <w:pPr>
              <w:autoSpaceDE w:val="0"/>
              <w:autoSpaceDN w:val="0"/>
              <w:adjustRightInd w:val="0"/>
              <w:jc w:val="both"/>
              <w:rPr>
                <w:rFonts w:ascii="PT Astra Serif" w:hAnsi="PT Astra Serif"/>
              </w:rPr>
            </w:pPr>
            <w:r w:rsidRPr="009A773B">
              <w:rPr>
                <w:rFonts w:ascii="PT Astra Serif" w:hAnsi="PT Astra Serif"/>
              </w:rPr>
              <w:t xml:space="preserve">Денежная компенсация расходов на оплату питания </w:t>
            </w:r>
          </w:p>
          <w:p w:rsidR="00DC0210" w:rsidRPr="009A773B" w:rsidRDefault="00DC0210" w:rsidP="00DC0210">
            <w:pPr>
              <w:rPr>
                <w:rFonts w:ascii="PT Astra Serif" w:hAnsi="PT Astra Serif"/>
              </w:rPr>
            </w:pPr>
          </w:p>
        </w:tc>
        <w:tc>
          <w:tcPr>
            <w:tcW w:w="2465" w:type="dxa"/>
          </w:tcPr>
          <w:p w:rsidR="00DC0210" w:rsidRPr="009A773B" w:rsidRDefault="00DC0210" w:rsidP="00DC0210">
            <w:pPr>
              <w:pStyle w:val="1"/>
              <w:ind w:left="5"/>
              <w:rPr>
                <w:rFonts w:ascii="PT Astra Serif" w:hAnsi="PT Astra Serif"/>
                <w:sz w:val="23"/>
                <w:szCs w:val="23"/>
              </w:rPr>
            </w:pPr>
            <w:r w:rsidRPr="009A773B">
              <w:rPr>
                <w:rFonts w:ascii="PT Astra Serif" w:hAnsi="PT Astra Serif"/>
                <w:sz w:val="23"/>
                <w:szCs w:val="23"/>
              </w:rPr>
              <w:t>Размер денежной компенсации расходов на оплату питания в день составляет 144 рубля (на 2020 год).</w:t>
            </w:r>
          </w:p>
          <w:p w:rsidR="00DC0210" w:rsidRPr="009A773B" w:rsidRDefault="00DC0210" w:rsidP="00DC0210">
            <w:pPr>
              <w:rPr>
                <w:rFonts w:ascii="PT Astra Serif" w:hAnsi="PT Astra Serif"/>
              </w:rPr>
            </w:pPr>
            <w:r w:rsidRPr="009A773B">
              <w:rPr>
                <w:rFonts w:ascii="PT Astra Serif" w:hAnsi="PT Astra Serif"/>
              </w:rPr>
              <w:t>Размер указанной компенсации ежегодно индексируется с учётом темпов роста инфляции (потребительских цен)</w:t>
            </w:r>
          </w:p>
        </w:tc>
        <w:tc>
          <w:tcPr>
            <w:tcW w:w="2395" w:type="dxa"/>
          </w:tcPr>
          <w:p w:rsidR="00DC0210" w:rsidRPr="009A773B" w:rsidRDefault="00DC0210" w:rsidP="00DC0210">
            <w:pPr>
              <w:rPr>
                <w:rFonts w:ascii="PT Astra Serif" w:hAnsi="PT Astra Serif"/>
              </w:rPr>
            </w:pPr>
            <w:r w:rsidRPr="009A773B">
              <w:rPr>
                <w:rFonts w:ascii="PT Astra Serif" w:hAnsi="PT Astra Serif"/>
              </w:rPr>
              <w:t>1) лицам с ограниченными возможностями здоровья, обучение которых по адаптированным основным общеобразовательным программам организовано государственными общеобразовательными организациями Ульяновской области на дому;</w:t>
            </w:r>
          </w:p>
          <w:p w:rsidR="00DC0210" w:rsidRPr="009A773B" w:rsidRDefault="00DC0210" w:rsidP="00DC0210">
            <w:pPr>
              <w:rPr>
                <w:rFonts w:ascii="PT Astra Serif" w:hAnsi="PT Astra Serif"/>
              </w:rPr>
            </w:pPr>
            <w:r w:rsidRPr="009A773B">
              <w:rPr>
                <w:rFonts w:ascii="PT Astra Serif" w:hAnsi="PT Astra Serif"/>
              </w:rPr>
              <w:t>2) обучающимся из числа инвалидов и иных лиц с ограниченными возможностями здоровья, осваивающим в государственных образовательных организациях Ульяновской области образовательные программы среднего профессионального образования или основные программы профессионального обучения, за дни посещения ими указанных организаций с целью обучения.</w:t>
            </w:r>
          </w:p>
        </w:tc>
      </w:tr>
    </w:tbl>
    <w:p w:rsidR="005E5F75" w:rsidRDefault="005E5F75" w:rsidP="00AB693C">
      <w:pPr>
        <w:ind w:firstLine="708"/>
        <w:jc w:val="both"/>
        <w:rPr>
          <w:sz w:val="28"/>
          <w:szCs w:val="28"/>
        </w:rPr>
      </w:pPr>
    </w:p>
    <w:p w:rsidR="009A773B" w:rsidRDefault="009A773B" w:rsidP="009A773B">
      <w:pPr>
        <w:ind w:firstLine="708"/>
        <w:jc w:val="center"/>
        <w:rPr>
          <w:sz w:val="28"/>
          <w:szCs w:val="28"/>
        </w:rPr>
      </w:pPr>
      <w:r>
        <w:rPr>
          <w:sz w:val="28"/>
          <w:szCs w:val="28"/>
        </w:rPr>
        <w:t>_________________________________</w:t>
      </w:r>
    </w:p>
    <w:p w:rsidR="009A773B" w:rsidRDefault="009A773B" w:rsidP="009A773B">
      <w:pPr>
        <w:ind w:firstLine="708"/>
        <w:jc w:val="center"/>
        <w:rPr>
          <w:sz w:val="28"/>
          <w:szCs w:val="28"/>
        </w:rPr>
      </w:pPr>
    </w:p>
    <w:p w:rsidR="009A773B" w:rsidRDefault="009A773B" w:rsidP="009A773B">
      <w:pPr>
        <w:ind w:firstLine="708"/>
        <w:jc w:val="center"/>
        <w:rPr>
          <w:sz w:val="28"/>
          <w:szCs w:val="28"/>
        </w:rPr>
        <w:sectPr w:rsidR="009A773B" w:rsidSect="00C03544">
          <w:headerReference w:type="default" r:id="rId16"/>
          <w:pgSz w:w="16838" w:h="11906" w:orient="landscape" w:code="9"/>
          <w:pgMar w:top="1701" w:right="1134" w:bottom="567" w:left="1134" w:header="709" w:footer="709" w:gutter="0"/>
          <w:pgNumType w:start="1"/>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9A773B" w:rsidTr="001F4AAC">
        <w:tc>
          <w:tcPr>
            <w:tcW w:w="4390" w:type="dxa"/>
          </w:tcPr>
          <w:p w:rsidR="009A773B" w:rsidRDefault="009A773B" w:rsidP="00C440A2">
            <w:pPr>
              <w:jc w:val="right"/>
              <w:rPr>
                <w:sz w:val="28"/>
                <w:szCs w:val="28"/>
              </w:rPr>
            </w:pPr>
          </w:p>
        </w:tc>
        <w:tc>
          <w:tcPr>
            <w:tcW w:w="5238" w:type="dxa"/>
          </w:tcPr>
          <w:p w:rsidR="009A773B" w:rsidRDefault="009A773B" w:rsidP="009A773B">
            <w:pPr>
              <w:ind w:firstLine="708"/>
              <w:jc w:val="center"/>
              <w:rPr>
                <w:sz w:val="28"/>
                <w:szCs w:val="28"/>
              </w:rPr>
            </w:pPr>
            <w:r>
              <w:rPr>
                <w:sz w:val="28"/>
                <w:szCs w:val="28"/>
              </w:rPr>
              <w:t>П</w:t>
            </w:r>
            <w:r w:rsidR="001F4AAC">
              <w:rPr>
                <w:sz w:val="28"/>
                <w:szCs w:val="28"/>
              </w:rPr>
              <w:t>РИЛОЖЕНИЕ</w:t>
            </w:r>
            <w:r>
              <w:rPr>
                <w:sz w:val="28"/>
                <w:szCs w:val="28"/>
              </w:rPr>
              <w:t xml:space="preserve"> № 2</w:t>
            </w:r>
            <w:r w:rsidR="00C03544">
              <w:rPr>
                <w:sz w:val="28"/>
                <w:szCs w:val="28"/>
              </w:rPr>
              <w:t xml:space="preserve"> </w:t>
            </w:r>
          </w:p>
          <w:p w:rsidR="00C03544" w:rsidRDefault="00C03544" w:rsidP="009A773B">
            <w:pPr>
              <w:ind w:firstLine="708"/>
              <w:jc w:val="center"/>
              <w:rPr>
                <w:sz w:val="28"/>
                <w:szCs w:val="28"/>
              </w:rPr>
            </w:pPr>
          </w:p>
          <w:p w:rsidR="009A773B" w:rsidRDefault="009A773B" w:rsidP="009A773B">
            <w:pPr>
              <w:ind w:firstLine="708"/>
              <w:jc w:val="center"/>
              <w:rPr>
                <w:sz w:val="28"/>
                <w:szCs w:val="28"/>
              </w:rPr>
            </w:pPr>
            <w:r>
              <w:rPr>
                <w:sz w:val="28"/>
                <w:szCs w:val="28"/>
              </w:rPr>
              <w:t>к приказу</w:t>
            </w:r>
          </w:p>
          <w:p w:rsidR="009A773B" w:rsidRDefault="009A773B" w:rsidP="009A773B">
            <w:pPr>
              <w:ind w:firstLine="708"/>
              <w:jc w:val="center"/>
              <w:rPr>
                <w:sz w:val="28"/>
                <w:szCs w:val="28"/>
              </w:rPr>
            </w:pPr>
            <w:r>
              <w:rPr>
                <w:sz w:val="28"/>
                <w:szCs w:val="28"/>
              </w:rPr>
              <w:t>Министерства просвещения</w:t>
            </w:r>
          </w:p>
          <w:p w:rsidR="009A773B" w:rsidRDefault="009A773B" w:rsidP="009A773B">
            <w:pPr>
              <w:ind w:firstLine="708"/>
              <w:jc w:val="center"/>
              <w:rPr>
                <w:sz w:val="28"/>
                <w:szCs w:val="28"/>
              </w:rPr>
            </w:pPr>
            <w:r>
              <w:rPr>
                <w:sz w:val="28"/>
                <w:szCs w:val="28"/>
              </w:rPr>
              <w:t>и воспитания Ульяновской области</w:t>
            </w:r>
          </w:p>
          <w:p w:rsidR="00C03544" w:rsidRDefault="00C03544" w:rsidP="009A773B">
            <w:pPr>
              <w:ind w:firstLine="708"/>
              <w:jc w:val="center"/>
              <w:rPr>
                <w:sz w:val="28"/>
                <w:szCs w:val="28"/>
              </w:rPr>
            </w:pPr>
          </w:p>
          <w:p w:rsidR="009A773B" w:rsidRDefault="00C03544" w:rsidP="009A773B">
            <w:pPr>
              <w:jc w:val="center"/>
              <w:rPr>
                <w:sz w:val="28"/>
                <w:szCs w:val="28"/>
              </w:rPr>
            </w:pPr>
            <w:r>
              <w:rPr>
                <w:sz w:val="28"/>
                <w:szCs w:val="28"/>
              </w:rPr>
              <w:t xml:space="preserve">        </w:t>
            </w:r>
            <w:r w:rsidR="009A773B">
              <w:rPr>
                <w:sz w:val="28"/>
                <w:szCs w:val="28"/>
              </w:rPr>
              <w:t>от ___________</w:t>
            </w:r>
            <w:r>
              <w:rPr>
                <w:sz w:val="28"/>
                <w:szCs w:val="28"/>
              </w:rPr>
              <w:t>__</w:t>
            </w:r>
            <w:r w:rsidR="009A773B">
              <w:rPr>
                <w:sz w:val="28"/>
                <w:szCs w:val="28"/>
              </w:rPr>
              <w:t xml:space="preserve"> № ___________</w:t>
            </w:r>
          </w:p>
        </w:tc>
      </w:tr>
    </w:tbl>
    <w:p w:rsidR="009A773B" w:rsidRDefault="009A773B" w:rsidP="00C440A2">
      <w:pPr>
        <w:ind w:firstLine="708"/>
        <w:jc w:val="right"/>
        <w:rPr>
          <w:sz w:val="28"/>
          <w:szCs w:val="28"/>
        </w:rPr>
      </w:pPr>
    </w:p>
    <w:p w:rsidR="00DC0210" w:rsidRPr="00DC0210" w:rsidRDefault="00DC0210" w:rsidP="00C440A2">
      <w:pPr>
        <w:ind w:firstLine="708"/>
        <w:jc w:val="right"/>
        <w:rPr>
          <w:sz w:val="28"/>
          <w:szCs w:val="28"/>
        </w:rPr>
      </w:pPr>
    </w:p>
    <w:p w:rsidR="00C440A2" w:rsidRDefault="00C440A2" w:rsidP="001F4AAC">
      <w:pPr>
        <w:jc w:val="center"/>
        <w:rPr>
          <w:b/>
          <w:sz w:val="28"/>
          <w:szCs w:val="28"/>
        </w:rPr>
      </w:pPr>
      <w:r>
        <w:rPr>
          <w:b/>
          <w:sz w:val="28"/>
          <w:szCs w:val="28"/>
        </w:rPr>
        <w:t>ПОРЯДОК</w:t>
      </w:r>
    </w:p>
    <w:p w:rsidR="00DC0210" w:rsidRPr="00C440A2" w:rsidRDefault="00C440A2" w:rsidP="001F4AAC">
      <w:pPr>
        <w:jc w:val="center"/>
        <w:rPr>
          <w:b/>
          <w:sz w:val="28"/>
          <w:szCs w:val="28"/>
        </w:rPr>
      </w:pPr>
      <w:r w:rsidRPr="00C440A2">
        <w:rPr>
          <w:b/>
          <w:sz w:val="28"/>
          <w:szCs w:val="28"/>
        </w:rPr>
        <w:t xml:space="preserve">осуществления государственным бюджетным учреждением и государственным автономным учреждением, находящимися в ведении Министерства </w:t>
      </w:r>
      <w:r>
        <w:rPr>
          <w:b/>
          <w:sz w:val="28"/>
          <w:szCs w:val="28"/>
        </w:rPr>
        <w:t>просвещения и воспитания</w:t>
      </w:r>
      <w:r w:rsidRPr="00C440A2">
        <w:rPr>
          <w:b/>
          <w:sz w:val="28"/>
          <w:szCs w:val="28"/>
        </w:rPr>
        <w:t xml:space="preserve"> Ульяновской области, полномочий Министерства </w:t>
      </w:r>
      <w:r>
        <w:rPr>
          <w:b/>
          <w:sz w:val="28"/>
          <w:szCs w:val="28"/>
        </w:rPr>
        <w:t>просвещения и воспитания</w:t>
      </w:r>
      <w:r w:rsidRPr="00C440A2">
        <w:rPr>
          <w:b/>
          <w:sz w:val="28"/>
          <w:szCs w:val="28"/>
        </w:rPr>
        <w:t xml:space="preserve"> Ульяновской области по исполнению публичных обязательств перед физическим лицом, подлежащих исполнению в денежной форме</w:t>
      </w:r>
    </w:p>
    <w:p w:rsidR="00DC0210" w:rsidRDefault="00DC0210" w:rsidP="00CC3D71">
      <w:pPr>
        <w:ind w:firstLine="708"/>
        <w:jc w:val="both"/>
        <w:rPr>
          <w:sz w:val="28"/>
          <w:szCs w:val="28"/>
        </w:rPr>
      </w:pPr>
    </w:p>
    <w:p w:rsidR="00C440A2" w:rsidRPr="00C440A2" w:rsidRDefault="00C440A2" w:rsidP="00C440A2">
      <w:pPr>
        <w:ind w:firstLine="708"/>
        <w:jc w:val="both"/>
        <w:rPr>
          <w:sz w:val="28"/>
          <w:szCs w:val="28"/>
        </w:rPr>
      </w:pPr>
      <w:r w:rsidRPr="00C440A2">
        <w:rPr>
          <w:sz w:val="28"/>
          <w:szCs w:val="28"/>
        </w:rPr>
        <w:t>1. Настоящий Порядок определяет правила осуществления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утвержд</w:t>
      </w:r>
      <w:r>
        <w:rPr>
          <w:sz w:val="28"/>
          <w:szCs w:val="28"/>
        </w:rPr>
        <w:t>ё</w:t>
      </w:r>
      <w:r w:rsidRPr="00C440A2">
        <w:rPr>
          <w:sz w:val="28"/>
          <w:szCs w:val="28"/>
        </w:rPr>
        <w:t>нных настоящим приказом и подлежащих исполнению в денежной форме (далее соответственно - учреждение, Министерство, полномочия) и порядок финансового обеспечения их осуществления.</w:t>
      </w:r>
    </w:p>
    <w:p w:rsidR="00C440A2" w:rsidRPr="00C440A2" w:rsidRDefault="00C440A2" w:rsidP="00C440A2">
      <w:pPr>
        <w:ind w:firstLine="708"/>
        <w:jc w:val="both"/>
        <w:rPr>
          <w:sz w:val="28"/>
          <w:szCs w:val="28"/>
        </w:rPr>
      </w:pPr>
      <w:r w:rsidRPr="00C440A2">
        <w:rPr>
          <w:sz w:val="28"/>
          <w:szCs w:val="28"/>
        </w:rPr>
        <w:t>2. Финансовое обеспечение осуществления учреждением полномочий осуществляется в пределах бюджетных ассигнований, предусмотренных на указанные цели.</w:t>
      </w:r>
    </w:p>
    <w:p w:rsidR="00C440A2" w:rsidRPr="00C440A2" w:rsidRDefault="00C440A2" w:rsidP="00C440A2">
      <w:pPr>
        <w:ind w:firstLine="708"/>
        <w:jc w:val="both"/>
        <w:rPr>
          <w:sz w:val="28"/>
          <w:szCs w:val="28"/>
        </w:rPr>
      </w:pPr>
      <w:r w:rsidRPr="00C440A2">
        <w:rPr>
          <w:sz w:val="28"/>
          <w:szCs w:val="28"/>
        </w:rPr>
        <w:t>3. При осуществлении полномочий:</w:t>
      </w:r>
    </w:p>
    <w:p w:rsidR="00C440A2" w:rsidRPr="00C440A2" w:rsidRDefault="00C440A2" w:rsidP="00C440A2">
      <w:pPr>
        <w:ind w:firstLine="708"/>
        <w:jc w:val="both"/>
        <w:rPr>
          <w:sz w:val="28"/>
          <w:szCs w:val="28"/>
        </w:rPr>
      </w:pPr>
      <w:r w:rsidRPr="00C440A2">
        <w:rPr>
          <w:sz w:val="28"/>
          <w:szCs w:val="28"/>
        </w:rPr>
        <w:t>3.1. Министерство:</w:t>
      </w:r>
    </w:p>
    <w:p w:rsidR="00C440A2" w:rsidRPr="00C440A2" w:rsidRDefault="00C440A2" w:rsidP="00C440A2">
      <w:pPr>
        <w:ind w:firstLine="708"/>
        <w:jc w:val="both"/>
        <w:rPr>
          <w:sz w:val="28"/>
          <w:szCs w:val="28"/>
        </w:rPr>
      </w:pPr>
      <w:r w:rsidRPr="00C440A2">
        <w:rPr>
          <w:sz w:val="28"/>
          <w:szCs w:val="28"/>
        </w:rPr>
        <w:t>на основании предоставленных данных в соответствии с нормативными документами производит расч</w:t>
      </w:r>
      <w:r>
        <w:rPr>
          <w:sz w:val="28"/>
          <w:szCs w:val="28"/>
        </w:rPr>
        <w:t>ё</w:t>
      </w:r>
      <w:r w:rsidRPr="00C440A2">
        <w:rPr>
          <w:sz w:val="28"/>
          <w:szCs w:val="28"/>
        </w:rPr>
        <w:t>т потребности на осуществление полномочий для каждого учреждения;</w:t>
      </w:r>
    </w:p>
    <w:p w:rsidR="00C440A2" w:rsidRPr="00C440A2" w:rsidRDefault="00C440A2" w:rsidP="00C440A2">
      <w:pPr>
        <w:ind w:firstLine="708"/>
        <w:jc w:val="both"/>
        <w:rPr>
          <w:sz w:val="28"/>
          <w:szCs w:val="28"/>
        </w:rPr>
      </w:pPr>
      <w:r w:rsidRPr="00C440A2">
        <w:rPr>
          <w:sz w:val="28"/>
          <w:szCs w:val="28"/>
        </w:rPr>
        <w:t>обеспечивает финансирование полномочий за сч</w:t>
      </w:r>
      <w:r>
        <w:rPr>
          <w:sz w:val="28"/>
          <w:szCs w:val="28"/>
        </w:rPr>
        <w:t>ё</w:t>
      </w:r>
      <w:r w:rsidRPr="00C440A2">
        <w:rPr>
          <w:sz w:val="28"/>
          <w:szCs w:val="28"/>
        </w:rPr>
        <w:t>т средств из областного бюджета Ульяновской области;</w:t>
      </w:r>
    </w:p>
    <w:p w:rsidR="00C440A2" w:rsidRPr="00C440A2" w:rsidRDefault="00C440A2" w:rsidP="00C440A2">
      <w:pPr>
        <w:ind w:firstLine="708"/>
        <w:jc w:val="both"/>
        <w:rPr>
          <w:sz w:val="28"/>
          <w:szCs w:val="28"/>
        </w:rPr>
      </w:pPr>
      <w:r w:rsidRPr="00C440A2">
        <w:rPr>
          <w:sz w:val="28"/>
          <w:szCs w:val="28"/>
        </w:rPr>
        <w:t>оказывает консультационную помощь по вопросам осуществления полномочий.</w:t>
      </w:r>
    </w:p>
    <w:p w:rsidR="00C440A2" w:rsidRPr="00C440A2" w:rsidRDefault="00C440A2" w:rsidP="00C440A2">
      <w:pPr>
        <w:ind w:firstLine="708"/>
        <w:jc w:val="both"/>
        <w:rPr>
          <w:sz w:val="28"/>
          <w:szCs w:val="28"/>
        </w:rPr>
      </w:pPr>
      <w:r w:rsidRPr="00C440A2">
        <w:rPr>
          <w:sz w:val="28"/>
          <w:szCs w:val="28"/>
        </w:rPr>
        <w:t>3.2. Учреждения:</w:t>
      </w:r>
    </w:p>
    <w:p w:rsidR="00C440A2" w:rsidRPr="00C440A2" w:rsidRDefault="00C440A2" w:rsidP="00C440A2">
      <w:pPr>
        <w:ind w:firstLine="708"/>
        <w:jc w:val="both"/>
        <w:rPr>
          <w:sz w:val="28"/>
          <w:szCs w:val="28"/>
        </w:rPr>
      </w:pPr>
      <w:r w:rsidRPr="00C440A2">
        <w:rPr>
          <w:sz w:val="28"/>
          <w:szCs w:val="28"/>
        </w:rPr>
        <w:t>формируют реестры получателей;</w:t>
      </w:r>
    </w:p>
    <w:p w:rsidR="00C440A2" w:rsidRPr="00C440A2" w:rsidRDefault="00C440A2" w:rsidP="00C440A2">
      <w:pPr>
        <w:ind w:firstLine="708"/>
        <w:jc w:val="both"/>
        <w:rPr>
          <w:sz w:val="28"/>
          <w:szCs w:val="28"/>
        </w:rPr>
      </w:pPr>
      <w:r>
        <w:rPr>
          <w:sz w:val="28"/>
          <w:szCs w:val="28"/>
        </w:rPr>
        <w:t>формируют заявки на осуществление финансирования полномочий</w:t>
      </w:r>
      <w:r w:rsidRPr="00C440A2">
        <w:rPr>
          <w:sz w:val="28"/>
          <w:szCs w:val="28"/>
        </w:rPr>
        <w:t>;</w:t>
      </w:r>
    </w:p>
    <w:p w:rsidR="00C440A2" w:rsidRPr="00C440A2" w:rsidRDefault="00C440A2" w:rsidP="00C440A2">
      <w:pPr>
        <w:ind w:firstLine="708"/>
        <w:jc w:val="both"/>
        <w:rPr>
          <w:sz w:val="28"/>
          <w:szCs w:val="28"/>
        </w:rPr>
      </w:pPr>
      <w:r w:rsidRPr="00C440A2">
        <w:rPr>
          <w:sz w:val="28"/>
          <w:szCs w:val="28"/>
        </w:rPr>
        <w:t>обеспечивают эффективное использование средств, предоставленных из областного бюджета для осуществления полномочий, а также своевременно представляют в Министерство отч</w:t>
      </w:r>
      <w:r>
        <w:rPr>
          <w:sz w:val="28"/>
          <w:szCs w:val="28"/>
        </w:rPr>
        <w:t>ё</w:t>
      </w:r>
      <w:r w:rsidRPr="00C440A2">
        <w:rPr>
          <w:sz w:val="28"/>
          <w:szCs w:val="28"/>
        </w:rPr>
        <w:t>тность по установленной форме;</w:t>
      </w:r>
    </w:p>
    <w:p w:rsidR="00C440A2" w:rsidRPr="00C440A2" w:rsidRDefault="00C440A2" w:rsidP="00C440A2">
      <w:pPr>
        <w:ind w:firstLine="708"/>
        <w:jc w:val="both"/>
        <w:rPr>
          <w:sz w:val="28"/>
          <w:szCs w:val="28"/>
        </w:rPr>
      </w:pPr>
      <w:r w:rsidRPr="00C440A2">
        <w:rPr>
          <w:sz w:val="28"/>
          <w:szCs w:val="28"/>
        </w:rPr>
        <w:t>осуществляют полномочия в соответствии с федеральными законами, настоящим Приказом и иными нормативными правовыми и правовыми актами, принятыми по вопросам осуществления полномочий;</w:t>
      </w:r>
    </w:p>
    <w:p w:rsidR="00C440A2" w:rsidRPr="00C440A2" w:rsidRDefault="00C440A2" w:rsidP="00C440A2">
      <w:pPr>
        <w:ind w:firstLine="708"/>
        <w:jc w:val="both"/>
        <w:rPr>
          <w:sz w:val="28"/>
          <w:szCs w:val="28"/>
        </w:rPr>
      </w:pPr>
      <w:r w:rsidRPr="00C440A2">
        <w:rPr>
          <w:sz w:val="28"/>
          <w:szCs w:val="28"/>
        </w:rPr>
        <w:t>определяют должностных лиц учреждения, ответственных за осуществление полномочий;</w:t>
      </w:r>
    </w:p>
    <w:p w:rsidR="00C440A2" w:rsidRPr="00C440A2" w:rsidRDefault="00C440A2" w:rsidP="00C440A2">
      <w:pPr>
        <w:ind w:firstLine="708"/>
        <w:jc w:val="both"/>
        <w:rPr>
          <w:sz w:val="28"/>
          <w:szCs w:val="28"/>
        </w:rPr>
      </w:pPr>
      <w:r w:rsidRPr="00C440A2">
        <w:rPr>
          <w:sz w:val="28"/>
          <w:szCs w:val="28"/>
        </w:rPr>
        <w:t>при формировании проекта бюджета на очередной финансовый год, с целью определения потребности в денежных средствах на осуществление полномочий, учреждениями предоставляются в Министерство данные по количеству получателей в разрезе полномочий;</w:t>
      </w:r>
    </w:p>
    <w:p w:rsidR="00C440A2" w:rsidRPr="00C440A2" w:rsidRDefault="00C440A2" w:rsidP="00C440A2">
      <w:pPr>
        <w:ind w:firstLine="708"/>
        <w:jc w:val="both"/>
        <w:rPr>
          <w:sz w:val="28"/>
          <w:szCs w:val="28"/>
        </w:rPr>
      </w:pPr>
      <w:r w:rsidRPr="00C440A2">
        <w:rPr>
          <w:sz w:val="28"/>
          <w:szCs w:val="28"/>
        </w:rPr>
        <w:t>используют дополнительно собственные материальные ресурсы и финансовые средства для осуществления переданных им полномочий в случаях и порядке, предусмотренных уставом учреждений;</w:t>
      </w:r>
    </w:p>
    <w:p w:rsidR="00C440A2" w:rsidRPr="00C440A2" w:rsidRDefault="00C440A2" w:rsidP="00C440A2">
      <w:pPr>
        <w:ind w:firstLine="708"/>
        <w:jc w:val="both"/>
        <w:rPr>
          <w:sz w:val="28"/>
          <w:szCs w:val="28"/>
        </w:rPr>
      </w:pPr>
      <w:r w:rsidRPr="00C440A2">
        <w:rPr>
          <w:sz w:val="28"/>
          <w:szCs w:val="28"/>
        </w:rPr>
        <w:t>обеспечивают принятие нормативных правовых и правовых актов на основании и во исполнение положений, установленных настоящим Приказом, и контроль их исполнения. Указанные акты не могут противоречить федеральному законодательству и законодательству Ульяновской области.</w:t>
      </w:r>
    </w:p>
    <w:p w:rsidR="00C440A2" w:rsidRPr="00C440A2" w:rsidRDefault="00C440A2" w:rsidP="00C440A2">
      <w:pPr>
        <w:ind w:firstLine="708"/>
        <w:jc w:val="both"/>
        <w:rPr>
          <w:sz w:val="28"/>
          <w:szCs w:val="28"/>
        </w:rPr>
      </w:pPr>
      <w:r w:rsidRPr="00C440A2">
        <w:rPr>
          <w:sz w:val="28"/>
          <w:szCs w:val="28"/>
        </w:rPr>
        <w:t>4. Средства, направляемые из областного бюджета на реализацию переданных им полномочий, носят строго целевое назначение и не могут быть использованы на цели, не предусмотренные настоящим Порядком.</w:t>
      </w:r>
    </w:p>
    <w:p w:rsidR="00C440A2" w:rsidRPr="00C440A2" w:rsidRDefault="00C440A2" w:rsidP="00C440A2">
      <w:pPr>
        <w:ind w:firstLine="708"/>
        <w:jc w:val="both"/>
        <w:rPr>
          <w:sz w:val="28"/>
          <w:szCs w:val="28"/>
        </w:rPr>
      </w:pPr>
      <w:r w:rsidRPr="00C440A2">
        <w:rPr>
          <w:sz w:val="28"/>
          <w:szCs w:val="28"/>
        </w:rPr>
        <w:t>5. Руководитель учреждения и должностные лица, назначенные ответственными исполнителями за осуществление полномочий, несут:</w:t>
      </w:r>
    </w:p>
    <w:p w:rsidR="00C440A2" w:rsidRPr="00C440A2" w:rsidRDefault="00C440A2" w:rsidP="00C440A2">
      <w:pPr>
        <w:ind w:firstLine="708"/>
        <w:jc w:val="both"/>
        <w:rPr>
          <w:sz w:val="28"/>
          <w:szCs w:val="28"/>
        </w:rPr>
      </w:pPr>
      <w:r w:rsidRPr="00C440A2">
        <w:rPr>
          <w:sz w:val="28"/>
          <w:szCs w:val="28"/>
        </w:rPr>
        <w:t>установленную законодательством ответственность за неисполнение или ненадлежащее исполнение обязанностей при реализации переданных полномочий;</w:t>
      </w:r>
    </w:p>
    <w:p w:rsidR="00C440A2" w:rsidRPr="00C440A2" w:rsidRDefault="00C440A2" w:rsidP="00C440A2">
      <w:pPr>
        <w:ind w:firstLine="708"/>
        <w:jc w:val="both"/>
        <w:rPr>
          <w:sz w:val="28"/>
          <w:szCs w:val="28"/>
        </w:rPr>
      </w:pPr>
      <w:r w:rsidRPr="00C440A2">
        <w:rPr>
          <w:sz w:val="28"/>
          <w:szCs w:val="28"/>
        </w:rPr>
        <w:t>ответственность за реализацию полномочий в той мере, в какой эти полномочия обеспечены материальными ресурсами и финансовыми средствами.</w:t>
      </w:r>
    </w:p>
    <w:p w:rsidR="00C440A2" w:rsidRPr="00C440A2" w:rsidRDefault="00C440A2" w:rsidP="00C440A2">
      <w:pPr>
        <w:ind w:firstLine="708"/>
        <w:jc w:val="both"/>
        <w:rPr>
          <w:sz w:val="28"/>
          <w:szCs w:val="28"/>
        </w:rPr>
      </w:pPr>
      <w:r w:rsidRPr="00C440A2">
        <w:rPr>
          <w:sz w:val="28"/>
          <w:szCs w:val="28"/>
        </w:rPr>
        <w:t>6. При обнаружении фактов неисполнения или ненадлежащего исполнения руководителем учреждения или должностными лицами, назначенными ответственными исполнителями за осуществление полномочий, Министерство решает вопрос о наложении мер дисциплинарных взысканий на виновных должностных лиц.</w:t>
      </w:r>
    </w:p>
    <w:p w:rsidR="00C440A2" w:rsidRPr="00C440A2" w:rsidRDefault="00C440A2" w:rsidP="00C440A2">
      <w:pPr>
        <w:ind w:firstLine="708"/>
        <w:jc w:val="both"/>
        <w:rPr>
          <w:sz w:val="28"/>
          <w:szCs w:val="28"/>
        </w:rPr>
      </w:pPr>
      <w:r w:rsidRPr="00C440A2">
        <w:rPr>
          <w:sz w:val="28"/>
          <w:szCs w:val="28"/>
        </w:rPr>
        <w:t>7. Контроль за осуществлением переданных учреждениям полномочий, за целевым и эффективным использованием учреждениями средств, переданных для их исполнения, осуществляется Министерством пут</w:t>
      </w:r>
      <w:r>
        <w:rPr>
          <w:sz w:val="28"/>
          <w:szCs w:val="28"/>
        </w:rPr>
        <w:t>ё</w:t>
      </w:r>
      <w:r w:rsidRPr="00C440A2">
        <w:rPr>
          <w:sz w:val="28"/>
          <w:szCs w:val="28"/>
        </w:rPr>
        <w:t>м проведения проверок в порядке, утвержд</w:t>
      </w:r>
      <w:r>
        <w:rPr>
          <w:sz w:val="28"/>
          <w:szCs w:val="28"/>
        </w:rPr>
        <w:t>ё</w:t>
      </w:r>
      <w:r w:rsidRPr="00C440A2">
        <w:rPr>
          <w:sz w:val="28"/>
          <w:szCs w:val="28"/>
        </w:rPr>
        <w:t>нном Министерством, запросов необходимых документов и информации об осуществлении переданных учреждениям полномочий, а также пут</w:t>
      </w:r>
      <w:r>
        <w:rPr>
          <w:sz w:val="28"/>
          <w:szCs w:val="28"/>
        </w:rPr>
        <w:t>ё</w:t>
      </w:r>
      <w:r w:rsidRPr="00C440A2">
        <w:rPr>
          <w:sz w:val="28"/>
          <w:szCs w:val="28"/>
        </w:rPr>
        <w:t>м проведения анализа отч</w:t>
      </w:r>
      <w:r>
        <w:rPr>
          <w:sz w:val="28"/>
          <w:szCs w:val="28"/>
        </w:rPr>
        <w:t>ё</w:t>
      </w:r>
      <w:r w:rsidRPr="00C440A2">
        <w:rPr>
          <w:sz w:val="28"/>
          <w:szCs w:val="28"/>
        </w:rPr>
        <w:t>тов, представляемых учреждениями в соответствии с пунктом 3 настоящего Порядка.</w:t>
      </w:r>
    </w:p>
    <w:p w:rsidR="00C440A2" w:rsidRPr="00C440A2" w:rsidRDefault="00C440A2" w:rsidP="00C440A2">
      <w:pPr>
        <w:ind w:firstLine="708"/>
        <w:jc w:val="both"/>
        <w:rPr>
          <w:sz w:val="28"/>
          <w:szCs w:val="28"/>
        </w:rPr>
      </w:pPr>
      <w:r w:rsidRPr="00C440A2">
        <w:rPr>
          <w:sz w:val="28"/>
          <w:szCs w:val="28"/>
        </w:rPr>
        <w:t>8. Отражение операций по осуществлению учреждениями полномочий осуществляется с лицевого сч</w:t>
      </w:r>
      <w:r>
        <w:rPr>
          <w:sz w:val="28"/>
          <w:szCs w:val="28"/>
        </w:rPr>
        <w:t>ё</w:t>
      </w:r>
      <w:r w:rsidRPr="00C440A2">
        <w:rPr>
          <w:sz w:val="28"/>
          <w:szCs w:val="28"/>
        </w:rPr>
        <w:t>та Министерства, в Министерстве финансов Ульяновской области, по следующим реквизитам:</w:t>
      </w:r>
    </w:p>
    <w:p w:rsidR="00C440A2" w:rsidRDefault="00C440A2" w:rsidP="00C440A2">
      <w:pPr>
        <w:ind w:firstLine="708"/>
        <w:jc w:val="both"/>
        <w:rPr>
          <w:sz w:val="28"/>
          <w:szCs w:val="28"/>
        </w:rPr>
      </w:pPr>
      <w:r>
        <w:rPr>
          <w:sz w:val="28"/>
          <w:szCs w:val="28"/>
        </w:rPr>
        <w:t xml:space="preserve">р/с </w:t>
      </w:r>
      <w:r w:rsidRPr="000A715B">
        <w:rPr>
          <w:sz w:val="28"/>
          <w:szCs w:val="28"/>
        </w:rPr>
        <w:t>40102810645370000061</w:t>
      </w:r>
      <w:r>
        <w:rPr>
          <w:sz w:val="28"/>
          <w:szCs w:val="28"/>
        </w:rPr>
        <w:t>;</w:t>
      </w:r>
    </w:p>
    <w:p w:rsidR="00C440A2" w:rsidRDefault="00C440A2" w:rsidP="00C440A2">
      <w:pPr>
        <w:ind w:firstLine="708"/>
        <w:jc w:val="both"/>
        <w:rPr>
          <w:sz w:val="28"/>
          <w:szCs w:val="28"/>
        </w:rPr>
      </w:pPr>
      <w:r w:rsidRPr="000A715B">
        <w:rPr>
          <w:sz w:val="28"/>
          <w:szCs w:val="28"/>
        </w:rPr>
        <w:t>ИНН 7325057605/ КПП 732501001;</w:t>
      </w:r>
    </w:p>
    <w:p w:rsidR="00C440A2" w:rsidRDefault="00C440A2" w:rsidP="00C440A2">
      <w:pPr>
        <w:ind w:firstLine="708"/>
        <w:jc w:val="both"/>
        <w:rPr>
          <w:sz w:val="28"/>
          <w:szCs w:val="28"/>
        </w:rPr>
      </w:pPr>
      <w:r w:rsidRPr="000A715B">
        <w:rPr>
          <w:sz w:val="28"/>
          <w:szCs w:val="28"/>
        </w:rPr>
        <w:t>ОТДЕЛЕНИЕ УЛЬЯНОВСК БАНКА РОССИИ//УФК по Ульяновской области г Ульяновск</w:t>
      </w:r>
      <w:r>
        <w:rPr>
          <w:sz w:val="28"/>
          <w:szCs w:val="28"/>
        </w:rPr>
        <w:t>;</w:t>
      </w:r>
    </w:p>
    <w:p w:rsidR="00A11DB2" w:rsidRDefault="00C440A2" w:rsidP="00DA6376">
      <w:pPr>
        <w:ind w:firstLine="708"/>
        <w:jc w:val="both"/>
        <w:rPr>
          <w:sz w:val="28"/>
          <w:szCs w:val="28"/>
        </w:rPr>
      </w:pPr>
      <w:r w:rsidRPr="000A715B">
        <w:rPr>
          <w:sz w:val="28"/>
          <w:szCs w:val="28"/>
        </w:rPr>
        <w:t>БИК 047308001</w:t>
      </w:r>
      <w:r w:rsidRPr="00C440A2">
        <w:rPr>
          <w:sz w:val="28"/>
          <w:szCs w:val="28"/>
        </w:rPr>
        <w:t>.</w:t>
      </w:r>
    </w:p>
    <w:p w:rsidR="00DA6376" w:rsidRDefault="00DA6376" w:rsidP="00DA6376">
      <w:pPr>
        <w:ind w:firstLine="708"/>
        <w:jc w:val="both"/>
        <w:rPr>
          <w:sz w:val="28"/>
          <w:szCs w:val="28"/>
        </w:rPr>
      </w:pPr>
    </w:p>
    <w:p w:rsidR="00DA6376" w:rsidRDefault="00DA6376" w:rsidP="00DA6376">
      <w:pPr>
        <w:ind w:firstLine="708"/>
        <w:jc w:val="both"/>
        <w:rPr>
          <w:sz w:val="28"/>
          <w:szCs w:val="28"/>
        </w:rPr>
      </w:pPr>
    </w:p>
    <w:p w:rsidR="00DA6376" w:rsidRPr="0022345F" w:rsidRDefault="00DA6376" w:rsidP="00DA6376">
      <w:pPr>
        <w:jc w:val="center"/>
        <w:rPr>
          <w:rFonts w:ascii="PT Astra Serif" w:hAnsi="PT Astra Serif"/>
          <w:b/>
          <w:sz w:val="28"/>
          <w:szCs w:val="28"/>
        </w:rPr>
      </w:pPr>
      <w:r w:rsidRPr="0022345F">
        <w:rPr>
          <w:rFonts w:ascii="PT Astra Serif" w:hAnsi="PT Astra Serif"/>
          <w:b/>
          <w:sz w:val="28"/>
          <w:szCs w:val="28"/>
        </w:rPr>
        <w:t>ПОЯСНИТЕЛЬНАЯ ЗАПИСКА</w:t>
      </w:r>
    </w:p>
    <w:p w:rsidR="00DA6376" w:rsidRPr="00EB4347" w:rsidRDefault="00DA6376" w:rsidP="00DA6376">
      <w:pPr>
        <w:jc w:val="center"/>
        <w:rPr>
          <w:rFonts w:ascii="PT Astra Serif" w:hAnsi="PT Astra Serif"/>
          <w:b/>
          <w:sz w:val="28"/>
          <w:szCs w:val="28"/>
        </w:rPr>
      </w:pPr>
      <w:r w:rsidRPr="0022345F">
        <w:rPr>
          <w:rFonts w:ascii="PT Astra Serif" w:hAnsi="PT Astra Serif"/>
          <w:b/>
          <w:sz w:val="28"/>
          <w:szCs w:val="28"/>
        </w:rPr>
        <w:t xml:space="preserve">к </w:t>
      </w:r>
      <w:r>
        <w:rPr>
          <w:rFonts w:ascii="PT Astra Serif" w:hAnsi="PT Astra Serif"/>
          <w:b/>
          <w:sz w:val="28"/>
          <w:szCs w:val="28"/>
        </w:rPr>
        <w:t>приказу Министерства просвещения и воспитания</w:t>
      </w:r>
      <w:r w:rsidRPr="0022345F">
        <w:rPr>
          <w:rFonts w:ascii="PT Astra Serif" w:hAnsi="PT Astra Serif"/>
          <w:b/>
          <w:sz w:val="28"/>
          <w:szCs w:val="28"/>
        </w:rPr>
        <w:t xml:space="preserve"> Ульяновской области </w:t>
      </w:r>
      <w:r w:rsidRPr="00EB4347">
        <w:rPr>
          <w:rFonts w:ascii="PT Astra Serif" w:hAnsi="PT Astra Serif"/>
          <w:b/>
          <w:sz w:val="28"/>
          <w:szCs w:val="28"/>
        </w:rPr>
        <w:t>«</w:t>
      </w:r>
      <w:r w:rsidRPr="001967B3">
        <w:rPr>
          <w:rStyle w:val="a7"/>
          <w:rFonts w:ascii="PT Astra Serif" w:hAnsi="PT Astra Serif"/>
          <w:b/>
          <w:sz w:val="28"/>
          <w:szCs w:val="28"/>
        </w:rPr>
        <w:t>Об осуществлении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w:t>
      </w:r>
      <w:r w:rsidRPr="0064302D">
        <w:rPr>
          <w:rFonts w:ascii="PT Astra Serif" w:hAnsi="PT Astra Serif"/>
          <w:b/>
          <w:bCs/>
          <w:sz w:val="28"/>
          <w:szCs w:val="28"/>
        </w:rPr>
        <w:t>»</w:t>
      </w:r>
    </w:p>
    <w:p w:rsidR="00DA6376" w:rsidRDefault="00DA6376" w:rsidP="00DA6376">
      <w:pPr>
        <w:rPr>
          <w:rFonts w:ascii="PT Astra Serif" w:hAnsi="PT Astra Serif"/>
          <w:sz w:val="27"/>
          <w:szCs w:val="27"/>
          <w:lang w:val="x-none"/>
        </w:rPr>
      </w:pPr>
    </w:p>
    <w:p w:rsidR="00DA6376" w:rsidRPr="0022345F" w:rsidRDefault="00DA6376" w:rsidP="00DA6376">
      <w:pPr>
        <w:rPr>
          <w:rFonts w:ascii="PT Astra Serif" w:hAnsi="PT Astra Serif"/>
          <w:sz w:val="27"/>
          <w:szCs w:val="27"/>
          <w:lang w:val="x-none"/>
        </w:rPr>
      </w:pPr>
    </w:p>
    <w:p w:rsidR="00DA6376" w:rsidRDefault="00DA6376" w:rsidP="00DA6376">
      <w:pPr>
        <w:autoSpaceDE w:val="0"/>
        <w:autoSpaceDN w:val="0"/>
        <w:adjustRightInd w:val="0"/>
        <w:ind w:firstLine="708"/>
        <w:jc w:val="both"/>
        <w:rPr>
          <w:rFonts w:ascii="PT Astra Serif" w:hAnsi="PT Astra Serif" w:cs="Calibri"/>
          <w:sz w:val="28"/>
          <w:szCs w:val="28"/>
        </w:rPr>
      </w:pPr>
      <w:r>
        <w:rPr>
          <w:rFonts w:ascii="PT Astra Serif" w:hAnsi="PT Astra Serif" w:cs="Calibri"/>
          <w:sz w:val="28"/>
          <w:szCs w:val="28"/>
        </w:rPr>
        <w:t xml:space="preserve">Проект разработан во </w:t>
      </w:r>
      <w:r w:rsidRPr="006D6AC4">
        <w:rPr>
          <w:rFonts w:ascii="PT Astra Serif" w:hAnsi="PT Astra Serif" w:cs="Calibri"/>
          <w:sz w:val="28"/>
          <w:szCs w:val="28"/>
        </w:rPr>
        <w:t>исполнение постановления Правительства Ульяновской области от 29.12.2010 № 471-П «Об утверждении Правил осуществления государственным бюджетным учреждением и государственным автономным учреждением Ульяновской области полномочий исполнительного органа Ульяновской области по исполнению публичных обязательств перед физическим лицом, подлежащих исполнению в денежной форме, и порядке финансового обеспечения их осуществления»</w:t>
      </w:r>
      <w:r>
        <w:rPr>
          <w:rFonts w:ascii="PT Astra Serif" w:hAnsi="PT Astra Serif" w:cs="Calibri"/>
          <w:sz w:val="28"/>
          <w:szCs w:val="28"/>
        </w:rPr>
        <w:t>.</w:t>
      </w:r>
    </w:p>
    <w:p w:rsidR="00DA6376" w:rsidRPr="00064D30" w:rsidRDefault="00DA6376" w:rsidP="00DA6376">
      <w:pPr>
        <w:autoSpaceDE w:val="0"/>
        <w:autoSpaceDN w:val="0"/>
        <w:adjustRightInd w:val="0"/>
        <w:ind w:firstLine="708"/>
        <w:jc w:val="both"/>
        <w:rPr>
          <w:rFonts w:ascii="PT Astra Serif" w:hAnsi="PT Astra Serif"/>
          <w:sz w:val="28"/>
          <w:szCs w:val="28"/>
        </w:rPr>
      </w:pPr>
      <w:r w:rsidRPr="00064D30">
        <w:rPr>
          <w:rFonts w:ascii="PT Astra Serif" w:hAnsi="PT Astra Serif"/>
          <w:sz w:val="28"/>
          <w:szCs w:val="28"/>
        </w:rPr>
        <w:t xml:space="preserve">Ответственное должностное лицо за разработку и согласование проекта </w:t>
      </w:r>
      <w:r>
        <w:rPr>
          <w:rFonts w:ascii="PT Astra Serif" w:hAnsi="PT Astra Serif"/>
          <w:sz w:val="28"/>
          <w:szCs w:val="28"/>
        </w:rPr>
        <w:t>референт отдела экономики, межбюджетных отношений и контроля Ларин С.А.</w:t>
      </w:r>
    </w:p>
    <w:p w:rsidR="00DA6376" w:rsidRDefault="00DA6376" w:rsidP="00DA6376">
      <w:pPr>
        <w:jc w:val="both"/>
        <w:rPr>
          <w:rFonts w:ascii="PT Astra Serif" w:hAnsi="PT Astra Serif"/>
          <w:sz w:val="28"/>
          <w:szCs w:val="28"/>
        </w:rPr>
      </w:pPr>
    </w:p>
    <w:p w:rsidR="00DA6376" w:rsidRPr="0022345F" w:rsidRDefault="00DA6376" w:rsidP="00DA6376">
      <w:pPr>
        <w:jc w:val="both"/>
        <w:rPr>
          <w:rFonts w:ascii="PT Astra Serif" w:hAnsi="PT Astra Serif"/>
          <w:sz w:val="28"/>
          <w:szCs w:val="28"/>
        </w:rPr>
      </w:pPr>
    </w:p>
    <w:p w:rsidR="00DA6376" w:rsidRPr="0022345F" w:rsidRDefault="00DA6376" w:rsidP="00DA6376">
      <w:pPr>
        <w:jc w:val="both"/>
        <w:rPr>
          <w:rFonts w:ascii="PT Astra Serif" w:hAnsi="PT Astra Serif"/>
          <w:sz w:val="28"/>
          <w:szCs w:val="28"/>
        </w:rPr>
      </w:pPr>
    </w:p>
    <w:p w:rsidR="00DA6376" w:rsidRDefault="00DA6376" w:rsidP="00DA6376">
      <w:pPr>
        <w:jc w:val="both"/>
        <w:rPr>
          <w:rFonts w:ascii="PT Astra Serif" w:hAnsi="PT Astra Serif"/>
          <w:sz w:val="28"/>
          <w:szCs w:val="28"/>
        </w:rPr>
      </w:pPr>
      <w:r>
        <w:rPr>
          <w:rFonts w:ascii="PT Astra Serif" w:hAnsi="PT Astra Serif"/>
          <w:sz w:val="28"/>
          <w:szCs w:val="28"/>
        </w:rPr>
        <w:t xml:space="preserve">Референт отдела экономики, </w:t>
      </w:r>
    </w:p>
    <w:p w:rsidR="00DA6376" w:rsidRPr="0022345F" w:rsidRDefault="00DA6376" w:rsidP="00DA6376">
      <w:pPr>
        <w:jc w:val="both"/>
        <w:rPr>
          <w:rFonts w:ascii="PT Astra Serif" w:hAnsi="PT Astra Serif"/>
          <w:sz w:val="28"/>
          <w:szCs w:val="28"/>
        </w:rPr>
      </w:pPr>
      <w:r>
        <w:rPr>
          <w:rFonts w:ascii="PT Astra Serif" w:hAnsi="PT Astra Serif"/>
          <w:sz w:val="28"/>
          <w:szCs w:val="28"/>
        </w:rPr>
        <w:t>межбюджетных</w:t>
      </w:r>
      <w:r w:rsidRPr="0022345F">
        <w:rPr>
          <w:rFonts w:ascii="PT Astra Serif" w:hAnsi="PT Astra Serif"/>
          <w:sz w:val="28"/>
          <w:szCs w:val="28"/>
        </w:rPr>
        <w:t xml:space="preserve"> </w:t>
      </w:r>
      <w:r>
        <w:rPr>
          <w:rFonts w:ascii="PT Astra Serif" w:hAnsi="PT Astra Serif"/>
          <w:sz w:val="28"/>
          <w:szCs w:val="28"/>
        </w:rPr>
        <w:t>отношений и контроля</w:t>
      </w:r>
      <w:r w:rsidRPr="0022345F">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proofErr w:type="spellStart"/>
      <w:r>
        <w:rPr>
          <w:rFonts w:ascii="PT Astra Serif" w:hAnsi="PT Astra Serif"/>
          <w:sz w:val="28"/>
          <w:szCs w:val="28"/>
        </w:rPr>
        <w:t>С.А.Ларин</w:t>
      </w:r>
      <w:proofErr w:type="spellEnd"/>
    </w:p>
    <w:p w:rsidR="00DA6376" w:rsidRDefault="00DA6376" w:rsidP="00DA6376">
      <w:pPr>
        <w:ind w:firstLine="708"/>
        <w:jc w:val="both"/>
        <w:rPr>
          <w:sz w:val="28"/>
          <w:szCs w:val="28"/>
        </w:rPr>
      </w:pPr>
    </w:p>
    <w:p w:rsidR="00DA6376" w:rsidRDefault="00DA6376" w:rsidP="00DA6376">
      <w:pPr>
        <w:ind w:firstLine="708"/>
        <w:jc w:val="both"/>
        <w:rPr>
          <w:sz w:val="28"/>
          <w:szCs w:val="28"/>
        </w:rPr>
      </w:pPr>
    </w:p>
    <w:p w:rsidR="00DA6376" w:rsidRPr="00C51B10" w:rsidRDefault="00DA6376" w:rsidP="00DA6376">
      <w:pPr>
        <w:jc w:val="center"/>
        <w:rPr>
          <w:rFonts w:ascii="PT Astra Serif" w:hAnsi="PT Astra Serif"/>
          <w:b/>
          <w:sz w:val="28"/>
          <w:szCs w:val="28"/>
        </w:rPr>
      </w:pPr>
      <w:r w:rsidRPr="00C51B10">
        <w:rPr>
          <w:rFonts w:ascii="PT Astra Serif" w:hAnsi="PT Astra Serif"/>
          <w:b/>
          <w:sz w:val="28"/>
          <w:szCs w:val="28"/>
        </w:rPr>
        <w:t xml:space="preserve">ФИНАНСОВО-ЭКОНОМИЧЕСКОЕ ОБОСНОВАНИЕ </w:t>
      </w:r>
    </w:p>
    <w:p w:rsidR="00DA6376" w:rsidRPr="00C51B10" w:rsidRDefault="00DA6376" w:rsidP="00DA6376">
      <w:pPr>
        <w:jc w:val="center"/>
        <w:rPr>
          <w:rFonts w:ascii="PT Astra Serif" w:hAnsi="PT Astra Serif"/>
          <w:b/>
          <w:color w:val="000000"/>
          <w:sz w:val="28"/>
          <w:szCs w:val="28"/>
        </w:rPr>
      </w:pPr>
      <w:r w:rsidRPr="0022345F">
        <w:rPr>
          <w:rFonts w:ascii="PT Astra Serif" w:hAnsi="PT Astra Serif"/>
          <w:b/>
          <w:sz w:val="28"/>
          <w:szCs w:val="28"/>
        </w:rPr>
        <w:t xml:space="preserve">к </w:t>
      </w:r>
      <w:r>
        <w:rPr>
          <w:rFonts w:ascii="PT Astra Serif" w:hAnsi="PT Astra Serif"/>
          <w:b/>
          <w:sz w:val="28"/>
          <w:szCs w:val="28"/>
        </w:rPr>
        <w:t>приказу Министерства просвещения и воспитания</w:t>
      </w:r>
      <w:r w:rsidRPr="0022345F">
        <w:rPr>
          <w:rFonts w:ascii="PT Astra Serif" w:hAnsi="PT Astra Serif"/>
          <w:b/>
          <w:sz w:val="28"/>
          <w:szCs w:val="28"/>
        </w:rPr>
        <w:t xml:space="preserve"> Ульяновской области </w:t>
      </w:r>
      <w:r w:rsidRPr="00EB4347">
        <w:rPr>
          <w:rFonts w:ascii="PT Astra Serif" w:hAnsi="PT Astra Serif"/>
          <w:b/>
          <w:sz w:val="28"/>
          <w:szCs w:val="28"/>
        </w:rPr>
        <w:t>«</w:t>
      </w:r>
      <w:r w:rsidRPr="004C3470">
        <w:rPr>
          <w:rStyle w:val="a7"/>
          <w:rFonts w:ascii="PT Astra Serif" w:hAnsi="PT Astra Serif"/>
          <w:b/>
          <w:sz w:val="28"/>
          <w:szCs w:val="28"/>
        </w:rPr>
        <w:t>Об осуществлении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w:t>
      </w:r>
      <w:r w:rsidRPr="0064302D">
        <w:rPr>
          <w:rFonts w:ascii="PT Astra Serif" w:hAnsi="PT Astra Serif"/>
          <w:b/>
          <w:bCs/>
          <w:sz w:val="28"/>
          <w:szCs w:val="28"/>
        </w:rPr>
        <w:t>»</w:t>
      </w:r>
    </w:p>
    <w:p w:rsidR="00DA6376" w:rsidRPr="00C51B10" w:rsidRDefault="00DA6376" w:rsidP="00DA6376">
      <w:pPr>
        <w:rPr>
          <w:rFonts w:ascii="PT Astra Serif" w:hAnsi="PT Astra Serif"/>
          <w:sz w:val="27"/>
          <w:szCs w:val="27"/>
        </w:rPr>
      </w:pPr>
    </w:p>
    <w:p w:rsidR="00DA6376" w:rsidRPr="00C51B10" w:rsidRDefault="00DA6376" w:rsidP="00DA6376">
      <w:pPr>
        <w:ind w:firstLine="708"/>
        <w:jc w:val="both"/>
        <w:rPr>
          <w:rFonts w:ascii="PT Astra Serif" w:hAnsi="PT Astra Serif"/>
          <w:sz w:val="28"/>
          <w:szCs w:val="28"/>
        </w:rPr>
      </w:pPr>
      <w:r w:rsidRPr="00C51B10">
        <w:rPr>
          <w:rFonts w:ascii="PT Astra Serif" w:hAnsi="PT Astra Serif"/>
          <w:sz w:val="28"/>
          <w:szCs w:val="28"/>
        </w:rPr>
        <w:t xml:space="preserve">Принятие проекта </w:t>
      </w:r>
      <w:r w:rsidRPr="00521E49">
        <w:rPr>
          <w:rFonts w:ascii="PT Astra Serif" w:hAnsi="PT Astra Serif"/>
          <w:sz w:val="28"/>
          <w:szCs w:val="28"/>
        </w:rPr>
        <w:t>приказ</w:t>
      </w:r>
      <w:r>
        <w:rPr>
          <w:rFonts w:ascii="PT Astra Serif" w:hAnsi="PT Astra Serif"/>
          <w:sz w:val="28"/>
          <w:szCs w:val="28"/>
        </w:rPr>
        <w:t>а</w:t>
      </w:r>
      <w:r w:rsidRPr="00521E49">
        <w:rPr>
          <w:rFonts w:ascii="PT Astra Serif" w:hAnsi="PT Astra Serif"/>
          <w:sz w:val="28"/>
          <w:szCs w:val="28"/>
        </w:rPr>
        <w:t xml:space="preserve"> Министерства просвещения и воспитания Ульяновской области «</w:t>
      </w:r>
      <w:r w:rsidRPr="004C3470">
        <w:rPr>
          <w:rFonts w:ascii="PT Astra Serif" w:hAnsi="PT Astra Serif"/>
          <w:sz w:val="28"/>
          <w:szCs w:val="28"/>
        </w:rPr>
        <w:t>Об осуществлении государственным бюджетным учреждением и государственным автономным учреждением, находящимися в ведении Министерства просвещения и воспитания Ульяновской области, полномочий Министерства просвещения и воспитания Ульяновской области по исполнению публичных обязательств перед физическим лицом, подлежащих исполнению в денежной форме</w:t>
      </w:r>
      <w:r w:rsidRPr="00521E49">
        <w:rPr>
          <w:rFonts w:ascii="PT Astra Serif" w:hAnsi="PT Astra Serif"/>
          <w:sz w:val="28"/>
          <w:szCs w:val="28"/>
        </w:rPr>
        <w:t>»</w:t>
      </w:r>
      <w:r w:rsidRPr="00C51B10">
        <w:rPr>
          <w:rFonts w:ascii="PT Astra Serif" w:hAnsi="PT Astra Serif"/>
          <w:sz w:val="28"/>
          <w:szCs w:val="28"/>
        </w:rPr>
        <w:t xml:space="preserve"> не потребует дополнительных расходов из областного бюджета Ульяновской области.</w:t>
      </w:r>
    </w:p>
    <w:p w:rsidR="00DA6376" w:rsidRPr="00C51B10" w:rsidRDefault="00DA6376" w:rsidP="00DA6376">
      <w:pPr>
        <w:jc w:val="both"/>
        <w:rPr>
          <w:rFonts w:ascii="PT Astra Serif" w:hAnsi="PT Astra Serif"/>
          <w:sz w:val="28"/>
          <w:szCs w:val="28"/>
        </w:rPr>
      </w:pPr>
    </w:p>
    <w:p w:rsidR="00DA6376" w:rsidRDefault="00DA6376" w:rsidP="00DA6376">
      <w:pPr>
        <w:jc w:val="both"/>
        <w:rPr>
          <w:rFonts w:ascii="PT Astra Serif" w:hAnsi="PT Astra Serif"/>
          <w:sz w:val="28"/>
          <w:szCs w:val="28"/>
        </w:rPr>
      </w:pPr>
    </w:p>
    <w:p w:rsidR="00DA6376" w:rsidRPr="00C51B10" w:rsidRDefault="00DA6376" w:rsidP="00DA6376">
      <w:pPr>
        <w:jc w:val="both"/>
        <w:rPr>
          <w:rFonts w:ascii="PT Astra Serif" w:hAnsi="PT Astra Serif"/>
          <w:sz w:val="28"/>
          <w:szCs w:val="28"/>
        </w:rPr>
      </w:pPr>
    </w:p>
    <w:p w:rsidR="00DA6376" w:rsidRDefault="00DA6376" w:rsidP="00DA6376">
      <w:pPr>
        <w:jc w:val="both"/>
        <w:rPr>
          <w:rFonts w:ascii="PT Astra Serif" w:hAnsi="PT Astra Serif"/>
          <w:sz w:val="28"/>
          <w:szCs w:val="28"/>
        </w:rPr>
      </w:pPr>
      <w:r>
        <w:rPr>
          <w:rFonts w:ascii="PT Astra Serif" w:hAnsi="PT Astra Serif"/>
          <w:sz w:val="28"/>
          <w:szCs w:val="28"/>
        </w:rPr>
        <w:t xml:space="preserve">Референт отдела экономики, </w:t>
      </w:r>
    </w:p>
    <w:p w:rsidR="00DA6376" w:rsidRPr="0022345F" w:rsidRDefault="00DA6376" w:rsidP="00DA6376">
      <w:pPr>
        <w:jc w:val="both"/>
        <w:rPr>
          <w:rFonts w:ascii="PT Astra Serif" w:hAnsi="PT Astra Serif"/>
          <w:sz w:val="28"/>
          <w:szCs w:val="28"/>
        </w:rPr>
      </w:pPr>
      <w:r>
        <w:rPr>
          <w:rFonts w:ascii="PT Astra Serif" w:hAnsi="PT Astra Serif"/>
          <w:sz w:val="28"/>
          <w:szCs w:val="28"/>
        </w:rPr>
        <w:t>межбюджетных</w:t>
      </w:r>
      <w:r w:rsidRPr="0022345F">
        <w:rPr>
          <w:rFonts w:ascii="PT Astra Serif" w:hAnsi="PT Astra Serif"/>
          <w:sz w:val="28"/>
          <w:szCs w:val="28"/>
        </w:rPr>
        <w:t xml:space="preserve"> </w:t>
      </w:r>
      <w:r>
        <w:rPr>
          <w:rFonts w:ascii="PT Astra Serif" w:hAnsi="PT Astra Serif"/>
          <w:sz w:val="28"/>
          <w:szCs w:val="28"/>
        </w:rPr>
        <w:t>отношений и контроля</w:t>
      </w:r>
      <w:r w:rsidRPr="0022345F">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proofErr w:type="spellStart"/>
      <w:r>
        <w:rPr>
          <w:rFonts w:ascii="PT Astra Serif" w:hAnsi="PT Astra Serif"/>
          <w:sz w:val="28"/>
          <w:szCs w:val="28"/>
        </w:rPr>
        <w:t>С.А.Ларин</w:t>
      </w:r>
      <w:proofErr w:type="spellEnd"/>
    </w:p>
    <w:p w:rsidR="00DA6376" w:rsidRPr="00C51B10" w:rsidRDefault="00DA6376" w:rsidP="00DA6376">
      <w:pPr>
        <w:jc w:val="both"/>
        <w:rPr>
          <w:rFonts w:ascii="PT Astra Serif" w:hAnsi="PT Astra Serif"/>
          <w:sz w:val="28"/>
          <w:szCs w:val="28"/>
        </w:rPr>
      </w:pPr>
    </w:p>
    <w:p w:rsidR="00DA6376" w:rsidRPr="00996A14" w:rsidRDefault="00DA6376" w:rsidP="00DA6376">
      <w:pPr>
        <w:jc w:val="both"/>
        <w:rPr>
          <w:sz w:val="28"/>
          <w:szCs w:val="28"/>
        </w:rPr>
      </w:pPr>
    </w:p>
    <w:p w:rsidR="00DA6376" w:rsidRDefault="00DA6376" w:rsidP="00DA6376">
      <w:pPr>
        <w:ind w:firstLine="708"/>
        <w:jc w:val="both"/>
        <w:rPr>
          <w:sz w:val="28"/>
          <w:szCs w:val="28"/>
        </w:rPr>
      </w:pPr>
      <w:bookmarkStart w:id="9" w:name="_GoBack"/>
      <w:bookmarkEnd w:id="9"/>
    </w:p>
    <w:sectPr w:rsidR="00DA6376" w:rsidSect="003F04CF">
      <w:headerReference w:type="default" r:id="rId17"/>
      <w:headerReference w:type="first" r:id="rId1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37" w:rsidRDefault="00BF5637">
      <w:r>
        <w:separator/>
      </w:r>
    </w:p>
  </w:endnote>
  <w:endnote w:type="continuationSeparator" w:id="0">
    <w:p w:rsidR="00BF5637" w:rsidRDefault="00BF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37" w:rsidRDefault="00BF5637">
      <w:r>
        <w:separator/>
      </w:r>
    </w:p>
  </w:footnote>
  <w:footnote w:type="continuationSeparator" w:id="0">
    <w:p w:rsidR="00BF5637" w:rsidRDefault="00BF5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CB" w:rsidRDefault="00385B51" w:rsidP="00E26009">
    <w:pPr>
      <w:pStyle w:val="a4"/>
      <w:framePr w:wrap="around" w:vAnchor="text" w:hAnchor="margin" w:xAlign="right" w:y="1"/>
      <w:rPr>
        <w:rStyle w:val="a6"/>
      </w:rPr>
    </w:pPr>
    <w:r>
      <w:rPr>
        <w:rStyle w:val="a6"/>
      </w:rPr>
      <w:fldChar w:fldCharType="begin"/>
    </w:r>
    <w:r w:rsidR="003954CB">
      <w:rPr>
        <w:rStyle w:val="a6"/>
      </w:rPr>
      <w:instrText xml:space="preserve">PAGE  </w:instrText>
    </w:r>
    <w:r>
      <w:rPr>
        <w:rStyle w:val="a6"/>
      </w:rPr>
      <w:fldChar w:fldCharType="end"/>
    </w:r>
  </w:p>
  <w:p w:rsidR="003954CB" w:rsidRDefault="003954CB" w:rsidP="00E26009">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88406"/>
      <w:docPartObj>
        <w:docPartGallery w:val="Page Numbers (Top of Page)"/>
        <w:docPartUnique/>
      </w:docPartObj>
    </w:sdtPr>
    <w:sdtEndPr/>
    <w:sdtContent>
      <w:p w:rsidR="003F04CF" w:rsidRDefault="003F04CF">
        <w:pPr>
          <w:pStyle w:val="a4"/>
          <w:jc w:val="center"/>
        </w:pPr>
        <w:r>
          <w:fldChar w:fldCharType="begin"/>
        </w:r>
        <w:r>
          <w:instrText>PAGE   \* MERGEFORMAT</w:instrText>
        </w:r>
        <w:r>
          <w:fldChar w:fldCharType="separate"/>
        </w:r>
        <w:r w:rsidR="00DA6376">
          <w:rPr>
            <w:noProof/>
          </w:rPr>
          <w:t>4</w:t>
        </w:r>
        <w:r>
          <w:fldChar w:fldCharType="end"/>
        </w:r>
      </w:p>
    </w:sdtContent>
  </w:sdt>
  <w:p w:rsidR="003F04CF" w:rsidRDefault="003F04C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14" w:rsidRDefault="00164F14">
    <w:pPr>
      <w:pStyle w:val="a4"/>
      <w:jc w:val="center"/>
    </w:pPr>
  </w:p>
  <w:p w:rsidR="00D256C9" w:rsidRDefault="00D256C9">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30958"/>
      <w:docPartObj>
        <w:docPartGallery w:val="Page Numbers (Top of Page)"/>
        <w:docPartUnique/>
      </w:docPartObj>
    </w:sdtPr>
    <w:sdtEndPr/>
    <w:sdtContent>
      <w:p w:rsidR="00C03544" w:rsidRDefault="00C03544">
        <w:pPr>
          <w:pStyle w:val="a4"/>
          <w:jc w:val="center"/>
        </w:pPr>
        <w:r>
          <w:fldChar w:fldCharType="begin"/>
        </w:r>
        <w:r>
          <w:instrText>PAGE   \* MERGEFORMAT</w:instrText>
        </w:r>
        <w:r>
          <w:fldChar w:fldCharType="separate"/>
        </w:r>
        <w:r w:rsidR="00DA6376">
          <w:rPr>
            <w:noProof/>
          </w:rPr>
          <w:t>18</w:t>
        </w:r>
        <w:r>
          <w:fldChar w:fldCharType="end"/>
        </w:r>
      </w:p>
    </w:sdtContent>
  </w:sdt>
  <w:p w:rsidR="003F04CF" w:rsidRDefault="003F04CF">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690827"/>
      <w:docPartObj>
        <w:docPartGallery w:val="Page Numbers (Top of Page)"/>
        <w:docPartUnique/>
      </w:docPartObj>
    </w:sdtPr>
    <w:sdtEndPr/>
    <w:sdtContent>
      <w:p w:rsidR="003F04CF" w:rsidRDefault="003F04CF">
        <w:pPr>
          <w:pStyle w:val="a4"/>
          <w:jc w:val="center"/>
        </w:pPr>
        <w:r>
          <w:fldChar w:fldCharType="begin"/>
        </w:r>
        <w:r>
          <w:instrText>PAGE   \* MERGEFORMAT</w:instrText>
        </w:r>
        <w:r>
          <w:fldChar w:fldCharType="separate"/>
        </w:r>
        <w:r w:rsidR="00DA6376">
          <w:rPr>
            <w:noProof/>
          </w:rPr>
          <w:t>4</w:t>
        </w:r>
        <w:r>
          <w:fldChar w:fldCharType="end"/>
        </w:r>
      </w:p>
    </w:sdtContent>
  </w:sdt>
  <w:p w:rsidR="003F04CF" w:rsidRDefault="003F04CF">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CF" w:rsidRDefault="003F04CF">
    <w:pPr>
      <w:pStyle w:val="a4"/>
      <w:jc w:val="center"/>
    </w:pPr>
  </w:p>
  <w:p w:rsidR="003F04CF" w:rsidRDefault="003F04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57"/>
    <w:rsid w:val="000419D2"/>
    <w:rsid w:val="000475F8"/>
    <w:rsid w:val="00052E21"/>
    <w:rsid w:val="000842D0"/>
    <w:rsid w:val="0009322D"/>
    <w:rsid w:val="000A715B"/>
    <w:rsid w:val="000C5D33"/>
    <w:rsid w:val="000E052D"/>
    <w:rsid w:val="000E1427"/>
    <w:rsid w:val="000E57E5"/>
    <w:rsid w:val="000F6FFB"/>
    <w:rsid w:val="0010547B"/>
    <w:rsid w:val="00111851"/>
    <w:rsid w:val="00141E17"/>
    <w:rsid w:val="00144F48"/>
    <w:rsid w:val="001533EB"/>
    <w:rsid w:val="00155EB5"/>
    <w:rsid w:val="00164F14"/>
    <w:rsid w:val="00177CD5"/>
    <w:rsid w:val="001872E0"/>
    <w:rsid w:val="00195AEE"/>
    <w:rsid w:val="0019776A"/>
    <w:rsid w:val="001B72D0"/>
    <w:rsid w:val="001C7F46"/>
    <w:rsid w:val="001D20A0"/>
    <w:rsid w:val="001E17FF"/>
    <w:rsid w:val="001F4AAC"/>
    <w:rsid w:val="00203F5F"/>
    <w:rsid w:val="0023052F"/>
    <w:rsid w:val="002354DC"/>
    <w:rsid w:val="00255E40"/>
    <w:rsid w:val="002572E1"/>
    <w:rsid w:val="0026366E"/>
    <w:rsid w:val="00265199"/>
    <w:rsid w:val="00284102"/>
    <w:rsid w:val="00290A31"/>
    <w:rsid w:val="002C4F72"/>
    <w:rsid w:val="002C6D5C"/>
    <w:rsid w:val="002D6006"/>
    <w:rsid w:val="002F039A"/>
    <w:rsid w:val="002F5D33"/>
    <w:rsid w:val="00302DCE"/>
    <w:rsid w:val="00341492"/>
    <w:rsid w:val="00382934"/>
    <w:rsid w:val="00385B51"/>
    <w:rsid w:val="00387001"/>
    <w:rsid w:val="003954CB"/>
    <w:rsid w:val="003A5D56"/>
    <w:rsid w:val="003A62DC"/>
    <w:rsid w:val="003B5F51"/>
    <w:rsid w:val="003B6479"/>
    <w:rsid w:val="003C273D"/>
    <w:rsid w:val="003C3327"/>
    <w:rsid w:val="003C5692"/>
    <w:rsid w:val="003D54E3"/>
    <w:rsid w:val="003D66A9"/>
    <w:rsid w:val="003D747A"/>
    <w:rsid w:val="003D7BE6"/>
    <w:rsid w:val="003F04CF"/>
    <w:rsid w:val="003F5FE1"/>
    <w:rsid w:val="00450515"/>
    <w:rsid w:val="00476727"/>
    <w:rsid w:val="004A3F9F"/>
    <w:rsid w:val="004A4DB8"/>
    <w:rsid w:val="004D1223"/>
    <w:rsid w:val="004F0A42"/>
    <w:rsid w:val="0051497A"/>
    <w:rsid w:val="00521999"/>
    <w:rsid w:val="00551479"/>
    <w:rsid w:val="00553027"/>
    <w:rsid w:val="00560801"/>
    <w:rsid w:val="00561F79"/>
    <w:rsid w:val="0056796C"/>
    <w:rsid w:val="0058064F"/>
    <w:rsid w:val="00586D96"/>
    <w:rsid w:val="00592612"/>
    <w:rsid w:val="005A5322"/>
    <w:rsid w:val="005B3920"/>
    <w:rsid w:val="005B4850"/>
    <w:rsid w:val="005C4A20"/>
    <w:rsid w:val="005E5F75"/>
    <w:rsid w:val="005F164E"/>
    <w:rsid w:val="006023D0"/>
    <w:rsid w:val="00640010"/>
    <w:rsid w:val="00663C0A"/>
    <w:rsid w:val="006950A6"/>
    <w:rsid w:val="006A2DE0"/>
    <w:rsid w:val="006A451C"/>
    <w:rsid w:val="006C21E7"/>
    <w:rsid w:val="006C2276"/>
    <w:rsid w:val="006D56AA"/>
    <w:rsid w:val="006D5D26"/>
    <w:rsid w:val="006D6978"/>
    <w:rsid w:val="006F0244"/>
    <w:rsid w:val="00707030"/>
    <w:rsid w:val="00727695"/>
    <w:rsid w:val="0073442D"/>
    <w:rsid w:val="00735473"/>
    <w:rsid w:val="00770863"/>
    <w:rsid w:val="00771CFD"/>
    <w:rsid w:val="00784181"/>
    <w:rsid w:val="0083745A"/>
    <w:rsid w:val="00837579"/>
    <w:rsid w:val="00852337"/>
    <w:rsid w:val="00875B4B"/>
    <w:rsid w:val="00896365"/>
    <w:rsid w:val="008A3F3B"/>
    <w:rsid w:val="008C1213"/>
    <w:rsid w:val="008C4979"/>
    <w:rsid w:val="008E482D"/>
    <w:rsid w:val="00901497"/>
    <w:rsid w:val="00903085"/>
    <w:rsid w:val="009377DA"/>
    <w:rsid w:val="00992EAD"/>
    <w:rsid w:val="0099380A"/>
    <w:rsid w:val="00996DD7"/>
    <w:rsid w:val="009A773B"/>
    <w:rsid w:val="009B3EE6"/>
    <w:rsid w:val="009E00D5"/>
    <w:rsid w:val="009F27E0"/>
    <w:rsid w:val="00A11DB2"/>
    <w:rsid w:val="00A1658B"/>
    <w:rsid w:val="00A16694"/>
    <w:rsid w:val="00A263D3"/>
    <w:rsid w:val="00A3623A"/>
    <w:rsid w:val="00A74CA6"/>
    <w:rsid w:val="00A80D38"/>
    <w:rsid w:val="00AB693C"/>
    <w:rsid w:val="00AC51F3"/>
    <w:rsid w:val="00AC69FD"/>
    <w:rsid w:val="00AD11B1"/>
    <w:rsid w:val="00AE613A"/>
    <w:rsid w:val="00B11D02"/>
    <w:rsid w:val="00B1711C"/>
    <w:rsid w:val="00B46EC6"/>
    <w:rsid w:val="00B55B99"/>
    <w:rsid w:val="00B65881"/>
    <w:rsid w:val="00B71484"/>
    <w:rsid w:val="00B7609C"/>
    <w:rsid w:val="00B97FD2"/>
    <w:rsid w:val="00BC5C57"/>
    <w:rsid w:val="00BD608B"/>
    <w:rsid w:val="00BE7E44"/>
    <w:rsid w:val="00BF5637"/>
    <w:rsid w:val="00C03544"/>
    <w:rsid w:val="00C106BE"/>
    <w:rsid w:val="00C201BC"/>
    <w:rsid w:val="00C35B59"/>
    <w:rsid w:val="00C440A2"/>
    <w:rsid w:val="00C50238"/>
    <w:rsid w:val="00C61ED2"/>
    <w:rsid w:val="00C77D25"/>
    <w:rsid w:val="00C900C2"/>
    <w:rsid w:val="00CA2E52"/>
    <w:rsid w:val="00CB49E6"/>
    <w:rsid w:val="00CC3D71"/>
    <w:rsid w:val="00CD3679"/>
    <w:rsid w:val="00CD5677"/>
    <w:rsid w:val="00D1163C"/>
    <w:rsid w:val="00D11912"/>
    <w:rsid w:val="00D253F9"/>
    <w:rsid w:val="00D256C9"/>
    <w:rsid w:val="00D36325"/>
    <w:rsid w:val="00D92F0D"/>
    <w:rsid w:val="00DA6376"/>
    <w:rsid w:val="00DC0210"/>
    <w:rsid w:val="00DE2B0A"/>
    <w:rsid w:val="00DF0350"/>
    <w:rsid w:val="00E01BB1"/>
    <w:rsid w:val="00E03F0E"/>
    <w:rsid w:val="00E16726"/>
    <w:rsid w:val="00E26009"/>
    <w:rsid w:val="00E617FE"/>
    <w:rsid w:val="00E66437"/>
    <w:rsid w:val="00E8234F"/>
    <w:rsid w:val="00E84FD2"/>
    <w:rsid w:val="00E93B77"/>
    <w:rsid w:val="00E94E3F"/>
    <w:rsid w:val="00EA4A80"/>
    <w:rsid w:val="00EA5DB6"/>
    <w:rsid w:val="00EC7DE2"/>
    <w:rsid w:val="00EE431E"/>
    <w:rsid w:val="00EE669C"/>
    <w:rsid w:val="00F217F2"/>
    <w:rsid w:val="00F31086"/>
    <w:rsid w:val="00F37F06"/>
    <w:rsid w:val="00F469C6"/>
    <w:rsid w:val="00F55C5C"/>
    <w:rsid w:val="00F67188"/>
    <w:rsid w:val="00FA539B"/>
    <w:rsid w:val="00FC2E05"/>
    <w:rsid w:val="00FD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F29C64"/>
  <w15:docId w15:val="{7DBDE2FD-F72D-4E9C-A719-C896C339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0A2"/>
    <w:rPr>
      <w:sz w:val="24"/>
      <w:szCs w:val="24"/>
    </w:rPr>
  </w:style>
  <w:style w:type="paragraph" w:styleId="1">
    <w:name w:val="heading 1"/>
    <w:basedOn w:val="a"/>
    <w:next w:val="a"/>
    <w:link w:val="10"/>
    <w:qFormat/>
    <w:rsid w:val="00D3632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8064F"/>
    <w:pPr>
      <w:tabs>
        <w:tab w:val="center" w:pos="4677"/>
        <w:tab w:val="right" w:pos="9355"/>
      </w:tabs>
    </w:pPr>
  </w:style>
  <w:style w:type="character" w:styleId="a6">
    <w:name w:val="page number"/>
    <w:basedOn w:val="a0"/>
    <w:rsid w:val="0058064F"/>
  </w:style>
  <w:style w:type="character" w:customStyle="1" w:styleId="a7">
    <w:name w:val="Гипертекстовая ссылка"/>
    <w:basedOn w:val="a0"/>
    <w:uiPriority w:val="99"/>
    <w:rsid w:val="00663C0A"/>
    <w:rPr>
      <w:color w:val="008000"/>
    </w:rPr>
  </w:style>
  <w:style w:type="paragraph" w:styleId="a8">
    <w:name w:val="footer"/>
    <w:basedOn w:val="a"/>
    <w:link w:val="a9"/>
    <w:uiPriority w:val="99"/>
    <w:rsid w:val="00AD11B1"/>
    <w:pPr>
      <w:tabs>
        <w:tab w:val="center" w:pos="4677"/>
        <w:tab w:val="right" w:pos="9355"/>
      </w:tabs>
    </w:pPr>
  </w:style>
  <w:style w:type="paragraph" w:customStyle="1" w:styleId="aa">
    <w:name w:val="Знак Знак Знак Знак"/>
    <w:basedOn w:val="a"/>
    <w:rsid w:val="003A5D56"/>
    <w:pPr>
      <w:spacing w:after="160" w:line="240" w:lineRule="exact"/>
    </w:pPr>
    <w:rPr>
      <w:rFonts w:ascii="Verdana" w:hAnsi="Verdana" w:cs="Verdana"/>
      <w:sz w:val="20"/>
      <w:szCs w:val="20"/>
      <w:lang w:val="en-US" w:eastAsia="en-US"/>
    </w:rPr>
  </w:style>
  <w:style w:type="paragraph" w:customStyle="1" w:styleId="ab">
    <w:name w:val="Знак"/>
    <w:basedOn w:val="a"/>
    <w:rsid w:val="0077086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F55C5C"/>
    <w:pPr>
      <w:suppressAutoHyphens/>
      <w:autoSpaceDE w:val="0"/>
      <w:ind w:firstLine="720"/>
    </w:pPr>
    <w:rPr>
      <w:rFonts w:ascii="Arial" w:eastAsia="Arial" w:hAnsi="Arial" w:cs="Arial"/>
      <w:lang w:eastAsia="ar-SA"/>
    </w:rPr>
  </w:style>
  <w:style w:type="character" w:customStyle="1" w:styleId="a5">
    <w:name w:val="Верхний колонтитул Знак"/>
    <w:basedOn w:val="a0"/>
    <w:link w:val="a4"/>
    <w:uiPriority w:val="99"/>
    <w:rsid w:val="003D7BE6"/>
    <w:rPr>
      <w:sz w:val="24"/>
      <w:szCs w:val="24"/>
    </w:rPr>
  </w:style>
  <w:style w:type="character" w:customStyle="1" w:styleId="a9">
    <w:name w:val="Нижний колонтитул Знак"/>
    <w:basedOn w:val="a0"/>
    <w:link w:val="a8"/>
    <w:uiPriority w:val="99"/>
    <w:rsid w:val="003D7BE6"/>
    <w:rPr>
      <w:sz w:val="24"/>
      <w:szCs w:val="24"/>
    </w:rPr>
  </w:style>
  <w:style w:type="paragraph" w:styleId="ac">
    <w:name w:val="Balloon Text"/>
    <w:basedOn w:val="a"/>
    <w:link w:val="ad"/>
    <w:semiHidden/>
    <w:unhideWhenUsed/>
    <w:rsid w:val="003D66A9"/>
    <w:rPr>
      <w:rFonts w:ascii="Segoe UI" w:hAnsi="Segoe UI" w:cs="Segoe UI"/>
      <w:sz w:val="18"/>
      <w:szCs w:val="18"/>
    </w:rPr>
  </w:style>
  <w:style w:type="character" w:customStyle="1" w:styleId="ad">
    <w:name w:val="Текст выноски Знак"/>
    <w:basedOn w:val="a0"/>
    <w:link w:val="ac"/>
    <w:semiHidden/>
    <w:rsid w:val="003D66A9"/>
    <w:rPr>
      <w:rFonts w:ascii="Segoe UI" w:hAnsi="Segoe UI" w:cs="Segoe UI"/>
      <w:sz w:val="18"/>
      <w:szCs w:val="18"/>
    </w:rPr>
  </w:style>
  <w:style w:type="character" w:customStyle="1" w:styleId="10">
    <w:name w:val="Заголовок 1 Знак"/>
    <w:basedOn w:val="a0"/>
    <w:link w:val="1"/>
    <w:rsid w:val="005E5F75"/>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15239734.0"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garantF1://49900.0"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5239734.0" TargetMode="External"/><Relationship Id="rId5" Type="http://schemas.openxmlformats.org/officeDocument/2006/relationships/footnotes" Target="footnotes.xml"/><Relationship Id="rId15" Type="http://schemas.openxmlformats.org/officeDocument/2006/relationships/hyperlink" Target="garantF1://15239734.0" TargetMode="External"/><Relationship Id="rId10" Type="http://schemas.openxmlformats.org/officeDocument/2006/relationships/hyperlink" Target="garantF1://499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garantF1://49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203B-615E-46F5-9CE3-3281365D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27</Pages>
  <Words>5301</Words>
  <Characters>41525</Characters>
  <Application>Microsoft Office Word</Application>
  <DocSecurity>0</DocSecurity>
  <Lines>346</Lines>
  <Paragraphs>93</Paragraphs>
  <ScaleCrop>false</ScaleCrop>
  <HeadingPairs>
    <vt:vector size="2" baseType="variant">
      <vt:variant>
        <vt:lpstr>Название</vt:lpstr>
      </vt:variant>
      <vt:variant>
        <vt:i4>1</vt:i4>
      </vt:variant>
    </vt:vector>
  </HeadingPairs>
  <TitlesOfParts>
    <vt:vector size="1" baseType="lpstr">
      <vt:lpstr>О мерах по повышению качества управления региональными финансами областными государственными образовательными учреждениями Ульяновской области</vt:lpstr>
    </vt:vector>
  </TitlesOfParts>
  <Company>SamForum.ws</Company>
  <LinksUpToDate>false</LinksUpToDate>
  <CharactersWithSpaces>46733</CharactersWithSpaces>
  <SharedDoc>false</SharedDoc>
  <HLinks>
    <vt:vector size="42" baseType="variant">
      <vt:variant>
        <vt:i4>4718601</vt:i4>
      </vt:variant>
      <vt:variant>
        <vt:i4>18</vt:i4>
      </vt:variant>
      <vt:variant>
        <vt:i4>0</vt:i4>
      </vt:variant>
      <vt:variant>
        <vt:i4>5</vt:i4>
      </vt:variant>
      <vt:variant>
        <vt:lpwstr>garantf1://55071684.1000/</vt:lpwstr>
      </vt:variant>
      <vt:variant>
        <vt:lpwstr/>
      </vt:variant>
      <vt:variant>
        <vt:i4>4915214</vt:i4>
      </vt:variant>
      <vt:variant>
        <vt:i4>15</vt:i4>
      </vt:variant>
      <vt:variant>
        <vt:i4>0</vt:i4>
      </vt:variant>
      <vt:variant>
        <vt:i4>5</vt:i4>
      </vt:variant>
      <vt:variant>
        <vt:lpwstr>garantf1://55072481.1000/</vt:lpwstr>
      </vt:variant>
      <vt:variant>
        <vt:lpwstr/>
      </vt:variant>
      <vt:variant>
        <vt:i4>4718601</vt:i4>
      </vt:variant>
      <vt:variant>
        <vt:i4>12</vt:i4>
      </vt:variant>
      <vt:variant>
        <vt:i4>0</vt:i4>
      </vt:variant>
      <vt:variant>
        <vt:i4>5</vt:i4>
      </vt:variant>
      <vt:variant>
        <vt:lpwstr>garantf1://55071684.1000/</vt:lpwstr>
      </vt:variant>
      <vt:variant>
        <vt:lpwstr/>
      </vt:variant>
      <vt:variant>
        <vt:i4>4915214</vt:i4>
      </vt:variant>
      <vt:variant>
        <vt:i4>9</vt:i4>
      </vt:variant>
      <vt:variant>
        <vt:i4>0</vt:i4>
      </vt:variant>
      <vt:variant>
        <vt:i4>5</vt:i4>
      </vt:variant>
      <vt:variant>
        <vt:lpwstr>garantf1://55072481.1000/</vt:lpwstr>
      </vt:variant>
      <vt:variant>
        <vt:lpwstr/>
      </vt:variant>
      <vt:variant>
        <vt:i4>7077947</vt:i4>
      </vt:variant>
      <vt:variant>
        <vt:i4>6</vt:i4>
      </vt:variant>
      <vt:variant>
        <vt:i4>0</vt:i4>
      </vt:variant>
      <vt:variant>
        <vt:i4>5</vt:i4>
      </vt:variant>
      <vt:variant>
        <vt:lpwstr>garantf1://55071839.0/</vt:lpwstr>
      </vt:variant>
      <vt:variant>
        <vt:lpwstr/>
      </vt:variant>
      <vt:variant>
        <vt:i4>4718601</vt:i4>
      </vt:variant>
      <vt:variant>
        <vt:i4>3</vt:i4>
      </vt:variant>
      <vt:variant>
        <vt:i4>0</vt:i4>
      </vt:variant>
      <vt:variant>
        <vt:i4>5</vt:i4>
      </vt:variant>
      <vt:variant>
        <vt:lpwstr>garantf1://55071684.1000/</vt:lpwstr>
      </vt:variant>
      <vt:variant>
        <vt:lpwstr/>
      </vt:variant>
      <vt:variant>
        <vt:i4>4915214</vt:i4>
      </vt:variant>
      <vt:variant>
        <vt:i4>0</vt:i4>
      </vt:variant>
      <vt:variant>
        <vt:i4>0</vt:i4>
      </vt:variant>
      <vt:variant>
        <vt:i4>5</vt:i4>
      </vt:variant>
      <vt:variant>
        <vt:lpwstr>garantf1://55072481.1000/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повышению качества управления региональными финансами областными государственными образовательными учреждениями Ульяновской области</dc:title>
  <dc:subject/>
  <dc:creator>SamLab.ws</dc:creator>
  <cp:keywords/>
  <dc:description/>
  <cp:lastModifiedBy>Альфия Назырова</cp:lastModifiedBy>
  <cp:revision>10</cp:revision>
  <cp:lastPrinted>2023-08-15T08:43:00Z</cp:lastPrinted>
  <dcterms:created xsi:type="dcterms:W3CDTF">2023-08-18T07:36:00Z</dcterms:created>
  <dcterms:modified xsi:type="dcterms:W3CDTF">2023-08-24T11:05:00Z</dcterms:modified>
</cp:coreProperties>
</file>