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D04" w:rsidRPr="00691755" w:rsidRDefault="00270D04" w:rsidP="00270D04">
      <w:pPr>
        <w:jc w:val="center"/>
        <w:rPr>
          <w:rFonts w:ascii="PT Astra Serif" w:hAnsi="PT Astra Serif"/>
          <w:b/>
          <w:color w:val="000000"/>
          <w:sz w:val="28"/>
        </w:rPr>
      </w:pPr>
      <w:r>
        <w:rPr>
          <w:rFonts w:ascii="PT Astra Serif" w:hAnsi="PT Astra Serif"/>
          <w:b/>
          <w:color w:val="000000"/>
          <w:sz w:val="28"/>
        </w:rPr>
        <w:t xml:space="preserve">ПРАВИТЕЛЬСТВО УЛЬЯНОВСКОЙ </w:t>
      </w:r>
      <w:r w:rsidRPr="00691755">
        <w:rPr>
          <w:rFonts w:ascii="PT Astra Serif" w:hAnsi="PT Astra Serif"/>
          <w:b/>
          <w:color w:val="000000"/>
          <w:sz w:val="28"/>
        </w:rPr>
        <w:t>О</w:t>
      </w:r>
      <w:r w:rsidRPr="00691755">
        <w:rPr>
          <w:rFonts w:ascii="PT Astra Serif" w:hAnsi="PT Astra Serif"/>
          <w:b/>
          <w:color w:val="000000"/>
          <w:sz w:val="28"/>
        </w:rPr>
        <w:t>Б</w:t>
      </w:r>
      <w:r w:rsidRPr="00691755">
        <w:rPr>
          <w:rFonts w:ascii="PT Astra Serif" w:hAnsi="PT Astra Serif"/>
          <w:b/>
          <w:color w:val="000000"/>
          <w:sz w:val="28"/>
        </w:rPr>
        <w:t>ЛАСТИ</w:t>
      </w:r>
    </w:p>
    <w:p w:rsidR="00270D04" w:rsidRPr="00691755" w:rsidRDefault="00270D04" w:rsidP="00270D04">
      <w:pPr>
        <w:pStyle w:val="a3"/>
        <w:rPr>
          <w:rFonts w:ascii="PT Astra Serif" w:hAnsi="PT Astra Serif"/>
          <w:color w:val="000000"/>
        </w:rPr>
      </w:pPr>
    </w:p>
    <w:p w:rsidR="00270D04" w:rsidRPr="00691755" w:rsidRDefault="00270D04" w:rsidP="00270D04">
      <w:pPr>
        <w:pStyle w:val="a3"/>
        <w:rPr>
          <w:rFonts w:ascii="PT Astra Serif" w:hAnsi="PT Astra Serif"/>
        </w:rPr>
      </w:pPr>
      <w:proofErr w:type="gramStart"/>
      <w:r w:rsidRPr="00691755">
        <w:rPr>
          <w:rFonts w:ascii="PT Astra Serif" w:hAnsi="PT Astra Serif"/>
        </w:rPr>
        <w:t>П</w:t>
      </w:r>
      <w:proofErr w:type="gramEnd"/>
      <w:r w:rsidRPr="00691755">
        <w:rPr>
          <w:rFonts w:ascii="PT Astra Serif" w:hAnsi="PT Astra Serif"/>
        </w:rPr>
        <w:t xml:space="preserve"> О С Т А Н О В Л Е Н И Е</w:t>
      </w:r>
    </w:p>
    <w:p w:rsidR="00270D04" w:rsidRPr="00691755" w:rsidRDefault="00270D04" w:rsidP="00270D04">
      <w:pPr>
        <w:jc w:val="center"/>
        <w:rPr>
          <w:rFonts w:ascii="PT Astra Serif" w:hAnsi="PT Astra Serif"/>
          <w:b/>
          <w:color w:val="000000"/>
          <w:sz w:val="28"/>
        </w:rPr>
      </w:pPr>
    </w:p>
    <w:p w:rsidR="00270D04" w:rsidRPr="00691755" w:rsidRDefault="00270D04" w:rsidP="00270D04">
      <w:pPr>
        <w:tabs>
          <w:tab w:val="left" w:pos="7695"/>
        </w:tabs>
        <w:rPr>
          <w:rFonts w:ascii="PT Astra Serif" w:hAnsi="PT Astra Serif"/>
          <w:color w:val="000000"/>
          <w:sz w:val="28"/>
        </w:rPr>
      </w:pPr>
      <w:r w:rsidRPr="00691755">
        <w:rPr>
          <w:rFonts w:ascii="PT Astra Serif" w:hAnsi="PT Astra Serif"/>
          <w:color w:val="000000"/>
          <w:sz w:val="28"/>
        </w:rPr>
        <w:t xml:space="preserve">      </w:t>
      </w:r>
      <w:r w:rsidRPr="00691755">
        <w:rPr>
          <w:rFonts w:ascii="PT Astra Serif" w:hAnsi="PT Astra Serif"/>
          <w:color w:val="000000"/>
          <w:sz w:val="28"/>
        </w:rPr>
        <w:tab/>
        <w:t xml:space="preserve">   </w:t>
      </w:r>
    </w:p>
    <w:p w:rsidR="00270D04" w:rsidRPr="00691755" w:rsidRDefault="00270D04" w:rsidP="00270D04">
      <w:pPr>
        <w:rPr>
          <w:rFonts w:ascii="PT Astra Serif" w:hAnsi="PT Astra Serif"/>
          <w:color w:val="000000"/>
          <w:sz w:val="28"/>
        </w:rPr>
      </w:pPr>
      <w:r w:rsidRPr="00691755">
        <w:rPr>
          <w:rFonts w:ascii="PT Astra Serif" w:hAnsi="PT Astra Serif"/>
          <w:color w:val="000000"/>
          <w:sz w:val="28"/>
        </w:rPr>
        <w:tab/>
      </w:r>
      <w:r w:rsidRPr="00691755">
        <w:rPr>
          <w:rFonts w:ascii="PT Astra Serif" w:hAnsi="PT Astra Serif"/>
          <w:color w:val="000000"/>
          <w:sz w:val="28"/>
        </w:rPr>
        <w:tab/>
      </w:r>
      <w:r w:rsidRPr="00691755">
        <w:rPr>
          <w:rFonts w:ascii="PT Astra Serif" w:hAnsi="PT Astra Serif"/>
          <w:color w:val="000000"/>
          <w:sz w:val="28"/>
        </w:rPr>
        <w:tab/>
      </w:r>
      <w:r w:rsidRPr="00691755">
        <w:rPr>
          <w:rFonts w:ascii="PT Astra Serif" w:hAnsi="PT Astra Serif"/>
          <w:color w:val="000000"/>
          <w:sz w:val="28"/>
        </w:rPr>
        <w:tab/>
        <w:t xml:space="preserve">           </w:t>
      </w:r>
    </w:p>
    <w:p w:rsidR="00270D04" w:rsidRPr="00691755" w:rsidRDefault="00270D04" w:rsidP="00270D04">
      <w:pPr>
        <w:jc w:val="both"/>
        <w:rPr>
          <w:rFonts w:ascii="PT Astra Serif" w:hAnsi="PT Astra Serif"/>
          <w:color w:val="000000"/>
          <w:sz w:val="28"/>
        </w:rPr>
      </w:pPr>
    </w:p>
    <w:p w:rsidR="00270D04" w:rsidRPr="00691755" w:rsidRDefault="00270D04" w:rsidP="00270D04">
      <w:pPr>
        <w:jc w:val="both"/>
        <w:rPr>
          <w:rFonts w:ascii="PT Astra Serif" w:hAnsi="PT Astra Serif"/>
          <w:color w:val="000000"/>
          <w:sz w:val="28"/>
        </w:rPr>
      </w:pPr>
    </w:p>
    <w:p w:rsidR="00270D04" w:rsidRPr="00691755" w:rsidRDefault="00270D04" w:rsidP="00270D04">
      <w:pPr>
        <w:jc w:val="both"/>
        <w:rPr>
          <w:rFonts w:ascii="PT Astra Serif" w:hAnsi="PT Astra Serif"/>
          <w:color w:val="000000"/>
          <w:sz w:val="28"/>
        </w:rPr>
      </w:pPr>
    </w:p>
    <w:p w:rsidR="00270D04" w:rsidRPr="00691755" w:rsidRDefault="00270D04" w:rsidP="00270D04">
      <w:pPr>
        <w:jc w:val="both"/>
        <w:rPr>
          <w:rFonts w:ascii="PT Astra Serif" w:hAnsi="PT Astra Serif"/>
          <w:color w:val="000000"/>
          <w:sz w:val="28"/>
        </w:rPr>
      </w:pPr>
    </w:p>
    <w:p w:rsidR="00270D04" w:rsidRDefault="00270D04" w:rsidP="00270D04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6F562F">
        <w:rPr>
          <w:rFonts w:ascii="PT Astra Serif" w:hAnsi="PT Astra Serif"/>
          <w:b/>
          <w:color w:val="000000"/>
          <w:sz w:val="28"/>
          <w:szCs w:val="28"/>
        </w:rPr>
        <w:t>О</w:t>
      </w:r>
      <w:r>
        <w:rPr>
          <w:rFonts w:ascii="PT Astra Serif" w:hAnsi="PT Astra Serif"/>
          <w:b/>
          <w:color w:val="000000"/>
          <w:sz w:val="28"/>
          <w:szCs w:val="28"/>
        </w:rPr>
        <w:t xml:space="preserve">б установлении величины прожиточного минимума </w:t>
      </w:r>
    </w:p>
    <w:p w:rsidR="00270D04" w:rsidRPr="006F562F" w:rsidRDefault="00270D04" w:rsidP="00270D04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>в Ульяновской области на 2025 год</w:t>
      </w:r>
    </w:p>
    <w:p w:rsidR="00270D04" w:rsidRPr="006F562F" w:rsidRDefault="00270D04" w:rsidP="00270D04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270D04" w:rsidRDefault="00270D04" w:rsidP="00270D04">
      <w:pPr>
        <w:tabs>
          <w:tab w:val="left" w:pos="567"/>
          <w:tab w:val="left" w:pos="851"/>
        </w:tabs>
        <w:ind w:firstLine="709"/>
        <w:jc w:val="both"/>
        <w:rPr>
          <w:rFonts w:ascii="PT Astra Serif" w:hAnsi="PT Astra Serif"/>
          <w:color w:val="000000"/>
          <w:sz w:val="28"/>
        </w:rPr>
      </w:pPr>
      <w:r w:rsidRPr="00D537CA">
        <w:rPr>
          <w:rFonts w:ascii="PT Astra Serif" w:hAnsi="PT Astra Serif"/>
          <w:color w:val="000000"/>
          <w:sz w:val="28"/>
        </w:rPr>
        <w:t xml:space="preserve">В соответствии с пунктом 3 статьи 4 Федерального закона от 24.10.1997 № 134-ФЗ «О прожиточном минимуме в Российской Федерации» Правительство Ульяновской области </w:t>
      </w:r>
      <w:proofErr w:type="gramStart"/>
      <w:r w:rsidRPr="00D537CA">
        <w:rPr>
          <w:rFonts w:ascii="PT Astra Serif" w:hAnsi="PT Astra Serif"/>
          <w:color w:val="000000"/>
          <w:sz w:val="28"/>
        </w:rPr>
        <w:t>п</w:t>
      </w:r>
      <w:proofErr w:type="gramEnd"/>
      <w:r w:rsidRPr="00D537CA">
        <w:rPr>
          <w:rFonts w:ascii="PT Astra Serif" w:hAnsi="PT Astra Serif"/>
          <w:color w:val="000000"/>
          <w:sz w:val="28"/>
        </w:rPr>
        <w:t xml:space="preserve"> о с т а н о в л я е т:</w:t>
      </w:r>
    </w:p>
    <w:p w:rsidR="00270D04" w:rsidRDefault="00270D04" w:rsidP="00270D04">
      <w:pPr>
        <w:numPr>
          <w:ilvl w:val="0"/>
          <w:numId w:val="1"/>
        </w:numPr>
        <w:tabs>
          <w:tab w:val="left" w:pos="709"/>
          <w:tab w:val="left" w:pos="851"/>
          <w:tab w:val="left" w:pos="993"/>
        </w:tabs>
        <w:suppressAutoHyphens/>
        <w:ind w:left="0"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Установить величину прожиточного минимума в Ульяновской области на 2025 год в следующих размерах:</w:t>
      </w:r>
    </w:p>
    <w:p w:rsidR="00270D04" w:rsidRDefault="00270D04" w:rsidP="00270D04">
      <w:pPr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в расчёте на душу населения – 15782 рубля;</w:t>
      </w:r>
    </w:p>
    <w:p w:rsidR="00270D04" w:rsidRDefault="00270D04" w:rsidP="00270D04">
      <w:pPr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для трудоспособного населения – 17202 рубля;</w:t>
      </w:r>
    </w:p>
    <w:p w:rsidR="00270D04" w:rsidRDefault="00270D04" w:rsidP="00270D04">
      <w:pPr>
        <w:tabs>
          <w:tab w:val="left" w:pos="851"/>
        </w:tabs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для пенсионеров – 13573 рубля;</w:t>
      </w:r>
    </w:p>
    <w:p w:rsidR="00270D04" w:rsidRDefault="00270D04" w:rsidP="00270D04">
      <w:pPr>
        <w:tabs>
          <w:tab w:val="left" w:pos="567"/>
          <w:tab w:val="left" w:pos="851"/>
        </w:tabs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для детей – 15309 рублей.</w:t>
      </w:r>
    </w:p>
    <w:p w:rsidR="00270D04" w:rsidRDefault="00270D04" w:rsidP="00270D04">
      <w:pPr>
        <w:numPr>
          <w:ilvl w:val="0"/>
          <w:numId w:val="1"/>
        </w:numPr>
        <w:tabs>
          <w:tab w:val="left" w:pos="0"/>
          <w:tab w:val="left" w:pos="567"/>
          <w:tab w:val="left" w:pos="993"/>
        </w:tabs>
        <w:ind w:left="0"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 Настоящее постановление вступает в силу с 1 января 2025 года.</w:t>
      </w:r>
    </w:p>
    <w:p w:rsidR="00270D04" w:rsidRDefault="00270D04" w:rsidP="00270D04">
      <w:pPr>
        <w:tabs>
          <w:tab w:val="left" w:pos="567"/>
          <w:tab w:val="left" w:pos="851"/>
        </w:tabs>
        <w:jc w:val="both"/>
        <w:rPr>
          <w:rFonts w:ascii="PT Astra Serif" w:hAnsi="PT Astra Serif"/>
          <w:color w:val="000000"/>
          <w:sz w:val="28"/>
          <w:szCs w:val="28"/>
        </w:rPr>
      </w:pPr>
    </w:p>
    <w:p w:rsidR="00270D04" w:rsidRPr="006F562F" w:rsidRDefault="00270D04" w:rsidP="00270D04">
      <w:pPr>
        <w:tabs>
          <w:tab w:val="left" w:pos="567"/>
          <w:tab w:val="left" w:pos="851"/>
        </w:tabs>
        <w:jc w:val="both"/>
        <w:rPr>
          <w:rFonts w:ascii="PT Astra Serif" w:hAnsi="PT Astra Serif"/>
          <w:color w:val="000000"/>
          <w:sz w:val="28"/>
          <w:szCs w:val="28"/>
        </w:rPr>
      </w:pPr>
    </w:p>
    <w:p w:rsidR="00270D04" w:rsidRDefault="00270D04" w:rsidP="00270D04">
      <w:pPr>
        <w:tabs>
          <w:tab w:val="left" w:pos="851"/>
        </w:tabs>
        <w:jc w:val="both"/>
        <w:rPr>
          <w:rFonts w:ascii="PT Astra Serif" w:hAnsi="PT Astra Serif"/>
          <w:color w:val="000000"/>
          <w:sz w:val="28"/>
          <w:szCs w:val="28"/>
        </w:rPr>
      </w:pPr>
    </w:p>
    <w:p w:rsidR="00270D04" w:rsidRPr="006F562F" w:rsidRDefault="00270D04" w:rsidP="00270D04">
      <w:pPr>
        <w:tabs>
          <w:tab w:val="left" w:pos="851"/>
        </w:tabs>
        <w:jc w:val="both"/>
        <w:rPr>
          <w:rFonts w:ascii="PT Astra Serif" w:hAnsi="PT Astra Serif"/>
          <w:color w:val="000000"/>
          <w:sz w:val="28"/>
          <w:szCs w:val="28"/>
        </w:rPr>
      </w:pPr>
      <w:r w:rsidRPr="006F562F">
        <w:rPr>
          <w:rFonts w:ascii="PT Astra Serif" w:hAnsi="PT Astra Serif"/>
          <w:color w:val="000000"/>
          <w:sz w:val="28"/>
          <w:szCs w:val="28"/>
        </w:rPr>
        <w:t>Председател</w:t>
      </w:r>
      <w:r>
        <w:rPr>
          <w:rFonts w:ascii="PT Astra Serif" w:hAnsi="PT Astra Serif"/>
          <w:color w:val="000000"/>
          <w:sz w:val="28"/>
          <w:szCs w:val="28"/>
        </w:rPr>
        <w:t>ь</w:t>
      </w:r>
    </w:p>
    <w:p w:rsidR="00270D04" w:rsidRPr="006F562F" w:rsidRDefault="00270D04" w:rsidP="00270D04">
      <w:pPr>
        <w:jc w:val="both"/>
        <w:rPr>
          <w:rFonts w:ascii="PT Astra Serif" w:hAnsi="PT Astra Serif"/>
          <w:color w:val="000000"/>
          <w:sz w:val="28"/>
          <w:szCs w:val="28"/>
        </w:rPr>
      </w:pPr>
      <w:r w:rsidRPr="006F562F">
        <w:rPr>
          <w:rFonts w:ascii="PT Astra Serif" w:hAnsi="PT Astra Serif"/>
          <w:color w:val="000000"/>
          <w:sz w:val="28"/>
          <w:szCs w:val="28"/>
        </w:rPr>
        <w:t>Правительства области</w:t>
      </w:r>
      <w:r w:rsidRPr="006F562F">
        <w:rPr>
          <w:rFonts w:ascii="PT Astra Serif" w:hAnsi="PT Astra Serif"/>
          <w:b/>
          <w:color w:val="000000"/>
          <w:sz w:val="28"/>
          <w:szCs w:val="28"/>
        </w:rPr>
        <w:t xml:space="preserve">   </w:t>
      </w:r>
      <w:r>
        <w:rPr>
          <w:rFonts w:ascii="PT Astra Serif" w:hAnsi="PT Astra Serif"/>
          <w:b/>
          <w:color w:val="000000"/>
          <w:sz w:val="28"/>
          <w:szCs w:val="28"/>
        </w:rPr>
        <w:t xml:space="preserve">    </w:t>
      </w:r>
      <w:bookmarkStart w:id="0" w:name="_GoBack"/>
      <w:bookmarkEnd w:id="0"/>
      <w:r w:rsidRPr="006F562F">
        <w:rPr>
          <w:rFonts w:ascii="PT Astra Serif" w:hAnsi="PT Astra Serif"/>
          <w:b/>
          <w:color w:val="000000"/>
          <w:sz w:val="28"/>
          <w:szCs w:val="28"/>
        </w:rPr>
        <w:t xml:space="preserve">                                          </w:t>
      </w:r>
      <w:r>
        <w:rPr>
          <w:rFonts w:ascii="PT Astra Serif" w:hAnsi="PT Astra Serif"/>
          <w:b/>
          <w:color w:val="000000"/>
          <w:sz w:val="28"/>
          <w:szCs w:val="28"/>
        </w:rPr>
        <w:t xml:space="preserve">  </w:t>
      </w:r>
      <w:r w:rsidRPr="006F562F">
        <w:rPr>
          <w:rFonts w:ascii="PT Astra Serif" w:hAnsi="PT Astra Serif"/>
          <w:b/>
          <w:color w:val="000000"/>
          <w:sz w:val="28"/>
          <w:szCs w:val="28"/>
        </w:rPr>
        <w:t xml:space="preserve">               </w:t>
      </w:r>
      <w:r w:rsidRPr="002A6BAA">
        <w:rPr>
          <w:rFonts w:ascii="PT Astra Serif" w:hAnsi="PT Astra Serif"/>
          <w:color w:val="000000"/>
          <w:sz w:val="28"/>
          <w:szCs w:val="28"/>
        </w:rPr>
        <w:t xml:space="preserve">    </w:t>
      </w:r>
      <w:proofErr w:type="spellStart"/>
      <w:r>
        <w:rPr>
          <w:rFonts w:ascii="PT Astra Serif" w:hAnsi="PT Astra Serif"/>
          <w:color w:val="000000"/>
          <w:sz w:val="28"/>
          <w:szCs w:val="28"/>
        </w:rPr>
        <w:t>В</w:t>
      </w:r>
      <w:r w:rsidRPr="002A6BAA">
        <w:rPr>
          <w:rFonts w:ascii="PT Astra Serif" w:hAnsi="PT Astra Serif"/>
          <w:color w:val="000000"/>
          <w:sz w:val="28"/>
          <w:szCs w:val="28"/>
        </w:rPr>
        <w:t>.</w:t>
      </w:r>
      <w:r>
        <w:rPr>
          <w:rFonts w:ascii="PT Astra Serif" w:hAnsi="PT Astra Serif"/>
          <w:color w:val="000000"/>
          <w:sz w:val="28"/>
          <w:szCs w:val="28"/>
        </w:rPr>
        <w:t>Н</w:t>
      </w:r>
      <w:r w:rsidRPr="002A6BAA">
        <w:rPr>
          <w:rFonts w:ascii="PT Astra Serif" w:hAnsi="PT Astra Serif"/>
          <w:color w:val="000000"/>
          <w:sz w:val="28"/>
          <w:szCs w:val="28"/>
        </w:rPr>
        <w:t>.</w:t>
      </w:r>
      <w:r>
        <w:rPr>
          <w:rFonts w:ascii="PT Astra Serif" w:hAnsi="PT Astra Serif"/>
          <w:color w:val="000000"/>
          <w:sz w:val="28"/>
          <w:szCs w:val="28"/>
        </w:rPr>
        <w:t>Разумков</w:t>
      </w:r>
      <w:proofErr w:type="spellEnd"/>
    </w:p>
    <w:p w:rsidR="0057208E" w:rsidRDefault="0057208E"/>
    <w:sectPr w:rsidR="0057208E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6FB" w:rsidRDefault="001606FB" w:rsidP="00270D04">
      <w:r>
        <w:separator/>
      </w:r>
    </w:p>
  </w:endnote>
  <w:endnote w:type="continuationSeparator" w:id="0">
    <w:p w:rsidR="001606FB" w:rsidRDefault="001606FB" w:rsidP="00270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6FB" w:rsidRDefault="001606FB" w:rsidP="00270D04">
      <w:r>
        <w:separator/>
      </w:r>
    </w:p>
  </w:footnote>
  <w:footnote w:type="continuationSeparator" w:id="0">
    <w:p w:rsidR="001606FB" w:rsidRDefault="001606FB" w:rsidP="00270D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D04" w:rsidRPr="00270D04" w:rsidRDefault="00270D04" w:rsidP="00270D04">
    <w:pPr>
      <w:pStyle w:val="a5"/>
      <w:jc w:val="right"/>
      <w:rPr>
        <w:rFonts w:ascii="PT Astra Serif" w:hAnsi="PT Astra Serif"/>
        <w:sz w:val="28"/>
        <w:szCs w:val="28"/>
      </w:rPr>
    </w:pPr>
    <w:r w:rsidRPr="00270D04">
      <w:rPr>
        <w:rFonts w:ascii="PT Astra Serif" w:hAnsi="PT Astra Serif"/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4C454A"/>
    <w:multiLevelType w:val="hybridMultilevel"/>
    <w:tmpl w:val="66BE1826"/>
    <w:lvl w:ilvl="0" w:tplc="46A0BCC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D04"/>
    <w:rsid w:val="001606FB"/>
    <w:rsid w:val="00270D04"/>
    <w:rsid w:val="0057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D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70D04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270D0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70D0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70D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70D0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70D0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D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70D04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270D0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70D0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70D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70D0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70D0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Agent7</dc:creator>
  <cp:lastModifiedBy>Agent7</cp:lastModifiedBy>
  <cp:revision>1</cp:revision>
  <dcterms:created xsi:type="dcterms:W3CDTF">2024-06-24T11:14:00Z</dcterms:created>
  <dcterms:modified xsi:type="dcterms:W3CDTF">2024-06-24T11:14:00Z</dcterms:modified>
</cp:coreProperties>
</file>