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0F" w:rsidRPr="0080017F" w:rsidRDefault="002B0F0F" w:rsidP="002B0F0F">
      <w:pPr>
        <w:autoSpaceDE w:val="0"/>
        <w:autoSpaceDN w:val="0"/>
        <w:adjustRightInd w:val="0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80017F">
        <w:rPr>
          <w:rFonts w:ascii="PT Astra Serif" w:hAnsi="PT Astra Serif" w:cs="Arial"/>
          <w:color w:val="000000" w:themeColor="text1"/>
          <w:sz w:val="28"/>
          <w:szCs w:val="28"/>
        </w:rPr>
        <w:t>ПРОЕКТ</w:t>
      </w:r>
    </w:p>
    <w:p w:rsidR="002B0F0F" w:rsidRPr="0080017F" w:rsidRDefault="002B0F0F" w:rsidP="002B0F0F">
      <w:pPr>
        <w:jc w:val="center"/>
        <w:rPr>
          <w:rFonts w:ascii="PT Astra Serif" w:hAnsi="PT Astra Serif"/>
          <w:b/>
          <w:color w:val="000000" w:themeColor="text1"/>
          <w:sz w:val="32"/>
          <w:szCs w:val="32"/>
        </w:rPr>
      </w:pPr>
    </w:p>
    <w:p w:rsidR="002B0F0F" w:rsidRPr="0080017F" w:rsidRDefault="002B0F0F" w:rsidP="002B0F0F">
      <w:pPr>
        <w:jc w:val="center"/>
        <w:rPr>
          <w:rFonts w:ascii="PT Astra Serif" w:hAnsi="PT Astra Serif"/>
          <w:b/>
          <w:color w:val="000000" w:themeColor="text1"/>
          <w:sz w:val="32"/>
          <w:szCs w:val="32"/>
        </w:rPr>
      </w:pPr>
    </w:p>
    <w:p w:rsidR="002B0F0F" w:rsidRPr="0080017F" w:rsidRDefault="002B0F0F" w:rsidP="002B0F0F">
      <w:pPr>
        <w:jc w:val="center"/>
        <w:rPr>
          <w:rFonts w:ascii="PT Astra Serif" w:hAnsi="PT Astra Serif"/>
          <w:b/>
          <w:color w:val="000000" w:themeColor="text1"/>
          <w:sz w:val="32"/>
          <w:szCs w:val="32"/>
        </w:rPr>
      </w:pPr>
      <w:r w:rsidRPr="0080017F">
        <w:rPr>
          <w:rFonts w:ascii="PT Astra Serif" w:hAnsi="PT Astra Serif"/>
          <w:b/>
          <w:color w:val="000000" w:themeColor="text1"/>
          <w:sz w:val="32"/>
          <w:szCs w:val="32"/>
        </w:rPr>
        <w:t xml:space="preserve">МИНИСТЕРСТВО </w:t>
      </w:r>
    </w:p>
    <w:p w:rsidR="002B0F0F" w:rsidRPr="0080017F" w:rsidRDefault="002B0F0F" w:rsidP="002B0F0F">
      <w:pPr>
        <w:jc w:val="center"/>
        <w:rPr>
          <w:rFonts w:ascii="PT Astra Serif" w:hAnsi="PT Astra Serif"/>
          <w:b/>
          <w:color w:val="000000" w:themeColor="text1"/>
          <w:sz w:val="32"/>
          <w:szCs w:val="32"/>
        </w:rPr>
      </w:pPr>
      <w:r w:rsidRPr="0080017F">
        <w:rPr>
          <w:rFonts w:ascii="PT Astra Serif" w:hAnsi="PT Astra Serif"/>
          <w:b/>
          <w:color w:val="000000" w:themeColor="text1"/>
          <w:sz w:val="32"/>
          <w:szCs w:val="32"/>
        </w:rPr>
        <w:t xml:space="preserve">ЭКОНОМИЧЕСКОГО РАЗВИТИЯ </w:t>
      </w:r>
      <w:r w:rsidRPr="0080017F">
        <w:rPr>
          <w:rFonts w:ascii="PT Astra Serif" w:hAnsi="PT Astra Serif"/>
          <w:b/>
          <w:color w:val="000000" w:themeColor="text1"/>
          <w:sz w:val="32"/>
          <w:szCs w:val="32"/>
        </w:rPr>
        <w:br/>
        <w:t>УЛЬЯНОВСКОЙ ОБЛАСТИ</w:t>
      </w:r>
    </w:p>
    <w:p w:rsidR="002B0F0F" w:rsidRPr="0080017F" w:rsidRDefault="002B0F0F" w:rsidP="002B0F0F">
      <w:pPr>
        <w:rPr>
          <w:rFonts w:ascii="PT Astra Serif" w:hAnsi="PT Astra Serif"/>
          <w:color w:val="000000" w:themeColor="text1"/>
          <w:sz w:val="32"/>
          <w:szCs w:val="32"/>
        </w:rPr>
      </w:pPr>
    </w:p>
    <w:p w:rsidR="002B0F0F" w:rsidRPr="0080017F" w:rsidRDefault="002B0F0F" w:rsidP="002B0F0F">
      <w:pPr>
        <w:jc w:val="center"/>
        <w:rPr>
          <w:rFonts w:ascii="PT Astra Serif" w:hAnsi="PT Astra Serif"/>
          <w:color w:val="000000" w:themeColor="text1"/>
          <w:sz w:val="32"/>
          <w:szCs w:val="32"/>
        </w:rPr>
      </w:pPr>
      <w:proofErr w:type="gramStart"/>
      <w:r w:rsidRPr="0080017F">
        <w:rPr>
          <w:rFonts w:ascii="PT Astra Serif" w:hAnsi="PT Astra Serif"/>
          <w:b/>
          <w:color w:val="000000" w:themeColor="text1"/>
          <w:sz w:val="32"/>
          <w:szCs w:val="32"/>
        </w:rPr>
        <w:t>П</w:t>
      </w:r>
      <w:proofErr w:type="gramEnd"/>
      <w:r w:rsidRPr="0080017F">
        <w:rPr>
          <w:rFonts w:ascii="PT Astra Serif" w:hAnsi="PT Astra Serif"/>
          <w:b/>
          <w:color w:val="000000" w:themeColor="text1"/>
          <w:sz w:val="32"/>
          <w:szCs w:val="32"/>
        </w:rPr>
        <w:t xml:space="preserve"> Р И К А З  </w:t>
      </w:r>
      <w:r w:rsidRPr="0080017F">
        <w:rPr>
          <w:rFonts w:ascii="PT Astra Serif" w:hAnsi="PT Astra Serif"/>
          <w:color w:val="000000" w:themeColor="text1"/>
          <w:sz w:val="32"/>
          <w:szCs w:val="32"/>
        </w:rPr>
        <w:t xml:space="preserve"> </w:t>
      </w:r>
    </w:p>
    <w:p w:rsidR="002B0F0F" w:rsidRPr="0080017F" w:rsidRDefault="002B0F0F" w:rsidP="002B0F0F">
      <w:pPr>
        <w:jc w:val="center"/>
        <w:rPr>
          <w:rFonts w:ascii="PT Astra Serif" w:hAnsi="PT Astra Serif"/>
          <w:color w:val="000000" w:themeColor="text1"/>
          <w:sz w:val="32"/>
          <w:szCs w:val="32"/>
        </w:rPr>
      </w:pPr>
    </w:p>
    <w:p w:rsidR="00136B95" w:rsidRPr="0080017F" w:rsidRDefault="00136B95" w:rsidP="0080017F">
      <w:pPr>
        <w:autoSpaceDE w:val="0"/>
        <w:autoSpaceDN w:val="0"/>
        <w:adjustRightInd w:val="0"/>
        <w:ind w:left="284" w:right="283" w:hanging="284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80017F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О признании </w:t>
      </w:r>
      <w:proofErr w:type="gramStart"/>
      <w:r w:rsidRPr="0080017F">
        <w:rPr>
          <w:rFonts w:ascii="PT Astra Serif" w:hAnsi="PT Astra Serif" w:cs="Arial"/>
          <w:b/>
          <w:color w:val="000000" w:themeColor="text1"/>
          <w:sz w:val="28"/>
          <w:szCs w:val="28"/>
        </w:rPr>
        <w:t>утратившими</w:t>
      </w:r>
      <w:proofErr w:type="gramEnd"/>
      <w:r w:rsidRPr="0080017F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силу некоторых приказов </w:t>
      </w:r>
      <w:r w:rsidR="0037247C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(отдельных положений приказов) </w:t>
      </w:r>
      <w:r w:rsidR="0080017F" w:rsidRPr="0080017F">
        <w:rPr>
          <w:rFonts w:ascii="PT Astra Serif" w:hAnsi="PT Astra Serif" w:cs="PT Astra Serif"/>
          <w:b/>
          <w:color w:val="000000" w:themeColor="text1"/>
          <w:sz w:val="28"/>
          <w:szCs w:val="28"/>
        </w:rPr>
        <w:t>Министерства цифровой экономики и конкуренции Ульяновской области и Министерства экономического развития и промышленности Ульяновской области</w:t>
      </w:r>
    </w:p>
    <w:p w:rsidR="007B351F" w:rsidRPr="0080017F" w:rsidRDefault="007B351F" w:rsidP="002B0F0F">
      <w:pPr>
        <w:jc w:val="center"/>
        <w:rPr>
          <w:rFonts w:ascii="PT Astra Serif" w:hAnsi="PT Astra Serif"/>
          <w:color w:val="000000" w:themeColor="text1"/>
          <w:sz w:val="32"/>
          <w:szCs w:val="32"/>
        </w:rPr>
      </w:pPr>
    </w:p>
    <w:p w:rsidR="002B0F0F" w:rsidRPr="0080017F" w:rsidRDefault="002B0F0F" w:rsidP="002B0F0F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ascii="PT Astra Serif" w:hAnsi="PT Astra Serif"/>
          <w:color w:val="000000" w:themeColor="text1"/>
          <w:spacing w:val="40"/>
          <w:sz w:val="28"/>
          <w:szCs w:val="28"/>
        </w:rPr>
      </w:pPr>
      <w:r w:rsidRPr="0080017F">
        <w:rPr>
          <w:rFonts w:ascii="PT Astra Serif" w:hAnsi="PT Astra Serif"/>
          <w:color w:val="000000" w:themeColor="text1"/>
          <w:spacing w:val="40"/>
          <w:sz w:val="28"/>
          <w:szCs w:val="28"/>
        </w:rPr>
        <w:t>Приказываю:</w:t>
      </w:r>
    </w:p>
    <w:p w:rsidR="00136B95" w:rsidRPr="0080017F" w:rsidRDefault="00136B95" w:rsidP="00136B9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color w:val="000000" w:themeColor="text1"/>
          <w:spacing w:val="40"/>
          <w:sz w:val="28"/>
          <w:szCs w:val="28"/>
        </w:rPr>
      </w:pPr>
      <w:bookmarkStart w:id="0" w:name="_GoBack"/>
      <w:bookmarkEnd w:id="0"/>
      <w:r w:rsidRPr="0080017F">
        <w:rPr>
          <w:rFonts w:ascii="PT Astra Serif" w:hAnsi="PT Astra Serif" w:cs="Arial"/>
          <w:color w:val="000000" w:themeColor="text1"/>
          <w:sz w:val="28"/>
          <w:szCs w:val="28"/>
        </w:rPr>
        <w:t>Признать утратившими силу:</w:t>
      </w:r>
    </w:p>
    <w:p w:rsidR="00136B95" w:rsidRPr="0080017F" w:rsidRDefault="00D82EBF" w:rsidP="00136B9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hyperlink r:id="rId9" w:history="1">
        <w:proofErr w:type="gramStart"/>
        <w:r w:rsidR="00136B95" w:rsidRPr="0080017F">
          <w:rPr>
            <w:rFonts w:ascii="PT Astra Serif" w:hAnsi="PT Astra Serif" w:cs="PT Astra Serif"/>
            <w:color w:val="000000" w:themeColor="text1"/>
            <w:sz w:val="28"/>
            <w:szCs w:val="28"/>
          </w:rPr>
          <w:t>приказ</w:t>
        </w:r>
      </w:hyperlink>
      <w:r w:rsidR="00136B95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Министерства цифровой экономики и конкуренции Ульяновской области от 18.10.2019 № 01-200 «О конкурсной комиссии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136B95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>по отбору заявок о предоставлении субсидии из областного бюджета Ульяновской области бюджетам муниципальных образований Ульяновской области, в состав кото</w:t>
      </w:r>
      <w:r w:rsidR="003724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рых входят </w:t>
      </w:r>
      <w:proofErr w:type="spellStart"/>
      <w:r w:rsidR="0037247C">
        <w:rPr>
          <w:rFonts w:ascii="PT Astra Serif" w:hAnsi="PT Astra Serif" w:cs="PT Astra Serif"/>
          <w:color w:val="000000" w:themeColor="text1"/>
          <w:sz w:val="28"/>
          <w:szCs w:val="28"/>
        </w:rPr>
        <w:t>монопрофильные</w:t>
      </w:r>
      <w:proofErr w:type="spellEnd"/>
      <w:r w:rsidR="003724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населё</w:t>
      </w:r>
      <w:r w:rsidR="00136B95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нные пункты,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136B95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целях </w:t>
      </w:r>
      <w:proofErr w:type="spellStart"/>
      <w:r w:rsidR="00136B95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>софинансирования</w:t>
      </w:r>
      <w:proofErr w:type="spellEnd"/>
      <w:r w:rsidR="00136B95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расходных обязательств, возникающих в связи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136B95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 организацией строительства (реконструкции) объектов социальной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136B95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>и инженерной инфраструктуры, необходимых для диверсификации эк</w:t>
      </w:r>
      <w:r w:rsidR="003724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ономики </w:t>
      </w:r>
      <w:proofErr w:type="spellStart"/>
      <w:r w:rsidR="0037247C">
        <w:rPr>
          <w:rFonts w:ascii="PT Astra Serif" w:hAnsi="PT Astra Serif" w:cs="PT Astra Serif"/>
          <w:color w:val="000000" w:themeColor="text1"/>
          <w:sz w:val="28"/>
          <w:szCs w:val="28"/>
        </w:rPr>
        <w:t>монопрофильных</w:t>
      </w:r>
      <w:proofErr w:type="spellEnd"/>
      <w:r w:rsidR="003724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населё</w:t>
      </w:r>
      <w:r w:rsidR="00136B95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>нных</w:t>
      </w:r>
      <w:proofErr w:type="gramEnd"/>
      <w:r w:rsidR="00136B95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пунктов»;</w:t>
      </w:r>
    </w:p>
    <w:p w:rsidR="00BF0417" w:rsidRPr="0080017F" w:rsidRDefault="00BF0417" w:rsidP="00136B9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приказ Министерства цифровой экономики и конкуренции Ульяновской области от 24.07.2020 № 42-П «О внесении изменения в приказ Министерства цифровой экономики и конкуренции Ульяновской области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80017F">
        <w:rPr>
          <w:rFonts w:ascii="PT Astra Serif" w:hAnsi="PT Astra Serif" w:cs="PT Astra Serif"/>
          <w:color w:val="000000" w:themeColor="text1"/>
          <w:sz w:val="28"/>
          <w:szCs w:val="28"/>
        </w:rPr>
        <w:t>от 18.10.2019 № 01-200»;</w:t>
      </w:r>
    </w:p>
    <w:p w:rsidR="00BF0417" w:rsidRPr="0080017F" w:rsidRDefault="0037247C" w:rsidP="00136B9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пункт 2 </w:t>
      </w:r>
      <w:r w:rsidR="00BF0417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>приказ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="00BF0417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Министерства экономического развития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BF0417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промышленности Ульяновской области от 18.03.2021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№</w:t>
      </w:r>
      <w:r w:rsidR="00BF0417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4-П «О внесении изменений в приказ Министерства экономического развития Ульяновской области от 14.03.2016 № 05-34 и приказ Министерства цифровой экономики и конкуренции Ульяновской области от 18.10.2019 № 01-200»;</w:t>
      </w:r>
    </w:p>
    <w:p w:rsidR="0080017F" w:rsidRPr="0080017F" w:rsidRDefault="00D82EBF" w:rsidP="00136B9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hyperlink r:id="rId10" w:history="1">
        <w:r w:rsidR="0080017F" w:rsidRPr="0080017F">
          <w:rPr>
            <w:rFonts w:ascii="PT Astra Serif" w:hAnsi="PT Astra Serif" w:cs="PT Astra Serif"/>
            <w:color w:val="000000" w:themeColor="text1"/>
            <w:sz w:val="28"/>
            <w:szCs w:val="28"/>
          </w:rPr>
          <w:t>приказ</w:t>
        </w:r>
      </w:hyperlink>
      <w:r w:rsidR="0080017F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Министерства экономического развития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0017F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промышленности Ульяновской области от 19.10.2022 № 33-П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0017F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«О </w:t>
      </w:r>
      <w:proofErr w:type="gramStart"/>
      <w:r w:rsidR="0080017F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>соглашениях</w:t>
      </w:r>
      <w:proofErr w:type="gramEnd"/>
      <w:r w:rsidR="0080017F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 защите и поощрении капиталовложений, стороной которых не является Российская Федерация»;</w:t>
      </w:r>
    </w:p>
    <w:p w:rsidR="007200FB" w:rsidRPr="0080017F" w:rsidRDefault="007200FB" w:rsidP="00136B95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приказ Министерства экономического развития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80017F">
        <w:rPr>
          <w:rFonts w:ascii="PT Astra Serif" w:hAnsi="PT Astra Serif" w:cs="PT Astra Serif"/>
          <w:color w:val="000000" w:themeColor="text1"/>
          <w:sz w:val="28"/>
          <w:szCs w:val="28"/>
        </w:rPr>
        <w:t>и промышленности Ульяновской области от 25.10.2</w:t>
      </w:r>
      <w:r w:rsidR="0037247C">
        <w:rPr>
          <w:rFonts w:ascii="PT Astra Serif" w:hAnsi="PT Astra Serif" w:cs="PT Astra Serif"/>
          <w:color w:val="000000" w:themeColor="text1"/>
          <w:sz w:val="28"/>
          <w:szCs w:val="28"/>
        </w:rPr>
        <w:t>022 № 34-П «О внесении изменений</w:t>
      </w:r>
      <w:r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 приказ Министерства цифровой экономики и конкуренции Ульяновской области от 18.10.2019 № 01-200»;</w:t>
      </w:r>
    </w:p>
    <w:p w:rsidR="0080017F" w:rsidRPr="0080017F" w:rsidRDefault="00D82EBF" w:rsidP="0080017F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hyperlink r:id="rId11" w:history="1">
        <w:proofErr w:type="gramStart"/>
        <w:r w:rsidR="0080017F" w:rsidRPr="0080017F">
          <w:rPr>
            <w:rFonts w:ascii="PT Astra Serif" w:hAnsi="PT Astra Serif" w:cs="PT Astra Serif"/>
            <w:color w:val="000000" w:themeColor="text1"/>
            <w:sz w:val="28"/>
            <w:szCs w:val="28"/>
          </w:rPr>
          <w:t>приказ</w:t>
        </w:r>
      </w:hyperlink>
      <w:r w:rsidR="0080017F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Министерства экономического развития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0017F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промышленности Ульяновской области от 07.11.2022 № 36-П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0017F" w:rsidRPr="0080017F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 xml:space="preserve">«Об утверждении Порядка проведения регионального отбора проектов </w:t>
      </w:r>
      <w:r w:rsidR="006412F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0017F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>по созданию, развитию и (или) модернизации объектов инфраструктуры промышленного технопарка в сфере электронной промышленности в целях включения их в заявку Ульяновской области на участие в федеральном отборе проектов для предоставления субсидий из федерального бюджета бюджетам субъектов Российской Федерации на государственную поддержку проектов</w:t>
      </w:r>
      <w:proofErr w:type="gramEnd"/>
      <w:r w:rsidR="0080017F" w:rsidRPr="0080017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создания, развития и (или) модернизации объектов инфраструктуры промышленных технопарков в сф</w:t>
      </w:r>
      <w:r w:rsidR="00054B1C">
        <w:rPr>
          <w:rFonts w:ascii="PT Astra Serif" w:hAnsi="PT Astra Serif" w:cs="PT Astra Serif"/>
          <w:color w:val="000000" w:themeColor="text1"/>
          <w:sz w:val="28"/>
          <w:szCs w:val="28"/>
        </w:rPr>
        <w:t>ере электронной промышленности».</w:t>
      </w:r>
    </w:p>
    <w:p w:rsidR="0080017F" w:rsidRPr="0080017F" w:rsidRDefault="0080017F" w:rsidP="0080017F">
      <w:pPr>
        <w:pStyle w:val="a3"/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80017F">
        <w:rPr>
          <w:rFonts w:ascii="PT Astra Serif" w:hAnsi="PT Astra Serif" w:cs="Arial"/>
          <w:color w:val="000000" w:themeColor="text1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80017F" w:rsidRPr="0080017F" w:rsidRDefault="0080017F" w:rsidP="0080017F">
      <w:pPr>
        <w:pStyle w:val="a3"/>
        <w:autoSpaceDE w:val="0"/>
        <w:autoSpaceDN w:val="0"/>
        <w:adjustRightInd w:val="0"/>
        <w:spacing w:line="228" w:lineRule="auto"/>
        <w:ind w:left="0" w:firstLine="709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80017F" w:rsidRPr="0080017F" w:rsidRDefault="0080017F" w:rsidP="0080017F">
      <w:pPr>
        <w:pStyle w:val="a3"/>
        <w:autoSpaceDE w:val="0"/>
        <w:autoSpaceDN w:val="0"/>
        <w:adjustRightInd w:val="0"/>
        <w:spacing w:line="228" w:lineRule="auto"/>
        <w:ind w:left="0" w:firstLine="709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80017F" w:rsidRPr="0080017F" w:rsidRDefault="0080017F" w:rsidP="0080017F">
      <w:pPr>
        <w:pStyle w:val="a3"/>
        <w:autoSpaceDE w:val="0"/>
        <w:autoSpaceDN w:val="0"/>
        <w:adjustRightInd w:val="0"/>
        <w:spacing w:line="228" w:lineRule="auto"/>
        <w:ind w:left="0" w:firstLine="709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80017F" w:rsidRPr="0080017F" w:rsidRDefault="0080017F" w:rsidP="0080017F">
      <w:pPr>
        <w:pStyle w:val="a3"/>
        <w:autoSpaceDE w:val="0"/>
        <w:autoSpaceDN w:val="0"/>
        <w:adjustRightInd w:val="0"/>
        <w:ind w:left="0"/>
        <w:rPr>
          <w:rFonts w:ascii="PT Astra Serif" w:hAnsi="PT Astra Serif" w:cs="Arial"/>
          <w:color w:val="000000" w:themeColor="text1"/>
          <w:sz w:val="28"/>
          <w:szCs w:val="28"/>
        </w:rPr>
      </w:pPr>
      <w:r w:rsidRPr="0080017F">
        <w:rPr>
          <w:rFonts w:ascii="PT Astra Serif" w:hAnsi="PT Astra Serif" w:cs="Arial"/>
          <w:color w:val="000000" w:themeColor="text1"/>
          <w:sz w:val="28"/>
          <w:szCs w:val="28"/>
        </w:rPr>
        <w:t xml:space="preserve">Министр                                                                                                  </w:t>
      </w:r>
      <w:proofErr w:type="spellStart"/>
      <w:r w:rsidRPr="0080017F">
        <w:rPr>
          <w:rFonts w:ascii="PT Astra Serif" w:hAnsi="PT Astra Serif" w:cs="Arial"/>
          <w:color w:val="000000" w:themeColor="text1"/>
          <w:sz w:val="28"/>
          <w:szCs w:val="28"/>
        </w:rPr>
        <w:t>Н.В.Зонтов</w:t>
      </w:r>
      <w:proofErr w:type="spellEnd"/>
    </w:p>
    <w:p w:rsidR="0080017F" w:rsidRPr="0080017F" w:rsidRDefault="0080017F" w:rsidP="0080017F">
      <w:pPr>
        <w:pStyle w:val="a3"/>
        <w:ind w:left="1069"/>
        <w:rPr>
          <w:rFonts w:ascii="PT Astra Serif" w:hAnsi="PT Astra Serif"/>
          <w:color w:val="000000" w:themeColor="text1"/>
          <w:sz w:val="28"/>
          <w:szCs w:val="28"/>
        </w:rPr>
      </w:pPr>
    </w:p>
    <w:p w:rsidR="0080017F" w:rsidRPr="0080017F" w:rsidRDefault="0080017F" w:rsidP="0080017F">
      <w:pPr>
        <w:pStyle w:val="a3"/>
        <w:autoSpaceDE w:val="0"/>
        <w:autoSpaceDN w:val="0"/>
        <w:adjustRightInd w:val="0"/>
        <w:ind w:left="1069"/>
        <w:jc w:val="both"/>
        <w:rPr>
          <w:color w:val="000000" w:themeColor="text1"/>
        </w:rPr>
      </w:pPr>
    </w:p>
    <w:p w:rsidR="00457F5E" w:rsidRPr="0080017F" w:rsidRDefault="00457F5E" w:rsidP="00457F5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457F5E" w:rsidRPr="0080017F" w:rsidRDefault="00457F5E">
      <w:pPr>
        <w:rPr>
          <w:color w:val="000000" w:themeColor="text1"/>
        </w:rPr>
      </w:pPr>
    </w:p>
    <w:sectPr w:rsidR="00457F5E" w:rsidRPr="0080017F" w:rsidSect="00B85C9B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EBF" w:rsidRDefault="00D82EBF" w:rsidP="00B85C9B">
      <w:r>
        <w:separator/>
      </w:r>
    </w:p>
  </w:endnote>
  <w:endnote w:type="continuationSeparator" w:id="0">
    <w:p w:rsidR="00D82EBF" w:rsidRDefault="00D82EBF" w:rsidP="00B8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EBF" w:rsidRDefault="00D82EBF" w:rsidP="00B85C9B">
      <w:r>
        <w:separator/>
      </w:r>
    </w:p>
  </w:footnote>
  <w:footnote w:type="continuationSeparator" w:id="0">
    <w:p w:rsidR="00D82EBF" w:rsidRDefault="00D82EBF" w:rsidP="00B85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3576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85C9B" w:rsidRPr="00B85C9B" w:rsidRDefault="00B85C9B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B85C9B">
          <w:rPr>
            <w:rFonts w:ascii="PT Astra Serif" w:hAnsi="PT Astra Serif"/>
            <w:sz w:val="28"/>
            <w:szCs w:val="28"/>
          </w:rPr>
          <w:fldChar w:fldCharType="begin"/>
        </w:r>
        <w:r w:rsidRPr="00B85C9B">
          <w:rPr>
            <w:rFonts w:ascii="PT Astra Serif" w:hAnsi="PT Astra Serif"/>
            <w:sz w:val="28"/>
            <w:szCs w:val="28"/>
          </w:rPr>
          <w:instrText>PAGE   \* MERGEFORMAT</w:instrText>
        </w:r>
        <w:r w:rsidRPr="00B85C9B">
          <w:rPr>
            <w:rFonts w:ascii="PT Astra Serif" w:hAnsi="PT Astra Serif"/>
            <w:sz w:val="28"/>
            <w:szCs w:val="28"/>
          </w:rPr>
          <w:fldChar w:fldCharType="separate"/>
        </w:r>
        <w:r w:rsidR="008F15B0">
          <w:rPr>
            <w:rFonts w:ascii="PT Astra Serif" w:hAnsi="PT Astra Serif"/>
            <w:noProof/>
            <w:sz w:val="28"/>
            <w:szCs w:val="28"/>
          </w:rPr>
          <w:t>2</w:t>
        </w:r>
        <w:r w:rsidRPr="00B85C9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85C9B" w:rsidRDefault="00B85C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5463C"/>
    <w:multiLevelType w:val="hybridMultilevel"/>
    <w:tmpl w:val="5AD89D12"/>
    <w:lvl w:ilvl="0" w:tplc="628ABFAA">
      <w:start w:val="1"/>
      <w:numFmt w:val="decimal"/>
      <w:lvlText w:val="%1)"/>
      <w:lvlJc w:val="left"/>
      <w:pPr>
        <w:ind w:left="1353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DF6DAA"/>
    <w:multiLevelType w:val="hybridMultilevel"/>
    <w:tmpl w:val="4F20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851C3"/>
    <w:multiLevelType w:val="hybridMultilevel"/>
    <w:tmpl w:val="264695A8"/>
    <w:lvl w:ilvl="0" w:tplc="552E4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C01043"/>
    <w:multiLevelType w:val="hybridMultilevel"/>
    <w:tmpl w:val="EDC8BEE8"/>
    <w:lvl w:ilvl="0" w:tplc="23248C18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7D"/>
    <w:rsid w:val="00054B1C"/>
    <w:rsid w:val="00073D8B"/>
    <w:rsid w:val="00136B95"/>
    <w:rsid w:val="002B0F0F"/>
    <w:rsid w:val="0037247C"/>
    <w:rsid w:val="00457F5E"/>
    <w:rsid w:val="004869E2"/>
    <w:rsid w:val="0057178E"/>
    <w:rsid w:val="005D7481"/>
    <w:rsid w:val="006412FB"/>
    <w:rsid w:val="007200FB"/>
    <w:rsid w:val="0076466D"/>
    <w:rsid w:val="007834D8"/>
    <w:rsid w:val="007B351F"/>
    <w:rsid w:val="007E6EFE"/>
    <w:rsid w:val="0080017F"/>
    <w:rsid w:val="008224B4"/>
    <w:rsid w:val="008F15B0"/>
    <w:rsid w:val="00B85C9B"/>
    <w:rsid w:val="00BF0417"/>
    <w:rsid w:val="00CA3E8C"/>
    <w:rsid w:val="00CD5B38"/>
    <w:rsid w:val="00D63277"/>
    <w:rsid w:val="00D82EBF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B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5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5C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B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5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5C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5485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6&amp;n=548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548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FDFAB-34EC-4736-9555-4EE1FAB3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Домнина Зульфия</dc:creator>
  <cp:keywords/>
  <dc:description/>
  <cp:lastModifiedBy>Домнина Зульфия</cp:lastModifiedBy>
  <cp:revision>17</cp:revision>
  <cp:lastPrinted>2024-07-10T12:40:00Z</cp:lastPrinted>
  <dcterms:created xsi:type="dcterms:W3CDTF">2024-06-05T04:58:00Z</dcterms:created>
  <dcterms:modified xsi:type="dcterms:W3CDTF">2024-07-15T06:34:00Z</dcterms:modified>
</cp:coreProperties>
</file>