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0D" w:rsidRDefault="003D1A0D"/>
    <w:tbl>
      <w:tblPr>
        <w:tblW w:w="0" w:type="auto"/>
        <w:tblLook w:val="01E0" w:firstRow="1" w:lastRow="1" w:firstColumn="1" w:lastColumn="1" w:noHBand="0" w:noVBand="0"/>
      </w:tblPr>
      <w:tblGrid>
        <w:gridCol w:w="4695"/>
        <w:gridCol w:w="4660"/>
      </w:tblGrid>
      <w:tr w:rsidR="003D1A0D" w:rsidRPr="00F8358F" w:rsidTr="00D16471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D1A0D" w:rsidRPr="004643FB" w:rsidRDefault="003D1A0D" w:rsidP="00D16471">
            <w:pPr>
              <w:jc w:val="right"/>
              <w:rPr>
                <w:rFonts w:ascii="PT Astra Serif" w:hAnsi="PT Astra Serif"/>
              </w:rPr>
            </w:pPr>
            <w:r w:rsidRPr="004643FB">
              <w:rPr>
                <w:rFonts w:ascii="PT Astra Serif" w:hAnsi="PT Astra Serif"/>
              </w:rPr>
              <w:t>ПРОЕКТ</w:t>
            </w:r>
          </w:p>
          <w:p w:rsidR="003D1A0D" w:rsidRPr="00F8358F" w:rsidRDefault="003D1A0D" w:rsidP="00D16471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3D1A0D" w:rsidRPr="00F8358F" w:rsidTr="00D16471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D1A0D" w:rsidRPr="00F8358F" w:rsidRDefault="003D1A0D" w:rsidP="00D16471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У К А З</w:t>
            </w:r>
          </w:p>
        </w:tc>
      </w:tr>
      <w:tr w:rsidR="003D1A0D" w:rsidRPr="00F8358F" w:rsidTr="00D16471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3D1A0D" w:rsidRPr="00F8358F" w:rsidRDefault="003D1A0D" w:rsidP="00D1647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3D1A0D" w:rsidRPr="00F8358F" w:rsidRDefault="003D1A0D" w:rsidP="00D16471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3D1A0D" w:rsidRDefault="003D1A0D" w:rsidP="003D1A0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3D1A0D" w:rsidRPr="0085591B" w:rsidRDefault="003D1A0D" w:rsidP="003D1A0D">
      <w:pPr>
        <w:contextualSpacing/>
        <w:jc w:val="center"/>
        <w:rPr>
          <w:rFonts w:ascii="PT Astra Serif" w:hAnsi="PT Astra Serif"/>
          <w:b/>
        </w:rPr>
      </w:pPr>
      <w:r w:rsidRPr="0085591B">
        <w:rPr>
          <w:rFonts w:ascii="PT Astra Serif" w:hAnsi="PT Astra Serif"/>
          <w:b/>
        </w:rPr>
        <w:t xml:space="preserve">О </w:t>
      </w:r>
      <w:r>
        <w:rPr>
          <w:rFonts w:ascii="PT Astra Serif" w:hAnsi="PT Astra Serif"/>
          <w:b/>
        </w:rPr>
        <w:t xml:space="preserve">внесении изменения в указ Губернатора Ульяновской области </w:t>
      </w:r>
      <w:r>
        <w:rPr>
          <w:rFonts w:ascii="PT Astra Serif" w:hAnsi="PT Astra Serif"/>
          <w:b/>
        </w:rPr>
        <w:br/>
        <w:t xml:space="preserve">от 26.04.2024 № 38 </w:t>
      </w:r>
    </w:p>
    <w:p w:rsidR="003D1A0D" w:rsidRDefault="003D1A0D" w:rsidP="003D1A0D">
      <w:pPr>
        <w:contextualSpacing/>
        <w:jc w:val="center"/>
        <w:rPr>
          <w:rFonts w:ascii="PT Astra Serif" w:hAnsi="PT Astra Serif"/>
          <w:b/>
        </w:rPr>
      </w:pPr>
    </w:p>
    <w:p w:rsidR="003D1A0D" w:rsidRPr="0085591B" w:rsidRDefault="003D1A0D" w:rsidP="003D1A0D">
      <w:pPr>
        <w:contextualSpacing/>
        <w:jc w:val="center"/>
        <w:rPr>
          <w:rFonts w:ascii="PT Astra Serif" w:hAnsi="PT Astra Serif"/>
          <w:b/>
        </w:rPr>
      </w:pPr>
    </w:p>
    <w:p w:rsidR="003D1A0D" w:rsidRPr="006415F2" w:rsidRDefault="003D1A0D" w:rsidP="003D1A0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Pr="006415F2">
        <w:rPr>
          <w:rFonts w:ascii="PT Astra Serif" w:hAnsi="PT Astra Serif"/>
        </w:rPr>
        <w:t xml:space="preserve"> о с т а н о в л я ю:</w:t>
      </w:r>
    </w:p>
    <w:p w:rsidR="003D1A0D" w:rsidRPr="0085591B" w:rsidRDefault="003D1A0D" w:rsidP="003D1A0D">
      <w:pPr>
        <w:ind w:firstLine="709"/>
        <w:contextualSpacing/>
        <w:jc w:val="both"/>
        <w:rPr>
          <w:rFonts w:ascii="PT Astra Serif" w:hAnsi="PT Astra Serif"/>
        </w:rPr>
      </w:pPr>
      <w:r w:rsidRPr="0085591B">
        <w:rPr>
          <w:rFonts w:ascii="PT Astra Serif" w:hAnsi="PT Astra Serif"/>
        </w:rPr>
        <w:t xml:space="preserve">1. </w:t>
      </w:r>
      <w:r>
        <w:rPr>
          <w:rFonts w:ascii="PT Astra Serif" w:hAnsi="PT Astra Serif"/>
        </w:rPr>
        <w:t xml:space="preserve">Внести  в пункт 1 Положения </w:t>
      </w:r>
      <w:r w:rsidRPr="0085591B">
        <w:rPr>
          <w:rFonts w:ascii="PT Astra Serif" w:hAnsi="PT Astra Serif"/>
        </w:rPr>
        <w:t xml:space="preserve">о </w:t>
      </w:r>
      <w:r>
        <w:rPr>
          <w:rFonts w:ascii="PT Astra Serif" w:hAnsi="PT Astra Serif"/>
        </w:rPr>
        <w:t xml:space="preserve">Межведомственном </w:t>
      </w:r>
      <w:r w:rsidRPr="0085591B">
        <w:rPr>
          <w:rFonts w:ascii="PT Astra Serif" w:hAnsi="PT Astra Serif"/>
        </w:rPr>
        <w:t xml:space="preserve">координационном совете </w:t>
      </w:r>
      <w:r>
        <w:rPr>
          <w:rFonts w:ascii="PT Astra Serif" w:hAnsi="PT Astra Serif"/>
        </w:rPr>
        <w:t>по вопросам укрепления общественного здоровья на территории</w:t>
      </w:r>
      <w:r w:rsidRPr="00D4308C">
        <w:rPr>
          <w:rFonts w:ascii="PT Astra Serif" w:hAnsi="PT Astra Serif"/>
        </w:rPr>
        <w:t xml:space="preserve"> </w:t>
      </w:r>
      <w:r w:rsidRPr="0085591B">
        <w:rPr>
          <w:rFonts w:ascii="PT Astra Serif" w:hAnsi="PT Astra Serif"/>
        </w:rPr>
        <w:t>Ульяновской области</w:t>
      </w:r>
      <w:r>
        <w:rPr>
          <w:rFonts w:ascii="PT Astra Serif" w:hAnsi="PT Astra Serif"/>
        </w:rPr>
        <w:t>, утверждённое указом Губернатора Ульяновской области от 26.04.2024 № 38 «О Межведомственном координационном совете по вопросам укрепления общественного здоровья на территории Ульяновской области», изменение, заменив в нём слова «органов местного самоуправления муниципальных образований Ульяновской области (далее – органы местного самоуправления) и организаций» словами «органами местного самоуправления муниципальных образований Ульяновской области (далее – органы местного самоуправления) и организациями».</w:t>
      </w:r>
    </w:p>
    <w:p w:rsidR="003D1A0D" w:rsidRPr="0085591B" w:rsidRDefault="003D1A0D" w:rsidP="003D1A0D">
      <w:p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Настоящий указ вступает в силу на следующий день после дня его официального опубликования.</w:t>
      </w:r>
    </w:p>
    <w:p w:rsidR="00AC5F28" w:rsidRDefault="00AC5F28" w:rsidP="003D1A0D"/>
    <w:p w:rsidR="003D1A0D" w:rsidRDefault="003D1A0D" w:rsidP="003D1A0D"/>
    <w:p w:rsidR="0011296D" w:rsidRDefault="0011296D" w:rsidP="003D1A0D">
      <w:r>
        <w:t>Губернатор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bookmarkStart w:id="0" w:name="_GoBack"/>
      <w:bookmarkEnd w:id="0"/>
      <w:proofErr w:type="spellStart"/>
      <w:r>
        <w:t>А.Ю.Русских</w:t>
      </w:r>
      <w:proofErr w:type="spellEnd"/>
    </w:p>
    <w:p w:rsidR="003D1A0D" w:rsidRPr="003D1A0D" w:rsidRDefault="003D1A0D" w:rsidP="003D1A0D"/>
    <w:sectPr w:rsidR="003D1A0D" w:rsidRPr="003D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AD"/>
    <w:rsid w:val="000D02AF"/>
    <w:rsid w:val="0011296D"/>
    <w:rsid w:val="003D1A0D"/>
    <w:rsid w:val="004F69AD"/>
    <w:rsid w:val="007040AC"/>
    <w:rsid w:val="007A6B07"/>
    <w:rsid w:val="00AB6DF5"/>
    <w:rsid w:val="00AC5F28"/>
    <w:rsid w:val="00D6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E1E21-4A72-4B09-8A2A-63718F3A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2024-05-30T10:41:00Z</dcterms:created>
  <dcterms:modified xsi:type="dcterms:W3CDTF">2024-05-30T10:43:00Z</dcterms:modified>
</cp:coreProperties>
</file>