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D" w:rsidRDefault="00C3604D" w:rsidP="00B21FD6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 приказа</w:t>
      </w:r>
    </w:p>
    <w:p w:rsidR="0083445F" w:rsidRDefault="0083445F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83445F" w:rsidRDefault="0083445F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372A2E" w:rsidRDefault="00372A2E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034066" w:rsidRDefault="00034066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FB0D2D" w:rsidRPr="00C3604D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C7262" w:rsidRPr="00E254C8" w:rsidRDefault="0046560B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54C8">
        <w:rPr>
          <w:rFonts w:ascii="PT Astra Serif" w:hAnsi="PT Astra Serif" w:cs="Times New Roman"/>
          <w:b/>
          <w:sz w:val="28"/>
          <w:szCs w:val="28"/>
        </w:rPr>
        <w:t>О внесении изменений</w:t>
      </w:r>
      <w:r w:rsidR="00EC7262" w:rsidRPr="00E254C8">
        <w:rPr>
          <w:rFonts w:ascii="PT Astra Serif" w:hAnsi="PT Astra Serif" w:cs="Times New Roman"/>
          <w:b/>
          <w:sz w:val="28"/>
          <w:szCs w:val="28"/>
        </w:rPr>
        <w:t xml:space="preserve"> в</w:t>
      </w:r>
      <w:r w:rsidR="00EC7262" w:rsidRPr="00E254C8">
        <w:rPr>
          <w:rFonts w:ascii="PT Astra Serif" w:hAnsi="PT Astra Serif" w:cs="Times New Roman"/>
          <w:sz w:val="28"/>
          <w:szCs w:val="28"/>
        </w:rPr>
        <w:t xml:space="preserve"> </w:t>
      </w:r>
      <w:r w:rsidR="00EC7262" w:rsidRPr="00E254C8">
        <w:rPr>
          <w:rFonts w:ascii="PT Astra Serif" w:hAnsi="PT Astra Serif" w:cs="Times New Roman"/>
          <w:b/>
          <w:sz w:val="28"/>
          <w:szCs w:val="28"/>
        </w:rPr>
        <w:t xml:space="preserve">приказ Агентства по развитию </w:t>
      </w:r>
    </w:p>
    <w:p w:rsidR="00EC7262" w:rsidRPr="00E254C8" w:rsidRDefault="00EC7262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54C8">
        <w:rPr>
          <w:rFonts w:ascii="PT Astra Serif" w:hAnsi="PT Astra Serif" w:cs="Times New Roman"/>
          <w:b/>
          <w:sz w:val="28"/>
          <w:szCs w:val="28"/>
        </w:rPr>
        <w:t xml:space="preserve">человеческого потенциала и трудовых ресурсов Ульяновской области </w:t>
      </w:r>
    </w:p>
    <w:p w:rsidR="00FB0D2D" w:rsidRPr="00E254C8" w:rsidRDefault="006867D4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54C8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46560B" w:rsidRPr="00E254C8">
        <w:rPr>
          <w:rFonts w:ascii="PT Astra Serif" w:hAnsi="PT Astra Serif" w:cs="Times New Roman"/>
          <w:b/>
          <w:sz w:val="28"/>
          <w:szCs w:val="28"/>
        </w:rPr>
        <w:t>01.09.2016 № 15</w:t>
      </w:r>
      <w:r w:rsidR="00EC7262" w:rsidRPr="00E254C8">
        <w:rPr>
          <w:rFonts w:ascii="PT Astra Serif" w:hAnsi="PT Astra Serif" w:cs="Times New Roman"/>
          <w:b/>
          <w:sz w:val="28"/>
          <w:szCs w:val="28"/>
        </w:rPr>
        <w:t>-п</w:t>
      </w:r>
    </w:p>
    <w:p w:rsidR="00791327" w:rsidRPr="00E254C8" w:rsidRDefault="00791327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E254C8" w:rsidRDefault="00F47EDD" w:rsidP="00973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254C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C7262" w:rsidRPr="00E254C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FB0D2D" w:rsidRPr="00E254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46560B" w:rsidRDefault="00E254C8" w:rsidP="00DF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EC7262" w:rsidRPr="00E254C8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46560B" w:rsidRPr="00E254C8">
        <w:rPr>
          <w:rFonts w:ascii="PT Astra Serif" w:hAnsi="PT Astra Serif" w:cs="Times New Roman"/>
          <w:sz w:val="28"/>
          <w:szCs w:val="28"/>
        </w:rPr>
        <w:t xml:space="preserve"> приказ</w:t>
      </w:r>
      <w:r w:rsidR="00EC7262" w:rsidRPr="00E254C8">
        <w:rPr>
          <w:rFonts w:ascii="PT Astra Serif" w:hAnsi="PT Astra Serif" w:cs="Times New Roman"/>
          <w:sz w:val="28"/>
          <w:szCs w:val="28"/>
        </w:rPr>
        <w:t xml:space="preserve"> Агентства по развитию человеческого потенциала и трудовых ресурсов У</w:t>
      </w:r>
      <w:r w:rsidR="00936ED1" w:rsidRPr="00E254C8">
        <w:rPr>
          <w:rFonts w:ascii="PT Astra Serif" w:hAnsi="PT Astra Serif" w:cs="Times New Roman"/>
          <w:sz w:val="28"/>
          <w:szCs w:val="28"/>
        </w:rPr>
        <w:t xml:space="preserve">льяновской области от </w:t>
      </w:r>
      <w:r w:rsidR="006F3283" w:rsidRPr="00E254C8">
        <w:rPr>
          <w:rFonts w:ascii="PT Astra Serif" w:hAnsi="PT Astra Serif" w:cs="Times New Roman"/>
          <w:sz w:val="28"/>
          <w:szCs w:val="28"/>
        </w:rPr>
        <w:t>01.09.2016 № 15</w:t>
      </w:r>
      <w:r w:rsidR="00EC7262" w:rsidRPr="00E254C8">
        <w:rPr>
          <w:rFonts w:ascii="PT Astra Serif" w:hAnsi="PT Astra Serif" w:cs="Times New Roman"/>
          <w:sz w:val="28"/>
          <w:szCs w:val="28"/>
        </w:rPr>
        <w:t>-п «</w:t>
      </w:r>
      <w:r w:rsidR="006F3283" w:rsidRPr="00E254C8">
        <w:rPr>
          <w:rFonts w:ascii="PT Astra Serif" w:hAnsi="PT Astra Serif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Агентства по развитию человеческого потенциала и трудовых ресурсов Ульяновской области и урегулированию конфликта интересов</w:t>
      </w:r>
      <w:r w:rsidR="00EC7262" w:rsidRPr="00E254C8">
        <w:rPr>
          <w:rFonts w:ascii="PT Astra Serif" w:hAnsi="PT Astra Serif" w:cs="Times New Roman"/>
          <w:sz w:val="28"/>
          <w:szCs w:val="28"/>
        </w:rPr>
        <w:t>»</w:t>
      </w:r>
      <w:r w:rsidR="0046560B" w:rsidRPr="00E254C8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40236B" w:rsidRDefault="00DF6CAF" w:rsidP="00AB3DA6">
      <w:pPr>
        <w:pStyle w:val="a4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40236B">
        <w:rPr>
          <w:rFonts w:ascii="PT Astra Serif" w:hAnsi="PT Astra Serif" w:cs="Times New Roman"/>
          <w:sz w:val="28"/>
          <w:szCs w:val="28"/>
        </w:rPr>
        <w:t xml:space="preserve">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C15ED">
        <w:rPr>
          <w:rFonts w:ascii="PT Astra Serif" w:hAnsi="PT Astra Serif" w:cs="Times New Roman"/>
          <w:sz w:val="28"/>
          <w:szCs w:val="28"/>
        </w:rPr>
        <w:t>приложении</w:t>
      </w:r>
      <w:r w:rsidR="00AB3DA6">
        <w:rPr>
          <w:rFonts w:ascii="PT Astra Serif" w:hAnsi="PT Astra Serif" w:cs="Times New Roman"/>
          <w:sz w:val="28"/>
          <w:szCs w:val="28"/>
        </w:rPr>
        <w:t xml:space="preserve"> </w:t>
      </w:r>
      <w:r w:rsidR="0046560B" w:rsidRPr="00E254C8">
        <w:rPr>
          <w:rFonts w:ascii="PT Astra Serif" w:hAnsi="PT Astra Serif" w:cs="Times New Roman"/>
          <w:sz w:val="28"/>
          <w:szCs w:val="28"/>
        </w:rPr>
        <w:t xml:space="preserve"> №</w:t>
      </w:r>
      <w:r w:rsidR="00233398" w:rsidRPr="00E254C8">
        <w:rPr>
          <w:rFonts w:ascii="PT Astra Serif" w:hAnsi="PT Astra Serif" w:cs="Times New Roman"/>
          <w:sz w:val="28"/>
          <w:szCs w:val="28"/>
        </w:rPr>
        <w:t xml:space="preserve"> </w:t>
      </w:r>
      <w:r w:rsidR="0046560B" w:rsidRPr="00E254C8">
        <w:rPr>
          <w:rFonts w:ascii="PT Astra Serif" w:hAnsi="PT Astra Serif" w:cs="Times New Roman"/>
          <w:sz w:val="28"/>
          <w:szCs w:val="28"/>
        </w:rPr>
        <w:t>1</w:t>
      </w:r>
      <w:r w:rsidR="0040236B">
        <w:rPr>
          <w:rFonts w:ascii="PT Astra Serif" w:hAnsi="PT Astra Serif" w:cs="Times New Roman"/>
          <w:sz w:val="28"/>
          <w:szCs w:val="28"/>
        </w:rPr>
        <w:t>:</w:t>
      </w:r>
    </w:p>
    <w:p w:rsidR="007C15ED" w:rsidRDefault="0040236B" w:rsidP="00AB3DA6">
      <w:pPr>
        <w:pStyle w:val="a4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</w:t>
      </w:r>
      <w:r w:rsidR="00AB3DA6">
        <w:rPr>
          <w:rFonts w:ascii="PT Astra Serif" w:hAnsi="PT Astra Serif" w:cs="Times New Roman"/>
          <w:sz w:val="28"/>
          <w:szCs w:val="28"/>
        </w:rPr>
        <w:t xml:space="preserve"> </w:t>
      </w:r>
      <w:r w:rsidR="007C15ED">
        <w:rPr>
          <w:rFonts w:ascii="PT Astra Serif" w:hAnsi="PT Astra Serif" w:cs="Times New Roman"/>
          <w:sz w:val="28"/>
          <w:szCs w:val="28"/>
        </w:rPr>
        <w:t>в пункте 6:</w:t>
      </w:r>
    </w:p>
    <w:p w:rsidR="0040236B" w:rsidRDefault="0040236B" w:rsidP="007C15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«а» слово «реф</w:t>
      </w:r>
      <w:r w:rsidR="007C15ED">
        <w:rPr>
          <w:rFonts w:ascii="PT Astra Serif" w:hAnsi="PT Astra Serif" w:cs="Times New Roman"/>
          <w:sz w:val="28"/>
          <w:szCs w:val="28"/>
        </w:rPr>
        <w:t xml:space="preserve">ерент» заменить словом «ведущий </w:t>
      </w:r>
      <w:r>
        <w:rPr>
          <w:rFonts w:ascii="PT Astra Serif" w:hAnsi="PT Astra Serif" w:cs="Times New Roman"/>
          <w:sz w:val="28"/>
          <w:szCs w:val="28"/>
        </w:rPr>
        <w:t xml:space="preserve">консультант»; </w:t>
      </w:r>
    </w:p>
    <w:p w:rsidR="00DB6D8D" w:rsidRPr="00AB3DA6" w:rsidRDefault="0046560B" w:rsidP="0040236B">
      <w:pPr>
        <w:pStyle w:val="a4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PT Astra Serif" w:hAnsi="PT Astra Serif" w:cs="Times New Roman"/>
          <w:sz w:val="28"/>
          <w:szCs w:val="28"/>
        </w:rPr>
      </w:pPr>
      <w:r w:rsidRPr="00E254C8">
        <w:rPr>
          <w:rFonts w:ascii="PT Astra Serif" w:hAnsi="PT Astra Serif" w:cs="Times New Roman"/>
          <w:sz w:val="28"/>
          <w:szCs w:val="28"/>
        </w:rPr>
        <w:t>допо</w:t>
      </w:r>
      <w:r w:rsidR="00AB3DA6">
        <w:rPr>
          <w:rFonts w:ascii="PT Astra Serif" w:hAnsi="PT Astra Serif" w:cs="Times New Roman"/>
          <w:sz w:val="28"/>
          <w:szCs w:val="28"/>
        </w:rPr>
        <w:t>лнить  подпунктом «в» следующего</w:t>
      </w:r>
      <w:r w:rsidR="0040236B">
        <w:rPr>
          <w:rFonts w:ascii="PT Astra Serif" w:hAnsi="PT Astra Serif" w:cs="Times New Roman"/>
          <w:sz w:val="28"/>
          <w:szCs w:val="28"/>
        </w:rPr>
        <w:t xml:space="preserve"> </w:t>
      </w:r>
      <w:r w:rsidRPr="00AB3DA6">
        <w:rPr>
          <w:rFonts w:ascii="PT Astra Serif" w:hAnsi="PT Astra Serif" w:cs="Times New Roman"/>
          <w:sz w:val="28"/>
          <w:szCs w:val="28"/>
        </w:rPr>
        <w:t>содержания:</w:t>
      </w:r>
    </w:p>
    <w:p w:rsidR="0046560B" w:rsidRDefault="0046560B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254C8">
        <w:rPr>
          <w:rFonts w:ascii="PT Astra Serif" w:hAnsi="PT Astra Serif" w:cs="Times New Roman"/>
          <w:sz w:val="28"/>
          <w:szCs w:val="28"/>
        </w:rPr>
        <w:t xml:space="preserve"> </w:t>
      </w:r>
      <w:r w:rsidR="000D2424">
        <w:rPr>
          <w:rFonts w:ascii="PT Astra Serif" w:hAnsi="PT Astra Serif" w:cs="Times New Roman"/>
          <w:sz w:val="28"/>
          <w:szCs w:val="28"/>
        </w:rPr>
        <w:t xml:space="preserve">       «в) </w:t>
      </w:r>
      <w:r w:rsidRPr="00E254C8">
        <w:rPr>
          <w:rFonts w:ascii="PT Astra Serif" w:hAnsi="PT Astra Serif" w:cs="Times New Roman"/>
          <w:sz w:val="28"/>
          <w:szCs w:val="28"/>
        </w:rPr>
        <w:t>представитель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  <w:proofErr w:type="gramStart"/>
      <w:r w:rsidR="006F3283" w:rsidRPr="00E254C8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847511" w:rsidRDefault="007C15ED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б)</w:t>
      </w:r>
      <w:r w:rsidR="00847511">
        <w:rPr>
          <w:rFonts w:ascii="PT Astra Serif" w:hAnsi="PT Astra Serif" w:cs="Times New Roman"/>
          <w:sz w:val="28"/>
          <w:szCs w:val="28"/>
        </w:rPr>
        <w:t xml:space="preserve"> в пункте</w:t>
      </w:r>
      <w:r>
        <w:rPr>
          <w:rFonts w:ascii="PT Astra Serif" w:hAnsi="PT Astra Serif" w:cs="Times New Roman"/>
          <w:sz w:val="28"/>
          <w:szCs w:val="28"/>
        </w:rPr>
        <w:t xml:space="preserve"> 14</w:t>
      </w:r>
      <w:r w:rsidR="00847511">
        <w:rPr>
          <w:rFonts w:ascii="PT Astra Serif" w:hAnsi="PT Astra Serif" w:cs="Times New Roman"/>
          <w:sz w:val="28"/>
          <w:szCs w:val="28"/>
        </w:rPr>
        <w:t>:</w:t>
      </w:r>
    </w:p>
    <w:p w:rsidR="007C15ED" w:rsidRDefault="00847511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абзац первый</w:t>
      </w:r>
      <w:r w:rsidR="007C15E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подпункта «а» </w:t>
      </w:r>
      <w:r w:rsidR="007C15ED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7C15ED" w:rsidRDefault="007C15ED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>
        <w:rPr>
          <w:rFonts w:ascii="PT Astra Serif" w:hAnsi="PT Astra Serif" w:cs="Times New Roman"/>
          <w:sz w:val="28"/>
          <w:szCs w:val="28"/>
        </w:rPr>
        <w:t>«а) представление лицом, принявшим решение о про</w:t>
      </w:r>
      <w:r w:rsidR="00CA47CD">
        <w:rPr>
          <w:rFonts w:ascii="PT Astra Serif" w:hAnsi="PT Astra Serif" w:cs="Times New Roman"/>
          <w:sz w:val="28"/>
          <w:szCs w:val="28"/>
        </w:rPr>
        <w:t>ведении проверки, в соответствии</w:t>
      </w:r>
      <w:r>
        <w:rPr>
          <w:rFonts w:ascii="PT Astra Serif" w:hAnsi="PT Astra Serif" w:cs="Times New Roman"/>
          <w:sz w:val="28"/>
          <w:szCs w:val="28"/>
        </w:rPr>
        <w:t xml:space="preserve"> с пунктом 20</w:t>
      </w:r>
      <w:r w:rsidR="00CA47CD">
        <w:rPr>
          <w:rFonts w:ascii="PT Astra Serif" w:hAnsi="PT Astra Serif" w:cs="Times New Roman"/>
          <w:sz w:val="28"/>
          <w:szCs w:val="28"/>
        </w:rPr>
        <w:t xml:space="preserve"> Положения о проверке</w:t>
      </w:r>
      <w:r w:rsidR="00E0609D">
        <w:rPr>
          <w:rFonts w:ascii="PT Astra Serif" w:hAnsi="PT Astra Serif" w:cs="Times New Roman"/>
          <w:sz w:val="28"/>
          <w:szCs w:val="28"/>
        </w:rPr>
        <w:t xml:space="preserve"> дос</w:t>
      </w:r>
      <w:r w:rsidR="00CA47CD">
        <w:rPr>
          <w:rFonts w:ascii="PT Astra Serif" w:hAnsi="PT Astra Serif" w:cs="Times New Roman"/>
          <w:sz w:val="28"/>
          <w:szCs w:val="28"/>
        </w:rPr>
        <w:t xml:space="preserve">товерности и полноты сведений, </w:t>
      </w:r>
      <w:r w:rsidR="00E0609D">
        <w:rPr>
          <w:rFonts w:ascii="PT Astra Serif" w:hAnsi="PT Astra Serif" w:cs="Times New Roman"/>
          <w:sz w:val="28"/>
          <w:szCs w:val="28"/>
        </w:rPr>
        <w:t xml:space="preserve">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</w:t>
      </w:r>
      <w:r w:rsidR="00CA47CD">
        <w:rPr>
          <w:rFonts w:ascii="PT Astra Serif" w:hAnsi="PT Astra Serif" w:cs="Times New Roman"/>
          <w:sz w:val="28"/>
          <w:szCs w:val="28"/>
        </w:rPr>
        <w:t>к служебному поведению, утверждё</w:t>
      </w:r>
      <w:r w:rsidR="00E0609D">
        <w:rPr>
          <w:rFonts w:ascii="PT Astra Serif" w:hAnsi="PT Astra Serif" w:cs="Times New Roman"/>
          <w:sz w:val="28"/>
          <w:szCs w:val="28"/>
        </w:rPr>
        <w:t>нного постановление</w:t>
      </w:r>
      <w:r w:rsidR="00CA47CD">
        <w:rPr>
          <w:rFonts w:ascii="PT Astra Serif" w:hAnsi="PT Astra Serif" w:cs="Times New Roman"/>
          <w:sz w:val="28"/>
          <w:szCs w:val="28"/>
        </w:rPr>
        <w:t>м Губернатора</w:t>
      </w:r>
      <w:r w:rsidR="00E0609D">
        <w:rPr>
          <w:rFonts w:ascii="PT Astra Serif" w:hAnsi="PT Astra Serif" w:cs="Times New Roman"/>
          <w:sz w:val="28"/>
          <w:szCs w:val="28"/>
        </w:rPr>
        <w:t xml:space="preserve"> Ульяновской области от 17.03.2016 №</w:t>
      </w:r>
      <w:r w:rsidR="00CA47CD">
        <w:rPr>
          <w:rFonts w:ascii="PT Astra Serif" w:hAnsi="PT Astra Serif" w:cs="Times New Roman"/>
          <w:sz w:val="28"/>
          <w:szCs w:val="28"/>
        </w:rPr>
        <w:t xml:space="preserve"> </w:t>
      </w:r>
      <w:r w:rsidR="00E0609D">
        <w:rPr>
          <w:rFonts w:ascii="PT Astra Serif" w:hAnsi="PT Astra Serif" w:cs="Times New Roman"/>
          <w:sz w:val="28"/>
          <w:szCs w:val="28"/>
        </w:rPr>
        <w:t>27 «О проверке дос</w:t>
      </w:r>
      <w:r w:rsidR="00CA47CD">
        <w:rPr>
          <w:rFonts w:ascii="PT Astra Serif" w:hAnsi="PT Astra Serif" w:cs="Times New Roman"/>
          <w:sz w:val="28"/>
          <w:szCs w:val="28"/>
        </w:rPr>
        <w:t>товерности и</w:t>
      </w:r>
      <w:proofErr w:type="gramEnd"/>
      <w:r w:rsidR="00CA47C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A47CD">
        <w:rPr>
          <w:rFonts w:ascii="PT Astra Serif" w:hAnsi="PT Astra Serif" w:cs="Times New Roman"/>
          <w:sz w:val="28"/>
          <w:szCs w:val="28"/>
        </w:rPr>
        <w:t xml:space="preserve">полноты сведений, </w:t>
      </w:r>
      <w:r w:rsidR="00E0609D">
        <w:rPr>
          <w:rFonts w:ascii="PT Astra Serif" w:hAnsi="PT Astra Serif" w:cs="Times New Roman"/>
          <w:sz w:val="28"/>
          <w:szCs w:val="28"/>
        </w:rPr>
        <w:t xml:space="preserve">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</w:t>
      </w:r>
      <w:r w:rsidR="00515348">
        <w:rPr>
          <w:rFonts w:ascii="PT Astra Serif" w:hAnsi="PT Astra Serif" w:cs="Times New Roman"/>
          <w:sz w:val="28"/>
          <w:szCs w:val="28"/>
        </w:rPr>
        <w:t>:</w:t>
      </w:r>
      <w:r w:rsidR="00E0609D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847511" w:rsidRDefault="00847511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дополнить подпунктом «е» следующего содержания:</w:t>
      </w:r>
    </w:p>
    <w:p w:rsidR="00847511" w:rsidRDefault="00847511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515348">
        <w:rPr>
          <w:rFonts w:ascii="PT Astra Serif" w:hAnsi="PT Astra Serif" w:cs="Times New Roman"/>
          <w:sz w:val="28"/>
          <w:szCs w:val="28"/>
        </w:rPr>
        <w:t>«е)</w:t>
      </w:r>
      <w:r>
        <w:rPr>
          <w:rFonts w:ascii="PT Astra Serif" w:hAnsi="PT Astra Serif" w:cs="Times New Roman"/>
          <w:sz w:val="28"/>
          <w:szCs w:val="28"/>
        </w:rPr>
        <w:t xml:space="preserve">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1E62DD" w:rsidRDefault="001E62DD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CD2C91">
        <w:rPr>
          <w:rFonts w:ascii="PT Astra Serif" w:hAnsi="PT Astra Serif" w:cs="Times New Roman"/>
          <w:sz w:val="28"/>
          <w:szCs w:val="28"/>
        </w:rPr>
        <w:t xml:space="preserve">в) </w:t>
      </w:r>
      <w:r>
        <w:rPr>
          <w:rFonts w:ascii="PT Astra Serif" w:hAnsi="PT Astra Serif" w:cs="Times New Roman"/>
          <w:sz w:val="28"/>
          <w:szCs w:val="28"/>
        </w:rPr>
        <w:t>в пункте 17:</w:t>
      </w:r>
    </w:p>
    <w:p w:rsidR="001E62DD" w:rsidRDefault="001E62DD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>в абзаце первом слова «подпункте «д» заменить словами « подпунктах «д» и «е»;</w:t>
      </w:r>
      <w:proofErr w:type="gramEnd"/>
    </w:p>
    <w:p w:rsidR="001E62DD" w:rsidRDefault="001E62DD" w:rsidP="001E62D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>в абзаце втором «подпункте «д» заменить словами « подпунктах «д» и «е»;</w:t>
      </w:r>
      <w:proofErr w:type="gramEnd"/>
    </w:p>
    <w:p w:rsidR="001E62DD" w:rsidRDefault="001E62DD" w:rsidP="004023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>в подпункте «а» слова «подпункте «д» заменить словами « подпунктах «д» и «е»;</w:t>
      </w:r>
      <w:proofErr w:type="gramEnd"/>
    </w:p>
    <w:p w:rsidR="001E62DD" w:rsidRDefault="001E62DD" w:rsidP="001E62D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>в подпункте «в» слова «подпункте «д» заменить словами « подпунктах «д» и «е»;</w:t>
      </w:r>
      <w:proofErr w:type="gramEnd"/>
    </w:p>
    <w:p w:rsidR="00CD2C91" w:rsidRDefault="00CD2C91" w:rsidP="00CD2C9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>
        <w:rPr>
          <w:rFonts w:ascii="PT Astra Serif" w:hAnsi="PT Astra Serif" w:cs="Times New Roman"/>
          <w:sz w:val="28"/>
          <w:szCs w:val="28"/>
        </w:rPr>
        <w:t>г) в пункте 20 слова «подпункте «д» заменить словами « подпунктах «д» и «е»;</w:t>
      </w:r>
      <w:proofErr w:type="gramEnd"/>
    </w:p>
    <w:p w:rsidR="00CD2C91" w:rsidRDefault="00CD2C91" w:rsidP="00CD2C9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</w:t>
      </w:r>
      <w:r w:rsidR="0051534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д) дополнить пунктом 30</w:t>
      </w: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>
        <w:rPr>
          <w:rFonts w:ascii="PT Astra Serif" w:hAnsi="PT Astra Serif" w:cs="Times New Roman"/>
          <w:sz w:val="28"/>
          <w:szCs w:val="28"/>
        </w:rPr>
        <w:t xml:space="preserve">следующего содержания: </w:t>
      </w:r>
    </w:p>
    <w:p w:rsidR="001E69DE" w:rsidRDefault="00515348" w:rsidP="00CD2C9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97587A">
        <w:rPr>
          <w:rFonts w:ascii="PT Astra Serif" w:hAnsi="PT Astra Serif" w:cs="Times New Roman"/>
          <w:sz w:val="28"/>
          <w:szCs w:val="28"/>
        </w:rPr>
        <w:t>«30</w:t>
      </w:r>
      <w:r w:rsidR="0097587A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7587A">
        <w:rPr>
          <w:rFonts w:ascii="PT Astra Serif" w:hAnsi="PT Astra Serif" w:cs="Times New Roman"/>
          <w:sz w:val="28"/>
          <w:szCs w:val="28"/>
        </w:rPr>
        <w:t xml:space="preserve">. </w:t>
      </w:r>
      <w:r w:rsidR="001E69DE">
        <w:rPr>
          <w:rFonts w:ascii="PT Astra Serif" w:hAnsi="PT Astra Serif" w:cs="Times New Roman"/>
          <w:sz w:val="28"/>
          <w:szCs w:val="28"/>
        </w:rPr>
        <w:t>По итогам рассмотрения вопроса</w:t>
      </w:r>
      <w:r w:rsidR="00372A2E">
        <w:rPr>
          <w:rFonts w:ascii="PT Astra Serif" w:hAnsi="PT Astra Serif" w:cs="Times New Roman"/>
          <w:sz w:val="28"/>
          <w:szCs w:val="28"/>
        </w:rPr>
        <w:t>,</w:t>
      </w:r>
      <w:r w:rsidR="001E69DE">
        <w:rPr>
          <w:rFonts w:ascii="PT Astra Serif" w:hAnsi="PT Astra Serif" w:cs="Times New Roman"/>
          <w:sz w:val="28"/>
          <w:szCs w:val="28"/>
        </w:rPr>
        <w:t xml:space="preserve"> указанного в подпункте «е» пункта 14 настоящего Положения, Комиссия принимает одно из следующих решений:</w:t>
      </w:r>
    </w:p>
    <w:p w:rsidR="00CD2C91" w:rsidRDefault="001E69DE" w:rsidP="00CD2C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</w:t>
      </w:r>
      <w:r w:rsidR="0051534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1E69DE" w:rsidRDefault="001E69DE" w:rsidP="00CD2C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</w:t>
      </w:r>
      <w:r w:rsidR="0051534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="00515348">
        <w:rPr>
          <w:rFonts w:ascii="PT Astra Serif" w:hAnsi="PT Astra Serif" w:cs="Times New Roman"/>
          <w:sz w:val="28"/>
          <w:szCs w:val="28"/>
        </w:rPr>
        <w:t>.»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E69DE" w:rsidRDefault="000176A8" w:rsidP="00CD2C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е) в пункте 31 слова «г» и «д» заменить словами «г», «д»</w:t>
      </w:r>
      <w:r w:rsidR="00515348"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</w:rPr>
        <w:t>«е»</w:t>
      </w:r>
      <w:r w:rsidR="00515348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6F3283" w:rsidRDefault="00DF6CAF" w:rsidP="00DF6CA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Pr="00DF6CAF">
        <w:rPr>
          <w:rFonts w:ascii="PT Astra Serif" w:hAnsi="PT Astra Serif" w:cs="Times New Roman"/>
          <w:sz w:val="28"/>
          <w:szCs w:val="28"/>
        </w:rPr>
        <w:t xml:space="preserve"> </w:t>
      </w:r>
      <w:r w:rsidR="00233398" w:rsidRPr="00DF6CAF">
        <w:rPr>
          <w:rFonts w:ascii="PT Astra Serif" w:hAnsi="PT Astra Serif" w:cs="Times New Roman"/>
          <w:sz w:val="28"/>
          <w:szCs w:val="28"/>
        </w:rPr>
        <w:t>п</w:t>
      </w:r>
      <w:r w:rsidR="006B104E" w:rsidRPr="00DF6CAF">
        <w:rPr>
          <w:rFonts w:ascii="PT Astra Serif" w:hAnsi="PT Astra Serif" w:cs="Times New Roman"/>
          <w:sz w:val="28"/>
          <w:szCs w:val="28"/>
        </w:rPr>
        <w:t>риложение №</w:t>
      </w:r>
      <w:r w:rsidR="00233398" w:rsidRPr="00DF6CAF">
        <w:rPr>
          <w:rFonts w:ascii="PT Astra Serif" w:hAnsi="PT Astra Serif" w:cs="Times New Roman"/>
          <w:sz w:val="28"/>
          <w:szCs w:val="28"/>
        </w:rPr>
        <w:t xml:space="preserve"> </w:t>
      </w:r>
      <w:r w:rsidR="006B104E" w:rsidRPr="00DF6CAF">
        <w:rPr>
          <w:rFonts w:ascii="PT Astra Serif" w:hAnsi="PT Astra Serif" w:cs="Times New Roman"/>
          <w:sz w:val="28"/>
          <w:szCs w:val="28"/>
        </w:rPr>
        <w:t>2 изложить в следующей редакции:</w:t>
      </w:r>
    </w:p>
    <w:p w:rsidR="006B104E" w:rsidRPr="00E254C8" w:rsidRDefault="006B104E" w:rsidP="006B104E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6B104E" w:rsidRPr="00E254C8" w:rsidRDefault="006B104E" w:rsidP="006B104E">
      <w:pPr>
        <w:pStyle w:val="a4"/>
        <w:autoSpaceDE w:val="0"/>
        <w:autoSpaceDN w:val="0"/>
        <w:adjustRightInd w:val="0"/>
        <w:spacing w:after="0" w:line="240" w:lineRule="auto"/>
        <w:ind w:left="93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E254C8">
        <w:rPr>
          <w:rFonts w:ascii="PT Astra Serif" w:hAnsi="PT Astra Serif" w:cs="PT Astra Serif"/>
          <w:sz w:val="28"/>
          <w:szCs w:val="28"/>
        </w:rPr>
        <w:t xml:space="preserve">                                                     </w:t>
      </w:r>
      <w:r w:rsidR="00E254C8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="00233398" w:rsidRPr="00E254C8">
        <w:rPr>
          <w:rFonts w:ascii="PT Astra Serif" w:hAnsi="PT Astra Serif" w:cs="PT Astra Serif"/>
          <w:sz w:val="28"/>
          <w:szCs w:val="28"/>
        </w:rPr>
        <w:t>«П</w:t>
      </w:r>
      <w:r w:rsidR="00E254C8">
        <w:rPr>
          <w:rFonts w:ascii="PT Astra Serif" w:hAnsi="PT Astra Serif" w:cs="PT Astra Serif"/>
          <w:sz w:val="28"/>
          <w:szCs w:val="28"/>
        </w:rPr>
        <w:t>РИЛОЖЕНИЕ</w:t>
      </w:r>
      <w:r w:rsidR="00233398" w:rsidRPr="00E254C8">
        <w:rPr>
          <w:rFonts w:ascii="PT Astra Serif" w:hAnsi="PT Astra Serif" w:cs="PT Astra Serif"/>
          <w:sz w:val="28"/>
          <w:szCs w:val="28"/>
        </w:rPr>
        <w:t xml:space="preserve"> №</w:t>
      </w:r>
      <w:r w:rsidR="00E254C8">
        <w:rPr>
          <w:rFonts w:ascii="PT Astra Serif" w:hAnsi="PT Astra Serif" w:cs="PT Astra Serif"/>
          <w:sz w:val="28"/>
          <w:szCs w:val="28"/>
        </w:rPr>
        <w:t xml:space="preserve"> 2</w:t>
      </w:r>
    </w:p>
    <w:p w:rsidR="00233398" w:rsidRPr="00E254C8" w:rsidRDefault="00233398" w:rsidP="00233398">
      <w:pPr>
        <w:pStyle w:val="a4"/>
        <w:autoSpaceDE w:val="0"/>
        <w:autoSpaceDN w:val="0"/>
        <w:adjustRightInd w:val="0"/>
        <w:spacing w:after="0" w:line="240" w:lineRule="auto"/>
        <w:ind w:left="930"/>
        <w:jc w:val="right"/>
        <w:rPr>
          <w:rFonts w:ascii="PT Astra Serif" w:hAnsi="PT Astra Serif" w:cs="PT Astra Serif"/>
          <w:sz w:val="28"/>
          <w:szCs w:val="28"/>
        </w:rPr>
      </w:pPr>
      <w:r w:rsidRPr="00E254C8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</w:t>
      </w:r>
      <w:r w:rsidR="006B104E" w:rsidRPr="00E254C8">
        <w:rPr>
          <w:rFonts w:ascii="PT Astra Serif" w:hAnsi="PT Astra Serif" w:cs="PT Astra Serif"/>
          <w:sz w:val="28"/>
          <w:szCs w:val="28"/>
        </w:rPr>
        <w:t>к приказу</w:t>
      </w:r>
      <w:r w:rsidRPr="00E254C8">
        <w:rPr>
          <w:rFonts w:ascii="PT Astra Serif" w:hAnsi="PT Astra Serif" w:cs="PT Astra Serif"/>
          <w:sz w:val="28"/>
          <w:szCs w:val="28"/>
        </w:rPr>
        <w:t xml:space="preserve"> </w:t>
      </w:r>
      <w:r w:rsidR="006B104E" w:rsidRPr="00E254C8">
        <w:rPr>
          <w:rFonts w:ascii="PT Astra Serif" w:hAnsi="PT Astra Serif" w:cs="PT Astra Serif"/>
          <w:sz w:val="28"/>
          <w:szCs w:val="28"/>
        </w:rPr>
        <w:t xml:space="preserve">Агентства по развитию </w:t>
      </w:r>
      <w:r w:rsidRPr="00E254C8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</w:t>
      </w:r>
      <w:r w:rsidR="006B104E" w:rsidRPr="00E254C8">
        <w:rPr>
          <w:rFonts w:ascii="PT Astra Serif" w:hAnsi="PT Astra Serif" w:cs="PT Astra Serif"/>
          <w:sz w:val="28"/>
          <w:szCs w:val="28"/>
        </w:rPr>
        <w:t xml:space="preserve">человеческого потенциала и </w:t>
      </w:r>
      <w:proofErr w:type="gramStart"/>
      <w:r w:rsidR="006B104E" w:rsidRPr="00E254C8">
        <w:rPr>
          <w:rFonts w:ascii="PT Astra Serif" w:hAnsi="PT Astra Serif" w:cs="PT Astra Serif"/>
          <w:sz w:val="28"/>
          <w:szCs w:val="28"/>
        </w:rPr>
        <w:t>трудовых</w:t>
      </w:r>
      <w:proofErr w:type="gramEnd"/>
      <w:r w:rsidR="006B104E" w:rsidRPr="00E254C8">
        <w:rPr>
          <w:rFonts w:ascii="PT Astra Serif" w:hAnsi="PT Astra Serif" w:cs="PT Astra Serif"/>
          <w:sz w:val="28"/>
          <w:szCs w:val="28"/>
        </w:rPr>
        <w:t xml:space="preserve"> </w:t>
      </w:r>
    </w:p>
    <w:p w:rsidR="006B104E" w:rsidRPr="00E254C8" w:rsidRDefault="00233398" w:rsidP="006B104E">
      <w:pPr>
        <w:pStyle w:val="a4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PT Astra Serif" w:hAnsi="PT Astra Serif" w:cs="PT Astra Serif"/>
          <w:sz w:val="28"/>
          <w:szCs w:val="28"/>
        </w:rPr>
      </w:pPr>
      <w:r w:rsidRPr="00E254C8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</w:t>
      </w:r>
      <w:r w:rsidR="006B104E" w:rsidRPr="00E254C8">
        <w:rPr>
          <w:rFonts w:ascii="PT Astra Serif" w:hAnsi="PT Astra Serif" w:cs="PT Astra Serif"/>
          <w:sz w:val="28"/>
          <w:szCs w:val="28"/>
        </w:rPr>
        <w:t>ресурсов</w:t>
      </w:r>
      <w:r w:rsidRPr="00E254C8">
        <w:rPr>
          <w:rFonts w:ascii="PT Astra Serif" w:hAnsi="PT Astra Serif" w:cs="PT Astra Serif"/>
          <w:sz w:val="28"/>
          <w:szCs w:val="28"/>
        </w:rPr>
        <w:t xml:space="preserve"> </w:t>
      </w:r>
      <w:r w:rsidR="006B104E" w:rsidRPr="00E254C8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6B104E" w:rsidRPr="00E254C8" w:rsidRDefault="006B104E" w:rsidP="006B104E">
      <w:pPr>
        <w:autoSpaceDE w:val="0"/>
        <w:autoSpaceDN w:val="0"/>
        <w:adjustRightInd w:val="0"/>
        <w:spacing w:after="0" w:line="240" w:lineRule="auto"/>
        <w:ind w:left="570"/>
        <w:jc w:val="right"/>
        <w:rPr>
          <w:rFonts w:ascii="PT Astra Serif" w:hAnsi="PT Astra Serif" w:cs="PT Astra Serif"/>
          <w:sz w:val="28"/>
          <w:szCs w:val="28"/>
        </w:rPr>
      </w:pPr>
      <w:r w:rsidRPr="00E254C8">
        <w:rPr>
          <w:rFonts w:ascii="PT Astra Serif" w:hAnsi="PT Astra Serif" w:cs="PT Astra Serif"/>
          <w:sz w:val="28"/>
          <w:szCs w:val="28"/>
        </w:rPr>
        <w:t xml:space="preserve">от 1 сентября 2016 г. </w:t>
      </w:r>
      <w:r w:rsidR="00233398" w:rsidRPr="00E254C8">
        <w:rPr>
          <w:rFonts w:ascii="PT Astra Serif" w:hAnsi="PT Astra Serif" w:cs="PT Astra Serif"/>
          <w:sz w:val="28"/>
          <w:szCs w:val="28"/>
        </w:rPr>
        <w:t>№</w:t>
      </w:r>
      <w:r w:rsidRPr="00E254C8">
        <w:rPr>
          <w:rFonts w:ascii="PT Astra Serif" w:hAnsi="PT Astra Serif" w:cs="PT Astra Serif"/>
          <w:sz w:val="28"/>
          <w:szCs w:val="28"/>
        </w:rPr>
        <w:t xml:space="preserve"> 15-п</w:t>
      </w:r>
    </w:p>
    <w:p w:rsidR="006B104E" w:rsidRPr="00E254C8" w:rsidRDefault="006B104E" w:rsidP="006B104E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PT Astra Serif" w:hAnsi="PT Astra Serif" w:cs="PT Astra Serif"/>
          <w:sz w:val="28"/>
          <w:szCs w:val="28"/>
        </w:rPr>
      </w:pPr>
    </w:p>
    <w:p w:rsidR="006B104E" w:rsidRPr="00E254C8" w:rsidRDefault="00CA47CD" w:rsidP="00CA47CD">
      <w:pPr>
        <w:autoSpaceDE w:val="0"/>
        <w:autoSpaceDN w:val="0"/>
        <w:adjustRightInd w:val="0"/>
        <w:spacing w:after="0" w:line="240" w:lineRule="auto"/>
        <w:ind w:left="57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                         </w:t>
      </w:r>
      <w:r w:rsidR="006B104E" w:rsidRPr="00E254C8">
        <w:rPr>
          <w:rFonts w:ascii="PT Astra Serif" w:hAnsi="PT Astra Serif" w:cs="PT Astra Serif"/>
          <w:b/>
          <w:bCs/>
          <w:sz w:val="28"/>
          <w:szCs w:val="28"/>
        </w:rPr>
        <w:t>СОСТАВ</w:t>
      </w:r>
    </w:p>
    <w:p w:rsidR="006B104E" w:rsidRPr="00E254C8" w:rsidRDefault="00DF6CAF" w:rsidP="000B0271">
      <w:pPr>
        <w:pStyle w:val="a4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к</w:t>
      </w:r>
      <w:r w:rsidR="000B0271" w:rsidRPr="00E254C8">
        <w:rPr>
          <w:rFonts w:ascii="PT Astra Serif" w:hAnsi="PT Astra Serif" w:cs="PT Astra Serif"/>
          <w:b/>
          <w:bCs/>
          <w:sz w:val="28"/>
          <w:szCs w:val="28"/>
        </w:rPr>
        <w:t>омиссии по соблюдению требований к служебному поведению государственных гражданских служащих Агентства по развитию человеческого потенциала и трудовых ресурсов Ульяновской области и урегулированию конфликта интересов</w:t>
      </w:r>
    </w:p>
    <w:p w:rsidR="006B104E" w:rsidRPr="00E254C8" w:rsidRDefault="006B104E" w:rsidP="006B104E">
      <w:pPr>
        <w:pStyle w:val="a4"/>
        <w:autoSpaceDE w:val="0"/>
        <w:autoSpaceDN w:val="0"/>
        <w:adjustRightInd w:val="0"/>
        <w:spacing w:after="0" w:line="240" w:lineRule="auto"/>
        <w:ind w:left="930"/>
        <w:rPr>
          <w:rFonts w:ascii="PT Astra Serif" w:hAnsi="PT Astra Serif"/>
          <w:sz w:val="28"/>
          <w:szCs w:val="28"/>
        </w:rPr>
      </w:pPr>
    </w:p>
    <w:tbl>
      <w:tblPr>
        <w:tblW w:w="157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2047"/>
        <w:gridCol w:w="340"/>
        <w:gridCol w:w="6746"/>
        <w:gridCol w:w="143"/>
        <w:gridCol w:w="3876"/>
        <w:gridCol w:w="2553"/>
      </w:tblGrid>
      <w:tr w:rsidR="006B104E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9133" w:type="dxa"/>
            <w:gridSpan w:val="3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Председатель комиссии</w:t>
            </w:r>
          </w:p>
        </w:tc>
      </w:tr>
      <w:tr w:rsidR="006B104E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2047" w:type="dxa"/>
          </w:tcPr>
          <w:p w:rsidR="006B104E" w:rsidRPr="00E254C8" w:rsidRDefault="00AA74D7" w:rsidP="00AA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Зинченко В.С</w:t>
            </w:r>
            <w:r w:rsidR="006B104E" w:rsidRPr="00E254C8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340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6B104E" w:rsidRPr="00E254C8" w:rsidRDefault="006B104E" w:rsidP="000D2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заместитель руководителя Агентства</w:t>
            </w:r>
            <w:r w:rsidR="000D2424">
              <w:rPr>
                <w:rFonts w:ascii="PT Astra Serif" w:hAnsi="PT Astra Serif" w:cs="PT Astra Serif"/>
                <w:sz w:val="28"/>
                <w:szCs w:val="28"/>
              </w:rPr>
              <w:t xml:space="preserve"> по развитию человеческого потенциала и трудовых ресурсов Ульяновской области (далее-Агентство)</w:t>
            </w:r>
          </w:p>
        </w:tc>
      </w:tr>
      <w:tr w:rsidR="006B104E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9133" w:type="dxa"/>
            <w:gridSpan w:val="3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6B104E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2047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E254C8">
              <w:rPr>
                <w:rFonts w:ascii="PT Astra Serif" w:hAnsi="PT Astra Serif" w:cs="PT Astra Serif"/>
                <w:sz w:val="28"/>
                <w:szCs w:val="28"/>
              </w:rPr>
              <w:t>Авдошина</w:t>
            </w:r>
            <w:proofErr w:type="spellEnd"/>
            <w:r w:rsidRPr="00E254C8">
              <w:rPr>
                <w:rFonts w:ascii="PT Astra Serif" w:hAnsi="PT Astra Serif" w:cs="PT Astra Serif"/>
                <w:sz w:val="28"/>
                <w:szCs w:val="28"/>
              </w:rPr>
              <w:t xml:space="preserve"> Е.П.</w:t>
            </w:r>
          </w:p>
        </w:tc>
        <w:tc>
          <w:tcPr>
            <w:tcW w:w="340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директор департамента административно-правового и финансового обеспечения</w:t>
            </w:r>
            <w:r w:rsidR="000D2424">
              <w:rPr>
                <w:rFonts w:ascii="PT Astra Serif" w:hAnsi="PT Astra Serif" w:cs="PT Astra Serif"/>
                <w:sz w:val="28"/>
                <w:szCs w:val="28"/>
              </w:rPr>
              <w:t xml:space="preserve"> Агентства</w:t>
            </w:r>
          </w:p>
        </w:tc>
      </w:tr>
      <w:tr w:rsidR="006B104E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9133" w:type="dxa"/>
            <w:gridSpan w:val="3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Секретарь комиссии</w:t>
            </w:r>
          </w:p>
        </w:tc>
      </w:tr>
      <w:tr w:rsidR="006B104E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2047" w:type="dxa"/>
          </w:tcPr>
          <w:p w:rsidR="006B104E" w:rsidRPr="00E254C8" w:rsidRDefault="0040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Сафонова С.В.</w:t>
            </w:r>
          </w:p>
        </w:tc>
        <w:tc>
          <w:tcPr>
            <w:tcW w:w="340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6B104E" w:rsidRPr="00E254C8" w:rsidRDefault="0040236B" w:rsidP="00402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ведущий консультант</w:t>
            </w:r>
            <w:r w:rsidR="006B104E" w:rsidRPr="00E254C8">
              <w:rPr>
                <w:rFonts w:ascii="PT Astra Serif" w:hAnsi="PT Astra Serif" w:cs="PT Astra Serif"/>
                <w:sz w:val="28"/>
                <w:szCs w:val="28"/>
              </w:rPr>
              <w:t xml:space="preserve"> департамента административно-правового и финансового обеспечения</w:t>
            </w:r>
            <w:r w:rsidR="000D2424">
              <w:rPr>
                <w:rFonts w:ascii="PT Astra Serif" w:hAnsi="PT Astra Serif" w:cs="PT Astra Serif"/>
                <w:sz w:val="28"/>
                <w:szCs w:val="28"/>
              </w:rPr>
              <w:t xml:space="preserve"> Агентства</w:t>
            </w:r>
          </w:p>
        </w:tc>
      </w:tr>
      <w:tr w:rsidR="006B104E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9133" w:type="dxa"/>
            <w:gridSpan w:val="3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Члены комиссии:</w:t>
            </w:r>
          </w:p>
        </w:tc>
      </w:tr>
      <w:tr w:rsidR="00AA74D7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2047" w:type="dxa"/>
          </w:tcPr>
          <w:p w:rsidR="00AA74D7" w:rsidRPr="00E254C8" w:rsidRDefault="00AA74D7" w:rsidP="00AF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Дубова С.А.</w:t>
            </w:r>
          </w:p>
        </w:tc>
        <w:tc>
          <w:tcPr>
            <w:tcW w:w="340" w:type="dxa"/>
          </w:tcPr>
          <w:p w:rsidR="00AA74D7" w:rsidRPr="00E254C8" w:rsidRDefault="00AA74D7" w:rsidP="00AF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AA74D7" w:rsidRPr="00E254C8" w:rsidRDefault="00AA74D7" w:rsidP="000D2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заместитель руководителя</w:t>
            </w:r>
            <w:r w:rsidR="000D2424">
              <w:rPr>
                <w:rFonts w:ascii="PT Astra Serif" w:hAnsi="PT Astra Serif" w:cs="PT Astra Serif"/>
                <w:sz w:val="28"/>
                <w:szCs w:val="28"/>
              </w:rPr>
              <w:t xml:space="preserve"> Агентства</w:t>
            </w:r>
            <w:r w:rsidRPr="00E254C8">
              <w:rPr>
                <w:rFonts w:ascii="PT Astra Serif" w:hAnsi="PT Astra Serif" w:cs="PT Astra Serif"/>
                <w:sz w:val="28"/>
                <w:szCs w:val="28"/>
              </w:rPr>
              <w:t xml:space="preserve"> - директор департамента анализа и разработки стратегических направлений развития человеческого потенциала</w:t>
            </w:r>
            <w:r w:rsidR="000D242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</w:tr>
      <w:tr w:rsidR="00AA74D7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2047" w:type="dxa"/>
          </w:tcPr>
          <w:p w:rsidR="00AA74D7" w:rsidRPr="00E254C8" w:rsidRDefault="00AA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Иванов И.А.</w:t>
            </w:r>
          </w:p>
        </w:tc>
        <w:tc>
          <w:tcPr>
            <w:tcW w:w="340" w:type="dxa"/>
          </w:tcPr>
          <w:p w:rsidR="00AA74D7" w:rsidRPr="00E254C8" w:rsidRDefault="00AA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AA74D7" w:rsidRPr="00E254C8" w:rsidRDefault="00AA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начальник отдела кадров Ульяновского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0D2424" w:rsidRPr="00E254C8" w:rsidTr="00372A2E">
        <w:trPr>
          <w:gridBefore w:val="1"/>
          <w:gridAfter w:val="3"/>
          <w:wBefore w:w="80" w:type="dxa"/>
          <w:wAfter w:w="6572" w:type="dxa"/>
          <w:trHeight w:val="168"/>
        </w:trPr>
        <w:tc>
          <w:tcPr>
            <w:tcW w:w="2047" w:type="dxa"/>
          </w:tcPr>
          <w:p w:rsidR="000D2424" w:rsidRPr="00E254C8" w:rsidRDefault="000D2424" w:rsidP="008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E254C8">
              <w:rPr>
                <w:rFonts w:ascii="PT Astra Serif" w:hAnsi="PT Astra Serif" w:cs="PT Astra Serif"/>
                <w:sz w:val="28"/>
                <w:szCs w:val="28"/>
              </w:rPr>
              <w:t>Трухачева</w:t>
            </w:r>
            <w:proofErr w:type="spellEnd"/>
            <w:r w:rsidRPr="00E254C8">
              <w:rPr>
                <w:rFonts w:ascii="PT Astra Serif" w:hAnsi="PT Astra Serif" w:cs="PT Astra Serif"/>
                <w:sz w:val="28"/>
                <w:szCs w:val="28"/>
              </w:rPr>
              <w:t xml:space="preserve"> Н.В.</w:t>
            </w:r>
          </w:p>
        </w:tc>
        <w:tc>
          <w:tcPr>
            <w:tcW w:w="340" w:type="dxa"/>
          </w:tcPr>
          <w:p w:rsidR="000D2424" w:rsidRPr="00E254C8" w:rsidRDefault="000D2424" w:rsidP="008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0D2424" w:rsidRPr="00E254C8" w:rsidRDefault="000D2424" w:rsidP="008C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ведущий консультант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(по согласованию)</w:t>
            </w:r>
          </w:p>
        </w:tc>
      </w:tr>
      <w:tr w:rsidR="000D2424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2047" w:type="dxa"/>
          </w:tcPr>
          <w:p w:rsidR="000D2424" w:rsidRPr="00E254C8" w:rsidRDefault="000D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0D2424" w:rsidRPr="00E254C8" w:rsidRDefault="000D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46" w:type="dxa"/>
          </w:tcPr>
          <w:p w:rsidR="000D2424" w:rsidRPr="00E254C8" w:rsidRDefault="000D2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D2424" w:rsidRPr="00E254C8" w:rsidTr="00372A2E">
        <w:trPr>
          <w:gridBefore w:val="1"/>
          <w:gridAfter w:val="3"/>
          <w:wBefore w:w="80" w:type="dxa"/>
          <w:wAfter w:w="6572" w:type="dxa"/>
        </w:trPr>
        <w:tc>
          <w:tcPr>
            <w:tcW w:w="2047" w:type="dxa"/>
          </w:tcPr>
          <w:p w:rsidR="000D2424" w:rsidRPr="00E254C8" w:rsidRDefault="000D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E254C8">
              <w:rPr>
                <w:rFonts w:ascii="PT Astra Serif" w:hAnsi="PT Astra Serif" w:cs="PT Astra Serif"/>
                <w:sz w:val="28"/>
                <w:szCs w:val="28"/>
              </w:rPr>
              <w:t>Фирстаев</w:t>
            </w:r>
            <w:proofErr w:type="spellEnd"/>
            <w:r w:rsidRPr="00E254C8">
              <w:rPr>
                <w:rFonts w:ascii="PT Astra Serif" w:hAnsi="PT Astra Serif" w:cs="PT Astra Serif"/>
                <w:sz w:val="28"/>
                <w:szCs w:val="28"/>
              </w:rPr>
              <w:t xml:space="preserve"> В.С.</w:t>
            </w:r>
          </w:p>
        </w:tc>
        <w:tc>
          <w:tcPr>
            <w:tcW w:w="340" w:type="dxa"/>
          </w:tcPr>
          <w:p w:rsidR="000D2424" w:rsidRPr="00E254C8" w:rsidRDefault="000D2424" w:rsidP="00AA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0D2424" w:rsidRPr="00E254C8" w:rsidRDefault="000D2424" w:rsidP="00AA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54C8">
              <w:rPr>
                <w:rFonts w:ascii="PT Astra Serif" w:hAnsi="PT Astra Serif" w:cs="PT Astra Serif"/>
                <w:sz w:val="28"/>
                <w:szCs w:val="28"/>
              </w:rPr>
              <w:t xml:space="preserve">директор департамента занятости населения, труда 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социального партнё</w:t>
            </w:r>
            <w:r w:rsidRPr="00E254C8">
              <w:rPr>
                <w:rFonts w:ascii="PT Astra Serif" w:hAnsi="PT Astra Serif" w:cs="PT Astra Serif"/>
                <w:sz w:val="28"/>
                <w:szCs w:val="28"/>
              </w:rPr>
              <w:t>рства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Агентства».</w:t>
            </w:r>
          </w:p>
        </w:tc>
      </w:tr>
      <w:tr w:rsidR="00B357EA" w:rsidRPr="00E254C8" w:rsidTr="00372A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9356" w:type="dxa"/>
            <w:gridSpan w:val="5"/>
          </w:tcPr>
          <w:p w:rsidR="006F3283" w:rsidRDefault="006F3283" w:rsidP="00C662C6">
            <w:pPr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 w:rsidRPr="00E254C8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="006178F6" w:rsidRPr="00E254C8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</w:t>
            </w:r>
          </w:p>
          <w:p w:rsidR="00E254C8" w:rsidRDefault="00E254C8" w:rsidP="00FD34E2">
            <w:pPr>
              <w:ind w:left="34" w:firstLine="42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 Настоящий приказ вступает в силу на следующий день после дня его официального опубликования.</w:t>
            </w:r>
          </w:p>
          <w:p w:rsidR="00DF6CAF" w:rsidRDefault="00DF6CAF" w:rsidP="00FD34E2">
            <w:pPr>
              <w:ind w:left="34" w:firstLine="426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357EA" w:rsidRPr="007C15ED" w:rsidRDefault="00A97DB1" w:rsidP="000D2424">
            <w:pPr>
              <w:ind w:left="3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Р</w:t>
            </w:r>
            <w:r w:rsidR="00B357EA"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уководитель</w:t>
            </w:r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Агентства</w:t>
            </w:r>
            <w:r w:rsidR="000B0271"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       </w:t>
            </w:r>
            <w:r w:rsidR="00FD2524"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FD2524"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П.Н.Калашников</w:t>
            </w:r>
            <w:proofErr w:type="spellEnd"/>
            <w:r w:rsidR="00FD2524"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876" w:type="dxa"/>
          </w:tcPr>
          <w:p w:rsidR="00B357EA" w:rsidRPr="00E254C8" w:rsidRDefault="00B357EA" w:rsidP="00C662C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178F6" w:rsidRPr="00E254C8" w:rsidRDefault="00B357EA" w:rsidP="00DB6D8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highlight w:val="yellow"/>
              </w:rPr>
            </w:pPr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  <w:highlight w:val="yellow"/>
              </w:rPr>
              <w:t xml:space="preserve">  </w:t>
            </w:r>
          </w:p>
          <w:p w:rsidR="00B357EA" w:rsidRPr="00E254C8" w:rsidRDefault="00B357EA" w:rsidP="00233398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  <w:highlight w:val="yellow"/>
              </w:rPr>
              <w:t xml:space="preserve">  </w:t>
            </w:r>
            <w:r w:rsidR="00233398" w:rsidRPr="00E254C8">
              <w:rPr>
                <w:rFonts w:ascii="PT Astra Serif" w:eastAsia="Calibri" w:hAnsi="PT Astra Serif" w:cs="Times New Roman"/>
                <w:bCs/>
                <w:sz w:val="28"/>
                <w:szCs w:val="28"/>
                <w:highlight w:val="yellow"/>
              </w:rPr>
              <w:t xml:space="preserve">                   </w:t>
            </w:r>
          </w:p>
        </w:tc>
      </w:tr>
    </w:tbl>
    <w:p w:rsidR="00B357EA" w:rsidRPr="00E254C8" w:rsidRDefault="00B357EA" w:rsidP="00FB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357EA" w:rsidRPr="00E254C8" w:rsidRDefault="00B357EA" w:rsidP="00FB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357EA" w:rsidRPr="00264262" w:rsidRDefault="00B357EA" w:rsidP="00FB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357EA" w:rsidRPr="00264262" w:rsidRDefault="00B357EA" w:rsidP="001E5A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DA462F" w:rsidRPr="00264262" w:rsidRDefault="00DA462F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DA462F" w:rsidRPr="00264262" w:rsidRDefault="00DA462F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DA462F" w:rsidRPr="00264262" w:rsidRDefault="00DA462F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DA462F" w:rsidRPr="00264262" w:rsidRDefault="00DA462F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DA462F" w:rsidRPr="00264262" w:rsidRDefault="00DA462F" w:rsidP="001E5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F74440" w:rsidRPr="00E254C8" w:rsidRDefault="00FF0195" w:rsidP="00F74440">
      <w:pPr>
        <w:ind w:right="57"/>
        <w:jc w:val="both"/>
        <w:rPr>
          <w:rFonts w:ascii="PT Astra Serif" w:hAnsi="PT Astra Serif" w:cs="Times New Roman"/>
          <w:sz w:val="24"/>
          <w:szCs w:val="24"/>
        </w:rPr>
      </w:pPr>
      <w:r w:rsidRPr="00E254C8">
        <w:rPr>
          <w:rFonts w:ascii="PT Astra Serif" w:hAnsi="PT Astra Serif" w:cs="Times New Roman"/>
          <w:sz w:val="24"/>
          <w:szCs w:val="24"/>
        </w:rPr>
        <w:t>СОГ</w:t>
      </w:r>
      <w:r w:rsidR="00F74440" w:rsidRPr="00E254C8">
        <w:rPr>
          <w:rFonts w:ascii="PT Astra Serif" w:hAnsi="PT Astra Serif" w:cs="Times New Roman"/>
          <w:sz w:val="24"/>
          <w:szCs w:val="24"/>
        </w:rPr>
        <w:t>ЛАСОВАНО: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1188"/>
        <w:gridCol w:w="4253"/>
        <w:gridCol w:w="1417"/>
        <w:gridCol w:w="2303"/>
      </w:tblGrid>
      <w:tr w:rsidR="00F74440" w:rsidRPr="00E254C8" w:rsidTr="00F74440">
        <w:trPr>
          <w:trHeight w:val="30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Расшифровка подписи</w:t>
            </w:r>
          </w:p>
        </w:tc>
      </w:tr>
      <w:tr w:rsidR="00F74440" w:rsidRPr="00E254C8" w:rsidTr="00F74440">
        <w:trPr>
          <w:trHeight w:val="28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40" w:rsidRPr="00E254C8" w:rsidRDefault="00F7444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40" w:rsidRPr="00E254C8" w:rsidRDefault="00F7444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40" w:rsidRPr="00E254C8" w:rsidRDefault="00F7444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74440" w:rsidRPr="00E254C8" w:rsidTr="00F74440">
        <w:trPr>
          <w:trHeight w:val="8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0" w:rsidRPr="00E254C8" w:rsidRDefault="00F74440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6178F6" w:rsidP="006178F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Заместитель руководителя Агентства</w:t>
            </w:r>
            <w:r w:rsidR="00F74440" w:rsidRPr="00E254C8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В.С.Зинченко</w:t>
            </w:r>
          </w:p>
        </w:tc>
      </w:tr>
      <w:tr w:rsidR="00233398" w:rsidRPr="00E254C8" w:rsidTr="00233398">
        <w:trPr>
          <w:trHeight w:val="8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8" w:rsidRPr="00E254C8" w:rsidRDefault="00233398" w:rsidP="00AF7156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33398" w:rsidRPr="00E254C8" w:rsidRDefault="00233398" w:rsidP="00233398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PT Astra Serif"/>
                <w:sz w:val="24"/>
                <w:szCs w:val="24"/>
              </w:rPr>
              <w:t>Директор департамента административно-правового и финансового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Е.П.Авдошина</w:t>
            </w:r>
            <w:proofErr w:type="spellEnd"/>
          </w:p>
        </w:tc>
      </w:tr>
    </w:tbl>
    <w:p w:rsidR="00F74440" w:rsidRPr="00E254C8" w:rsidRDefault="00F74440" w:rsidP="00F74440">
      <w:pPr>
        <w:ind w:left="1854" w:hanging="1134"/>
        <w:rPr>
          <w:rFonts w:ascii="PT Astra Serif" w:eastAsia="Times New Roman" w:hAnsi="PT Astra Serif" w:cs="Times New Roman"/>
          <w:bCs/>
          <w:color w:val="000000"/>
          <w:spacing w:val="-2"/>
          <w:sz w:val="24"/>
          <w:szCs w:val="24"/>
          <w:u w:val="single"/>
        </w:rPr>
      </w:pP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1605"/>
        <w:gridCol w:w="8708"/>
      </w:tblGrid>
      <w:tr w:rsidR="00F74440" w:rsidRPr="00E254C8" w:rsidTr="00F74440">
        <w:trPr>
          <w:trHeight w:val="1050"/>
        </w:trPr>
        <w:tc>
          <w:tcPr>
            <w:tcW w:w="1605" w:type="dxa"/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254C8">
              <w:rPr>
                <w:rFonts w:ascii="PT Astra Serif" w:hAnsi="PT Astra Serif" w:cs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Исполнитель</w:t>
            </w:r>
            <w:r w:rsidRPr="00E254C8">
              <w:rPr>
                <w:rFonts w:ascii="PT Astra Serif" w:hAnsi="PT Astra Serif" w:cs="Times New Roman"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8744" w:type="dxa"/>
            <w:hideMark/>
          </w:tcPr>
          <w:p w:rsidR="00F74440" w:rsidRPr="00E254C8" w:rsidRDefault="00233398" w:rsidP="0023339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color w:val="000000"/>
                <w:spacing w:val="-2"/>
                <w:sz w:val="24"/>
                <w:szCs w:val="24"/>
                <w:highlight w:val="yellow"/>
                <w:u w:val="single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ведущий консультант</w:t>
            </w:r>
            <w:r w:rsidR="00F74440" w:rsidRPr="00E254C8">
              <w:rPr>
                <w:rFonts w:ascii="PT Astra Serif" w:hAnsi="PT Astra Serif" w:cs="Times New Roman"/>
                <w:sz w:val="24"/>
                <w:szCs w:val="24"/>
              </w:rPr>
              <w:t xml:space="preserve"> департамента административно-правового и финансового обеспечения </w:t>
            </w:r>
            <w:r w:rsidRPr="00E254C8">
              <w:rPr>
                <w:rFonts w:ascii="PT Astra Serif" w:hAnsi="PT Astra Serif" w:cs="Times New Roman"/>
                <w:sz w:val="24"/>
                <w:szCs w:val="24"/>
              </w:rPr>
              <w:t>Сафонова С.В.</w:t>
            </w:r>
          </w:p>
        </w:tc>
      </w:tr>
    </w:tbl>
    <w:p w:rsidR="00F74440" w:rsidRPr="00264262" w:rsidRDefault="00F74440">
      <w:pPr>
        <w:rPr>
          <w:rFonts w:ascii="PT Astra Serif" w:hAnsi="PT Astra Serif"/>
        </w:rPr>
      </w:pPr>
    </w:p>
    <w:sectPr w:rsidR="00F74440" w:rsidRPr="00264262" w:rsidSect="00BA342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319"/>
    <w:multiLevelType w:val="hybridMultilevel"/>
    <w:tmpl w:val="B71E7F58"/>
    <w:lvl w:ilvl="0" w:tplc="D07006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0F15339"/>
    <w:multiLevelType w:val="hybridMultilevel"/>
    <w:tmpl w:val="071401E6"/>
    <w:lvl w:ilvl="0" w:tplc="844C004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293276"/>
    <w:multiLevelType w:val="hybridMultilevel"/>
    <w:tmpl w:val="CE089FEA"/>
    <w:lvl w:ilvl="0" w:tplc="9F0406E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0A11FEF"/>
    <w:multiLevelType w:val="hybridMultilevel"/>
    <w:tmpl w:val="2BE69734"/>
    <w:lvl w:ilvl="0" w:tplc="032AB7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F24"/>
    <w:rsid w:val="000176A8"/>
    <w:rsid w:val="00034066"/>
    <w:rsid w:val="00035C95"/>
    <w:rsid w:val="00067E62"/>
    <w:rsid w:val="00081032"/>
    <w:rsid w:val="000B0271"/>
    <w:rsid w:val="000C4D3F"/>
    <w:rsid w:val="000D2424"/>
    <w:rsid w:val="000F7FA3"/>
    <w:rsid w:val="001157C1"/>
    <w:rsid w:val="00163C6C"/>
    <w:rsid w:val="001C127C"/>
    <w:rsid w:val="001E088B"/>
    <w:rsid w:val="001E5A1F"/>
    <w:rsid w:val="001E62DD"/>
    <w:rsid w:val="001E69DE"/>
    <w:rsid w:val="001F225D"/>
    <w:rsid w:val="00207ADD"/>
    <w:rsid w:val="0022106E"/>
    <w:rsid w:val="00233398"/>
    <w:rsid w:val="00243416"/>
    <w:rsid w:val="00264262"/>
    <w:rsid w:val="002B635C"/>
    <w:rsid w:val="002B71E2"/>
    <w:rsid w:val="003548DC"/>
    <w:rsid w:val="003722AB"/>
    <w:rsid w:val="00372A2E"/>
    <w:rsid w:val="003E1C97"/>
    <w:rsid w:val="0040236B"/>
    <w:rsid w:val="00414FA4"/>
    <w:rsid w:val="00426F24"/>
    <w:rsid w:val="0046560B"/>
    <w:rsid w:val="004E1D94"/>
    <w:rsid w:val="005128D9"/>
    <w:rsid w:val="00515348"/>
    <w:rsid w:val="005D4E58"/>
    <w:rsid w:val="005E2E6E"/>
    <w:rsid w:val="00607260"/>
    <w:rsid w:val="006178F6"/>
    <w:rsid w:val="00676CC6"/>
    <w:rsid w:val="006867D4"/>
    <w:rsid w:val="006B104E"/>
    <w:rsid w:val="006D58A7"/>
    <w:rsid w:val="006E29A3"/>
    <w:rsid w:val="006F3283"/>
    <w:rsid w:val="006F7128"/>
    <w:rsid w:val="00700C68"/>
    <w:rsid w:val="007036A4"/>
    <w:rsid w:val="00732A72"/>
    <w:rsid w:val="00737F5A"/>
    <w:rsid w:val="00781F47"/>
    <w:rsid w:val="00791327"/>
    <w:rsid w:val="007916BD"/>
    <w:rsid w:val="00792AD6"/>
    <w:rsid w:val="007C15ED"/>
    <w:rsid w:val="007C1AE1"/>
    <w:rsid w:val="007C669E"/>
    <w:rsid w:val="0081597A"/>
    <w:rsid w:val="0083445F"/>
    <w:rsid w:val="00847511"/>
    <w:rsid w:val="0085105C"/>
    <w:rsid w:val="00861BA1"/>
    <w:rsid w:val="00864C30"/>
    <w:rsid w:val="008E6890"/>
    <w:rsid w:val="008E7080"/>
    <w:rsid w:val="0092375A"/>
    <w:rsid w:val="00936ED1"/>
    <w:rsid w:val="00940D90"/>
    <w:rsid w:val="00957743"/>
    <w:rsid w:val="0097015D"/>
    <w:rsid w:val="00972E2B"/>
    <w:rsid w:val="00973D34"/>
    <w:rsid w:val="0097587A"/>
    <w:rsid w:val="0099447C"/>
    <w:rsid w:val="009B06AC"/>
    <w:rsid w:val="00A12F05"/>
    <w:rsid w:val="00A135F8"/>
    <w:rsid w:val="00A238E3"/>
    <w:rsid w:val="00A31452"/>
    <w:rsid w:val="00A74860"/>
    <w:rsid w:val="00A856AF"/>
    <w:rsid w:val="00A97DB1"/>
    <w:rsid w:val="00AA74D7"/>
    <w:rsid w:val="00AB3DA6"/>
    <w:rsid w:val="00B21FD6"/>
    <w:rsid w:val="00B25B80"/>
    <w:rsid w:val="00B357EA"/>
    <w:rsid w:val="00BC6746"/>
    <w:rsid w:val="00BF4ED6"/>
    <w:rsid w:val="00C0082E"/>
    <w:rsid w:val="00C1655C"/>
    <w:rsid w:val="00C3604D"/>
    <w:rsid w:val="00C82BD7"/>
    <w:rsid w:val="00C96010"/>
    <w:rsid w:val="00CA1802"/>
    <w:rsid w:val="00CA47CD"/>
    <w:rsid w:val="00CC277B"/>
    <w:rsid w:val="00CD2C91"/>
    <w:rsid w:val="00CE7BCB"/>
    <w:rsid w:val="00D454D9"/>
    <w:rsid w:val="00D87925"/>
    <w:rsid w:val="00DA3C7F"/>
    <w:rsid w:val="00DA462F"/>
    <w:rsid w:val="00DB6D8D"/>
    <w:rsid w:val="00DF4042"/>
    <w:rsid w:val="00DF6CAF"/>
    <w:rsid w:val="00E0609D"/>
    <w:rsid w:val="00E254C8"/>
    <w:rsid w:val="00E32ABF"/>
    <w:rsid w:val="00E76F82"/>
    <w:rsid w:val="00EA6988"/>
    <w:rsid w:val="00EB38B8"/>
    <w:rsid w:val="00EC0744"/>
    <w:rsid w:val="00EC7262"/>
    <w:rsid w:val="00F04408"/>
    <w:rsid w:val="00F357DB"/>
    <w:rsid w:val="00F36DAF"/>
    <w:rsid w:val="00F47B34"/>
    <w:rsid w:val="00F47EDD"/>
    <w:rsid w:val="00F557CB"/>
    <w:rsid w:val="00F74440"/>
    <w:rsid w:val="00F83A06"/>
    <w:rsid w:val="00FA481D"/>
    <w:rsid w:val="00FB0D2D"/>
    <w:rsid w:val="00FD2524"/>
    <w:rsid w:val="00FD34E2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A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A704-AE11-42E3-8CD4-EB7B8944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agent12</cp:lastModifiedBy>
  <cp:revision>231</cp:revision>
  <cp:lastPrinted>2024-03-13T12:03:00Z</cp:lastPrinted>
  <dcterms:created xsi:type="dcterms:W3CDTF">2017-02-15T06:35:00Z</dcterms:created>
  <dcterms:modified xsi:type="dcterms:W3CDTF">2024-03-13T12:35:00Z</dcterms:modified>
</cp:coreProperties>
</file>