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5E" w:rsidRPr="005506EB" w:rsidRDefault="00647B5E" w:rsidP="007F2B64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  <w:r w:rsidRPr="005506EB">
        <w:rPr>
          <w:rFonts w:ascii="PT Astra Serif" w:hAnsi="PT Astra Serif"/>
          <w:sz w:val="24"/>
          <w:szCs w:val="24"/>
        </w:rPr>
        <w:t xml:space="preserve">Вносится Правительством </w:t>
      </w:r>
    </w:p>
    <w:p w:rsidR="00647B5E" w:rsidRPr="005506EB" w:rsidRDefault="00647B5E" w:rsidP="007F2B64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  <w:r w:rsidRPr="005506EB">
        <w:rPr>
          <w:rFonts w:ascii="PT Astra Serif" w:hAnsi="PT Astra Serif"/>
          <w:sz w:val="24"/>
          <w:szCs w:val="24"/>
        </w:rPr>
        <w:t>Ульяновской области</w:t>
      </w:r>
    </w:p>
    <w:p w:rsidR="00647B5E" w:rsidRDefault="00647B5E" w:rsidP="007F2B64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647B5E" w:rsidRPr="005506EB" w:rsidRDefault="00647B5E" w:rsidP="007F2B64">
      <w:pPr>
        <w:spacing w:after="0" w:line="240" w:lineRule="auto"/>
        <w:ind w:firstLine="709"/>
        <w:jc w:val="right"/>
        <w:rPr>
          <w:rFonts w:ascii="PT Astra Serif" w:hAnsi="PT Astra Serif"/>
          <w:sz w:val="24"/>
          <w:szCs w:val="24"/>
        </w:rPr>
      </w:pPr>
      <w:r w:rsidRPr="005506EB">
        <w:rPr>
          <w:rFonts w:ascii="PT Astra Serif" w:hAnsi="PT Astra Serif"/>
          <w:sz w:val="24"/>
          <w:szCs w:val="24"/>
        </w:rPr>
        <w:t xml:space="preserve">Проект </w:t>
      </w:r>
    </w:p>
    <w:p w:rsidR="00647B5E" w:rsidRDefault="00647B5E" w:rsidP="007F2B64">
      <w:pPr>
        <w:spacing w:after="0" w:line="240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2B6A5B" w:rsidRPr="007F2B64" w:rsidRDefault="002B6A5B" w:rsidP="007F2B64">
      <w:pPr>
        <w:spacing w:after="0" w:line="240" w:lineRule="auto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:rsidR="00647B5E" w:rsidRPr="007F2B64" w:rsidRDefault="00647B5E" w:rsidP="007F2B64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7F2B64">
        <w:rPr>
          <w:rFonts w:ascii="PT Astra Serif" w:hAnsi="PT Astra Serif"/>
          <w:b/>
          <w:sz w:val="32"/>
          <w:szCs w:val="32"/>
        </w:rPr>
        <w:t xml:space="preserve">ЗАКОН </w:t>
      </w:r>
    </w:p>
    <w:p w:rsidR="00647B5E" w:rsidRPr="007F2B64" w:rsidRDefault="00647B5E" w:rsidP="007F2B64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7F2B64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647B5E" w:rsidRPr="007F2B64" w:rsidRDefault="00647B5E" w:rsidP="007F2B64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E2048" w:rsidRDefault="000E2048" w:rsidP="007F2B64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74587" w:rsidRDefault="007F2B64" w:rsidP="007F2B6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F2B64">
        <w:rPr>
          <w:rFonts w:ascii="PT Astra Serif" w:hAnsi="PT Astra Serif"/>
          <w:b/>
          <w:bCs/>
          <w:sz w:val="28"/>
          <w:szCs w:val="28"/>
        </w:rPr>
        <w:t>О предоставлени</w:t>
      </w:r>
      <w:r w:rsidR="001A5031">
        <w:rPr>
          <w:rFonts w:ascii="PT Astra Serif" w:hAnsi="PT Astra Serif"/>
          <w:b/>
          <w:bCs/>
          <w:sz w:val="28"/>
          <w:szCs w:val="28"/>
        </w:rPr>
        <w:t>и</w:t>
      </w:r>
      <w:r w:rsidRPr="007F2B64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B3DCB">
        <w:rPr>
          <w:rFonts w:ascii="PT Astra Serif" w:hAnsi="PT Astra Serif"/>
          <w:b/>
          <w:bCs/>
          <w:sz w:val="28"/>
          <w:szCs w:val="28"/>
        </w:rPr>
        <w:t xml:space="preserve">в Ульяновской области </w:t>
      </w:r>
      <w:r w:rsidRPr="007F2B64">
        <w:rPr>
          <w:rFonts w:ascii="PT Astra Serif" w:hAnsi="PT Astra Serif"/>
          <w:b/>
          <w:bCs/>
          <w:sz w:val="28"/>
          <w:szCs w:val="28"/>
        </w:rPr>
        <w:t xml:space="preserve">компенсаций </w:t>
      </w:r>
    </w:p>
    <w:p w:rsidR="001A5031" w:rsidRDefault="007F2B64" w:rsidP="007F2B6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F2B64">
        <w:rPr>
          <w:rFonts w:ascii="PT Astra Serif" w:hAnsi="PT Astra Serif"/>
          <w:b/>
          <w:bCs/>
          <w:sz w:val="28"/>
          <w:szCs w:val="28"/>
        </w:rPr>
        <w:t xml:space="preserve">расходов на оплату жилых помещений и коммунальных услуг </w:t>
      </w:r>
    </w:p>
    <w:p w:rsidR="007F2B64" w:rsidRDefault="007F2B64" w:rsidP="007F2B64">
      <w:pPr>
        <w:widowControl w:val="0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2B6A5B" w:rsidRPr="007F2B64" w:rsidRDefault="002B6A5B" w:rsidP="007F2B64">
      <w:pPr>
        <w:widowControl w:val="0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45478" w:rsidRPr="00145478" w:rsidRDefault="00145478" w:rsidP="00145478">
      <w:pPr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proofErr w:type="gramStart"/>
      <w:r w:rsidRPr="00145478">
        <w:rPr>
          <w:rFonts w:ascii="PT Astra Serif" w:hAnsi="PT Astra Serif" w:cs="Times New Roman"/>
          <w:bCs/>
          <w:sz w:val="24"/>
          <w:szCs w:val="24"/>
        </w:rPr>
        <w:t>Принят</w:t>
      </w:r>
      <w:proofErr w:type="gramEnd"/>
      <w:r w:rsidRPr="00145478">
        <w:rPr>
          <w:rFonts w:ascii="PT Astra Serif" w:hAnsi="PT Astra Serif" w:cs="Times New Roman"/>
          <w:bCs/>
          <w:sz w:val="24"/>
          <w:szCs w:val="24"/>
        </w:rPr>
        <w:t xml:space="preserve"> Законодательным Собранием Ульяновской области «____»_______________ 20</w:t>
      </w:r>
      <w:r w:rsidR="008B73FB">
        <w:rPr>
          <w:rFonts w:ascii="PT Astra Serif" w:hAnsi="PT Astra Serif" w:cs="Times New Roman"/>
          <w:bCs/>
          <w:sz w:val="24"/>
          <w:szCs w:val="24"/>
        </w:rPr>
        <w:t>23</w:t>
      </w:r>
      <w:r w:rsidRPr="00145478">
        <w:rPr>
          <w:rFonts w:ascii="PT Astra Serif" w:hAnsi="PT Astra Serif" w:cs="Times New Roman"/>
          <w:bCs/>
          <w:sz w:val="24"/>
          <w:szCs w:val="24"/>
        </w:rPr>
        <w:t>г.</w:t>
      </w:r>
    </w:p>
    <w:p w:rsidR="007F2B64" w:rsidRDefault="007F2B64" w:rsidP="002B6A5B">
      <w:pPr>
        <w:widowControl w:val="0"/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7F2B64" w:rsidRPr="007F2B64" w:rsidRDefault="007F2B64" w:rsidP="002B6A5B">
      <w:pPr>
        <w:widowControl w:val="0"/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F2B64" w:rsidRPr="00D86AF1" w:rsidRDefault="007F2B64" w:rsidP="00D86AF1">
      <w:pPr>
        <w:widowControl w:val="0"/>
        <w:suppressAutoHyphens/>
        <w:spacing w:after="0" w:line="36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D86AF1">
        <w:rPr>
          <w:rFonts w:ascii="PT Astra Serif" w:hAnsi="PT Astra Serif"/>
          <w:sz w:val="28"/>
          <w:szCs w:val="28"/>
        </w:rPr>
        <w:t>Статья 1.</w:t>
      </w:r>
      <w:r w:rsidRPr="00D86AF1">
        <w:rPr>
          <w:rFonts w:ascii="PT Astra Serif" w:hAnsi="PT Astra Serif"/>
          <w:b/>
          <w:sz w:val="28"/>
          <w:szCs w:val="28"/>
        </w:rPr>
        <w:t xml:space="preserve"> Предмет правового регулирования настоящего Закона</w:t>
      </w:r>
    </w:p>
    <w:p w:rsidR="007F2B64" w:rsidRDefault="007F2B64" w:rsidP="002B6A5B">
      <w:pPr>
        <w:widowControl w:val="0"/>
        <w:suppressAutoHyphens/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2B6A5B" w:rsidRPr="00D86AF1" w:rsidRDefault="002B6A5B" w:rsidP="002B6A5B">
      <w:pPr>
        <w:widowControl w:val="0"/>
        <w:suppressAutoHyphens/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7F2B64" w:rsidRPr="00D86AF1" w:rsidRDefault="007F2B64" w:rsidP="008B73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 xml:space="preserve">Настоящий Закон в соответствии со </w:t>
      </w:r>
      <w:hyperlink r:id="rId9" w:history="1">
        <w:r w:rsidRPr="00D86AF1">
          <w:rPr>
            <w:rFonts w:ascii="PT Astra Serif" w:hAnsi="PT Astra Serif" w:cs="PT Astra Serif"/>
            <w:sz w:val="28"/>
            <w:szCs w:val="28"/>
          </w:rPr>
          <w:t>статьёй 160</w:t>
        </w:r>
      </w:hyperlink>
      <w:r w:rsidRPr="00D86AF1">
        <w:rPr>
          <w:rFonts w:ascii="PT Astra Serif" w:hAnsi="PT Astra Serif" w:cs="PT Astra Serif"/>
          <w:sz w:val="28"/>
          <w:szCs w:val="28"/>
        </w:rPr>
        <w:t xml:space="preserve"> Жилищного кодекса Российской Федерации </w:t>
      </w:r>
      <w:r w:rsidR="00A814D0" w:rsidRPr="00D86AF1">
        <w:rPr>
          <w:rFonts w:ascii="PT Astra Serif" w:hAnsi="PT Astra Serif" w:cs="PT Astra Serif"/>
          <w:sz w:val="28"/>
          <w:szCs w:val="28"/>
        </w:rPr>
        <w:t>регулирует отношения, связанные с предоставлением</w:t>
      </w:r>
      <w:r w:rsidR="0067280D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8B73FB">
        <w:rPr>
          <w:rFonts w:ascii="PT Astra Serif" w:hAnsi="PT Astra Serif" w:cs="PT Astra Serif"/>
          <w:sz w:val="28"/>
          <w:szCs w:val="28"/>
        </w:rPr>
        <w:br/>
      </w:r>
      <w:r w:rsidR="0067280D" w:rsidRPr="00D86AF1">
        <w:rPr>
          <w:rFonts w:ascii="PT Astra Serif" w:hAnsi="PT Astra Serif" w:cs="PT Astra Serif"/>
          <w:sz w:val="28"/>
          <w:szCs w:val="28"/>
        </w:rPr>
        <w:t>в</w:t>
      </w:r>
      <w:r w:rsidR="008B73FB">
        <w:rPr>
          <w:rFonts w:ascii="PT Astra Serif" w:hAnsi="PT Astra Serif" w:cs="PT Astra Serif"/>
          <w:sz w:val="28"/>
          <w:szCs w:val="28"/>
        </w:rPr>
        <w:t xml:space="preserve"> </w:t>
      </w:r>
      <w:r w:rsidR="0067280D" w:rsidRPr="00D86AF1"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 w:rsidRPr="00D86AF1">
        <w:rPr>
          <w:rFonts w:ascii="PT Astra Serif" w:hAnsi="PT Astra Serif" w:cs="PT Astra Serif"/>
          <w:sz w:val="28"/>
          <w:szCs w:val="28"/>
        </w:rPr>
        <w:t>компенсаци</w:t>
      </w:r>
      <w:r w:rsidR="000B746B" w:rsidRPr="00D86AF1">
        <w:rPr>
          <w:rFonts w:ascii="PT Astra Serif" w:hAnsi="PT Astra Serif" w:cs="PT Astra Serif"/>
          <w:sz w:val="28"/>
          <w:szCs w:val="28"/>
        </w:rPr>
        <w:t>й</w:t>
      </w:r>
      <w:r w:rsidRPr="00D86AF1">
        <w:rPr>
          <w:rFonts w:ascii="PT Astra Serif" w:hAnsi="PT Astra Serif" w:cs="PT Astra Serif"/>
          <w:sz w:val="28"/>
          <w:szCs w:val="28"/>
        </w:rPr>
        <w:t xml:space="preserve"> расходов на оплату жилых помещений</w:t>
      </w:r>
      <w:r w:rsidR="0067280D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8B73FB">
        <w:rPr>
          <w:rFonts w:ascii="PT Astra Serif" w:hAnsi="PT Astra Serif" w:cs="PT Astra Serif"/>
          <w:sz w:val="28"/>
          <w:szCs w:val="28"/>
        </w:rPr>
        <w:br/>
      </w:r>
      <w:r w:rsidRPr="00D86AF1">
        <w:rPr>
          <w:rFonts w:ascii="PT Astra Serif" w:hAnsi="PT Astra Serif" w:cs="PT Astra Serif"/>
          <w:sz w:val="28"/>
          <w:szCs w:val="28"/>
        </w:rPr>
        <w:t xml:space="preserve">и коммунальных услуг (далее </w:t>
      </w:r>
      <w:r w:rsidR="00EC0A74" w:rsidRPr="00D86AF1">
        <w:rPr>
          <w:rFonts w:ascii="PT Astra Serif" w:hAnsi="PT Astra Serif" w:cs="PT Astra Serif"/>
          <w:sz w:val="28"/>
          <w:szCs w:val="28"/>
        </w:rPr>
        <w:t xml:space="preserve">также </w:t>
      </w:r>
      <w:r w:rsidRPr="00D86AF1">
        <w:rPr>
          <w:rFonts w:ascii="PT Astra Serif" w:hAnsi="PT Astra Serif" w:cs="PT Astra Serif"/>
          <w:sz w:val="28"/>
          <w:szCs w:val="28"/>
        </w:rPr>
        <w:t>– компенсаци</w:t>
      </w:r>
      <w:r w:rsidR="000B746B" w:rsidRPr="00D86AF1">
        <w:rPr>
          <w:rFonts w:ascii="PT Astra Serif" w:hAnsi="PT Astra Serif" w:cs="PT Astra Serif"/>
          <w:sz w:val="28"/>
          <w:szCs w:val="28"/>
        </w:rPr>
        <w:t>и</w:t>
      </w:r>
      <w:r w:rsidRPr="00D86AF1">
        <w:rPr>
          <w:rFonts w:ascii="PT Astra Serif" w:hAnsi="PT Astra Serif" w:cs="PT Astra Serif"/>
          <w:sz w:val="28"/>
          <w:szCs w:val="28"/>
        </w:rPr>
        <w:t>)</w:t>
      </w:r>
      <w:r w:rsidR="0089392D" w:rsidRPr="00D86AF1">
        <w:rPr>
          <w:rFonts w:ascii="PT Astra Serif" w:hAnsi="PT Astra Serif" w:cs="PT Astra Serif"/>
          <w:sz w:val="28"/>
          <w:szCs w:val="28"/>
        </w:rPr>
        <w:t xml:space="preserve">. </w:t>
      </w:r>
      <w:r w:rsidRPr="00D86AF1">
        <w:rPr>
          <w:rFonts w:ascii="PT Astra Serif" w:hAnsi="PT Astra Serif" w:cs="PT Astra Serif"/>
          <w:sz w:val="28"/>
          <w:szCs w:val="28"/>
        </w:rPr>
        <w:t xml:space="preserve"> </w:t>
      </w:r>
    </w:p>
    <w:p w:rsidR="007F2B64" w:rsidRDefault="007F2B64" w:rsidP="002B6A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2B6A5B" w:rsidRPr="00D86AF1" w:rsidRDefault="002B6A5B" w:rsidP="002B6A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7F2B64" w:rsidRPr="00D86AF1" w:rsidRDefault="007F2B64" w:rsidP="00D86AF1">
      <w:pPr>
        <w:autoSpaceDE w:val="0"/>
        <w:autoSpaceDN w:val="0"/>
        <w:adjustRightInd w:val="0"/>
        <w:spacing w:after="0" w:line="240" w:lineRule="auto"/>
        <w:ind w:left="2268" w:hanging="1559"/>
        <w:jc w:val="both"/>
        <w:rPr>
          <w:rFonts w:ascii="PT Astra Serif" w:hAnsi="PT Astra Serif" w:cs="PT Astra Serif"/>
          <w:b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>Статья 2.</w:t>
      </w:r>
      <w:r w:rsidRPr="00D86AF1">
        <w:rPr>
          <w:rFonts w:ascii="PT Astra Serif" w:hAnsi="PT Astra Serif" w:cs="PT Astra Serif"/>
          <w:b/>
          <w:sz w:val="28"/>
          <w:szCs w:val="28"/>
        </w:rPr>
        <w:t xml:space="preserve"> Категории граждан, имеющих право на получение</w:t>
      </w:r>
      <w:r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Pr="00D86AF1">
        <w:rPr>
          <w:rFonts w:ascii="PT Astra Serif" w:hAnsi="PT Astra Serif" w:cs="PT Astra Serif"/>
          <w:b/>
          <w:sz w:val="28"/>
          <w:szCs w:val="28"/>
        </w:rPr>
        <w:t>компенсаци</w:t>
      </w:r>
      <w:r w:rsidR="000B746B" w:rsidRPr="00D86AF1">
        <w:rPr>
          <w:rFonts w:ascii="PT Astra Serif" w:hAnsi="PT Astra Serif" w:cs="PT Astra Serif"/>
          <w:b/>
          <w:sz w:val="28"/>
          <w:szCs w:val="28"/>
        </w:rPr>
        <w:t>й</w:t>
      </w:r>
    </w:p>
    <w:p w:rsidR="007F2B64" w:rsidRDefault="007F2B64" w:rsidP="002B6A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2B6A5B" w:rsidRPr="00D86AF1" w:rsidRDefault="002B6A5B" w:rsidP="002B6A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>1. Право на получение компенсаци</w:t>
      </w:r>
      <w:r w:rsidR="000B746B" w:rsidRPr="00D86AF1">
        <w:rPr>
          <w:rFonts w:ascii="PT Astra Serif" w:hAnsi="PT Astra Serif" w:cs="PT Astra Serif"/>
          <w:bCs/>
          <w:sz w:val="28"/>
          <w:szCs w:val="28"/>
        </w:rPr>
        <w:t>й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имеют граждан</w:t>
      </w:r>
      <w:r w:rsidR="00E724F5" w:rsidRPr="00D86AF1">
        <w:rPr>
          <w:rFonts w:ascii="PT Astra Serif" w:hAnsi="PT Astra Serif" w:cs="PT Astra Serif"/>
          <w:bCs/>
          <w:sz w:val="28"/>
          <w:szCs w:val="28"/>
        </w:rPr>
        <w:t>е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Российской Федерации, проживающ</w:t>
      </w:r>
      <w:r w:rsidR="00E724F5" w:rsidRPr="00D86AF1">
        <w:rPr>
          <w:rFonts w:ascii="PT Astra Serif" w:hAnsi="PT Astra Serif" w:cs="PT Astra Serif"/>
          <w:bCs/>
          <w:sz w:val="28"/>
          <w:szCs w:val="28"/>
        </w:rPr>
        <w:t>ие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на территории Ульяновской области, являющи</w:t>
      </w:r>
      <w:r w:rsidR="008B73FB">
        <w:rPr>
          <w:rFonts w:ascii="PT Astra Serif" w:hAnsi="PT Astra Serif" w:cs="PT Astra Serif"/>
          <w:bCs/>
          <w:sz w:val="28"/>
          <w:szCs w:val="28"/>
        </w:rPr>
        <w:t>е</w:t>
      </w:r>
      <w:r w:rsidRPr="00D86AF1">
        <w:rPr>
          <w:rFonts w:ascii="PT Astra Serif" w:hAnsi="PT Astra Serif" w:cs="PT Astra Serif"/>
          <w:bCs/>
          <w:sz w:val="28"/>
          <w:szCs w:val="28"/>
        </w:rPr>
        <w:t>ся пользователями жил</w:t>
      </w:r>
      <w:r w:rsidR="001A5031" w:rsidRPr="00D86AF1">
        <w:rPr>
          <w:rFonts w:ascii="PT Astra Serif" w:hAnsi="PT Astra Serif" w:cs="PT Astra Serif"/>
          <w:bCs/>
          <w:sz w:val="28"/>
          <w:szCs w:val="28"/>
        </w:rPr>
        <w:t>ых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помещени</w:t>
      </w:r>
      <w:r w:rsidR="001A5031" w:rsidRPr="00D86AF1">
        <w:rPr>
          <w:rFonts w:ascii="PT Astra Serif" w:hAnsi="PT Astra Serif" w:cs="PT Astra Serif"/>
          <w:bCs/>
          <w:sz w:val="28"/>
          <w:szCs w:val="28"/>
        </w:rPr>
        <w:t>й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государственного</w:t>
      </w:r>
      <w:r w:rsidR="001A5031" w:rsidRPr="00D86AF1">
        <w:rPr>
          <w:rFonts w:ascii="PT Astra Serif" w:hAnsi="PT Astra Serif" w:cs="PT Astra Serif"/>
          <w:bCs/>
          <w:sz w:val="28"/>
          <w:szCs w:val="28"/>
        </w:rPr>
        <w:t xml:space="preserve"> и</w:t>
      </w:r>
      <w:r w:rsidR="003848D1" w:rsidRPr="00D86AF1">
        <w:rPr>
          <w:rFonts w:ascii="PT Astra Serif" w:hAnsi="PT Astra Serif" w:cs="PT Astra Serif"/>
          <w:bCs/>
          <w:sz w:val="28"/>
          <w:szCs w:val="28"/>
        </w:rPr>
        <w:t>ли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муниципального жилищн</w:t>
      </w:r>
      <w:r w:rsidR="001A5031" w:rsidRPr="00D86AF1">
        <w:rPr>
          <w:rFonts w:ascii="PT Astra Serif" w:hAnsi="PT Astra Serif" w:cs="PT Astra Serif"/>
          <w:bCs/>
          <w:sz w:val="28"/>
          <w:szCs w:val="28"/>
        </w:rPr>
        <w:t>ых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фонд</w:t>
      </w:r>
      <w:r w:rsidR="001A5031" w:rsidRPr="00D86AF1">
        <w:rPr>
          <w:rFonts w:ascii="PT Astra Serif" w:hAnsi="PT Astra Serif" w:cs="PT Astra Serif"/>
          <w:bCs/>
          <w:sz w:val="28"/>
          <w:szCs w:val="28"/>
        </w:rPr>
        <w:t>ов</w:t>
      </w:r>
      <w:r w:rsidRPr="00D86AF1">
        <w:rPr>
          <w:rFonts w:ascii="PT Astra Serif" w:hAnsi="PT Astra Serif" w:cs="PT Astra Serif"/>
          <w:bCs/>
          <w:sz w:val="28"/>
          <w:szCs w:val="28"/>
        </w:rPr>
        <w:t>, нанимателями жил</w:t>
      </w:r>
      <w:r w:rsidR="009803A6" w:rsidRPr="00D86AF1">
        <w:rPr>
          <w:rFonts w:ascii="PT Astra Serif" w:hAnsi="PT Astra Serif" w:cs="PT Astra Serif"/>
          <w:bCs/>
          <w:sz w:val="28"/>
          <w:szCs w:val="28"/>
        </w:rPr>
        <w:t>ых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помещени</w:t>
      </w:r>
      <w:r w:rsidR="009803A6" w:rsidRPr="00D86AF1">
        <w:rPr>
          <w:rFonts w:ascii="PT Astra Serif" w:hAnsi="PT Astra Serif" w:cs="PT Astra Serif"/>
          <w:bCs/>
          <w:sz w:val="28"/>
          <w:szCs w:val="28"/>
        </w:rPr>
        <w:t>й</w:t>
      </w:r>
      <w:r w:rsidR="00A6700D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5916D1" w:rsidRPr="00D86AF1">
        <w:rPr>
          <w:rFonts w:ascii="PT Astra Serif" w:hAnsi="PT Astra Serif" w:cs="PT Astra Serif"/>
          <w:bCs/>
          <w:sz w:val="28"/>
          <w:szCs w:val="28"/>
        </w:rPr>
        <w:t>по договорам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найма </w:t>
      </w:r>
      <w:r w:rsidR="005916D1" w:rsidRPr="00D86AF1">
        <w:rPr>
          <w:rFonts w:ascii="PT Astra Serif" w:hAnsi="PT Astra Serif" w:cs="PT Astra Serif"/>
          <w:bCs/>
          <w:sz w:val="28"/>
          <w:szCs w:val="28"/>
        </w:rPr>
        <w:t xml:space="preserve">жилых помещений </w:t>
      </w:r>
      <w:r w:rsidRPr="00D86AF1">
        <w:rPr>
          <w:rFonts w:ascii="PT Astra Serif" w:hAnsi="PT Astra Serif" w:cs="PT Astra Serif"/>
          <w:bCs/>
          <w:sz w:val="28"/>
          <w:szCs w:val="28"/>
        </w:rPr>
        <w:t>частно</w:t>
      </w:r>
      <w:r w:rsidR="009803A6" w:rsidRPr="00D86AF1">
        <w:rPr>
          <w:rFonts w:ascii="PT Astra Serif" w:hAnsi="PT Astra Serif" w:cs="PT Astra Serif"/>
          <w:bCs/>
          <w:sz w:val="28"/>
          <w:szCs w:val="28"/>
        </w:rPr>
        <w:t>го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жилищно</w:t>
      </w:r>
      <w:r w:rsidR="009803A6" w:rsidRPr="00D86AF1">
        <w:rPr>
          <w:rFonts w:ascii="PT Astra Serif" w:hAnsi="PT Astra Serif" w:cs="PT Astra Serif"/>
          <w:bCs/>
          <w:sz w:val="28"/>
          <w:szCs w:val="28"/>
        </w:rPr>
        <w:t>го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фонд</w:t>
      </w:r>
      <w:r w:rsidR="009803A6" w:rsidRPr="00D86AF1">
        <w:rPr>
          <w:rFonts w:ascii="PT Astra Serif" w:hAnsi="PT Astra Serif" w:cs="PT Astra Serif"/>
          <w:bCs/>
          <w:sz w:val="28"/>
          <w:szCs w:val="28"/>
        </w:rPr>
        <w:t>а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9803A6" w:rsidRPr="00D86AF1">
        <w:rPr>
          <w:rFonts w:ascii="PT Astra Serif" w:hAnsi="PT Astra Serif" w:cs="PT Astra Serif"/>
          <w:bCs/>
          <w:sz w:val="28"/>
          <w:szCs w:val="28"/>
        </w:rPr>
        <w:t xml:space="preserve">членами жилищных </w:t>
      </w:r>
      <w:r w:rsidR="0064125F">
        <w:rPr>
          <w:rFonts w:ascii="PT Astra Serif" w:hAnsi="PT Astra Serif" w:cs="PT Astra Serif"/>
          <w:bCs/>
          <w:sz w:val="28"/>
          <w:szCs w:val="28"/>
        </w:rPr>
        <w:br/>
      </w:r>
      <w:r w:rsidR="009803A6" w:rsidRPr="00D86AF1">
        <w:rPr>
          <w:rFonts w:ascii="PT Astra Serif" w:hAnsi="PT Astra Serif" w:cs="PT Astra Serif"/>
          <w:bCs/>
          <w:sz w:val="28"/>
          <w:szCs w:val="28"/>
        </w:rPr>
        <w:t xml:space="preserve">или жилищно-строительных кооперативов, </w:t>
      </w:r>
      <w:r w:rsidRPr="00D86AF1">
        <w:rPr>
          <w:rFonts w:ascii="PT Astra Serif" w:hAnsi="PT Astra Serif" w:cs="PT Astra Serif"/>
          <w:bCs/>
          <w:sz w:val="28"/>
          <w:szCs w:val="28"/>
        </w:rPr>
        <w:t>собственниками жил</w:t>
      </w:r>
      <w:r w:rsidR="009803A6" w:rsidRPr="00D86AF1">
        <w:rPr>
          <w:rFonts w:ascii="PT Astra Serif" w:hAnsi="PT Astra Serif" w:cs="PT Astra Serif"/>
          <w:bCs/>
          <w:sz w:val="28"/>
          <w:szCs w:val="28"/>
        </w:rPr>
        <w:t>ых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помещени</w:t>
      </w:r>
      <w:r w:rsidR="009803A6" w:rsidRPr="00D86AF1">
        <w:rPr>
          <w:rFonts w:ascii="PT Astra Serif" w:hAnsi="PT Astra Serif" w:cs="PT Astra Serif"/>
          <w:bCs/>
          <w:sz w:val="28"/>
          <w:szCs w:val="28"/>
        </w:rPr>
        <w:t xml:space="preserve">й </w:t>
      </w:r>
      <w:r w:rsidR="00A6700D">
        <w:rPr>
          <w:rFonts w:ascii="PT Astra Serif" w:hAnsi="PT Astra Serif" w:cs="PT Astra Serif"/>
          <w:bCs/>
          <w:sz w:val="28"/>
          <w:szCs w:val="28"/>
        </w:rPr>
        <w:br/>
      </w:r>
      <w:r w:rsidR="009803A6" w:rsidRPr="00D86AF1">
        <w:rPr>
          <w:rFonts w:ascii="PT Astra Serif" w:hAnsi="PT Astra Serif" w:cs="PT Astra Serif"/>
          <w:bCs/>
          <w:sz w:val="28"/>
          <w:szCs w:val="28"/>
        </w:rPr>
        <w:t>и относящиеся к следующим категориям: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>1) одиноко проживающие неработающие пенсионеры нетрудоспособного возраста;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lastRenderedPageBreak/>
        <w:t xml:space="preserve">2) </w:t>
      </w:r>
      <w:r w:rsidR="00A6700D">
        <w:rPr>
          <w:rFonts w:ascii="PT Astra Serif" w:hAnsi="PT Astra Serif" w:cs="PT Astra Serif"/>
          <w:bCs/>
          <w:sz w:val="28"/>
          <w:szCs w:val="28"/>
        </w:rPr>
        <w:t>одиноко проживающие дети-сироты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E724D6" w:rsidRPr="00D86AF1">
        <w:rPr>
          <w:rFonts w:ascii="PT Astra Serif" w:hAnsi="PT Astra Serif" w:cs="PT Astra Serif"/>
          <w:bCs/>
          <w:sz w:val="28"/>
          <w:szCs w:val="28"/>
        </w:rPr>
        <w:t xml:space="preserve">и 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лица из числа </w:t>
      </w:r>
      <w:r w:rsidR="009803A6" w:rsidRPr="00D86AF1">
        <w:rPr>
          <w:rFonts w:ascii="PT Astra Serif" w:hAnsi="PT Astra Serif" w:cs="PT Astra Serif"/>
          <w:bCs/>
          <w:sz w:val="28"/>
          <w:szCs w:val="28"/>
        </w:rPr>
        <w:t xml:space="preserve">детей-сирот </w:t>
      </w:r>
      <w:r w:rsidR="006D1961">
        <w:rPr>
          <w:rFonts w:ascii="PT Astra Serif" w:hAnsi="PT Astra Serif" w:cs="PT Astra Serif"/>
          <w:bCs/>
          <w:sz w:val="28"/>
          <w:szCs w:val="28"/>
        </w:rPr>
        <w:br/>
      </w:r>
      <w:r w:rsidR="009803A6" w:rsidRPr="00D86AF1">
        <w:rPr>
          <w:rFonts w:ascii="PT Astra Serif" w:hAnsi="PT Astra Serif" w:cs="PT Astra Serif"/>
          <w:bCs/>
          <w:sz w:val="28"/>
          <w:szCs w:val="28"/>
        </w:rPr>
        <w:t>и детей, оставшихся без попечения родителей</w:t>
      </w:r>
      <w:r w:rsidR="00F64C08" w:rsidRPr="00D86AF1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Pr="00D86AF1">
        <w:rPr>
          <w:rFonts w:ascii="PT Astra Serif" w:hAnsi="PT Astra Serif" w:cs="PT Astra Serif"/>
          <w:bCs/>
          <w:sz w:val="28"/>
          <w:szCs w:val="28"/>
        </w:rPr>
        <w:t>в возрасте от 18 до 23 лет, обучающиеся в образовательных организациях</w:t>
      </w:r>
      <w:r w:rsidR="00F64C08"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D86AF1">
        <w:rPr>
          <w:rFonts w:ascii="PT Astra Serif" w:hAnsi="PT Astra Serif" w:cs="PT Astra Serif"/>
          <w:bCs/>
          <w:sz w:val="28"/>
          <w:szCs w:val="28"/>
        </w:rPr>
        <w:t>по очной форме обучения;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>3)</w:t>
      </w:r>
      <w:r w:rsidR="008D7B96" w:rsidRPr="00D86AF1">
        <w:rPr>
          <w:rFonts w:ascii="PT Astra Serif" w:hAnsi="PT Astra Serif" w:cs="PT Astra Serif"/>
          <w:bCs/>
          <w:sz w:val="28"/>
          <w:szCs w:val="28"/>
        </w:rPr>
        <w:t xml:space="preserve"> лица</w:t>
      </w:r>
      <w:r w:rsidRPr="00D86AF1">
        <w:rPr>
          <w:rFonts w:ascii="PT Astra Serif" w:hAnsi="PT Astra Serif" w:cs="PT Astra Serif"/>
          <w:bCs/>
          <w:sz w:val="28"/>
          <w:szCs w:val="28"/>
        </w:rPr>
        <w:t>, являющиеся членами семей, состоящих из неработающих пенсионеров нетрудоспособного возраста;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 xml:space="preserve">4) </w:t>
      </w:r>
      <w:r w:rsidR="008D7B96" w:rsidRPr="00D86AF1">
        <w:rPr>
          <w:rFonts w:ascii="PT Astra Serif" w:hAnsi="PT Astra Serif" w:cs="PT Astra Serif"/>
          <w:bCs/>
          <w:sz w:val="28"/>
          <w:szCs w:val="28"/>
        </w:rPr>
        <w:t>лица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, являющиеся членами семей, состоящих из неработающих пенсионеров нетрудоспособного возраста и имеющих на иждивении детей </w:t>
      </w:r>
      <w:r w:rsidRPr="00D86AF1">
        <w:rPr>
          <w:rFonts w:ascii="PT Astra Serif" w:hAnsi="PT Astra Serif" w:cs="PT Astra Serif"/>
          <w:bCs/>
          <w:sz w:val="28"/>
          <w:szCs w:val="28"/>
        </w:rPr>
        <w:br/>
        <w:t>в возрасте до 18 лет;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 xml:space="preserve">5) </w:t>
      </w:r>
      <w:r w:rsidR="008D7B96" w:rsidRPr="00D86AF1">
        <w:rPr>
          <w:rFonts w:ascii="PT Astra Serif" w:hAnsi="PT Astra Serif" w:cs="PT Astra Serif"/>
          <w:bCs/>
          <w:sz w:val="28"/>
          <w:szCs w:val="28"/>
        </w:rPr>
        <w:t>лица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, являющиеся членами семей, в которых проживают </w:t>
      </w:r>
      <w:r w:rsidRPr="00D86AF1">
        <w:rPr>
          <w:rFonts w:ascii="PT Astra Serif" w:hAnsi="PT Astra Serif" w:cs="PT Astra Serif"/>
          <w:bCs/>
          <w:sz w:val="28"/>
          <w:szCs w:val="28"/>
        </w:rPr>
        <w:br/>
        <w:t>дети-сироты, а также лица из их числа в возрасте от 18 до 23 лет, обучающиеся в образовательных организациях по очной форме обучения.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>2. Граждан</w:t>
      </w:r>
      <w:r w:rsidR="0084066A" w:rsidRPr="00D86AF1">
        <w:rPr>
          <w:rFonts w:ascii="PT Astra Serif" w:hAnsi="PT Astra Serif" w:cs="PT Astra Serif"/>
          <w:bCs/>
          <w:sz w:val="28"/>
          <w:szCs w:val="28"/>
        </w:rPr>
        <w:t xml:space="preserve">е, указанные в части 1 настоящей статьи (далее </w:t>
      </w:r>
      <w:r w:rsidR="00A259D1" w:rsidRPr="00D86AF1">
        <w:rPr>
          <w:rFonts w:ascii="PT Astra Serif" w:hAnsi="PT Astra Serif" w:cs="PT Astra Serif"/>
          <w:bCs/>
          <w:sz w:val="28"/>
          <w:szCs w:val="28"/>
        </w:rPr>
        <w:t>–</w:t>
      </w:r>
      <w:r w:rsidR="0084066A"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A259D1" w:rsidRPr="00D86AF1">
        <w:rPr>
          <w:rFonts w:ascii="PT Astra Serif" w:hAnsi="PT Astra Serif" w:cs="PT Astra Serif"/>
          <w:bCs/>
          <w:sz w:val="28"/>
          <w:szCs w:val="28"/>
        </w:rPr>
        <w:t>граждане)</w:t>
      </w:r>
      <w:r w:rsidR="0084066A" w:rsidRPr="00D86AF1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Pr="00D86AF1">
        <w:rPr>
          <w:rFonts w:ascii="PT Astra Serif" w:hAnsi="PT Astra Serif" w:cs="PT Astra Serif"/>
          <w:bCs/>
          <w:sz w:val="28"/>
          <w:szCs w:val="28"/>
        </w:rPr>
        <w:t>призна</w:t>
      </w:r>
      <w:r w:rsidR="00A259D1" w:rsidRPr="00D86AF1">
        <w:rPr>
          <w:rFonts w:ascii="PT Astra Serif" w:hAnsi="PT Astra Serif" w:cs="PT Astra Serif"/>
          <w:bCs/>
          <w:sz w:val="28"/>
          <w:szCs w:val="28"/>
        </w:rPr>
        <w:t>ю</w:t>
      </w:r>
      <w:r w:rsidRPr="00D86AF1">
        <w:rPr>
          <w:rFonts w:ascii="PT Astra Serif" w:hAnsi="PT Astra Serif" w:cs="PT Astra Serif"/>
          <w:bCs/>
          <w:sz w:val="28"/>
          <w:szCs w:val="28"/>
        </w:rPr>
        <w:t>тся нуждающим</w:t>
      </w:r>
      <w:r w:rsidR="00A259D1" w:rsidRPr="00D86AF1">
        <w:rPr>
          <w:rFonts w:ascii="PT Astra Serif" w:hAnsi="PT Astra Serif" w:cs="PT Astra Serif"/>
          <w:bCs/>
          <w:sz w:val="28"/>
          <w:szCs w:val="28"/>
        </w:rPr>
        <w:t>и</w:t>
      </w:r>
      <w:r w:rsidRPr="00D86AF1">
        <w:rPr>
          <w:rFonts w:ascii="PT Astra Serif" w:hAnsi="PT Astra Serif" w:cs="PT Astra Serif"/>
          <w:bCs/>
          <w:sz w:val="28"/>
          <w:szCs w:val="28"/>
        </w:rPr>
        <w:t>ся в получении компенсаци</w:t>
      </w:r>
      <w:r w:rsidR="0003211C" w:rsidRPr="00D86AF1">
        <w:rPr>
          <w:rFonts w:ascii="PT Astra Serif" w:hAnsi="PT Astra Serif" w:cs="PT Astra Serif"/>
          <w:bCs/>
          <w:sz w:val="28"/>
          <w:szCs w:val="28"/>
        </w:rPr>
        <w:t>й</w:t>
      </w:r>
      <w:r w:rsidRPr="00D86AF1">
        <w:rPr>
          <w:rFonts w:ascii="PT Astra Serif" w:hAnsi="PT Astra Serif" w:cs="PT Astra Serif"/>
          <w:bCs/>
          <w:sz w:val="28"/>
          <w:szCs w:val="28"/>
        </w:rPr>
        <w:t>, если размер расходов на оплату жилого помещения и коммунальных услуг, понесённых им</w:t>
      </w:r>
      <w:r w:rsidR="00D80418" w:rsidRPr="00D86AF1">
        <w:rPr>
          <w:rFonts w:ascii="PT Astra Serif" w:hAnsi="PT Astra Serif" w:cs="PT Astra Serif"/>
          <w:bCs/>
          <w:sz w:val="28"/>
          <w:szCs w:val="28"/>
        </w:rPr>
        <w:t>и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за месяц, предшествующий месяцу обращения за получением компенсаци</w:t>
      </w:r>
      <w:r w:rsidR="0003211C" w:rsidRPr="00D86AF1">
        <w:rPr>
          <w:rFonts w:ascii="PT Astra Serif" w:hAnsi="PT Astra Serif" w:cs="PT Astra Serif"/>
          <w:bCs/>
          <w:sz w:val="28"/>
          <w:szCs w:val="28"/>
        </w:rPr>
        <w:t>й</w:t>
      </w:r>
      <w:r w:rsidRPr="00D86AF1">
        <w:rPr>
          <w:rFonts w:ascii="PT Astra Serif" w:hAnsi="PT Astra Serif" w:cs="PT Astra Serif"/>
          <w:bCs/>
          <w:sz w:val="28"/>
          <w:szCs w:val="28"/>
        </w:rPr>
        <w:t>, превышает величину, равную 10 процентам среднемесячного размера совокупного дохода семьи</w:t>
      </w:r>
      <w:r w:rsidR="00E724D6" w:rsidRPr="00D86AF1">
        <w:rPr>
          <w:rFonts w:ascii="PT Astra Serif" w:hAnsi="PT Astra Serif" w:cs="PT Astra Serif"/>
          <w:bCs/>
          <w:sz w:val="28"/>
          <w:szCs w:val="28"/>
        </w:rPr>
        <w:t xml:space="preserve"> гражданина </w:t>
      </w:r>
      <w:r w:rsidRPr="00D86AF1">
        <w:rPr>
          <w:rFonts w:ascii="PT Astra Serif" w:hAnsi="PT Astra Serif" w:cs="PT Astra Serif"/>
          <w:bCs/>
          <w:sz w:val="28"/>
          <w:szCs w:val="28"/>
        </w:rPr>
        <w:t>или дохода одиноко проживающего гражданина.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 w:rsidRPr="00D86AF1">
        <w:rPr>
          <w:rFonts w:ascii="PT Astra Serif" w:hAnsi="PT Astra Serif" w:cs="PT Astra Serif"/>
          <w:bCs/>
          <w:sz w:val="28"/>
          <w:szCs w:val="28"/>
        </w:rPr>
        <w:t xml:space="preserve">При определении права гражданина на получение компенсации размер </w:t>
      </w:r>
      <w:r w:rsidR="00D80418" w:rsidRPr="00D86AF1">
        <w:rPr>
          <w:rFonts w:ascii="PT Astra Serif" w:hAnsi="PT Astra Serif" w:cs="PT Astra Serif"/>
          <w:bCs/>
          <w:sz w:val="28"/>
          <w:szCs w:val="28"/>
        </w:rPr>
        <w:t xml:space="preserve">понесённых им 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расходов на оплату жилого помещения и коммунальных услуг уменьшается на размер </w:t>
      </w:r>
      <w:r w:rsidR="00F07FB3" w:rsidRPr="00D86AF1">
        <w:rPr>
          <w:rFonts w:ascii="PT Astra Serif" w:hAnsi="PT Astra Serif" w:cs="PT Astra Serif"/>
          <w:bCs/>
          <w:sz w:val="28"/>
          <w:szCs w:val="28"/>
        </w:rPr>
        <w:t xml:space="preserve">предоставленных </w:t>
      </w:r>
      <w:r w:rsidRPr="00D86AF1">
        <w:rPr>
          <w:rFonts w:ascii="PT Astra Serif" w:hAnsi="PT Astra Serif" w:cs="PT Astra Serif"/>
          <w:bCs/>
          <w:sz w:val="28"/>
          <w:szCs w:val="28"/>
        </w:rPr>
        <w:t>гражданину и (или) проживающим</w:t>
      </w:r>
      <w:proofErr w:type="gramEnd"/>
      <w:r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proofErr w:type="gramStart"/>
      <w:r w:rsidRPr="00D86AF1">
        <w:rPr>
          <w:rFonts w:ascii="PT Astra Serif" w:hAnsi="PT Astra Serif" w:cs="PT Astra Serif"/>
          <w:bCs/>
          <w:sz w:val="28"/>
          <w:szCs w:val="28"/>
        </w:rPr>
        <w:t xml:space="preserve">совместно с ним </w:t>
      </w:r>
      <w:r w:rsidR="0030307F" w:rsidRPr="00D86AF1">
        <w:rPr>
          <w:rFonts w:ascii="PT Astra Serif" w:hAnsi="PT Astra Serif" w:cs="PT Astra Serif"/>
          <w:bCs/>
          <w:sz w:val="28"/>
          <w:szCs w:val="28"/>
        </w:rPr>
        <w:t>членам его семьи (в случае наличи</w:t>
      </w:r>
      <w:r w:rsidR="008B73FB">
        <w:rPr>
          <w:rFonts w:ascii="PT Astra Serif" w:hAnsi="PT Astra Serif" w:cs="PT Astra Serif"/>
          <w:bCs/>
          <w:sz w:val="28"/>
          <w:szCs w:val="28"/>
        </w:rPr>
        <w:t>я</w:t>
      </w:r>
      <w:r w:rsidR="0030307F" w:rsidRPr="00D86AF1">
        <w:rPr>
          <w:rFonts w:ascii="PT Astra Serif" w:hAnsi="PT Astra Serif" w:cs="PT Astra Serif"/>
          <w:bCs/>
          <w:sz w:val="28"/>
          <w:szCs w:val="28"/>
        </w:rPr>
        <w:t xml:space="preserve"> у гражданина семьи)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6D1961">
        <w:rPr>
          <w:rFonts w:ascii="PT Astra Serif" w:hAnsi="PT Astra Serif" w:cs="PT Astra Serif"/>
          <w:bCs/>
          <w:sz w:val="28"/>
          <w:szCs w:val="28"/>
        </w:rPr>
        <w:br/>
      </w:r>
      <w:r w:rsidR="00FD16EB" w:rsidRPr="00D86AF1">
        <w:rPr>
          <w:rFonts w:ascii="PT Astra Serif" w:hAnsi="PT Astra Serif" w:cs="PT Astra Serif"/>
          <w:bCs/>
          <w:sz w:val="28"/>
          <w:szCs w:val="28"/>
        </w:rPr>
        <w:t>в месяце, предшествующем месяцу обращения</w:t>
      </w:r>
      <w:r w:rsidR="0030307F"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FD16EB" w:rsidRPr="00D86AF1">
        <w:rPr>
          <w:rFonts w:ascii="PT Astra Serif" w:hAnsi="PT Astra Serif" w:cs="PT Astra Serif"/>
          <w:bCs/>
          <w:sz w:val="28"/>
          <w:szCs w:val="28"/>
        </w:rPr>
        <w:t xml:space="preserve">за получением компенсации, </w:t>
      </w:r>
      <w:r w:rsidRPr="00D86AF1">
        <w:rPr>
          <w:rFonts w:ascii="PT Astra Serif" w:hAnsi="PT Astra Serif" w:cs="PT Astra Serif"/>
          <w:bCs/>
          <w:sz w:val="28"/>
          <w:szCs w:val="28"/>
        </w:rPr>
        <w:t>мер социальной поддержки</w:t>
      </w:r>
      <w:r w:rsidR="00334619" w:rsidRPr="00D86AF1">
        <w:rPr>
          <w:rFonts w:ascii="PT Astra Serif" w:hAnsi="PT Astra Serif" w:cs="PT Astra Serif"/>
          <w:bCs/>
          <w:sz w:val="28"/>
          <w:szCs w:val="28"/>
        </w:rPr>
        <w:t>, связанных с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оплат</w:t>
      </w:r>
      <w:r w:rsidR="00334619" w:rsidRPr="00D86AF1">
        <w:rPr>
          <w:rFonts w:ascii="PT Astra Serif" w:hAnsi="PT Astra Serif" w:cs="PT Astra Serif"/>
          <w:bCs/>
          <w:sz w:val="28"/>
          <w:szCs w:val="28"/>
        </w:rPr>
        <w:t>ой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жилого помещения</w:t>
      </w:r>
      <w:r w:rsidR="00F07FB3"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0200BB">
        <w:rPr>
          <w:rFonts w:ascii="PT Astra Serif" w:hAnsi="PT Astra Serif" w:cs="PT Astra Serif"/>
          <w:bCs/>
          <w:sz w:val="28"/>
          <w:szCs w:val="28"/>
        </w:rPr>
        <w:br/>
      </w:r>
      <w:r w:rsidRPr="00D86AF1">
        <w:rPr>
          <w:rFonts w:ascii="PT Astra Serif" w:hAnsi="PT Astra Serif" w:cs="PT Astra Serif"/>
          <w:bCs/>
          <w:sz w:val="28"/>
          <w:szCs w:val="28"/>
        </w:rPr>
        <w:t>и (или) коммунальных услуг</w:t>
      </w:r>
      <w:r w:rsidR="000200BB">
        <w:rPr>
          <w:rFonts w:ascii="PT Astra Serif" w:hAnsi="PT Astra Serif" w:cs="PT Astra Serif"/>
          <w:bCs/>
          <w:sz w:val="28"/>
          <w:szCs w:val="28"/>
        </w:rPr>
        <w:t>,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A6700D">
        <w:rPr>
          <w:rFonts w:ascii="PT Astra Serif" w:hAnsi="PT Astra Serif" w:cs="PT Astra Serif"/>
          <w:bCs/>
          <w:sz w:val="28"/>
          <w:szCs w:val="28"/>
        </w:rPr>
        <w:t>предоставляемых</w:t>
      </w:r>
      <w:r w:rsidR="000200BB" w:rsidRPr="000200BB">
        <w:rPr>
          <w:rFonts w:ascii="PT Astra Serif" w:hAnsi="PT Astra Serif" w:cs="PT Astra Serif"/>
          <w:bCs/>
          <w:sz w:val="28"/>
          <w:szCs w:val="28"/>
        </w:rPr>
        <w:t xml:space="preserve"> за счёт бюджетных ассигнований бюджетов бюджетной системы Российской Федерации </w:t>
      </w:r>
      <w:r w:rsidRPr="00D86AF1">
        <w:rPr>
          <w:rFonts w:ascii="PT Astra Serif" w:hAnsi="PT Astra Serif" w:cs="PT Astra Serif"/>
          <w:bCs/>
          <w:sz w:val="28"/>
          <w:szCs w:val="28"/>
        </w:rPr>
        <w:t>(далее – меры социальной поддержки), субсиди</w:t>
      </w:r>
      <w:r w:rsidR="00614797" w:rsidRPr="00D86AF1">
        <w:rPr>
          <w:rFonts w:ascii="PT Astra Serif" w:hAnsi="PT Astra Serif" w:cs="PT Astra Serif"/>
          <w:bCs/>
          <w:sz w:val="28"/>
          <w:szCs w:val="28"/>
        </w:rPr>
        <w:t>й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на оплату жилого помещения </w:t>
      </w:r>
      <w:r w:rsidR="000200BB">
        <w:rPr>
          <w:rFonts w:ascii="PT Astra Serif" w:hAnsi="PT Astra Serif" w:cs="PT Astra Serif"/>
          <w:bCs/>
          <w:sz w:val="28"/>
          <w:szCs w:val="28"/>
        </w:rPr>
        <w:br/>
      </w:r>
      <w:r w:rsidRPr="00D86AF1">
        <w:rPr>
          <w:rFonts w:ascii="PT Astra Serif" w:hAnsi="PT Astra Serif" w:cs="PT Astra Serif"/>
          <w:bCs/>
          <w:sz w:val="28"/>
          <w:szCs w:val="28"/>
        </w:rPr>
        <w:t>и коммунальных услуг</w:t>
      </w:r>
      <w:r w:rsidR="00854625" w:rsidRPr="00D86AF1">
        <w:rPr>
          <w:rFonts w:ascii="PT Astra Serif" w:hAnsi="PT Astra Serif" w:cs="PT Astra Serif"/>
          <w:bCs/>
          <w:sz w:val="28"/>
          <w:szCs w:val="28"/>
        </w:rPr>
        <w:t>и и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FD16EB" w:rsidRPr="00D86AF1">
        <w:rPr>
          <w:rFonts w:ascii="PT Astra Serif" w:hAnsi="PT Astra Serif" w:cs="PT Astra Serif"/>
          <w:bCs/>
          <w:sz w:val="28"/>
          <w:szCs w:val="28"/>
        </w:rPr>
        <w:t xml:space="preserve">(или) 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иных выплат, </w:t>
      </w:r>
      <w:r w:rsidR="00DC17F2" w:rsidRPr="00D86AF1">
        <w:rPr>
          <w:rFonts w:ascii="PT Astra Serif" w:hAnsi="PT Astra Serif" w:cs="PT Astra Serif"/>
          <w:bCs/>
          <w:sz w:val="28"/>
          <w:szCs w:val="28"/>
        </w:rPr>
        <w:t xml:space="preserve">осуществляемых </w:t>
      </w:r>
      <w:r w:rsidR="00F07FB3" w:rsidRPr="00D86AF1">
        <w:rPr>
          <w:rFonts w:ascii="PT Astra Serif" w:hAnsi="PT Astra Serif" w:cs="PT Astra Serif"/>
          <w:bCs/>
          <w:sz w:val="28"/>
          <w:szCs w:val="28"/>
        </w:rPr>
        <w:t>в</w:t>
      </w:r>
      <w:proofErr w:type="gramEnd"/>
      <w:r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proofErr w:type="gramStart"/>
      <w:r w:rsidRPr="00D86AF1">
        <w:rPr>
          <w:rFonts w:ascii="PT Astra Serif" w:hAnsi="PT Astra Serif" w:cs="PT Astra Serif"/>
          <w:bCs/>
          <w:sz w:val="28"/>
          <w:szCs w:val="28"/>
        </w:rPr>
        <w:t>цел</w:t>
      </w:r>
      <w:r w:rsidR="00F07FB3" w:rsidRPr="00D86AF1">
        <w:rPr>
          <w:rFonts w:ascii="PT Astra Serif" w:hAnsi="PT Astra Serif" w:cs="PT Astra Serif"/>
          <w:bCs/>
          <w:sz w:val="28"/>
          <w:szCs w:val="28"/>
        </w:rPr>
        <w:t>ях</w:t>
      </w:r>
      <w:proofErr w:type="gramEnd"/>
      <w:r w:rsidRPr="00D86AF1">
        <w:rPr>
          <w:rFonts w:ascii="PT Astra Serif" w:hAnsi="PT Astra Serif" w:cs="PT Astra Serif"/>
          <w:bCs/>
          <w:sz w:val="28"/>
          <w:szCs w:val="28"/>
        </w:rPr>
        <w:t xml:space="preserve"> оплаты жилого помещения</w:t>
      </w:r>
      <w:r w:rsidR="007D2643"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и коммунальных услуг. </w:t>
      </w:r>
      <w:r w:rsidR="00D1248D" w:rsidRPr="00D86AF1">
        <w:rPr>
          <w:rFonts w:ascii="PT Astra Serif" w:hAnsi="PT Astra Serif" w:cs="PT Astra Serif"/>
          <w:bCs/>
          <w:sz w:val="28"/>
          <w:szCs w:val="28"/>
        </w:rPr>
        <w:t xml:space="preserve">При определении права гражданина на получение компенсации и определении её размера </w:t>
      </w:r>
      <w:r w:rsidR="00D877FE" w:rsidRPr="00D86AF1">
        <w:rPr>
          <w:rFonts w:ascii="PT Astra Serif" w:hAnsi="PT Astra Serif" w:cs="PT Astra Serif"/>
          <w:bCs/>
          <w:sz w:val="28"/>
          <w:szCs w:val="28"/>
        </w:rPr>
        <w:t xml:space="preserve">меры социальной поддержки, субсидии на оплату жилого помещения и коммунальных услуг </w:t>
      </w:r>
      <w:r w:rsidR="000200BB">
        <w:rPr>
          <w:rFonts w:ascii="PT Astra Serif" w:hAnsi="PT Astra Serif" w:cs="PT Astra Serif"/>
          <w:bCs/>
          <w:sz w:val="28"/>
          <w:szCs w:val="28"/>
        </w:rPr>
        <w:br/>
      </w:r>
      <w:r w:rsidR="000200BB" w:rsidRPr="000200BB">
        <w:rPr>
          <w:rFonts w:ascii="PT Astra Serif" w:hAnsi="PT Astra Serif" w:cs="PT Astra Serif"/>
          <w:bCs/>
          <w:sz w:val="28"/>
          <w:szCs w:val="28"/>
        </w:rPr>
        <w:lastRenderedPageBreak/>
        <w:t>и (или) ины</w:t>
      </w:r>
      <w:r w:rsidR="000200BB">
        <w:rPr>
          <w:rFonts w:ascii="PT Astra Serif" w:hAnsi="PT Astra Serif" w:cs="PT Astra Serif"/>
          <w:bCs/>
          <w:sz w:val="28"/>
          <w:szCs w:val="28"/>
        </w:rPr>
        <w:t>е</w:t>
      </w:r>
      <w:r w:rsidR="000200BB" w:rsidRPr="000200BB">
        <w:rPr>
          <w:rFonts w:ascii="PT Astra Serif" w:hAnsi="PT Astra Serif" w:cs="PT Astra Serif"/>
          <w:bCs/>
          <w:sz w:val="28"/>
          <w:szCs w:val="28"/>
        </w:rPr>
        <w:t xml:space="preserve"> выплат</w:t>
      </w:r>
      <w:r w:rsidR="000200BB">
        <w:rPr>
          <w:rFonts w:ascii="PT Astra Serif" w:hAnsi="PT Astra Serif" w:cs="PT Astra Serif"/>
          <w:bCs/>
          <w:sz w:val="28"/>
          <w:szCs w:val="28"/>
        </w:rPr>
        <w:t>ы</w:t>
      </w:r>
      <w:r w:rsidR="000200BB" w:rsidRPr="000200BB">
        <w:rPr>
          <w:rFonts w:ascii="PT Astra Serif" w:hAnsi="PT Astra Serif" w:cs="PT Astra Serif"/>
          <w:bCs/>
          <w:sz w:val="28"/>
          <w:szCs w:val="28"/>
        </w:rPr>
        <w:t>, осуществляемы</w:t>
      </w:r>
      <w:r w:rsidR="000200BB">
        <w:rPr>
          <w:rFonts w:ascii="PT Astra Serif" w:hAnsi="PT Astra Serif" w:cs="PT Astra Serif"/>
          <w:bCs/>
          <w:sz w:val="28"/>
          <w:szCs w:val="28"/>
        </w:rPr>
        <w:t>е</w:t>
      </w:r>
      <w:r w:rsidR="000200BB" w:rsidRPr="000200BB">
        <w:rPr>
          <w:rFonts w:ascii="PT Astra Serif" w:hAnsi="PT Astra Serif" w:cs="PT Astra Serif"/>
          <w:bCs/>
          <w:sz w:val="28"/>
          <w:szCs w:val="28"/>
        </w:rPr>
        <w:t xml:space="preserve"> в целях оплаты жилого помещения </w:t>
      </w:r>
      <w:r w:rsidR="000200BB">
        <w:rPr>
          <w:rFonts w:ascii="PT Astra Serif" w:hAnsi="PT Astra Serif" w:cs="PT Astra Serif"/>
          <w:bCs/>
          <w:sz w:val="28"/>
          <w:szCs w:val="28"/>
        </w:rPr>
        <w:br/>
      </w:r>
      <w:r w:rsidR="000200BB" w:rsidRPr="000200BB">
        <w:rPr>
          <w:rFonts w:ascii="PT Astra Serif" w:hAnsi="PT Astra Serif" w:cs="PT Astra Serif"/>
          <w:bCs/>
          <w:sz w:val="28"/>
          <w:szCs w:val="28"/>
        </w:rPr>
        <w:t>и коммунальных услуг</w:t>
      </w:r>
      <w:r w:rsidR="00B36949">
        <w:rPr>
          <w:rFonts w:ascii="PT Astra Serif" w:hAnsi="PT Astra Serif" w:cs="PT Astra Serif"/>
          <w:bCs/>
          <w:sz w:val="28"/>
          <w:szCs w:val="28"/>
        </w:rPr>
        <w:t>,</w:t>
      </w:r>
      <w:r w:rsidR="000200BB" w:rsidRPr="000200BB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D877FE" w:rsidRPr="00D86AF1">
        <w:rPr>
          <w:rFonts w:ascii="PT Astra Serif" w:hAnsi="PT Astra Serif" w:cs="PT Astra Serif"/>
          <w:bCs/>
          <w:sz w:val="28"/>
          <w:szCs w:val="28"/>
        </w:rPr>
        <w:t>в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D93CD8" w:rsidRPr="00D86AF1">
        <w:rPr>
          <w:rFonts w:ascii="PT Astra Serif" w:hAnsi="PT Astra Serif" w:cs="PT Astra Serif"/>
          <w:bCs/>
          <w:sz w:val="28"/>
          <w:szCs w:val="28"/>
        </w:rPr>
        <w:t>составе</w:t>
      </w:r>
      <w:r w:rsidR="00BB0BF2" w:rsidRPr="00D86AF1">
        <w:rPr>
          <w:rFonts w:ascii="PT Astra Serif" w:hAnsi="PT Astra Serif" w:cs="PT Astra Serif"/>
          <w:bCs/>
          <w:sz w:val="28"/>
          <w:szCs w:val="28"/>
        </w:rPr>
        <w:t xml:space="preserve"> совокупного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доход</w:t>
      </w:r>
      <w:r w:rsidR="00BB0BF2" w:rsidRPr="00D86AF1">
        <w:rPr>
          <w:rFonts w:ascii="PT Astra Serif" w:hAnsi="PT Astra Serif" w:cs="PT Astra Serif"/>
          <w:bCs/>
          <w:sz w:val="28"/>
          <w:szCs w:val="28"/>
        </w:rPr>
        <w:t>а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семьи </w:t>
      </w:r>
      <w:r w:rsidR="0030307F" w:rsidRPr="00D86AF1">
        <w:rPr>
          <w:rFonts w:ascii="PT Astra Serif" w:hAnsi="PT Astra Serif" w:cs="PT Astra Serif"/>
          <w:bCs/>
          <w:sz w:val="28"/>
          <w:szCs w:val="28"/>
        </w:rPr>
        <w:t xml:space="preserve">гражданина </w:t>
      </w:r>
      <w:r w:rsidR="000200BB">
        <w:rPr>
          <w:rFonts w:ascii="PT Astra Serif" w:hAnsi="PT Astra Serif" w:cs="PT Astra Serif"/>
          <w:bCs/>
          <w:sz w:val="28"/>
          <w:szCs w:val="28"/>
        </w:rPr>
        <w:br/>
      </w:r>
      <w:r w:rsidRPr="00D86AF1">
        <w:rPr>
          <w:rFonts w:ascii="PT Astra Serif" w:hAnsi="PT Astra Serif" w:cs="PT Astra Serif"/>
          <w:bCs/>
          <w:sz w:val="28"/>
          <w:szCs w:val="28"/>
        </w:rPr>
        <w:t>или доход</w:t>
      </w:r>
      <w:r w:rsidR="00BB0BF2" w:rsidRPr="00D86AF1">
        <w:rPr>
          <w:rFonts w:ascii="PT Astra Serif" w:hAnsi="PT Astra Serif" w:cs="PT Astra Serif"/>
          <w:bCs/>
          <w:sz w:val="28"/>
          <w:szCs w:val="28"/>
        </w:rPr>
        <w:t>а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одиноко проживающего гражданина не учитываются</w:t>
      </w:r>
      <w:r w:rsidR="00D877FE" w:rsidRPr="00D86AF1">
        <w:rPr>
          <w:rFonts w:ascii="PT Astra Serif" w:hAnsi="PT Astra Serif" w:cs="PT Astra Serif"/>
          <w:bCs/>
          <w:sz w:val="28"/>
          <w:szCs w:val="28"/>
        </w:rPr>
        <w:t>.</w:t>
      </w:r>
    </w:p>
    <w:p w:rsidR="00D877FE" w:rsidRDefault="00D877FE" w:rsidP="00BC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BC1453" w:rsidRPr="00D86AF1" w:rsidRDefault="00BC1453" w:rsidP="00BC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>Статья 3.</w:t>
      </w:r>
      <w:r w:rsidRPr="00D86AF1">
        <w:rPr>
          <w:rFonts w:ascii="PT Astra Serif" w:hAnsi="PT Astra Serif" w:cs="PT Astra Serif"/>
          <w:b/>
          <w:bCs/>
          <w:sz w:val="28"/>
          <w:szCs w:val="28"/>
        </w:rPr>
        <w:t xml:space="preserve"> Определение размера компенсаций</w:t>
      </w:r>
    </w:p>
    <w:p w:rsidR="007F2B64" w:rsidRDefault="007F2B64" w:rsidP="00BC1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BC1453" w:rsidRPr="00D86AF1" w:rsidRDefault="00BC1453" w:rsidP="00BC1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 xml:space="preserve">1. Размер компенсаций определяется в соответствии с </w:t>
      </w:r>
      <w:r w:rsidR="00D93CD8" w:rsidRPr="00D86AF1">
        <w:rPr>
          <w:rFonts w:ascii="PT Astra Serif" w:hAnsi="PT Astra Serif" w:cs="PT Astra Serif"/>
          <w:bCs/>
          <w:sz w:val="28"/>
          <w:szCs w:val="28"/>
        </w:rPr>
        <w:t>м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етодикой, установленной </w:t>
      </w:r>
      <w:r w:rsidR="00C77BA1" w:rsidRPr="00D86AF1">
        <w:rPr>
          <w:rFonts w:ascii="PT Astra Serif" w:hAnsi="PT Astra Serif" w:cs="PT Astra Serif"/>
          <w:bCs/>
          <w:sz w:val="28"/>
          <w:szCs w:val="28"/>
        </w:rPr>
        <w:t xml:space="preserve">Правительством Ульяновской области </w:t>
      </w:r>
      <w:r w:rsidR="002236AF" w:rsidRPr="00D86AF1">
        <w:rPr>
          <w:rFonts w:ascii="PT Astra Serif" w:hAnsi="PT Astra Serif" w:cs="PT Astra Serif"/>
          <w:bCs/>
          <w:sz w:val="28"/>
          <w:szCs w:val="28"/>
        </w:rPr>
        <w:t xml:space="preserve">(далее – методика) </w:t>
      </w:r>
      <w:r w:rsidR="006D1961">
        <w:rPr>
          <w:rFonts w:ascii="PT Astra Serif" w:hAnsi="PT Astra Serif" w:cs="PT Astra Serif"/>
          <w:bCs/>
          <w:sz w:val="28"/>
          <w:szCs w:val="28"/>
        </w:rPr>
        <w:br/>
      </w:r>
      <w:r w:rsidR="00C77BA1" w:rsidRPr="00D86AF1">
        <w:rPr>
          <w:rFonts w:ascii="PT Astra Serif" w:hAnsi="PT Astra Serif" w:cs="PT Astra Serif"/>
          <w:bCs/>
          <w:sz w:val="28"/>
          <w:szCs w:val="28"/>
        </w:rPr>
        <w:t>с учётом положений настоящей статьи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, исходя </w:t>
      </w:r>
      <w:proofErr w:type="gramStart"/>
      <w:r w:rsidRPr="00D86AF1">
        <w:rPr>
          <w:rFonts w:ascii="PT Astra Serif" w:hAnsi="PT Astra Serif" w:cs="PT Astra Serif"/>
          <w:bCs/>
          <w:sz w:val="28"/>
          <w:szCs w:val="28"/>
        </w:rPr>
        <w:t>из</w:t>
      </w:r>
      <w:proofErr w:type="gramEnd"/>
      <w:r w:rsidRPr="00D86AF1">
        <w:rPr>
          <w:rFonts w:ascii="PT Astra Serif" w:hAnsi="PT Astra Serif" w:cs="PT Astra Serif"/>
          <w:bCs/>
          <w:sz w:val="28"/>
          <w:szCs w:val="28"/>
        </w:rPr>
        <w:t>: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>1) размера регионального стандарта стоимости жилищно</w:t>
      </w:r>
      <w:r w:rsidR="00852E86" w:rsidRPr="00D86AF1">
        <w:rPr>
          <w:rFonts w:ascii="PT Astra Serif" w:hAnsi="PT Astra Serif" w:cs="PT Astra Serif"/>
          <w:bCs/>
          <w:sz w:val="28"/>
          <w:szCs w:val="28"/>
        </w:rPr>
        <w:t>-</w:t>
      </w:r>
      <w:r w:rsidRPr="00D86AF1">
        <w:rPr>
          <w:rFonts w:ascii="PT Astra Serif" w:hAnsi="PT Astra Serif" w:cs="PT Astra Serif"/>
          <w:bCs/>
          <w:sz w:val="28"/>
          <w:szCs w:val="28"/>
        </w:rPr>
        <w:t>коммунальных услуг</w:t>
      </w:r>
      <w:r w:rsidR="00852E86" w:rsidRPr="00D86AF1">
        <w:rPr>
          <w:rFonts w:ascii="PT Astra Serif" w:hAnsi="PT Astra Serif" w:cs="PT Astra Serif"/>
          <w:bCs/>
          <w:sz w:val="28"/>
          <w:szCs w:val="28"/>
        </w:rPr>
        <w:t>, установленного в Ульяновской области в соответствии со статьёй 159 Жилищного кодекса Российской Федерации</w:t>
      </w:r>
      <w:r w:rsidR="00574A0C" w:rsidRPr="00D86AF1">
        <w:rPr>
          <w:rFonts w:ascii="PT Astra Serif" w:hAnsi="PT Astra Serif" w:cs="PT Astra Serif"/>
          <w:bCs/>
          <w:sz w:val="28"/>
          <w:szCs w:val="28"/>
        </w:rPr>
        <w:t xml:space="preserve"> (далее – региональный стандарт)</w:t>
      </w:r>
      <w:r w:rsidRPr="00D86AF1">
        <w:rPr>
          <w:rFonts w:ascii="PT Astra Serif" w:hAnsi="PT Astra Serif" w:cs="PT Astra Serif"/>
          <w:bCs/>
          <w:sz w:val="28"/>
          <w:szCs w:val="28"/>
        </w:rPr>
        <w:t>;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>2) величин прожиточных минимумов, установленных в Ульяновской области для граждан, относящихся к различным социально-демографическим группам;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>3) размера платы за жилое помещение и коммунальные услуги, начисленно</w:t>
      </w:r>
      <w:r w:rsidR="00052E67" w:rsidRPr="00D86AF1">
        <w:rPr>
          <w:rFonts w:ascii="PT Astra Serif" w:hAnsi="PT Astra Serif" w:cs="PT Astra Serif"/>
          <w:bCs/>
          <w:sz w:val="28"/>
          <w:szCs w:val="28"/>
        </w:rPr>
        <w:t>го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893FE3" w:rsidRPr="00D86AF1">
        <w:rPr>
          <w:rFonts w:ascii="PT Astra Serif" w:hAnsi="PT Astra Serif" w:cs="PT Astra Serif"/>
          <w:bCs/>
          <w:sz w:val="28"/>
          <w:szCs w:val="28"/>
        </w:rPr>
        <w:t xml:space="preserve">гражданину 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за месяц, предшествующий месяцу обращения </w:t>
      </w:r>
      <w:r w:rsidR="006D1961">
        <w:rPr>
          <w:rFonts w:ascii="PT Astra Serif" w:hAnsi="PT Astra Serif" w:cs="PT Astra Serif"/>
          <w:bCs/>
          <w:sz w:val="28"/>
          <w:szCs w:val="28"/>
        </w:rPr>
        <w:br/>
      </w:r>
      <w:r w:rsidRPr="00D86AF1">
        <w:rPr>
          <w:rFonts w:ascii="PT Astra Serif" w:hAnsi="PT Astra Serif" w:cs="PT Astra Serif"/>
          <w:bCs/>
          <w:sz w:val="28"/>
          <w:szCs w:val="28"/>
        </w:rPr>
        <w:t>за получением компенсации;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>4) числа членов семьи</w:t>
      </w:r>
      <w:r w:rsidR="00893FE3" w:rsidRPr="00D86AF1">
        <w:rPr>
          <w:rFonts w:ascii="PT Astra Serif" w:hAnsi="PT Astra Serif" w:cs="PT Astra Serif"/>
          <w:bCs/>
          <w:sz w:val="28"/>
          <w:szCs w:val="28"/>
        </w:rPr>
        <w:t xml:space="preserve"> гражданина (в случае наличия у гражданина семьи)</w:t>
      </w:r>
      <w:r w:rsidRPr="00D86AF1">
        <w:rPr>
          <w:rFonts w:ascii="PT Astra Serif" w:hAnsi="PT Astra Serif" w:cs="PT Astra Serif"/>
          <w:bCs/>
          <w:sz w:val="28"/>
          <w:szCs w:val="28"/>
        </w:rPr>
        <w:t>;</w:t>
      </w:r>
    </w:p>
    <w:p w:rsidR="007F2B64" w:rsidRPr="00C1394C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  <w:highlight w:val="yellow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 xml:space="preserve">5) </w:t>
      </w:r>
      <w:r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размера совокупного дохода семьи </w:t>
      </w:r>
      <w:r w:rsidR="00F968B0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гражданина </w:t>
      </w:r>
      <w:r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>или дохода одиноко проживающего гражданина;</w:t>
      </w:r>
    </w:p>
    <w:p w:rsidR="007F2B64" w:rsidRPr="00C1394C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  <w:highlight w:val="yellow"/>
        </w:rPr>
      </w:pPr>
      <w:r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6) размера среднемесячного дохода семьи </w:t>
      </w:r>
      <w:r w:rsidR="00F968B0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гражданина </w:t>
      </w:r>
      <w:r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>или дохода одиноко проживающего гражданина;</w:t>
      </w:r>
    </w:p>
    <w:p w:rsidR="007F2B64" w:rsidRPr="00C1394C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  <w:highlight w:val="yellow"/>
        </w:rPr>
      </w:pPr>
      <w:r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7) размера среднедушевого дохода семьи </w:t>
      </w:r>
      <w:r w:rsidR="00F968B0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гражданина </w:t>
      </w:r>
      <w:r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>или дохода одиноко проживающего гражданина.</w:t>
      </w:r>
    </w:p>
    <w:p w:rsidR="007F2B64" w:rsidRPr="00D86AF1" w:rsidRDefault="00BB00E9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>Р</w:t>
      </w:r>
      <w:r w:rsidR="007F2B64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азмер совокупного дохода семьи </w:t>
      </w:r>
      <w:r w:rsidR="00F968B0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гражданина </w:t>
      </w:r>
      <w:r w:rsidR="007F2B64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или дохода одиноко проживающего гражданина, размер среднемесячного дохода семьи </w:t>
      </w:r>
      <w:r w:rsidR="00F968B0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гражданина </w:t>
      </w:r>
      <w:r w:rsidR="007F2B64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или дохода одиноко проживающего гражданина, размер среднедушевого </w:t>
      </w:r>
      <w:r w:rsidR="007F2B64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lastRenderedPageBreak/>
        <w:t xml:space="preserve">дохода семьи </w:t>
      </w:r>
      <w:r w:rsidR="00F968B0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гражданина </w:t>
      </w:r>
      <w:r w:rsidR="007F2B64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или дохода одиноко проживающего гражданина, </w:t>
      </w:r>
      <w:r w:rsidR="006D1961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br/>
      </w:r>
      <w:r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а также </w:t>
      </w:r>
      <w:r w:rsidR="007F2B64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>величин</w:t>
      </w:r>
      <w:r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>а</w:t>
      </w:r>
      <w:r w:rsidR="007F2B64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 прожиточного минимума семьи </w:t>
      </w:r>
      <w:r w:rsidR="00F968B0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гражданина </w:t>
      </w:r>
      <w:r w:rsidR="007F2B64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или одиноко проживающего гражданина </w:t>
      </w:r>
      <w:r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>определяются</w:t>
      </w:r>
      <w:r w:rsidR="00F968B0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 xml:space="preserve"> </w:t>
      </w:r>
      <w:r w:rsidR="007F2B64" w:rsidRPr="00C1394C">
        <w:rPr>
          <w:rFonts w:ascii="PT Astra Serif" w:hAnsi="PT Astra Serif" w:cs="PT Astra Serif"/>
          <w:bCs/>
          <w:sz w:val="28"/>
          <w:szCs w:val="28"/>
          <w:highlight w:val="yellow"/>
        </w:rPr>
        <w:t>в порядке,</w:t>
      </w:r>
      <w:bookmarkStart w:id="0" w:name="_GoBack"/>
      <w:bookmarkEnd w:id="0"/>
      <w:r w:rsidR="007F2B64" w:rsidRPr="00D86AF1">
        <w:rPr>
          <w:rFonts w:ascii="PT Astra Serif" w:hAnsi="PT Astra Serif" w:cs="PT Astra Serif"/>
          <w:bCs/>
          <w:sz w:val="28"/>
          <w:szCs w:val="28"/>
        </w:rPr>
        <w:t xml:space="preserve"> установленном </w:t>
      </w:r>
      <w:hyperlink r:id="rId10" w:history="1">
        <w:r w:rsidR="007F2B64" w:rsidRPr="00D86AF1">
          <w:rPr>
            <w:rFonts w:ascii="PT Astra Serif" w:hAnsi="PT Astra Serif" w:cs="PT Astra Serif"/>
            <w:bCs/>
            <w:sz w:val="28"/>
            <w:szCs w:val="28"/>
          </w:rPr>
          <w:t>постановлением</w:t>
        </w:r>
      </w:hyperlink>
      <w:r w:rsidR="007F2B64" w:rsidRPr="00D86AF1">
        <w:rPr>
          <w:rFonts w:ascii="PT Astra Serif" w:hAnsi="PT Astra Serif" w:cs="PT Astra Serif"/>
          <w:bCs/>
          <w:sz w:val="28"/>
          <w:szCs w:val="28"/>
        </w:rPr>
        <w:t xml:space="preserve"> Правительства Российской Федерации от 14 декабря 2005 года № 761 «О предоставлении субсидий на оплату</w:t>
      </w:r>
      <w:proofErr w:type="gramEnd"/>
      <w:r w:rsidR="007F2B64" w:rsidRPr="00D86AF1">
        <w:rPr>
          <w:rFonts w:ascii="PT Astra Serif" w:hAnsi="PT Astra Serif" w:cs="PT Astra Serif"/>
          <w:bCs/>
          <w:sz w:val="28"/>
          <w:szCs w:val="28"/>
        </w:rPr>
        <w:t xml:space="preserve"> жилого помещения </w:t>
      </w:r>
      <w:r w:rsidR="006D1961">
        <w:rPr>
          <w:rFonts w:ascii="PT Astra Serif" w:hAnsi="PT Astra Serif" w:cs="PT Astra Serif"/>
          <w:bCs/>
          <w:sz w:val="28"/>
          <w:szCs w:val="28"/>
        </w:rPr>
        <w:br/>
      </w:r>
      <w:r w:rsidR="007F2B64" w:rsidRPr="00D86AF1">
        <w:rPr>
          <w:rFonts w:ascii="PT Astra Serif" w:hAnsi="PT Astra Serif" w:cs="PT Astra Serif"/>
          <w:bCs/>
          <w:sz w:val="28"/>
          <w:szCs w:val="28"/>
        </w:rPr>
        <w:t>и коммунальных услуг».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 xml:space="preserve">2. </w:t>
      </w:r>
      <w:proofErr w:type="gramStart"/>
      <w:r w:rsidRPr="00D86AF1">
        <w:rPr>
          <w:rFonts w:ascii="PT Astra Serif" w:hAnsi="PT Astra Serif" w:cs="PT Astra Serif"/>
          <w:bCs/>
          <w:sz w:val="28"/>
          <w:szCs w:val="28"/>
        </w:rPr>
        <w:t xml:space="preserve">Определённый в соответствии с </w:t>
      </w:r>
      <w:r w:rsidR="00BB00E9" w:rsidRPr="00D86AF1">
        <w:rPr>
          <w:rFonts w:ascii="PT Astra Serif" w:hAnsi="PT Astra Serif" w:cs="PT Astra Serif"/>
          <w:bCs/>
          <w:sz w:val="28"/>
          <w:szCs w:val="28"/>
        </w:rPr>
        <w:t>м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етодикой размер компенсации является максимальным размером компенсации, в котором она может быть предоставлена в течение срока её предоставления, при условии, что этот размер не превышает размера расходов гражданина на оплату жилого помещения </w:t>
      </w:r>
      <w:r w:rsidR="006D1961">
        <w:rPr>
          <w:rFonts w:ascii="PT Astra Serif" w:hAnsi="PT Astra Serif" w:cs="PT Astra Serif"/>
          <w:bCs/>
          <w:sz w:val="28"/>
          <w:szCs w:val="28"/>
        </w:rPr>
        <w:br/>
      </w:r>
      <w:r w:rsidRPr="00D86AF1">
        <w:rPr>
          <w:rFonts w:ascii="PT Astra Serif" w:hAnsi="PT Astra Serif" w:cs="PT Astra Serif"/>
          <w:bCs/>
          <w:sz w:val="28"/>
          <w:szCs w:val="28"/>
        </w:rPr>
        <w:t>и коммунальных услуг, уменьшенного на размер предоставл</w:t>
      </w:r>
      <w:r w:rsidR="00501831" w:rsidRPr="00D86AF1">
        <w:rPr>
          <w:rFonts w:ascii="PT Astra Serif" w:hAnsi="PT Astra Serif" w:cs="PT Astra Serif"/>
          <w:bCs/>
          <w:sz w:val="28"/>
          <w:szCs w:val="28"/>
        </w:rPr>
        <w:t>енных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971A11" w:rsidRPr="00D86AF1">
        <w:rPr>
          <w:rFonts w:ascii="PT Astra Serif" w:hAnsi="PT Astra Serif" w:cs="PT Astra Serif"/>
          <w:bCs/>
          <w:sz w:val="28"/>
          <w:szCs w:val="28"/>
        </w:rPr>
        <w:t xml:space="preserve">ему </w:t>
      </w:r>
      <w:r w:rsidR="0064125F">
        <w:rPr>
          <w:rFonts w:ascii="PT Astra Serif" w:hAnsi="PT Astra Serif" w:cs="PT Astra Serif"/>
          <w:bCs/>
          <w:sz w:val="28"/>
          <w:szCs w:val="28"/>
        </w:rPr>
        <w:br/>
      </w:r>
      <w:r w:rsidR="00971A11" w:rsidRPr="00D86AF1">
        <w:rPr>
          <w:rFonts w:ascii="PT Astra Serif" w:hAnsi="PT Astra Serif" w:cs="PT Astra Serif"/>
          <w:bCs/>
          <w:sz w:val="28"/>
          <w:szCs w:val="28"/>
        </w:rPr>
        <w:t xml:space="preserve">и (или) членам его семьи (в случае наличия у гражданина семьи) </w:t>
      </w:r>
      <w:r w:rsidRPr="00D86AF1">
        <w:rPr>
          <w:rFonts w:ascii="PT Astra Serif" w:hAnsi="PT Astra Serif" w:cs="PT Astra Serif"/>
          <w:bCs/>
          <w:sz w:val="28"/>
          <w:szCs w:val="28"/>
        </w:rPr>
        <w:t>мер социальной поддержки, субсидий</w:t>
      </w:r>
      <w:r w:rsidR="00501831"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D86AF1">
        <w:rPr>
          <w:rFonts w:ascii="PT Astra Serif" w:hAnsi="PT Astra Serif" w:cs="PT Astra Serif"/>
          <w:bCs/>
          <w:sz w:val="28"/>
          <w:szCs w:val="28"/>
        </w:rPr>
        <w:t>на</w:t>
      </w:r>
      <w:proofErr w:type="gramEnd"/>
      <w:r w:rsidRPr="00D86AF1">
        <w:rPr>
          <w:rFonts w:ascii="PT Astra Serif" w:hAnsi="PT Astra Serif" w:cs="PT Astra Serif"/>
          <w:bCs/>
          <w:sz w:val="28"/>
          <w:szCs w:val="28"/>
        </w:rPr>
        <w:t xml:space="preserve"> оплату жилого помещения </w:t>
      </w:r>
      <w:r w:rsidR="0064125F">
        <w:rPr>
          <w:rFonts w:ascii="PT Astra Serif" w:hAnsi="PT Astra Serif" w:cs="PT Astra Serif"/>
          <w:bCs/>
          <w:sz w:val="28"/>
          <w:szCs w:val="28"/>
        </w:rPr>
        <w:br/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и коммунальных услуг и </w:t>
      </w:r>
      <w:r w:rsidR="00501831" w:rsidRPr="00D86AF1">
        <w:rPr>
          <w:rFonts w:ascii="PT Astra Serif" w:hAnsi="PT Astra Serif" w:cs="PT Astra Serif"/>
          <w:bCs/>
          <w:sz w:val="28"/>
          <w:szCs w:val="28"/>
        </w:rPr>
        <w:t xml:space="preserve">(или) 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иных выплат, </w:t>
      </w:r>
      <w:r w:rsidR="00501831" w:rsidRPr="00D86AF1">
        <w:rPr>
          <w:rFonts w:ascii="PT Astra Serif" w:hAnsi="PT Astra Serif" w:cs="PT Astra Serif"/>
          <w:bCs/>
          <w:sz w:val="28"/>
          <w:szCs w:val="28"/>
        </w:rPr>
        <w:t>осуществляемых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в целях оплаты жилого помещения и коммунальных услуг.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 w:rsidRPr="00D86AF1">
        <w:rPr>
          <w:rFonts w:ascii="PT Astra Serif" w:hAnsi="PT Astra Serif" w:cs="PT Astra Serif"/>
          <w:bCs/>
          <w:sz w:val="28"/>
          <w:szCs w:val="28"/>
        </w:rPr>
        <w:t xml:space="preserve">В случае превышения определённого в соответствии с </w:t>
      </w:r>
      <w:r w:rsidR="00501831" w:rsidRPr="00D86AF1">
        <w:rPr>
          <w:rFonts w:ascii="PT Astra Serif" w:hAnsi="PT Astra Serif" w:cs="PT Astra Serif"/>
          <w:bCs/>
          <w:sz w:val="28"/>
          <w:szCs w:val="28"/>
        </w:rPr>
        <w:t>м</w:t>
      </w:r>
      <w:r w:rsidRPr="00D86AF1">
        <w:rPr>
          <w:rFonts w:ascii="PT Astra Serif" w:hAnsi="PT Astra Serif" w:cs="PT Astra Serif"/>
          <w:bCs/>
          <w:sz w:val="28"/>
          <w:szCs w:val="28"/>
        </w:rPr>
        <w:t>етодикой размера компенсации над размером расходов гражданина на оплату жилого помещения и коммунальных услуг, уменьшенного на размер предоставл</w:t>
      </w:r>
      <w:r w:rsidR="00E139BB" w:rsidRPr="00D86AF1">
        <w:rPr>
          <w:rFonts w:ascii="PT Astra Serif" w:hAnsi="PT Astra Serif" w:cs="PT Astra Serif"/>
          <w:bCs/>
          <w:sz w:val="28"/>
          <w:szCs w:val="28"/>
        </w:rPr>
        <w:t xml:space="preserve">яемых </w:t>
      </w:r>
      <w:r w:rsidR="001129B6" w:rsidRPr="00D86AF1">
        <w:rPr>
          <w:rFonts w:ascii="PT Astra Serif" w:hAnsi="PT Astra Serif" w:cs="PT Astra Serif"/>
          <w:bCs/>
          <w:sz w:val="28"/>
          <w:szCs w:val="28"/>
        </w:rPr>
        <w:t xml:space="preserve">ему </w:t>
      </w:r>
      <w:r w:rsidR="0064125F">
        <w:rPr>
          <w:rFonts w:ascii="PT Astra Serif" w:hAnsi="PT Astra Serif" w:cs="PT Astra Serif"/>
          <w:bCs/>
          <w:sz w:val="28"/>
          <w:szCs w:val="28"/>
        </w:rPr>
        <w:br/>
      </w:r>
      <w:r w:rsidR="001129B6" w:rsidRPr="00D86AF1">
        <w:rPr>
          <w:rFonts w:ascii="PT Astra Serif" w:hAnsi="PT Astra Serif" w:cs="PT Astra Serif"/>
          <w:bCs/>
          <w:sz w:val="28"/>
          <w:szCs w:val="28"/>
        </w:rPr>
        <w:t xml:space="preserve">и (или) членам его семьи (в случае наличия у гражданина семьи) 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мер социальной поддержки, субсидий на оплату жилого помещения </w:t>
      </w:r>
      <w:r w:rsidR="0064125F">
        <w:rPr>
          <w:rFonts w:ascii="PT Astra Serif" w:hAnsi="PT Astra Serif" w:cs="PT Astra Serif"/>
          <w:bCs/>
          <w:sz w:val="28"/>
          <w:szCs w:val="28"/>
        </w:rPr>
        <w:br/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и коммунальных услуг и </w:t>
      </w:r>
      <w:r w:rsidR="000119AD" w:rsidRPr="00D86AF1">
        <w:rPr>
          <w:rFonts w:ascii="PT Astra Serif" w:hAnsi="PT Astra Serif" w:cs="PT Astra Serif"/>
          <w:bCs/>
          <w:sz w:val="28"/>
          <w:szCs w:val="28"/>
        </w:rPr>
        <w:t xml:space="preserve">(или) 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иных выплат, </w:t>
      </w:r>
      <w:r w:rsidR="000119AD" w:rsidRPr="00D86AF1">
        <w:rPr>
          <w:rFonts w:ascii="PT Astra Serif" w:hAnsi="PT Astra Serif" w:cs="PT Astra Serif"/>
          <w:bCs/>
          <w:sz w:val="28"/>
          <w:szCs w:val="28"/>
        </w:rPr>
        <w:t>осуществляемых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в целях оплаты жилого помещения</w:t>
      </w:r>
      <w:r w:rsidR="00CE0DAF"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D86AF1">
        <w:rPr>
          <w:rFonts w:ascii="PT Astra Serif" w:hAnsi="PT Astra Serif" w:cs="PT Astra Serif"/>
          <w:bCs/>
          <w:sz w:val="28"/>
          <w:szCs w:val="28"/>
        </w:rPr>
        <w:t>и коммунальных</w:t>
      </w:r>
      <w:proofErr w:type="gramEnd"/>
      <w:r w:rsidRPr="00D86AF1">
        <w:rPr>
          <w:rFonts w:ascii="PT Astra Serif" w:hAnsi="PT Astra Serif" w:cs="PT Astra Serif"/>
          <w:bCs/>
          <w:sz w:val="28"/>
          <w:szCs w:val="28"/>
        </w:rPr>
        <w:t xml:space="preserve"> услуг, размер компенсации </w:t>
      </w:r>
      <w:r w:rsidR="007C7666" w:rsidRPr="00D86AF1">
        <w:rPr>
          <w:rFonts w:ascii="PT Astra Serif" w:hAnsi="PT Astra Serif" w:cs="PT Astra Serif"/>
          <w:bCs/>
          <w:sz w:val="28"/>
          <w:szCs w:val="28"/>
        </w:rPr>
        <w:t>признаётся равным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размер</w:t>
      </w:r>
      <w:r w:rsidR="007C7666" w:rsidRPr="00D86AF1">
        <w:rPr>
          <w:rFonts w:ascii="PT Astra Serif" w:hAnsi="PT Astra Serif" w:cs="PT Astra Serif"/>
          <w:bCs/>
          <w:sz w:val="28"/>
          <w:szCs w:val="28"/>
        </w:rPr>
        <w:t>у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7C7666" w:rsidRPr="00D86AF1">
        <w:rPr>
          <w:rFonts w:ascii="PT Astra Serif" w:hAnsi="PT Astra Serif" w:cs="PT Astra Serif"/>
          <w:bCs/>
          <w:sz w:val="28"/>
          <w:szCs w:val="28"/>
        </w:rPr>
        <w:t>указанных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расходов.</w:t>
      </w:r>
    </w:p>
    <w:p w:rsidR="007F2B64" w:rsidRDefault="007F2B64" w:rsidP="00BC1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BC1453" w:rsidRPr="00D86AF1" w:rsidRDefault="00BC1453" w:rsidP="00BC1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>Статья 4.</w:t>
      </w:r>
      <w:r w:rsidRPr="00D86AF1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="007C7666" w:rsidRPr="00D86AF1">
        <w:rPr>
          <w:rFonts w:ascii="PT Astra Serif" w:hAnsi="PT Astra Serif" w:cs="PT Astra Serif"/>
          <w:b/>
          <w:bCs/>
          <w:sz w:val="28"/>
          <w:szCs w:val="28"/>
        </w:rPr>
        <w:t>П</w:t>
      </w:r>
      <w:r w:rsidRPr="00D86AF1">
        <w:rPr>
          <w:rFonts w:ascii="PT Astra Serif" w:hAnsi="PT Astra Serif" w:cs="PT Astra Serif"/>
          <w:b/>
          <w:bCs/>
          <w:sz w:val="28"/>
          <w:szCs w:val="28"/>
        </w:rPr>
        <w:t>редоставлени</w:t>
      </w:r>
      <w:r w:rsidR="007C7666" w:rsidRPr="00D86AF1">
        <w:rPr>
          <w:rFonts w:ascii="PT Astra Serif" w:hAnsi="PT Astra Serif" w:cs="PT Astra Serif"/>
          <w:b/>
          <w:bCs/>
          <w:sz w:val="28"/>
          <w:szCs w:val="28"/>
        </w:rPr>
        <w:t>е</w:t>
      </w:r>
      <w:r w:rsidRPr="00D86AF1">
        <w:rPr>
          <w:rFonts w:ascii="PT Astra Serif" w:hAnsi="PT Astra Serif" w:cs="PT Astra Serif"/>
          <w:b/>
          <w:bCs/>
          <w:sz w:val="28"/>
          <w:szCs w:val="28"/>
        </w:rPr>
        <w:t xml:space="preserve"> компенсаций</w:t>
      </w:r>
    </w:p>
    <w:p w:rsidR="007F2B64" w:rsidRDefault="007F2B64" w:rsidP="00BC1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C1453" w:rsidRPr="00D86AF1" w:rsidRDefault="00BC1453" w:rsidP="00BC14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E03D4A" w:rsidRPr="00D86AF1" w:rsidRDefault="00EC0A7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 xml:space="preserve">1. </w:t>
      </w:r>
      <w:r w:rsidR="00CA41EF" w:rsidRPr="00D86AF1">
        <w:rPr>
          <w:rFonts w:ascii="PT Astra Serif" w:hAnsi="PT Astra Serif" w:cs="PT Astra Serif"/>
          <w:sz w:val="28"/>
          <w:szCs w:val="28"/>
        </w:rPr>
        <w:t xml:space="preserve">Предоставление компенсаций </w:t>
      </w:r>
      <w:r w:rsidR="00B0220F" w:rsidRPr="00D86AF1">
        <w:rPr>
          <w:rFonts w:ascii="PT Astra Serif" w:hAnsi="PT Astra Serif" w:cs="PT Astra Serif"/>
          <w:sz w:val="28"/>
          <w:szCs w:val="28"/>
        </w:rPr>
        <w:t>является государственной услугой, предоставляемой исполнительным органом Ульяновской области</w:t>
      </w:r>
      <w:r w:rsidR="0064125F">
        <w:rPr>
          <w:rFonts w:ascii="PT Astra Serif" w:hAnsi="PT Astra Serif" w:cs="PT Astra Serif"/>
          <w:sz w:val="28"/>
          <w:szCs w:val="28"/>
        </w:rPr>
        <w:t xml:space="preserve">, </w:t>
      </w:r>
      <w:r w:rsidR="0064125F">
        <w:rPr>
          <w:rFonts w:ascii="PT Astra Serif" w:hAnsi="PT Astra Serif" w:cs="PT Astra Serif"/>
          <w:sz w:val="28"/>
          <w:szCs w:val="28"/>
        </w:rPr>
        <w:lastRenderedPageBreak/>
        <w:t>осуществляющим государственное</w:t>
      </w:r>
      <w:r w:rsidR="00B0220F" w:rsidRPr="00D86AF1">
        <w:rPr>
          <w:rFonts w:ascii="PT Astra Serif" w:hAnsi="PT Astra Serif" w:cs="PT Astra Serif"/>
          <w:sz w:val="28"/>
          <w:szCs w:val="28"/>
        </w:rPr>
        <w:t xml:space="preserve"> управление в сфере социальной защиты населения</w:t>
      </w:r>
      <w:r w:rsidR="00CA41EF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B0220F" w:rsidRPr="00D86AF1">
        <w:rPr>
          <w:rFonts w:ascii="PT Astra Serif" w:hAnsi="PT Astra Serif" w:cs="PT Astra Serif"/>
          <w:sz w:val="28"/>
          <w:szCs w:val="28"/>
        </w:rPr>
        <w:t>(далее – уполномоченный орган)</w:t>
      </w:r>
      <w:r w:rsidR="00603003" w:rsidRPr="00D86AF1">
        <w:rPr>
          <w:rFonts w:ascii="PT Astra Serif" w:hAnsi="PT Astra Serif" w:cs="PT Astra Serif"/>
          <w:sz w:val="28"/>
          <w:szCs w:val="28"/>
        </w:rPr>
        <w:t>.</w:t>
      </w:r>
    </w:p>
    <w:p w:rsidR="00AB7022" w:rsidRPr="00D86AF1" w:rsidRDefault="00603003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 xml:space="preserve">2. </w:t>
      </w:r>
      <w:proofErr w:type="gramStart"/>
      <w:r w:rsidRPr="00D86AF1">
        <w:rPr>
          <w:rFonts w:ascii="PT Astra Serif" w:hAnsi="PT Astra Serif" w:cs="PT Astra Serif"/>
          <w:sz w:val="28"/>
          <w:szCs w:val="28"/>
        </w:rPr>
        <w:t xml:space="preserve">Компенсации предоставляются </w:t>
      </w:r>
      <w:r w:rsidR="00B0220F" w:rsidRPr="00D86AF1">
        <w:rPr>
          <w:rFonts w:ascii="PT Astra Serif" w:hAnsi="PT Astra Serif" w:cs="PT Astra Serif"/>
          <w:sz w:val="28"/>
          <w:szCs w:val="28"/>
        </w:rPr>
        <w:t>в порядке</w:t>
      </w:r>
      <w:r w:rsidR="00921F2F" w:rsidRPr="00D86AF1">
        <w:rPr>
          <w:rFonts w:ascii="PT Astra Serif" w:hAnsi="PT Astra Serif" w:cs="PT Astra Serif"/>
          <w:sz w:val="28"/>
          <w:szCs w:val="28"/>
        </w:rPr>
        <w:t>,</w:t>
      </w:r>
      <w:r w:rsidR="00B0220F" w:rsidRPr="00D86AF1">
        <w:rPr>
          <w:rFonts w:ascii="PT Astra Serif" w:hAnsi="PT Astra Serif" w:cs="PT Astra Serif"/>
          <w:sz w:val="28"/>
          <w:szCs w:val="28"/>
        </w:rPr>
        <w:t xml:space="preserve"> установленном </w:t>
      </w:r>
      <w:r w:rsidR="0039192C" w:rsidRPr="00D86AF1">
        <w:rPr>
          <w:rFonts w:ascii="PT Astra Serif" w:hAnsi="PT Astra Serif" w:cs="PT Astra Serif"/>
          <w:sz w:val="28"/>
          <w:szCs w:val="28"/>
        </w:rPr>
        <w:t>административным регламентом предоставления данной государственной услуги</w:t>
      </w:r>
      <w:r w:rsidR="00EC0A74" w:rsidRPr="00D86AF1">
        <w:rPr>
          <w:rFonts w:ascii="PT Astra Serif" w:hAnsi="PT Astra Serif" w:cs="PT Astra Serif"/>
          <w:sz w:val="28"/>
          <w:szCs w:val="28"/>
        </w:rPr>
        <w:t xml:space="preserve">, утверждённым уполномоченным органом в соответствии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="00EC0A74" w:rsidRPr="00D86AF1">
        <w:rPr>
          <w:rFonts w:ascii="PT Astra Serif" w:hAnsi="PT Astra Serif" w:cs="PT Astra Serif"/>
          <w:sz w:val="28"/>
          <w:szCs w:val="28"/>
        </w:rPr>
        <w:t>с</w:t>
      </w:r>
      <w:r w:rsidR="00B0220F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E03D4A" w:rsidRPr="00D86AF1">
        <w:rPr>
          <w:rFonts w:ascii="PT Astra Serif" w:hAnsi="PT Astra Serif" w:cs="PT Astra Serif"/>
          <w:sz w:val="28"/>
          <w:szCs w:val="28"/>
        </w:rPr>
        <w:t xml:space="preserve">Федеральным законом </w:t>
      </w:r>
      <w:r w:rsidR="00E03D4A" w:rsidRPr="00D86AF1">
        <w:rPr>
          <w:rFonts w:ascii="PT Astra Serif" w:eastAsia="Times New Roman" w:hAnsi="PT Astra Serif" w:cs="PT Astra Serif"/>
          <w:sz w:val="28"/>
          <w:szCs w:val="28"/>
          <w:lang w:eastAsia="ru-RU"/>
        </w:rPr>
        <w:t>от 27 июля 2010 года № 210-ФЗ «Об организации предоставления государственных и муниципальных услуг»</w:t>
      </w:r>
      <w:r w:rsidR="00A6700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(далее – административный регламент)</w:t>
      </w:r>
      <w:r w:rsidR="0064125F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E03D4A" w:rsidRPr="00D86AF1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</w:t>
      </w:r>
      <w:r w:rsidR="00AB7022" w:rsidRPr="00D86AF1">
        <w:rPr>
          <w:rFonts w:ascii="PT Astra Serif" w:hAnsi="PT Astra Serif" w:cs="PT Astra Serif"/>
          <w:sz w:val="28"/>
          <w:szCs w:val="28"/>
        </w:rPr>
        <w:t>единым стандартом предоставления компенсации расходов</w:t>
      </w:r>
      <w:r w:rsidR="00EC0A74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AB7022" w:rsidRPr="00D86AF1">
        <w:rPr>
          <w:rFonts w:ascii="PT Astra Serif" w:hAnsi="PT Astra Serif" w:cs="PT Astra Serif"/>
          <w:sz w:val="28"/>
          <w:szCs w:val="28"/>
        </w:rPr>
        <w:t>на оплату жилого помещения и коммунальных услуг отдельным категориям граждан, утверждённым постановлением Правительства Российской Федерации</w:t>
      </w:r>
      <w:r w:rsidR="00A6700D">
        <w:rPr>
          <w:rFonts w:ascii="PT Astra Serif" w:hAnsi="PT Astra Serif" w:cs="PT Astra Serif"/>
          <w:sz w:val="28"/>
          <w:szCs w:val="28"/>
        </w:rPr>
        <w:t xml:space="preserve"> </w:t>
      </w:r>
      <w:r w:rsidR="00AB7022" w:rsidRPr="00D86AF1">
        <w:rPr>
          <w:rFonts w:ascii="PT Astra Serif" w:hAnsi="PT Astra Serif" w:cs="PT Astra Serif"/>
          <w:sz w:val="28"/>
          <w:szCs w:val="28"/>
        </w:rPr>
        <w:t xml:space="preserve">от 27.05.2023 № 835 </w:t>
      </w:r>
      <w:r w:rsidR="002600AC" w:rsidRPr="00D86AF1">
        <w:rPr>
          <w:rFonts w:ascii="PT Astra Serif" w:hAnsi="PT Astra Serif" w:cs="PT Astra Serif"/>
          <w:sz w:val="28"/>
          <w:szCs w:val="28"/>
        </w:rPr>
        <w:t>«Об</w:t>
      </w:r>
      <w:proofErr w:type="gramEnd"/>
      <w:r w:rsidR="002600AC" w:rsidRPr="00D86AF1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2600AC" w:rsidRPr="00D86AF1">
        <w:rPr>
          <w:rFonts w:ascii="PT Astra Serif" w:hAnsi="PT Astra Serif" w:cs="PT Astra Serif"/>
          <w:sz w:val="28"/>
          <w:szCs w:val="28"/>
        </w:rPr>
        <w:t>утверждении единого стандарта предоставления компенсации расходов на оплату жилого помещения и коммунальных услуг отдельным категориям граждан»</w:t>
      </w:r>
      <w:r w:rsidR="000E12E8" w:rsidRPr="00D86AF1">
        <w:rPr>
          <w:rFonts w:ascii="PT Astra Serif" w:hAnsi="PT Astra Serif" w:cs="PT Astra Serif"/>
          <w:sz w:val="28"/>
          <w:szCs w:val="28"/>
        </w:rPr>
        <w:t xml:space="preserve"> (далее –</w:t>
      </w:r>
      <w:r w:rsidR="008B73FB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0E12E8" w:rsidRPr="00D86AF1">
        <w:rPr>
          <w:rFonts w:ascii="PT Astra Serif" w:hAnsi="PT Astra Serif" w:cs="PT Astra Serif"/>
          <w:sz w:val="28"/>
          <w:szCs w:val="28"/>
        </w:rPr>
        <w:t>единый стандарт)</w:t>
      </w:r>
      <w:r w:rsidR="00EC0A74" w:rsidRPr="00D86AF1">
        <w:rPr>
          <w:rFonts w:ascii="PT Astra Serif" w:hAnsi="PT Astra Serif" w:cs="PT Astra Serif"/>
          <w:sz w:val="28"/>
          <w:szCs w:val="28"/>
        </w:rPr>
        <w:t xml:space="preserve">, </w:t>
      </w:r>
      <w:r w:rsidR="0044227F" w:rsidRPr="00D86AF1">
        <w:rPr>
          <w:rFonts w:ascii="PT Astra Serif" w:hAnsi="PT Astra Serif" w:cs="PT Astra Serif"/>
          <w:sz w:val="28"/>
          <w:szCs w:val="28"/>
        </w:rPr>
        <w:t xml:space="preserve">а также </w:t>
      </w:r>
      <w:r w:rsidR="00293E16" w:rsidRPr="00D86AF1">
        <w:rPr>
          <w:rFonts w:ascii="PT Astra Serif" w:hAnsi="PT Astra Serif" w:cs="PT Astra Serif"/>
          <w:sz w:val="28"/>
          <w:szCs w:val="28"/>
        </w:rPr>
        <w:t xml:space="preserve">с учётом </w:t>
      </w:r>
      <w:r w:rsidR="000E21F8" w:rsidRPr="00D86AF1">
        <w:rPr>
          <w:rFonts w:ascii="PT Astra Serif" w:hAnsi="PT Astra Serif" w:cs="PT Astra Serif"/>
          <w:sz w:val="28"/>
          <w:szCs w:val="28"/>
        </w:rPr>
        <w:t xml:space="preserve">части 3 статьи 160 Жилищного кодекса Российской Федерации и </w:t>
      </w:r>
      <w:r w:rsidR="00293E16" w:rsidRPr="00D86AF1">
        <w:rPr>
          <w:rFonts w:ascii="PT Astra Serif" w:hAnsi="PT Astra Serif" w:cs="PT Astra Serif"/>
          <w:sz w:val="28"/>
          <w:szCs w:val="28"/>
        </w:rPr>
        <w:t>следующих особенностей предоставления компенсаций:</w:t>
      </w:r>
      <w:proofErr w:type="gramEnd"/>
    </w:p>
    <w:p w:rsidR="00CA41EF" w:rsidRPr="00D86AF1" w:rsidRDefault="00293E16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 xml:space="preserve">1) </w:t>
      </w:r>
      <w:r w:rsidR="00D53034" w:rsidRPr="00D86AF1">
        <w:rPr>
          <w:rFonts w:ascii="PT Astra Serif" w:hAnsi="PT Astra Serif" w:cs="PT Astra Serif"/>
          <w:sz w:val="28"/>
          <w:szCs w:val="28"/>
        </w:rPr>
        <w:t>г</w:t>
      </w:r>
      <w:r w:rsidR="00CA41EF" w:rsidRPr="00D86AF1">
        <w:rPr>
          <w:rFonts w:ascii="PT Astra Serif" w:hAnsi="PT Astra Serif" w:cs="PT Astra Serif"/>
          <w:bCs/>
          <w:sz w:val="28"/>
          <w:szCs w:val="28"/>
        </w:rPr>
        <w:t xml:space="preserve">ражданину предоставляется </w:t>
      </w:r>
      <w:r w:rsidR="00815217" w:rsidRPr="00D86AF1">
        <w:rPr>
          <w:rFonts w:ascii="PT Astra Serif" w:hAnsi="PT Astra Serif" w:cs="PT Astra Serif"/>
          <w:bCs/>
          <w:sz w:val="28"/>
          <w:szCs w:val="28"/>
        </w:rPr>
        <w:t xml:space="preserve">только </w:t>
      </w:r>
      <w:r w:rsidR="00CA41EF" w:rsidRPr="00D86AF1">
        <w:rPr>
          <w:rFonts w:ascii="PT Astra Serif" w:hAnsi="PT Astra Serif" w:cs="PT Astra Serif"/>
          <w:bCs/>
          <w:sz w:val="28"/>
          <w:szCs w:val="28"/>
        </w:rPr>
        <w:t xml:space="preserve">одна компенсация </w:t>
      </w:r>
      <w:r w:rsidR="00CA41EF" w:rsidRPr="00D86AF1">
        <w:rPr>
          <w:rFonts w:ascii="PT Astra Serif" w:hAnsi="PT Astra Serif" w:cs="PT Astra Serif"/>
          <w:sz w:val="28"/>
          <w:szCs w:val="28"/>
        </w:rPr>
        <w:t>применительно к тому жилому помещению, в котором он постоянно проживает</w:t>
      </w:r>
      <w:r w:rsidR="006B7D1B" w:rsidRPr="00D86AF1">
        <w:rPr>
          <w:rFonts w:ascii="PT Astra Serif" w:hAnsi="PT Astra Serif" w:cs="PT Astra Serif"/>
          <w:sz w:val="28"/>
          <w:szCs w:val="28"/>
        </w:rPr>
        <w:t>;</w:t>
      </w:r>
    </w:p>
    <w:p w:rsidR="007F2B64" w:rsidRPr="00D86AF1" w:rsidRDefault="006B7D1B" w:rsidP="00D86AF1">
      <w:pPr>
        <w:widowControl w:val="0"/>
        <w:suppressAutoHyphens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>2)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600153" w:rsidRPr="00D86AF1">
        <w:rPr>
          <w:rFonts w:ascii="PT Astra Serif" w:hAnsi="PT Astra Serif" w:cs="PT Astra Serif"/>
          <w:sz w:val="28"/>
          <w:szCs w:val="28"/>
        </w:rPr>
        <w:t xml:space="preserve">продолжительность </w:t>
      </w:r>
      <w:r w:rsidR="00202C97" w:rsidRPr="00D86AF1">
        <w:rPr>
          <w:rFonts w:ascii="PT Astra Serif" w:hAnsi="PT Astra Serif" w:cs="PT Astra Serif"/>
          <w:sz w:val="28"/>
          <w:szCs w:val="28"/>
        </w:rPr>
        <w:t>срок</w:t>
      </w:r>
      <w:r w:rsidR="00600153" w:rsidRPr="00D86AF1">
        <w:rPr>
          <w:rFonts w:ascii="PT Astra Serif" w:hAnsi="PT Astra Serif" w:cs="PT Astra Serif"/>
          <w:sz w:val="28"/>
          <w:szCs w:val="28"/>
        </w:rPr>
        <w:t>а</w:t>
      </w:r>
      <w:r w:rsidR="00202C97" w:rsidRPr="00D86AF1">
        <w:rPr>
          <w:rFonts w:ascii="PT Astra Serif" w:hAnsi="PT Astra Serif" w:cs="PT Astra Serif"/>
          <w:sz w:val="28"/>
          <w:szCs w:val="28"/>
        </w:rPr>
        <w:t xml:space="preserve"> предоставления </w:t>
      </w:r>
      <w:r w:rsidRPr="00D86AF1">
        <w:rPr>
          <w:rFonts w:ascii="PT Astra Serif" w:hAnsi="PT Astra Serif" w:cs="PT Astra Serif"/>
          <w:sz w:val="28"/>
          <w:szCs w:val="28"/>
        </w:rPr>
        <w:t>к</w:t>
      </w:r>
      <w:r w:rsidR="007F2B64" w:rsidRPr="00D86AF1">
        <w:rPr>
          <w:rFonts w:ascii="PT Astra Serif" w:hAnsi="PT Astra Serif" w:cs="PT Astra Serif"/>
          <w:sz w:val="28"/>
          <w:szCs w:val="28"/>
        </w:rPr>
        <w:t>омпенсаци</w:t>
      </w:r>
      <w:r w:rsidR="00202C97" w:rsidRPr="00D86AF1">
        <w:rPr>
          <w:rFonts w:ascii="PT Astra Serif" w:hAnsi="PT Astra Serif" w:cs="PT Astra Serif"/>
          <w:sz w:val="28"/>
          <w:szCs w:val="28"/>
        </w:rPr>
        <w:t>и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202C97" w:rsidRPr="00D86AF1">
        <w:rPr>
          <w:rFonts w:ascii="PT Astra Serif" w:hAnsi="PT Astra Serif" w:cs="PT Astra Serif"/>
          <w:sz w:val="28"/>
          <w:szCs w:val="28"/>
        </w:rPr>
        <w:t>составляет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 шесть месяцев</w:t>
      </w:r>
      <w:r w:rsidR="003653DF" w:rsidRPr="00D86AF1">
        <w:rPr>
          <w:rFonts w:ascii="PT Astra Serif" w:hAnsi="PT Astra Serif" w:cs="PT Astra Serif"/>
          <w:sz w:val="28"/>
          <w:szCs w:val="28"/>
        </w:rPr>
        <w:t>.</w:t>
      </w:r>
    </w:p>
    <w:p w:rsidR="007F2B64" w:rsidRPr="00D86AF1" w:rsidRDefault="003653DF" w:rsidP="00D86AF1">
      <w:pPr>
        <w:widowControl w:val="0"/>
        <w:suppressAutoHyphens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>В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 случае подачи документов (копий документов), </w:t>
      </w:r>
      <w:r w:rsidR="006E59DE" w:rsidRPr="00D86AF1">
        <w:rPr>
          <w:rFonts w:ascii="PT Astra Serif" w:hAnsi="PT Astra Serif" w:cs="PT Astra Serif"/>
          <w:sz w:val="28"/>
          <w:szCs w:val="28"/>
        </w:rPr>
        <w:t xml:space="preserve">необходимых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="006E59DE" w:rsidRPr="00D86AF1">
        <w:rPr>
          <w:rFonts w:ascii="PT Astra Serif" w:hAnsi="PT Astra Serif" w:cs="PT Astra Serif"/>
          <w:sz w:val="28"/>
          <w:szCs w:val="28"/>
        </w:rPr>
        <w:t xml:space="preserve">для получения </w:t>
      </w:r>
      <w:r w:rsidR="0044227F" w:rsidRPr="00D86AF1">
        <w:rPr>
          <w:rFonts w:ascii="PT Astra Serif" w:hAnsi="PT Astra Serif" w:cs="PT Astra Serif"/>
          <w:sz w:val="28"/>
          <w:szCs w:val="28"/>
        </w:rPr>
        <w:t>компенсации</w:t>
      </w:r>
      <w:r w:rsidR="0056262A" w:rsidRPr="00D86AF1">
        <w:rPr>
          <w:rFonts w:ascii="PT Astra Serif" w:hAnsi="PT Astra Serif" w:cs="PT Astra Serif"/>
          <w:sz w:val="28"/>
          <w:szCs w:val="28"/>
        </w:rPr>
        <w:t xml:space="preserve"> (далее – документы)</w:t>
      </w:r>
      <w:r w:rsidR="007F2B64" w:rsidRPr="00D86AF1">
        <w:rPr>
          <w:rFonts w:ascii="PT Astra Serif" w:hAnsi="PT Astra Serif" w:cs="PT Astra Serif"/>
          <w:sz w:val="28"/>
          <w:szCs w:val="28"/>
        </w:rPr>
        <w:t>, в период с 1-го по 15-е число месяца</w:t>
      </w:r>
      <w:r w:rsidR="00921F2F" w:rsidRPr="00D86AF1">
        <w:rPr>
          <w:rFonts w:ascii="PT Astra Serif" w:hAnsi="PT Astra Serif" w:cs="PT Astra Serif"/>
          <w:sz w:val="28"/>
          <w:szCs w:val="28"/>
        </w:rPr>
        <w:t>,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 компенсация </w:t>
      </w:r>
      <w:proofErr w:type="gramStart"/>
      <w:r w:rsidR="007F2B64" w:rsidRPr="00D86AF1">
        <w:rPr>
          <w:rFonts w:ascii="PT Astra Serif" w:hAnsi="PT Astra Serif" w:cs="PT Astra Serif"/>
          <w:sz w:val="28"/>
          <w:szCs w:val="28"/>
        </w:rPr>
        <w:t>предоставляется</w:t>
      </w:r>
      <w:proofErr w:type="gramEnd"/>
      <w:r w:rsidR="007F2B64" w:rsidRPr="00D86AF1">
        <w:rPr>
          <w:rFonts w:ascii="PT Astra Serif" w:hAnsi="PT Astra Serif" w:cs="PT Astra Serif"/>
          <w:sz w:val="28"/>
          <w:szCs w:val="28"/>
        </w:rPr>
        <w:t xml:space="preserve"> начиная с 1-го числа этого месяца,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="007F2B64" w:rsidRPr="00D86AF1">
        <w:rPr>
          <w:rFonts w:ascii="PT Astra Serif" w:hAnsi="PT Astra Serif" w:cs="PT Astra Serif"/>
          <w:sz w:val="28"/>
          <w:szCs w:val="28"/>
        </w:rPr>
        <w:t>а в случае их подачи</w:t>
      </w:r>
      <w:r w:rsidR="0044227F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в период с 16-го по последнее число месяца – начиная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="007F2B64" w:rsidRPr="00D86AF1">
        <w:rPr>
          <w:rFonts w:ascii="PT Astra Serif" w:hAnsi="PT Astra Serif" w:cs="PT Astra Serif"/>
          <w:sz w:val="28"/>
          <w:szCs w:val="28"/>
        </w:rPr>
        <w:t>с 1-го числа следующего месяца</w:t>
      </w:r>
      <w:r w:rsidR="00F06D46" w:rsidRPr="00D86AF1">
        <w:rPr>
          <w:rFonts w:ascii="PT Astra Serif" w:hAnsi="PT Astra Serif" w:cs="PT Astra Serif"/>
          <w:sz w:val="28"/>
          <w:szCs w:val="28"/>
        </w:rPr>
        <w:t>.</w:t>
      </w:r>
    </w:p>
    <w:p w:rsidR="007F2B64" w:rsidRPr="00D86AF1" w:rsidRDefault="00F06D46" w:rsidP="00D86AF1">
      <w:pPr>
        <w:widowControl w:val="0"/>
        <w:suppressAutoHyphens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>Г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раждане, имеющие право на получение компенсации только в течение отопительного периода, вправе подать документы в любой месяц, предшествующий дню начала отопительного периода. При этом днём начала предоставления компенсации считается день, определённый в соответствии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="007F2B64" w:rsidRPr="00D86AF1">
        <w:rPr>
          <w:rFonts w:ascii="PT Astra Serif" w:hAnsi="PT Astra Serif" w:cs="PT Astra Serif"/>
          <w:sz w:val="28"/>
          <w:szCs w:val="28"/>
        </w:rPr>
        <w:t>с абзацем вторым настояще</w:t>
      </w:r>
      <w:r w:rsidRPr="00D86AF1">
        <w:rPr>
          <w:rFonts w:ascii="PT Astra Serif" w:hAnsi="PT Astra Serif" w:cs="PT Astra Serif"/>
          <w:sz w:val="28"/>
          <w:szCs w:val="28"/>
        </w:rPr>
        <w:t>го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Pr="00D86AF1">
        <w:rPr>
          <w:rFonts w:ascii="PT Astra Serif" w:hAnsi="PT Astra Serif" w:cs="PT Astra Serif"/>
          <w:sz w:val="28"/>
          <w:szCs w:val="28"/>
        </w:rPr>
        <w:t>пункта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, а компенсация предоставляется только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в течение отопительного периода в пределах срока предоставления </w:t>
      </w:r>
      <w:r w:rsidR="007F2B64" w:rsidRPr="00D86AF1">
        <w:rPr>
          <w:rFonts w:ascii="PT Astra Serif" w:hAnsi="PT Astra Serif" w:cs="PT Astra Serif"/>
          <w:sz w:val="28"/>
          <w:szCs w:val="28"/>
        </w:rPr>
        <w:lastRenderedPageBreak/>
        <w:t>компенсации, установленного абзацем первым настояще</w:t>
      </w:r>
      <w:r w:rsidRPr="00D86AF1">
        <w:rPr>
          <w:rFonts w:ascii="PT Astra Serif" w:hAnsi="PT Astra Serif" w:cs="PT Astra Serif"/>
          <w:sz w:val="28"/>
          <w:szCs w:val="28"/>
        </w:rPr>
        <w:t>го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Pr="00D86AF1">
        <w:rPr>
          <w:rFonts w:ascii="PT Astra Serif" w:hAnsi="PT Astra Serif" w:cs="PT Astra Serif"/>
          <w:sz w:val="28"/>
          <w:szCs w:val="28"/>
        </w:rPr>
        <w:t>пункта</w:t>
      </w:r>
      <w:r w:rsidR="0056262A" w:rsidRPr="00D86AF1">
        <w:rPr>
          <w:rFonts w:ascii="PT Astra Serif" w:hAnsi="PT Astra Serif" w:cs="PT Astra Serif"/>
          <w:sz w:val="28"/>
          <w:szCs w:val="28"/>
        </w:rPr>
        <w:t>;</w:t>
      </w:r>
    </w:p>
    <w:p w:rsidR="00C6765E" w:rsidRPr="00D86AF1" w:rsidRDefault="00C6765E" w:rsidP="00D86AF1">
      <w:pPr>
        <w:widowControl w:val="0"/>
        <w:suppressAutoHyphens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 xml:space="preserve">3) к числу документов относятся документы, содержащие сведения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Pr="00D86AF1">
        <w:rPr>
          <w:rFonts w:ascii="PT Astra Serif" w:hAnsi="PT Astra Serif" w:cs="PT Astra Serif"/>
          <w:sz w:val="28"/>
          <w:szCs w:val="28"/>
        </w:rPr>
        <w:t xml:space="preserve">о доходах гражданина и </w:t>
      </w:r>
      <w:r w:rsidR="00A2584C" w:rsidRPr="00D86AF1">
        <w:rPr>
          <w:rFonts w:ascii="PT Astra Serif" w:hAnsi="PT Astra Serif" w:cs="PT Astra Serif"/>
          <w:sz w:val="28"/>
          <w:szCs w:val="28"/>
        </w:rPr>
        <w:t xml:space="preserve">совместно проживающих с ним </w:t>
      </w:r>
      <w:r w:rsidRPr="00D86AF1">
        <w:rPr>
          <w:rFonts w:ascii="PT Astra Serif" w:hAnsi="PT Astra Serif" w:cs="PT Astra Serif"/>
          <w:sz w:val="28"/>
          <w:szCs w:val="28"/>
        </w:rPr>
        <w:t xml:space="preserve">членов его семьи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Pr="00D86AF1">
        <w:rPr>
          <w:rFonts w:ascii="PT Astra Serif" w:hAnsi="PT Astra Serif" w:cs="PT Astra Serif"/>
          <w:sz w:val="28"/>
          <w:szCs w:val="28"/>
        </w:rPr>
        <w:t>(в случае наличия у гражданина семьи)</w:t>
      </w:r>
      <w:r w:rsidR="00A2584C" w:rsidRPr="00D86AF1">
        <w:rPr>
          <w:rFonts w:ascii="PT Astra Serif" w:hAnsi="PT Astra Serif" w:cs="PT Astra Serif"/>
          <w:sz w:val="28"/>
          <w:szCs w:val="28"/>
        </w:rPr>
        <w:t xml:space="preserve">, или их копии, при этом </w:t>
      </w:r>
      <w:r w:rsidR="000C0F74" w:rsidRPr="00D86AF1">
        <w:rPr>
          <w:rFonts w:ascii="PT Astra Serif" w:hAnsi="PT Astra Serif" w:cs="PT Astra Serif"/>
          <w:sz w:val="28"/>
          <w:szCs w:val="28"/>
        </w:rPr>
        <w:t>указанные доходы учитываются за 6 календарных месяцев</w:t>
      </w:r>
      <w:r w:rsidR="00FA5A46" w:rsidRPr="00D86AF1">
        <w:rPr>
          <w:rFonts w:ascii="PT Astra Serif" w:hAnsi="PT Astra Serif" w:cs="PT Astra Serif"/>
          <w:sz w:val="28"/>
          <w:szCs w:val="28"/>
        </w:rPr>
        <w:t>, непосредственно предшеств</w:t>
      </w:r>
      <w:r w:rsidR="00C82F17" w:rsidRPr="00D86AF1">
        <w:rPr>
          <w:rFonts w:ascii="PT Astra Serif" w:hAnsi="PT Astra Serif" w:cs="PT Astra Serif"/>
          <w:sz w:val="28"/>
          <w:szCs w:val="28"/>
        </w:rPr>
        <w:t>овавших</w:t>
      </w:r>
      <w:r w:rsidR="00FA5A46" w:rsidRPr="00D86AF1">
        <w:rPr>
          <w:rFonts w:ascii="PT Astra Serif" w:hAnsi="PT Astra Serif" w:cs="PT Astra Serif"/>
          <w:sz w:val="28"/>
          <w:szCs w:val="28"/>
        </w:rPr>
        <w:t xml:space="preserve"> месяцу, </w:t>
      </w:r>
      <w:r w:rsidR="00C82F17" w:rsidRPr="00D86AF1">
        <w:rPr>
          <w:rFonts w:ascii="PT Astra Serif" w:hAnsi="PT Astra Serif" w:cs="PT Astra Serif"/>
          <w:sz w:val="28"/>
          <w:szCs w:val="28"/>
        </w:rPr>
        <w:t xml:space="preserve">по истечении которого гражданин обратился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="00C82F17" w:rsidRPr="00D86AF1">
        <w:rPr>
          <w:rFonts w:ascii="PT Astra Serif" w:hAnsi="PT Astra Serif" w:cs="PT Astra Serif"/>
          <w:sz w:val="28"/>
          <w:szCs w:val="28"/>
        </w:rPr>
        <w:t>за получением компенсации;</w:t>
      </w:r>
      <w:r w:rsidRPr="00D86AF1">
        <w:rPr>
          <w:rFonts w:ascii="PT Astra Serif" w:hAnsi="PT Astra Serif" w:cs="PT Astra Serif"/>
          <w:sz w:val="28"/>
          <w:szCs w:val="28"/>
        </w:rPr>
        <w:t xml:space="preserve"> </w:t>
      </w:r>
    </w:p>
    <w:p w:rsidR="007F2B64" w:rsidRPr="00D86AF1" w:rsidRDefault="00FA5A46" w:rsidP="00D86AF1">
      <w:pPr>
        <w:widowControl w:val="0"/>
        <w:suppressAutoHyphens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D86AF1">
        <w:rPr>
          <w:rFonts w:ascii="PT Astra Serif" w:hAnsi="PT Astra Serif" w:cs="PT Astra Serif"/>
          <w:sz w:val="28"/>
          <w:szCs w:val="28"/>
        </w:rPr>
        <w:t>4</w:t>
      </w:r>
      <w:r w:rsidR="0056262A" w:rsidRPr="00D86AF1">
        <w:rPr>
          <w:rFonts w:ascii="PT Astra Serif" w:hAnsi="PT Astra Serif" w:cs="PT Astra Serif"/>
          <w:sz w:val="28"/>
          <w:szCs w:val="28"/>
        </w:rPr>
        <w:t xml:space="preserve">) документы </w:t>
      </w:r>
      <w:r w:rsidR="0064154B" w:rsidRPr="00D86AF1">
        <w:rPr>
          <w:rFonts w:ascii="PT Astra Serif" w:hAnsi="PT Astra Serif" w:cs="PT Astra Serif"/>
          <w:sz w:val="28"/>
          <w:szCs w:val="28"/>
        </w:rPr>
        <w:t>наряду со способами, установленными единым стандартом,</w:t>
      </w:r>
      <w:r w:rsidR="006D1961">
        <w:rPr>
          <w:rFonts w:ascii="PT Astra Serif" w:hAnsi="PT Astra Serif" w:cs="PT Astra Serif"/>
          <w:sz w:val="28"/>
          <w:szCs w:val="28"/>
        </w:rPr>
        <w:t xml:space="preserve"> </w:t>
      </w:r>
      <w:r w:rsidR="00F20CFF" w:rsidRPr="00D86AF1">
        <w:rPr>
          <w:rFonts w:ascii="PT Astra Serif" w:hAnsi="PT Astra Serif" w:cs="PT Astra Serif"/>
          <w:sz w:val="28"/>
          <w:szCs w:val="28"/>
        </w:rPr>
        <w:t>могут быть поданы в уполномоченный орган</w:t>
      </w:r>
      <w:r w:rsidR="004167BA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F12743" w:rsidRPr="00D86AF1">
        <w:rPr>
          <w:rFonts w:ascii="PT Astra Serif" w:hAnsi="PT Astra Serif" w:cs="PT Astra Serif"/>
          <w:sz w:val="28"/>
          <w:szCs w:val="28"/>
        </w:rPr>
        <w:t xml:space="preserve">также </w:t>
      </w:r>
      <w:r w:rsidR="007F2B64" w:rsidRPr="00D86AF1">
        <w:rPr>
          <w:rFonts w:ascii="PT Astra Serif" w:hAnsi="PT Astra Serif"/>
          <w:sz w:val="28"/>
          <w:szCs w:val="28"/>
        </w:rPr>
        <w:t xml:space="preserve">через </w:t>
      </w:r>
      <w:r w:rsidR="00F20CFF" w:rsidRPr="00D86AF1">
        <w:rPr>
          <w:rFonts w:ascii="PT Astra Serif" w:hAnsi="PT Astra Serif"/>
          <w:sz w:val="28"/>
          <w:szCs w:val="28"/>
        </w:rPr>
        <w:t>о</w:t>
      </w:r>
      <w:r w:rsidR="007F2B64" w:rsidRPr="00D86AF1">
        <w:rPr>
          <w:rFonts w:ascii="PT Astra Serif" w:hAnsi="PT Astra Serif" w:cs="PT Astra Serif"/>
          <w:sz w:val="28"/>
          <w:szCs w:val="28"/>
        </w:rPr>
        <w:t>бластное государственное казённое учреждение, созданное</w:t>
      </w:r>
      <w:r w:rsidR="004167BA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для выполнения работ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="007F2B64" w:rsidRPr="00D86AF1">
        <w:rPr>
          <w:rFonts w:ascii="PT Astra Serif" w:hAnsi="PT Astra Serif" w:cs="PT Astra Serif"/>
          <w:sz w:val="28"/>
          <w:szCs w:val="28"/>
        </w:rPr>
        <w:t>и оказания услуг в целях реализации установленных законодательством полномочий органов государственной власти Ульяновской области в сфере социальной защиты населения (далее – учреждение социальной защиты населения)</w:t>
      </w:r>
      <w:r w:rsidR="00F20CFF" w:rsidRPr="00D86AF1">
        <w:rPr>
          <w:rFonts w:ascii="PT Astra Serif" w:hAnsi="PT Astra Serif" w:cs="PT Astra Serif"/>
          <w:sz w:val="28"/>
          <w:szCs w:val="28"/>
        </w:rPr>
        <w:t xml:space="preserve">, </w:t>
      </w:r>
      <w:r w:rsidR="00F12743" w:rsidRPr="00D86AF1">
        <w:rPr>
          <w:rFonts w:ascii="PT Astra Serif" w:hAnsi="PT Astra Serif"/>
          <w:sz w:val="28"/>
          <w:szCs w:val="28"/>
        </w:rPr>
        <w:t>или почтовой связью.</w:t>
      </w:r>
      <w:proofErr w:type="gramEnd"/>
    </w:p>
    <w:p w:rsidR="007F2B64" w:rsidRDefault="00761947" w:rsidP="00246C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/>
          <w:sz w:val="28"/>
          <w:szCs w:val="28"/>
        </w:rPr>
        <w:t xml:space="preserve">3. </w:t>
      </w:r>
      <w:r w:rsidR="00866695" w:rsidRPr="00D86AF1">
        <w:rPr>
          <w:rFonts w:ascii="PT Astra Serif" w:hAnsi="PT Astra Serif"/>
          <w:sz w:val="28"/>
          <w:szCs w:val="28"/>
        </w:rPr>
        <w:t>К</w:t>
      </w:r>
      <w:r w:rsidRPr="00D86AF1">
        <w:rPr>
          <w:rFonts w:ascii="PT Astra Serif" w:hAnsi="PT Astra Serif" w:cs="PT Astra Serif"/>
          <w:bCs/>
          <w:sz w:val="28"/>
          <w:szCs w:val="28"/>
        </w:rPr>
        <w:t>омпенсаци</w:t>
      </w:r>
      <w:r w:rsidR="00866695" w:rsidRPr="00D86AF1">
        <w:rPr>
          <w:rFonts w:ascii="PT Astra Serif" w:hAnsi="PT Astra Serif" w:cs="PT Astra Serif"/>
          <w:bCs/>
          <w:sz w:val="28"/>
          <w:szCs w:val="28"/>
        </w:rPr>
        <w:t xml:space="preserve">и перечисляются </w:t>
      </w:r>
      <w:r w:rsidR="007B659A" w:rsidRPr="00D86AF1">
        <w:rPr>
          <w:rFonts w:ascii="PT Astra Serif" w:hAnsi="PT Astra Serif" w:cs="PT Astra Serif"/>
          <w:bCs/>
          <w:sz w:val="28"/>
          <w:szCs w:val="28"/>
        </w:rPr>
        <w:t xml:space="preserve">на счета, открытые гражданам </w:t>
      </w:r>
      <w:r w:rsidR="006D1961">
        <w:rPr>
          <w:rFonts w:ascii="PT Astra Serif" w:hAnsi="PT Astra Serif" w:cs="PT Astra Serif"/>
          <w:bCs/>
          <w:sz w:val="28"/>
          <w:szCs w:val="28"/>
        </w:rPr>
        <w:br/>
      </w:r>
      <w:r w:rsidR="007B659A" w:rsidRPr="00D86AF1">
        <w:rPr>
          <w:rFonts w:ascii="PT Astra Serif" w:hAnsi="PT Astra Serif" w:cs="PT Astra Serif"/>
          <w:bCs/>
          <w:sz w:val="28"/>
          <w:szCs w:val="28"/>
        </w:rPr>
        <w:t xml:space="preserve">в российских кредитных организациях, или доставляются </w:t>
      </w:r>
      <w:r w:rsidR="003D236C" w:rsidRPr="00D86AF1">
        <w:rPr>
          <w:rFonts w:ascii="PT Astra Serif" w:hAnsi="PT Astra Serif" w:cs="PT Astra Serif"/>
          <w:bCs/>
          <w:sz w:val="28"/>
          <w:szCs w:val="28"/>
        </w:rPr>
        <w:t xml:space="preserve">гражданам </w:t>
      </w:r>
      <w:r w:rsidR="007B659A" w:rsidRPr="00D86AF1">
        <w:rPr>
          <w:rFonts w:ascii="PT Astra Serif" w:hAnsi="PT Astra Serif" w:cs="PT Astra Serif"/>
          <w:bCs/>
          <w:sz w:val="28"/>
          <w:szCs w:val="28"/>
        </w:rPr>
        <w:t>через организации федеральной почтовой с</w:t>
      </w:r>
      <w:r w:rsidR="003D236C" w:rsidRPr="00D86AF1">
        <w:rPr>
          <w:rFonts w:ascii="PT Astra Serif" w:hAnsi="PT Astra Serif" w:cs="PT Astra Serif"/>
          <w:bCs/>
          <w:sz w:val="28"/>
          <w:szCs w:val="28"/>
        </w:rPr>
        <w:t>вязи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C054A3" w:rsidRPr="00D86AF1">
        <w:rPr>
          <w:rFonts w:ascii="PT Astra Serif" w:hAnsi="PT Astra Serif" w:cs="PT Astra Serif"/>
          <w:bCs/>
          <w:sz w:val="28"/>
          <w:szCs w:val="28"/>
        </w:rPr>
        <w:t xml:space="preserve">по выбору граждан </w:t>
      </w:r>
      <w:r w:rsidRPr="00D86AF1">
        <w:rPr>
          <w:rFonts w:ascii="PT Astra Serif" w:hAnsi="PT Astra Serif" w:cs="PT Astra Serif"/>
          <w:bCs/>
          <w:sz w:val="28"/>
          <w:szCs w:val="28"/>
        </w:rPr>
        <w:t>ежемесячно</w:t>
      </w:r>
      <w:r w:rsidR="00866695"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6D1961">
        <w:rPr>
          <w:rFonts w:ascii="PT Astra Serif" w:hAnsi="PT Astra Serif" w:cs="PT Astra Serif"/>
          <w:bCs/>
          <w:sz w:val="28"/>
          <w:szCs w:val="28"/>
        </w:rPr>
        <w:br/>
      </w:r>
      <w:r w:rsidR="00FF6F8C">
        <w:rPr>
          <w:rFonts w:ascii="PT Astra Serif" w:hAnsi="PT Astra Serif" w:cs="PT Astra Serif"/>
          <w:bCs/>
          <w:sz w:val="28"/>
          <w:szCs w:val="28"/>
        </w:rPr>
        <w:t xml:space="preserve">не </w:t>
      </w:r>
      <w:proofErr w:type="gramStart"/>
      <w:r w:rsidR="00FF6F8C">
        <w:rPr>
          <w:rFonts w:ascii="PT Astra Serif" w:hAnsi="PT Astra Serif" w:cs="PT Astra Serif"/>
          <w:bCs/>
          <w:sz w:val="28"/>
          <w:szCs w:val="28"/>
        </w:rPr>
        <w:t>позднее</w:t>
      </w:r>
      <w:proofErr w:type="gramEnd"/>
      <w:r w:rsidR="00FF6F8C">
        <w:rPr>
          <w:rFonts w:ascii="PT Astra Serif" w:hAnsi="PT Astra Serif" w:cs="PT Astra Serif"/>
          <w:bCs/>
          <w:sz w:val="28"/>
          <w:szCs w:val="28"/>
        </w:rPr>
        <w:t xml:space="preserve"> чем за </w:t>
      </w:r>
      <w:r w:rsidR="00A6700D">
        <w:rPr>
          <w:rFonts w:ascii="PT Astra Serif" w:hAnsi="PT Astra Serif" w:cs="PT Astra Serif"/>
          <w:bCs/>
          <w:sz w:val="28"/>
          <w:szCs w:val="28"/>
        </w:rPr>
        <w:t>5</w:t>
      </w:r>
      <w:r w:rsidR="00FF6F8C">
        <w:rPr>
          <w:rFonts w:ascii="PT Astra Serif" w:hAnsi="PT Astra Serif" w:cs="PT Astra Serif"/>
          <w:bCs/>
          <w:sz w:val="28"/>
          <w:szCs w:val="28"/>
        </w:rPr>
        <w:t xml:space="preserve"> дней 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до </w:t>
      </w:r>
      <w:r w:rsidR="00FF6F8C">
        <w:rPr>
          <w:rFonts w:ascii="PT Astra Serif" w:hAnsi="PT Astra Serif" w:cs="PT Astra Serif"/>
          <w:bCs/>
          <w:sz w:val="28"/>
          <w:szCs w:val="28"/>
        </w:rPr>
        <w:t xml:space="preserve">дня </w:t>
      </w:r>
      <w:r w:rsidR="00D86AF1" w:rsidRPr="00D86AF1">
        <w:rPr>
          <w:rFonts w:ascii="PT Astra Serif" w:hAnsi="PT Astra Serif" w:cs="PT Astra Serif"/>
          <w:bCs/>
          <w:sz w:val="28"/>
          <w:szCs w:val="28"/>
        </w:rPr>
        <w:t xml:space="preserve">истечения </w:t>
      </w:r>
      <w:r w:rsidRPr="00D86AF1">
        <w:rPr>
          <w:rFonts w:ascii="PT Astra Serif" w:hAnsi="PT Astra Serif" w:cs="PT Astra Serif"/>
          <w:bCs/>
          <w:sz w:val="28"/>
          <w:szCs w:val="28"/>
        </w:rPr>
        <w:t xml:space="preserve">установленного </w:t>
      </w:r>
      <w:hyperlink r:id="rId11" w:history="1">
        <w:r w:rsidRPr="00D86AF1">
          <w:rPr>
            <w:rFonts w:ascii="PT Astra Serif" w:hAnsi="PT Astra Serif" w:cs="PT Astra Serif"/>
            <w:bCs/>
            <w:sz w:val="28"/>
            <w:szCs w:val="28"/>
          </w:rPr>
          <w:t>частью 1</w:t>
        </w:r>
        <w:r w:rsidRPr="00D86AF1">
          <w:rPr>
            <w:rFonts w:ascii="PT Astra Serif" w:hAnsi="PT Astra Serif" w:cs="PT Astra Serif"/>
            <w:bCs/>
            <w:color w:val="0000FF"/>
            <w:sz w:val="28"/>
            <w:szCs w:val="28"/>
          </w:rPr>
          <w:t xml:space="preserve"> </w:t>
        </w:r>
        <w:r w:rsidRPr="00D86AF1">
          <w:rPr>
            <w:rFonts w:ascii="PT Astra Serif" w:hAnsi="PT Astra Serif" w:cs="PT Astra Serif"/>
            <w:bCs/>
            <w:sz w:val="28"/>
            <w:szCs w:val="28"/>
          </w:rPr>
          <w:t>статьи 155</w:t>
        </w:r>
      </w:hyperlink>
      <w:r w:rsidRPr="00D86AF1">
        <w:rPr>
          <w:rFonts w:ascii="PT Astra Serif" w:hAnsi="PT Astra Serif" w:cs="PT Astra Serif"/>
          <w:bCs/>
          <w:sz w:val="28"/>
          <w:szCs w:val="28"/>
        </w:rPr>
        <w:t xml:space="preserve"> Жилищного кодекса Российской Федерации срока внесения платы за жилое помещение и коммунальные услуги.</w:t>
      </w:r>
      <w:r w:rsidR="003D236C"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535E2D" w:rsidRPr="00D86AF1">
        <w:rPr>
          <w:rFonts w:ascii="PT Astra Serif" w:hAnsi="PT Astra Serif" w:cs="PT Astra Serif"/>
          <w:bCs/>
          <w:sz w:val="28"/>
          <w:szCs w:val="28"/>
        </w:rPr>
        <w:t xml:space="preserve">Правила перечисления (доставки) компенсаций утверждаются Правительством Ульяновской области </w:t>
      </w:r>
      <w:r w:rsidR="00182948">
        <w:rPr>
          <w:rFonts w:ascii="PT Astra Serif" w:hAnsi="PT Astra Serif" w:cs="PT Astra Serif"/>
          <w:bCs/>
          <w:sz w:val="28"/>
          <w:szCs w:val="28"/>
        </w:rPr>
        <w:t>и должны предусматривать</w:t>
      </w:r>
      <w:r w:rsidR="00004998" w:rsidRPr="00D86AF1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964716">
        <w:rPr>
          <w:rFonts w:ascii="PT Astra Serif" w:hAnsi="PT Astra Serif" w:cs="PT Astra Serif"/>
          <w:bCs/>
          <w:sz w:val="28"/>
          <w:szCs w:val="28"/>
        </w:rPr>
        <w:t>в том числе</w:t>
      </w:r>
      <w:r w:rsidR="00004998" w:rsidRPr="00D86AF1">
        <w:rPr>
          <w:rFonts w:ascii="PT Astra Serif" w:hAnsi="PT Astra Serif" w:cs="PT Astra Serif"/>
          <w:bCs/>
          <w:sz w:val="28"/>
          <w:szCs w:val="28"/>
        </w:rPr>
        <w:t xml:space="preserve"> возможность обращения гражданина, которому предоставлена компенсация (далее – получатель)</w:t>
      </w:r>
      <w:r w:rsidR="0080391B" w:rsidRPr="00D86AF1">
        <w:rPr>
          <w:rFonts w:ascii="PT Astra Serif" w:hAnsi="PT Astra Serif" w:cs="PT Astra Serif"/>
          <w:bCs/>
          <w:sz w:val="28"/>
          <w:szCs w:val="28"/>
        </w:rPr>
        <w:t xml:space="preserve">, в уполномоченный орган </w:t>
      </w:r>
      <w:r w:rsidR="00DE1E5F">
        <w:rPr>
          <w:rFonts w:ascii="PT Astra Serif" w:hAnsi="PT Astra Serif" w:cs="PT Astra Serif"/>
          <w:bCs/>
          <w:sz w:val="28"/>
          <w:szCs w:val="28"/>
        </w:rPr>
        <w:br/>
      </w:r>
      <w:r w:rsidR="0080391B" w:rsidRPr="00D86AF1">
        <w:rPr>
          <w:rFonts w:ascii="PT Astra Serif" w:hAnsi="PT Astra Serif" w:cs="PT Astra Serif"/>
          <w:bCs/>
          <w:sz w:val="28"/>
          <w:szCs w:val="28"/>
        </w:rPr>
        <w:t xml:space="preserve">с заявлением об изменении </w:t>
      </w:r>
      <w:r w:rsidR="00D86AF1" w:rsidRPr="00D86AF1">
        <w:rPr>
          <w:rFonts w:ascii="PT Astra Serif" w:hAnsi="PT Astra Serif" w:cs="PT Astra Serif"/>
          <w:bCs/>
          <w:sz w:val="28"/>
          <w:szCs w:val="28"/>
        </w:rPr>
        <w:t>и</w:t>
      </w:r>
      <w:r w:rsidR="0080391B" w:rsidRPr="00D86AF1">
        <w:rPr>
          <w:rFonts w:ascii="PT Astra Serif" w:hAnsi="PT Astra Serif" w:cs="PT Astra Serif"/>
          <w:bCs/>
          <w:sz w:val="28"/>
          <w:szCs w:val="28"/>
        </w:rPr>
        <w:t xml:space="preserve">ли уточнении </w:t>
      </w:r>
      <w:r w:rsidR="00004998" w:rsidRPr="00D86AF1">
        <w:rPr>
          <w:rFonts w:ascii="PT Astra Serif" w:hAnsi="PT Astra Serif" w:cs="Arial"/>
          <w:sz w:val="28"/>
          <w:szCs w:val="28"/>
          <w:shd w:val="clear" w:color="auto" w:fill="FFFFFF"/>
        </w:rPr>
        <w:t>способ</w:t>
      </w:r>
      <w:r w:rsidR="0080391B" w:rsidRPr="00D86AF1">
        <w:rPr>
          <w:rFonts w:ascii="PT Astra Serif" w:hAnsi="PT Astra Serif" w:cs="Arial"/>
          <w:sz w:val="28"/>
          <w:szCs w:val="28"/>
          <w:shd w:val="clear" w:color="auto" w:fill="FFFFFF"/>
        </w:rPr>
        <w:t>а получения компенсации</w:t>
      </w:r>
      <w:r w:rsidR="00004998" w:rsidRPr="00D86AF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r w:rsidR="00DE1E5F">
        <w:rPr>
          <w:rFonts w:ascii="PT Astra Serif" w:hAnsi="PT Astra Serif" w:cs="Arial"/>
          <w:sz w:val="28"/>
          <w:szCs w:val="28"/>
          <w:shd w:val="clear" w:color="auto" w:fill="FFFFFF"/>
        </w:rPr>
        <w:br/>
      </w:r>
      <w:r w:rsidR="00636594" w:rsidRPr="00D86AF1">
        <w:rPr>
          <w:rFonts w:ascii="PT Astra Serif" w:hAnsi="PT Astra Serif" w:cs="Arial"/>
          <w:sz w:val="28"/>
          <w:szCs w:val="28"/>
          <w:shd w:val="clear" w:color="auto" w:fill="FFFFFF"/>
        </w:rPr>
        <w:t>в том числе в случае</w:t>
      </w:r>
      <w:r w:rsidR="00004998" w:rsidRPr="00D86AF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изменени</w:t>
      </w:r>
      <w:r w:rsidR="00636594" w:rsidRPr="00D86AF1">
        <w:rPr>
          <w:rFonts w:ascii="PT Astra Serif" w:hAnsi="PT Astra Serif" w:cs="Arial"/>
          <w:sz w:val="28"/>
          <w:szCs w:val="28"/>
          <w:shd w:val="clear" w:color="auto" w:fill="FFFFFF"/>
        </w:rPr>
        <w:t>я</w:t>
      </w:r>
      <w:r w:rsidR="00004998" w:rsidRPr="00D86AF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реквизитов счёта, открытого получателю </w:t>
      </w:r>
      <w:r w:rsidR="00DE1E5F">
        <w:rPr>
          <w:rFonts w:ascii="PT Astra Serif" w:hAnsi="PT Astra Serif" w:cs="Arial"/>
          <w:sz w:val="28"/>
          <w:szCs w:val="28"/>
          <w:shd w:val="clear" w:color="auto" w:fill="FFFFFF"/>
        </w:rPr>
        <w:br/>
      </w:r>
      <w:r w:rsidR="00004998" w:rsidRPr="00D86AF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в </w:t>
      </w:r>
      <w:r w:rsidR="00636594" w:rsidRPr="00D86AF1">
        <w:rPr>
          <w:rFonts w:ascii="PT Astra Serif" w:hAnsi="PT Astra Serif" w:cs="Arial"/>
          <w:sz w:val="28"/>
          <w:szCs w:val="28"/>
          <w:shd w:val="clear" w:color="auto" w:fill="FFFFFF"/>
        </w:rPr>
        <w:t xml:space="preserve">российской </w:t>
      </w:r>
      <w:r w:rsidR="00004998" w:rsidRPr="00D86AF1">
        <w:rPr>
          <w:rFonts w:ascii="PT Astra Serif" w:hAnsi="PT Astra Serif" w:cs="Arial"/>
          <w:sz w:val="28"/>
          <w:szCs w:val="28"/>
          <w:shd w:val="clear" w:color="auto" w:fill="FFFFFF"/>
        </w:rPr>
        <w:t>кредитной организации</w:t>
      </w:r>
      <w:r w:rsidR="00636594" w:rsidRPr="00D86AF1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46C1F" w:rsidRDefault="00246C1F" w:rsidP="00BC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BC1453" w:rsidRPr="00246C1F" w:rsidRDefault="00BC1453" w:rsidP="00BC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7F2B64" w:rsidRPr="00D86AF1" w:rsidRDefault="007F2B64" w:rsidP="00D86AF1">
      <w:pPr>
        <w:widowControl w:val="0"/>
        <w:suppressAutoHyphens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86AF1">
        <w:rPr>
          <w:rFonts w:ascii="PT Astra Serif" w:hAnsi="PT Astra Serif"/>
          <w:sz w:val="28"/>
          <w:szCs w:val="28"/>
        </w:rPr>
        <w:t xml:space="preserve">Статья 5. </w:t>
      </w:r>
      <w:r w:rsidRPr="00D86AF1">
        <w:rPr>
          <w:rFonts w:ascii="PT Astra Serif" w:hAnsi="PT Astra Serif"/>
          <w:b/>
          <w:sz w:val="28"/>
          <w:szCs w:val="28"/>
        </w:rPr>
        <w:t xml:space="preserve">Перерасчёт </w:t>
      </w:r>
      <w:r w:rsidRPr="00D86AF1">
        <w:rPr>
          <w:rFonts w:ascii="PT Astra Serif" w:hAnsi="PT Astra Serif" w:cs="PT Astra Serif"/>
          <w:b/>
          <w:sz w:val="28"/>
          <w:szCs w:val="28"/>
        </w:rPr>
        <w:t xml:space="preserve">размера </w:t>
      </w:r>
      <w:r w:rsidRPr="00D86AF1">
        <w:rPr>
          <w:rFonts w:ascii="PT Astra Serif" w:hAnsi="PT Astra Serif"/>
          <w:b/>
          <w:sz w:val="28"/>
          <w:szCs w:val="28"/>
        </w:rPr>
        <w:t>компенсаци</w:t>
      </w:r>
      <w:r w:rsidR="00964716">
        <w:rPr>
          <w:rFonts w:ascii="PT Astra Serif" w:hAnsi="PT Astra Serif"/>
          <w:b/>
          <w:sz w:val="28"/>
          <w:szCs w:val="28"/>
        </w:rPr>
        <w:t>й</w:t>
      </w:r>
    </w:p>
    <w:p w:rsidR="007F2B64" w:rsidRDefault="007F2B64" w:rsidP="00BC1453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C1453" w:rsidRPr="00D86AF1" w:rsidRDefault="00BC1453" w:rsidP="00BC1453">
      <w:pPr>
        <w:widowControl w:val="0"/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F2B64" w:rsidRPr="005D437D" w:rsidRDefault="007F2B64" w:rsidP="00523C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D86AF1">
        <w:rPr>
          <w:rFonts w:ascii="PT Astra Serif" w:hAnsi="PT Astra Serif"/>
          <w:sz w:val="28"/>
          <w:szCs w:val="28"/>
        </w:rPr>
        <w:lastRenderedPageBreak/>
        <w:t xml:space="preserve">1. </w:t>
      </w:r>
      <w:r w:rsidR="00636594" w:rsidRPr="00D86AF1">
        <w:rPr>
          <w:rFonts w:ascii="PT Astra Serif" w:hAnsi="PT Astra Serif"/>
          <w:sz w:val="28"/>
          <w:szCs w:val="28"/>
        </w:rPr>
        <w:t>П</w:t>
      </w:r>
      <w:r w:rsidRPr="00D86AF1">
        <w:rPr>
          <w:rFonts w:ascii="PT Astra Serif" w:hAnsi="PT Astra Serif" w:cs="PT Astra Serif"/>
          <w:sz w:val="28"/>
          <w:szCs w:val="28"/>
        </w:rPr>
        <w:t xml:space="preserve">олучатель либо </w:t>
      </w:r>
      <w:r w:rsidR="0067280D" w:rsidRPr="00D86AF1">
        <w:rPr>
          <w:rFonts w:ascii="PT Astra Serif" w:hAnsi="PT Astra Serif" w:cs="PT Astra Serif"/>
          <w:sz w:val="28"/>
          <w:szCs w:val="28"/>
        </w:rPr>
        <w:t xml:space="preserve">его </w:t>
      </w:r>
      <w:r w:rsidRPr="00D86AF1">
        <w:rPr>
          <w:rFonts w:ascii="PT Astra Serif" w:hAnsi="PT Astra Serif" w:cs="PT Astra Serif"/>
          <w:sz w:val="28"/>
          <w:szCs w:val="28"/>
        </w:rPr>
        <w:t>представитель</w:t>
      </w:r>
      <w:r w:rsidR="0067280D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Pr="00D86AF1">
        <w:rPr>
          <w:rFonts w:ascii="PT Astra Serif" w:hAnsi="PT Astra Serif" w:cs="PT Astra Serif"/>
          <w:sz w:val="28"/>
          <w:szCs w:val="28"/>
        </w:rPr>
        <w:t xml:space="preserve">не позднее 10 рабочих дней </w:t>
      </w:r>
      <w:r w:rsidR="006D1961">
        <w:rPr>
          <w:rFonts w:ascii="PT Astra Serif" w:hAnsi="PT Astra Serif" w:cs="PT Astra Serif"/>
          <w:sz w:val="28"/>
          <w:szCs w:val="28"/>
        </w:rPr>
        <w:br/>
        <w:t>с</w:t>
      </w:r>
      <w:r w:rsidRPr="00D86AF1">
        <w:rPr>
          <w:rFonts w:ascii="PT Astra Serif" w:hAnsi="PT Astra Serif" w:cs="PT Astra Serif"/>
          <w:sz w:val="28"/>
          <w:szCs w:val="28"/>
        </w:rPr>
        <w:t>о дня истечения срока, на который была предоставлена компенсация, представляет в уполномоченный орган</w:t>
      </w:r>
      <w:r w:rsidR="0067280D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663B96" w:rsidRPr="00D86AF1">
        <w:rPr>
          <w:rFonts w:ascii="PT Astra Serif" w:hAnsi="PT Astra Serif" w:cs="PT Astra Serif"/>
          <w:sz w:val="28"/>
          <w:szCs w:val="28"/>
        </w:rPr>
        <w:t>непосредственно при его</w:t>
      </w:r>
      <w:r w:rsidRPr="00D86AF1">
        <w:rPr>
          <w:rFonts w:ascii="PT Astra Serif" w:hAnsi="PT Astra Serif" w:cs="PT Astra Serif"/>
          <w:sz w:val="28"/>
          <w:szCs w:val="28"/>
        </w:rPr>
        <w:t xml:space="preserve"> посещении либо через учреждение социальной защиты населения</w:t>
      </w:r>
      <w:r w:rsidR="005D437D">
        <w:rPr>
          <w:rFonts w:ascii="PT Astra Serif" w:hAnsi="PT Astra Serif" w:cs="PT Astra Serif"/>
          <w:sz w:val="28"/>
          <w:szCs w:val="28"/>
        </w:rPr>
        <w:t xml:space="preserve">, </w:t>
      </w:r>
      <w:r w:rsidR="005D437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многофункциональный центр предоставления государственных и муниципальных услуг </w:t>
      </w:r>
      <w:r w:rsidR="00566A60" w:rsidRPr="00D86AF1">
        <w:rPr>
          <w:rFonts w:ascii="PT Astra Serif" w:hAnsi="PT Astra Serif" w:cs="PT Astra Serif"/>
          <w:sz w:val="28"/>
          <w:szCs w:val="28"/>
        </w:rPr>
        <w:t>или почтовой связью</w:t>
      </w:r>
      <w:r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F17EA4" w:rsidRPr="00D86AF1">
        <w:rPr>
          <w:rFonts w:ascii="PT Astra Serif" w:hAnsi="PT Astra Serif" w:cs="PT Astra Serif"/>
          <w:sz w:val="28"/>
          <w:szCs w:val="28"/>
        </w:rPr>
        <w:t>уведомление о размер</w:t>
      </w:r>
      <w:r w:rsidR="00F77537" w:rsidRPr="00D86AF1">
        <w:rPr>
          <w:rFonts w:ascii="PT Astra Serif" w:hAnsi="PT Astra Serif" w:cs="PT Astra Serif"/>
          <w:sz w:val="28"/>
          <w:szCs w:val="28"/>
        </w:rPr>
        <w:t>е</w:t>
      </w:r>
      <w:r w:rsidR="00F17EA4" w:rsidRPr="00D86AF1">
        <w:rPr>
          <w:rFonts w:ascii="PT Astra Serif" w:hAnsi="PT Astra Serif" w:cs="PT Astra Serif"/>
          <w:sz w:val="28"/>
          <w:szCs w:val="28"/>
        </w:rPr>
        <w:t xml:space="preserve"> расходов на оплату жилого помещения </w:t>
      </w:r>
      <w:r w:rsidR="005D437D">
        <w:rPr>
          <w:rFonts w:ascii="PT Astra Serif" w:hAnsi="PT Astra Serif" w:cs="PT Astra Serif"/>
          <w:sz w:val="28"/>
          <w:szCs w:val="28"/>
        </w:rPr>
        <w:br/>
      </w:r>
      <w:r w:rsidR="00F17EA4" w:rsidRPr="00D86AF1">
        <w:rPr>
          <w:rFonts w:ascii="PT Astra Serif" w:hAnsi="PT Astra Serif" w:cs="PT Astra Serif"/>
          <w:sz w:val="28"/>
          <w:szCs w:val="28"/>
        </w:rPr>
        <w:t xml:space="preserve">и коммунальных услуг, фактически понесённых получателем ежемесячно </w:t>
      </w:r>
      <w:r w:rsidR="005D437D">
        <w:rPr>
          <w:rFonts w:ascii="PT Astra Serif" w:hAnsi="PT Astra Serif" w:cs="PT Astra Serif"/>
          <w:sz w:val="28"/>
          <w:szCs w:val="28"/>
        </w:rPr>
        <w:br/>
      </w:r>
      <w:r w:rsidR="00F17EA4" w:rsidRPr="00D86AF1">
        <w:rPr>
          <w:rFonts w:ascii="PT Astra Serif" w:hAnsi="PT Astra Serif" w:cs="PT Astra Serif"/>
          <w:sz w:val="28"/>
          <w:szCs w:val="28"/>
        </w:rPr>
        <w:t>в течение срока</w:t>
      </w:r>
      <w:r w:rsidR="00CB7EEA">
        <w:rPr>
          <w:rFonts w:ascii="PT Astra Serif" w:hAnsi="PT Astra Serif" w:cs="PT Astra Serif"/>
          <w:sz w:val="28"/>
          <w:szCs w:val="28"/>
        </w:rPr>
        <w:t>,</w:t>
      </w:r>
      <w:r w:rsidR="005D437D">
        <w:rPr>
          <w:rFonts w:ascii="PT Astra Serif" w:hAnsi="PT Astra Serif" w:cs="PT Astra Serif"/>
          <w:sz w:val="28"/>
          <w:szCs w:val="28"/>
        </w:rPr>
        <w:t xml:space="preserve"> </w:t>
      </w:r>
      <w:r w:rsidR="00CB7EEA" w:rsidRPr="00CB7EEA">
        <w:rPr>
          <w:rFonts w:ascii="PT Astra Serif" w:hAnsi="PT Astra Serif" w:cs="PT Astra Serif"/>
          <w:sz w:val="28"/>
          <w:szCs w:val="28"/>
        </w:rPr>
        <w:t>на который была предоставлена компенсация</w:t>
      </w:r>
      <w:r w:rsidRPr="00D86AF1">
        <w:rPr>
          <w:rFonts w:ascii="PT Astra Serif" w:hAnsi="PT Astra Serif" w:cs="PT Astra Serif"/>
          <w:sz w:val="28"/>
          <w:szCs w:val="28"/>
        </w:rPr>
        <w:t xml:space="preserve">, составленное </w:t>
      </w:r>
      <w:r w:rsidR="005D437D">
        <w:rPr>
          <w:rFonts w:ascii="PT Astra Serif" w:hAnsi="PT Astra Serif" w:cs="PT Astra Serif"/>
          <w:sz w:val="28"/>
          <w:szCs w:val="28"/>
        </w:rPr>
        <w:br/>
      </w:r>
      <w:r w:rsidRPr="00D86AF1">
        <w:rPr>
          <w:rFonts w:ascii="PT Astra Serif" w:hAnsi="PT Astra Serif" w:cs="PT Astra Serif"/>
          <w:sz w:val="28"/>
          <w:szCs w:val="28"/>
        </w:rPr>
        <w:t>по установленной уполномоченным органом</w:t>
      </w:r>
      <w:r w:rsidR="00D56E9D" w:rsidRPr="00D86AF1">
        <w:rPr>
          <w:rFonts w:ascii="PT Astra Serif" w:hAnsi="PT Astra Serif" w:cs="PT Astra Serif"/>
          <w:sz w:val="28"/>
          <w:szCs w:val="28"/>
        </w:rPr>
        <w:t xml:space="preserve"> форме, </w:t>
      </w:r>
      <w:r w:rsidRPr="00D86AF1">
        <w:rPr>
          <w:rFonts w:ascii="PT Astra Serif" w:hAnsi="PT Astra Serif" w:cs="PT Astra Serif"/>
          <w:sz w:val="28"/>
          <w:szCs w:val="28"/>
        </w:rPr>
        <w:t xml:space="preserve">и </w:t>
      </w:r>
      <w:r w:rsidR="00CA4A16" w:rsidRPr="00D86AF1">
        <w:rPr>
          <w:rFonts w:ascii="PT Astra Serif" w:hAnsi="PT Astra Serif" w:cs="PT Astra Serif"/>
          <w:sz w:val="28"/>
          <w:szCs w:val="28"/>
        </w:rPr>
        <w:t xml:space="preserve">копии </w:t>
      </w:r>
      <w:r w:rsidRPr="00D86AF1">
        <w:rPr>
          <w:rFonts w:ascii="PT Astra Serif" w:hAnsi="PT Astra Serif" w:cs="PT Astra Serif"/>
          <w:sz w:val="28"/>
          <w:szCs w:val="28"/>
        </w:rPr>
        <w:t>документ</w:t>
      </w:r>
      <w:r w:rsidR="00CA4A16" w:rsidRPr="00D86AF1">
        <w:rPr>
          <w:rFonts w:ascii="PT Astra Serif" w:hAnsi="PT Astra Serif" w:cs="PT Astra Serif"/>
          <w:sz w:val="28"/>
          <w:szCs w:val="28"/>
        </w:rPr>
        <w:t>ов</w:t>
      </w:r>
      <w:r w:rsidRPr="00D86AF1">
        <w:rPr>
          <w:rFonts w:ascii="PT Astra Serif" w:hAnsi="PT Astra Serif" w:cs="PT Astra Serif"/>
          <w:sz w:val="28"/>
          <w:szCs w:val="28"/>
        </w:rPr>
        <w:t>, подтверждающи</w:t>
      </w:r>
      <w:r w:rsidR="00CA4A16" w:rsidRPr="00D86AF1">
        <w:rPr>
          <w:rFonts w:ascii="PT Astra Serif" w:hAnsi="PT Astra Serif" w:cs="PT Astra Serif"/>
          <w:sz w:val="28"/>
          <w:szCs w:val="28"/>
        </w:rPr>
        <w:t>х</w:t>
      </w:r>
      <w:r w:rsidR="00F77537" w:rsidRPr="00D86AF1">
        <w:rPr>
          <w:rFonts w:ascii="PT Astra Serif" w:hAnsi="PT Astra Serif" w:cs="PT Astra Serif"/>
          <w:sz w:val="28"/>
          <w:szCs w:val="28"/>
        </w:rPr>
        <w:t xml:space="preserve"> размер данных расходов</w:t>
      </w:r>
      <w:r w:rsidRPr="00D86AF1">
        <w:rPr>
          <w:rFonts w:ascii="PT Astra Serif" w:hAnsi="PT Astra Serif" w:cs="PT Astra Serif"/>
          <w:sz w:val="28"/>
          <w:szCs w:val="28"/>
        </w:rPr>
        <w:t>.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 xml:space="preserve">2. Уполномоченный орган в течение 5 рабочих дней со дня </w:t>
      </w:r>
      <w:r w:rsidR="000C6A85">
        <w:rPr>
          <w:rFonts w:ascii="PT Astra Serif" w:hAnsi="PT Astra Serif" w:cs="PT Astra Serif"/>
          <w:sz w:val="28"/>
          <w:szCs w:val="28"/>
        </w:rPr>
        <w:t xml:space="preserve">регистрации </w:t>
      </w:r>
      <w:r w:rsidR="00AB213D" w:rsidRPr="00D86AF1">
        <w:rPr>
          <w:rFonts w:ascii="PT Astra Serif" w:hAnsi="PT Astra Serif" w:cs="PT Astra Serif"/>
          <w:sz w:val="28"/>
          <w:szCs w:val="28"/>
        </w:rPr>
        <w:t>поступ</w:t>
      </w:r>
      <w:r w:rsidR="000C6A85">
        <w:rPr>
          <w:rFonts w:ascii="PT Astra Serif" w:hAnsi="PT Astra Serif" w:cs="PT Astra Serif"/>
          <w:sz w:val="28"/>
          <w:szCs w:val="28"/>
        </w:rPr>
        <w:t xml:space="preserve">ивших </w:t>
      </w:r>
      <w:r w:rsidR="00F77537" w:rsidRPr="00D86AF1">
        <w:rPr>
          <w:rFonts w:ascii="PT Astra Serif" w:hAnsi="PT Astra Serif" w:cs="PT Astra Serif"/>
          <w:sz w:val="28"/>
          <w:szCs w:val="28"/>
        </w:rPr>
        <w:t>уведомления</w:t>
      </w:r>
      <w:r w:rsidRPr="00D86AF1">
        <w:rPr>
          <w:rFonts w:ascii="PT Astra Serif" w:hAnsi="PT Astra Serif" w:cs="PT Astra Serif"/>
          <w:sz w:val="28"/>
          <w:szCs w:val="28"/>
        </w:rPr>
        <w:t xml:space="preserve"> и </w:t>
      </w:r>
      <w:r w:rsidR="009111E4" w:rsidRPr="00D86AF1">
        <w:rPr>
          <w:rFonts w:ascii="PT Astra Serif" w:hAnsi="PT Astra Serif" w:cs="PT Astra Serif"/>
          <w:sz w:val="28"/>
          <w:szCs w:val="28"/>
        </w:rPr>
        <w:t xml:space="preserve">копий </w:t>
      </w:r>
      <w:r w:rsidRPr="00D86AF1">
        <w:rPr>
          <w:rFonts w:ascii="PT Astra Serif" w:hAnsi="PT Astra Serif" w:cs="PT Astra Serif"/>
          <w:sz w:val="28"/>
          <w:szCs w:val="28"/>
        </w:rPr>
        <w:t xml:space="preserve">документов, указанных в части 1 настоящей статьи, осуществляет сравнение размера предоставленной </w:t>
      </w:r>
      <w:r w:rsidR="00F74E78" w:rsidRPr="00D86AF1">
        <w:rPr>
          <w:rFonts w:ascii="PT Astra Serif" w:hAnsi="PT Astra Serif" w:cs="PT Astra Serif"/>
          <w:sz w:val="28"/>
          <w:szCs w:val="28"/>
        </w:rPr>
        <w:t xml:space="preserve">получателю </w:t>
      </w:r>
      <w:r w:rsidRPr="00D86AF1">
        <w:rPr>
          <w:rFonts w:ascii="PT Astra Serif" w:hAnsi="PT Astra Serif" w:cs="PT Astra Serif"/>
          <w:sz w:val="28"/>
          <w:szCs w:val="28"/>
        </w:rPr>
        <w:t xml:space="preserve">компенсации с размером фактически понесённых </w:t>
      </w:r>
      <w:r w:rsidR="00F74E78" w:rsidRPr="00D86AF1">
        <w:rPr>
          <w:rFonts w:ascii="PT Astra Serif" w:hAnsi="PT Astra Serif" w:cs="PT Astra Serif"/>
          <w:sz w:val="28"/>
          <w:szCs w:val="28"/>
        </w:rPr>
        <w:t xml:space="preserve">им </w:t>
      </w:r>
      <w:r w:rsidRPr="00D86AF1">
        <w:rPr>
          <w:rFonts w:ascii="PT Astra Serif" w:hAnsi="PT Astra Serif" w:cs="PT Astra Serif"/>
          <w:sz w:val="28"/>
          <w:szCs w:val="28"/>
        </w:rPr>
        <w:t>расходов на оплату жилого помещения</w:t>
      </w:r>
      <w:r w:rsidR="00F74E78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Pr="00D86AF1">
        <w:rPr>
          <w:rFonts w:ascii="PT Astra Serif" w:hAnsi="PT Astra Serif" w:cs="PT Astra Serif"/>
          <w:sz w:val="28"/>
          <w:szCs w:val="28"/>
        </w:rPr>
        <w:t xml:space="preserve">и коммунальных услуг. </w:t>
      </w:r>
      <w:proofErr w:type="gramStart"/>
      <w:r w:rsidRPr="00D86AF1">
        <w:rPr>
          <w:rFonts w:ascii="PT Astra Serif" w:hAnsi="PT Astra Serif" w:cs="PT Astra Serif"/>
          <w:sz w:val="28"/>
          <w:szCs w:val="28"/>
        </w:rPr>
        <w:t>При этом в случаях, когда</w:t>
      </w:r>
      <w:r w:rsidR="00CB7EEA">
        <w:rPr>
          <w:rFonts w:ascii="PT Astra Serif" w:hAnsi="PT Astra Serif" w:cs="PT Astra Serif"/>
          <w:sz w:val="28"/>
          <w:szCs w:val="28"/>
        </w:rPr>
        <w:t xml:space="preserve"> </w:t>
      </w:r>
      <w:r w:rsidR="000C6A85">
        <w:rPr>
          <w:rFonts w:ascii="PT Astra Serif" w:hAnsi="PT Astra Serif" w:cs="PT Astra Serif"/>
          <w:sz w:val="28"/>
          <w:szCs w:val="28"/>
        </w:rPr>
        <w:br/>
      </w:r>
      <w:r w:rsidRPr="00D86AF1">
        <w:rPr>
          <w:rFonts w:ascii="PT Astra Serif" w:hAnsi="PT Astra Serif" w:cs="PT Astra Serif"/>
          <w:sz w:val="28"/>
          <w:szCs w:val="28"/>
        </w:rPr>
        <w:t xml:space="preserve">для отопления соответствующего жилого помещения в качестве основного энергетического ресурса используется твёрдое топливо (при наличии в жилом помещении печного отопления), электрическая энергия (при наличии в жилом помещении электрических отопительных приборов) или природный газ </w:t>
      </w:r>
      <w:r w:rsidR="000C6A85">
        <w:rPr>
          <w:rFonts w:ascii="PT Astra Serif" w:hAnsi="PT Astra Serif" w:cs="PT Astra Serif"/>
          <w:sz w:val="28"/>
          <w:szCs w:val="28"/>
        </w:rPr>
        <w:br/>
      </w:r>
      <w:r w:rsidRPr="00D86AF1">
        <w:rPr>
          <w:rFonts w:ascii="PT Astra Serif" w:hAnsi="PT Astra Serif" w:cs="PT Astra Serif"/>
          <w:sz w:val="28"/>
          <w:szCs w:val="28"/>
        </w:rPr>
        <w:t>(при наличии в жилом помещении газовых отопительных приборов) либо когда получатель вносит плату за отопление только во время отопительного периода и её</w:t>
      </w:r>
      <w:proofErr w:type="gramEnd"/>
      <w:r w:rsidRPr="00D86AF1">
        <w:rPr>
          <w:rFonts w:ascii="PT Astra Serif" w:hAnsi="PT Astra Serif" w:cs="PT Astra Serif"/>
          <w:sz w:val="28"/>
          <w:szCs w:val="28"/>
        </w:rPr>
        <w:t xml:space="preserve"> размер определяется </w:t>
      </w:r>
      <w:r w:rsidR="003C25A5" w:rsidRPr="00D86AF1">
        <w:rPr>
          <w:rFonts w:ascii="PT Astra Serif" w:hAnsi="PT Astra Serif" w:cs="PT Astra Serif"/>
          <w:sz w:val="28"/>
          <w:szCs w:val="28"/>
        </w:rPr>
        <w:t>исходя</w:t>
      </w:r>
      <w:r w:rsidR="00A6700D">
        <w:rPr>
          <w:rFonts w:ascii="PT Astra Serif" w:hAnsi="PT Astra Serif" w:cs="PT Astra Serif"/>
          <w:sz w:val="28"/>
          <w:szCs w:val="28"/>
        </w:rPr>
        <w:t xml:space="preserve"> из</w:t>
      </w:r>
      <w:r w:rsidRPr="00D86AF1">
        <w:rPr>
          <w:rFonts w:ascii="PT Astra Serif" w:hAnsi="PT Astra Serif" w:cs="PT Astra Serif"/>
          <w:sz w:val="28"/>
          <w:szCs w:val="28"/>
        </w:rPr>
        <w:t xml:space="preserve"> показани</w:t>
      </w:r>
      <w:r w:rsidR="003C25A5" w:rsidRPr="00D86AF1">
        <w:rPr>
          <w:rFonts w:ascii="PT Astra Serif" w:hAnsi="PT Astra Serif" w:cs="PT Astra Serif"/>
          <w:sz w:val="28"/>
          <w:szCs w:val="28"/>
        </w:rPr>
        <w:t>й</w:t>
      </w:r>
      <w:r w:rsidRPr="00D86AF1">
        <w:rPr>
          <w:rFonts w:ascii="PT Astra Serif" w:hAnsi="PT Astra Serif" w:cs="PT Astra Serif"/>
          <w:sz w:val="28"/>
          <w:szCs w:val="28"/>
        </w:rPr>
        <w:t xml:space="preserve"> приборов учёта, сравнение размера предоставленной компенсации с размером фактически понесённых получателем расходов на оплату жилого помещения и коммунальных услуг осуществляется </w:t>
      </w:r>
      <w:r w:rsidRPr="00D86AF1">
        <w:rPr>
          <w:rFonts w:ascii="PT Astra Serif" w:hAnsi="PT Astra Serif"/>
          <w:sz w:val="28"/>
          <w:szCs w:val="28"/>
        </w:rPr>
        <w:t xml:space="preserve">суммарно за два срока предоставления компенсации подряд </w:t>
      </w:r>
      <w:r w:rsidR="00A6700D">
        <w:rPr>
          <w:rFonts w:ascii="PT Astra Serif" w:hAnsi="PT Astra Serif"/>
          <w:sz w:val="28"/>
          <w:szCs w:val="28"/>
        </w:rPr>
        <w:br/>
      </w:r>
      <w:r w:rsidRPr="00D86AF1">
        <w:rPr>
          <w:rFonts w:ascii="PT Astra Serif" w:hAnsi="PT Astra Serif"/>
          <w:sz w:val="28"/>
          <w:szCs w:val="28"/>
        </w:rPr>
        <w:t xml:space="preserve">по окончании второго срока предоставления компенсации, в течение которого заканчивается отопительный период. В случае если компенсация на второй срок подряд не предоставлялась, </w:t>
      </w:r>
      <w:r w:rsidR="005374F6" w:rsidRPr="00D86AF1">
        <w:rPr>
          <w:rFonts w:ascii="PT Astra Serif" w:hAnsi="PT Astra Serif"/>
          <w:sz w:val="28"/>
          <w:szCs w:val="28"/>
        </w:rPr>
        <w:t xml:space="preserve">указанное </w:t>
      </w:r>
      <w:r w:rsidRPr="00D86AF1">
        <w:rPr>
          <w:rFonts w:ascii="PT Astra Serif" w:hAnsi="PT Astra Serif"/>
          <w:sz w:val="28"/>
          <w:szCs w:val="28"/>
        </w:rPr>
        <w:t xml:space="preserve">сравнение </w:t>
      </w:r>
      <w:r w:rsidR="00202C97" w:rsidRPr="00D86AF1">
        <w:rPr>
          <w:rFonts w:ascii="PT Astra Serif" w:hAnsi="PT Astra Serif"/>
          <w:sz w:val="28"/>
          <w:szCs w:val="28"/>
        </w:rPr>
        <w:t xml:space="preserve">осуществляется </w:t>
      </w:r>
      <w:r w:rsidR="00B771C8" w:rsidRPr="00D86AF1">
        <w:rPr>
          <w:rFonts w:ascii="PT Astra Serif" w:hAnsi="PT Astra Serif"/>
          <w:sz w:val="28"/>
          <w:szCs w:val="28"/>
        </w:rPr>
        <w:t>применительно</w:t>
      </w:r>
      <w:r w:rsidRPr="00D86AF1">
        <w:rPr>
          <w:rFonts w:ascii="PT Astra Serif" w:hAnsi="PT Astra Serif"/>
          <w:sz w:val="28"/>
          <w:szCs w:val="28"/>
        </w:rPr>
        <w:t xml:space="preserve"> </w:t>
      </w:r>
      <w:r w:rsidR="00B771C8" w:rsidRPr="00D86AF1">
        <w:rPr>
          <w:rFonts w:ascii="PT Astra Serif" w:hAnsi="PT Astra Serif"/>
          <w:sz w:val="28"/>
          <w:szCs w:val="28"/>
        </w:rPr>
        <w:t xml:space="preserve">к </w:t>
      </w:r>
      <w:r w:rsidRPr="00D86AF1">
        <w:rPr>
          <w:rFonts w:ascii="PT Astra Serif" w:hAnsi="PT Astra Serif"/>
          <w:sz w:val="28"/>
          <w:szCs w:val="28"/>
        </w:rPr>
        <w:t>одн</w:t>
      </w:r>
      <w:r w:rsidR="00B771C8" w:rsidRPr="00D86AF1">
        <w:rPr>
          <w:rFonts w:ascii="PT Astra Serif" w:hAnsi="PT Astra Serif"/>
          <w:sz w:val="28"/>
          <w:szCs w:val="28"/>
        </w:rPr>
        <w:t>ому</w:t>
      </w:r>
      <w:r w:rsidRPr="00D86AF1">
        <w:rPr>
          <w:rFonts w:ascii="PT Astra Serif" w:hAnsi="PT Astra Serif"/>
          <w:sz w:val="28"/>
          <w:szCs w:val="28"/>
        </w:rPr>
        <w:t xml:space="preserve"> </w:t>
      </w:r>
      <w:r w:rsidR="00B771C8" w:rsidRPr="00D86AF1">
        <w:rPr>
          <w:rFonts w:ascii="PT Astra Serif" w:hAnsi="PT Astra Serif"/>
          <w:sz w:val="28"/>
          <w:szCs w:val="28"/>
        </w:rPr>
        <w:t>сроку</w:t>
      </w:r>
      <w:r w:rsidRPr="00D86AF1">
        <w:rPr>
          <w:rFonts w:ascii="PT Astra Serif" w:hAnsi="PT Astra Serif"/>
          <w:sz w:val="28"/>
          <w:szCs w:val="28"/>
        </w:rPr>
        <w:t xml:space="preserve"> предоставления компенсации после </w:t>
      </w:r>
      <w:r w:rsidR="000C6A85">
        <w:rPr>
          <w:rFonts w:ascii="PT Astra Serif" w:hAnsi="PT Astra Serif"/>
          <w:sz w:val="28"/>
          <w:szCs w:val="28"/>
        </w:rPr>
        <w:br/>
      </w:r>
      <w:r w:rsidR="00B771C8" w:rsidRPr="00D86AF1">
        <w:rPr>
          <w:rFonts w:ascii="PT Astra Serif" w:hAnsi="PT Astra Serif"/>
          <w:sz w:val="28"/>
          <w:szCs w:val="28"/>
        </w:rPr>
        <w:t>его истечения</w:t>
      </w:r>
      <w:r w:rsidRPr="00D86AF1">
        <w:rPr>
          <w:rFonts w:ascii="PT Astra Serif" w:hAnsi="PT Astra Serif"/>
          <w:sz w:val="28"/>
          <w:szCs w:val="28"/>
        </w:rPr>
        <w:t>.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lastRenderedPageBreak/>
        <w:t xml:space="preserve">3. </w:t>
      </w:r>
      <w:proofErr w:type="gramStart"/>
      <w:r w:rsidRPr="00D86AF1">
        <w:rPr>
          <w:rFonts w:ascii="PT Astra Serif" w:hAnsi="PT Astra Serif" w:cs="PT Astra Serif"/>
          <w:sz w:val="28"/>
          <w:szCs w:val="28"/>
        </w:rPr>
        <w:t xml:space="preserve">Если размер предоставленной компенсации превысил размер расходов </w:t>
      </w:r>
      <w:r w:rsidRPr="00D86AF1">
        <w:rPr>
          <w:rFonts w:ascii="PT Astra Serif" w:hAnsi="PT Astra Serif" w:cs="PT Astra Serif"/>
          <w:sz w:val="28"/>
          <w:szCs w:val="28"/>
        </w:rPr>
        <w:br/>
        <w:t xml:space="preserve">на оплату жилого помещения и коммунальных услуг, уменьшенный </w:t>
      </w:r>
      <w:r w:rsidRPr="00D86AF1">
        <w:rPr>
          <w:rFonts w:ascii="PT Astra Serif" w:hAnsi="PT Astra Serif" w:cs="PT Astra Serif"/>
          <w:sz w:val="28"/>
          <w:szCs w:val="28"/>
        </w:rPr>
        <w:br/>
        <w:t xml:space="preserve">на совокупный размер предоставленных получателю и (или) членам его семьи </w:t>
      </w:r>
      <w:r w:rsidR="009B3FEF" w:rsidRPr="00D86AF1">
        <w:rPr>
          <w:rFonts w:ascii="PT Astra Serif" w:hAnsi="PT Astra Serif" w:cs="PT Astra Serif"/>
          <w:sz w:val="28"/>
          <w:szCs w:val="28"/>
        </w:rPr>
        <w:t xml:space="preserve">(в случае наличия у него семьи) </w:t>
      </w:r>
      <w:r w:rsidRPr="00D86AF1">
        <w:rPr>
          <w:rFonts w:ascii="PT Astra Serif" w:hAnsi="PT Astra Serif" w:cs="PT Astra Serif"/>
          <w:sz w:val="28"/>
          <w:szCs w:val="28"/>
        </w:rPr>
        <w:t>мер социальной поддержки, субсидий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Pr="00D86AF1">
        <w:rPr>
          <w:rFonts w:ascii="PT Astra Serif" w:hAnsi="PT Astra Serif" w:cs="PT Astra Serif"/>
          <w:sz w:val="28"/>
          <w:szCs w:val="28"/>
        </w:rPr>
        <w:t xml:space="preserve">на оплату жилого помещения и коммунальных услуг и </w:t>
      </w:r>
      <w:r w:rsidR="00600153" w:rsidRPr="00D86AF1">
        <w:rPr>
          <w:rFonts w:ascii="PT Astra Serif" w:hAnsi="PT Astra Serif" w:cs="PT Astra Serif"/>
          <w:sz w:val="28"/>
          <w:szCs w:val="28"/>
        </w:rPr>
        <w:t xml:space="preserve">(или) </w:t>
      </w:r>
      <w:r w:rsidRPr="00D86AF1">
        <w:rPr>
          <w:rFonts w:ascii="PT Astra Serif" w:hAnsi="PT Astra Serif" w:cs="PT Astra Serif"/>
          <w:sz w:val="28"/>
          <w:szCs w:val="28"/>
        </w:rPr>
        <w:t xml:space="preserve">иных выплат, </w:t>
      </w:r>
      <w:r w:rsidR="00600153" w:rsidRPr="00D86AF1">
        <w:rPr>
          <w:rFonts w:ascii="PT Astra Serif" w:hAnsi="PT Astra Serif" w:cs="PT Astra Serif"/>
          <w:sz w:val="28"/>
          <w:szCs w:val="28"/>
        </w:rPr>
        <w:t>осуществляемых в</w:t>
      </w:r>
      <w:r w:rsidRPr="00D86AF1">
        <w:rPr>
          <w:rFonts w:ascii="PT Astra Serif" w:hAnsi="PT Astra Serif" w:cs="PT Astra Serif"/>
          <w:sz w:val="28"/>
          <w:szCs w:val="28"/>
        </w:rPr>
        <w:t xml:space="preserve"> цел</w:t>
      </w:r>
      <w:r w:rsidR="00600153" w:rsidRPr="00D86AF1">
        <w:rPr>
          <w:rFonts w:ascii="PT Astra Serif" w:hAnsi="PT Astra Serif" w:cs="PT Astra Serif"/>
          <w:sz w:val="28"/>
          <w:szCs w:val="28"/>
        </w:rPr>
        <w:t>ях</w:t>
      </w:r>
      <w:r w:rsidRPr="00D86AF1">
        <w:rPr>
          <w:rFonts w:ascii="PT Astra Serif" w:hAnsi="PT Astra Serif" w:cs="PT Astra Serif"/>
          <w:sz w:val="28"/>
          <w:szCs w:val="28"/>
        </w:rPr>
        <w:t xml:space="preserve"> оплаты жилого помещения и коммунальных услуг,</w:t>
      </w:r>
      <w:r w:rsidR="009B3FEF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Pr="00D86AF1">
        <w:rPr>
          <w:rFonts w:ascii="PT Astra Serif" w:hAnsi="PT Astra Serif" w:cs="PT Astra Serif"/>
          <w:sz w:val="28"/>
          <w:szCs w:val="28"/>
        </w:rPr>
        <w:t>то излишне полученн</w:t>
      </w:r>
      <w:r w:rsidR="00A14020" w:rsidRPr="00D86AF1">
        <w:rPr>
          <w:rFonts w:ascii="PT Astra Serif" w:hAnsi="PT Astra Serif" w:cs="PT Astra Serif"/>
          <w:sz w:val="28"/>
          <w:szCs w:val="28"/>
        </w:rPr>
        <w:t xml:space="preserve">ая </w:t>
      </w:r>
      <w:r w:rsidR="00731C17" w:rsidRPr="00D86AF1">
        <w:rPr>
          <w:rFonts w:ascii="PT Astra Serif" w:hAnsi="PT Astra Serif" w:cs="PT Astra Serif"/>
          <w:sz w:val="28"/>
          <w:szCs w:val="28"/>
        </w:rPr>
        <w:t>компенсация или</w:t>
      </w:r>
      <w:proofErr w:type="gramEnd"/>
      <w:r w:rsidR="00731C17" w:rsidRPr="00D86AF1">
        <w:rPr>
          <w:rFonts w:ascii="PT Astra Serif" w:hAnsi="PT Astra Serif" w:cs="PT Astra Serif"/>
          <w:sz w:val="28"/>
          <w:szCs w:val="28"/>
        </w:rPr>
        <w:t xml:space="preserve"> её </w:t>
      </w:r>
      <w:r w:rsidR="00A14020" w:rsidRPr="00D86AF1">
        <w:rPr>
          <w:rFonts w:ascii="PT Astra Serif" w:hAnsi="PT Astra Serif" w:cs="PT Astra Serif"/>
          <w:sz w:val="28"/>
          <w:szCs w:val="28"/>
        </w:rPr>
        <w:t>часть</w:t>
      </w:r>
      <w:r w:rsidR="00246C1F">
        <w:rPr>
          <w:rFonts w:ascii="PT Astra Serif" w:hAnsi="PT Astra Serif" w:cs="PT Astra Serif"/>
          <w:sz w:val="28"/>
          <w:szCs w:val="28"/>
        </w:rPr>
        <w:t xml:space="preserve"> подлежи</w:t>
      </w:r>
      <w:r w:rsidRPr="00D86AF1">
        <w:rPr>
          <w:rFonts w:ascii="PT Astra Serif" w:hAnsi="PT Astra Serif" w:cs="PT Astra Serif"/>
          <w:sz w:val="28"/>
          <w:szCs w:val="28"/>
        </w:rPr>
        <w:t xml:space="preserve">т зачёту в счёт компенсации, на </w:t>
      </w:r>
      <w:r w:rsidR="00A14020" w:rsidRPr="00D86AF1">
        <w:rPr>
          <w:rFonts w:ascii="PT Astra Serif" w:hAnsi="PT Astra Serif" w:cs="PT Astra Serif"/>
          <w:sz w:val="28"/>
          <w:szCs w:val="28"/>
        </w:rPr>
        <w:t xml:space="preserve">получение </w:t>
      </w:r>
      <w:r w:rsidRPr="00D86AF1">
        <w:rPr>
          <w:rFonts w:ascii="PT Astra Serif" w:hAnsi="PT Astra Serif" w:cs="PT Astra Serif"/>
          <w:sz w:val="28"/>
          <w:szCs w:val="28"/>
        </w:rPr>
        <w:t>котор</w:t>
      </w:r>
      <w:r w:rsidR="00A14020" w:rsidRPr="00D86AF1">
        <w:rPr>
          <w:rFonts w:ascii="PT Astra Serif" w:hAnsi="PT Astra Serif" w:cs="PT Astra Serif"/>
          <w:sz w:val="28"/>
          <w:szCs w:val="28"/>
        </w:rPr>
        <w:t>ой</w:t>
      </w:r>
      <w:r w:rsidRPr="00D86AF1">
        <w:rPr>
          <w:rFonts w:ascii="PT Astra Serif" w:hAnsi="PT Astra Serif" w:cs="PT Astra Serif"/>
          <w:sz w:val="28"/>
          <w:szCs w:val="28"/>
        </w:rPr>
        <w:t xml:space="preserve"> получатель будет иметь право в будущем. В случае отсутствия</w:t>
      </w:r>
      <w:r w:rsidR="009B3FEF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Pr="00D86AF1">
        <w:rPr>
          <w:rFonts w:ascii="PT Astra Serif" w:hAnsi="PT Astra Serif" w:cs="PT Astra Serif"/>
          <w:sz w:val="28"/>
          <w:szCs w:val="28"/>
        </w:rPr>
        <w:t>у получателя права на получение компенсации в будущем излишне полученн</w:t>
      </w:r>
      <w:r w:rsidR="00A14020" w:rsidRPr="00D86AF1">
        <w:rPr>
          <w:rFonts w:ascii="PT Astra Serif" w:hAnsi="PT Astra Serif" w:cs="PT Astra Serif"/>
          <w:sz w:val="28"/>
          <w:szCs w:val="28"/>
        </w:rPr>
        <w:t>ая</w:t>
      </w:r>
      <w:r w:rsidRPr="00D86AF1">
        <w:rPr>
          <w:rFonts w:ascii="PT Astra Serif" w:hAnsi="PT Astra Serif" w:cs="PT Astra Serif"/>
          <w:sz w:val="28"/>
          <w:szCs w:val="28"/>
        </w:rPr>
        <w:t xml:space="preserve"> компенсаци</w:t>
      </w:r>
      <w:r w:rsidR="00731C17" w:rsidRPr="00D86AF1">
        <w:rPr>
          <w:rFonts w:ascii="PT Astra Serif" w:hAnsi="PT Astra Serif" w:cs="PT Astra Serif"/>
          <w:sz w:val="28"/>
          <w:szCs w:val="28"/>
        </w:rPr>
        <w:t>я или её часть</w:t>
      </w:r>
      <w:r w:rsidRPr="00D86AF1">
        <w:rPr>
          <w:rFonts w:ascii="PT Astra Serif" w:hAnsi="PT Astra Serif" w:cs="PT Astra Serif"/>
          <w:sz w:val="28"/>
          <w:szCs w:val="28"/>
        </w:rPr>
        <w:t xml:space="preserve"> подлеж</w:t>
      </w:r>
      <w:r w:rsidR="00A14020" w:rsidRPr="00D86AF1">
        <w:rPr>
          <w:rFonts w:ascii="PT Astra Serif" w:hAnsi="PT Astra Serif" w:cs="PT Astra Serif"/>
          <w:sz w:val="28"/>
          <w:szCs w:val="28"/>
        </w:rPr>
        <w:t>и</w:t>
      </w:r>
      <w:r w:rsidRPr="00D86AF1">
        <w:rPr>
          <w:rFonts w:ascii="PT Astra Serif" w:hAnsi="PT Astra Serif" w:cs="PT Astra Serif"/>
          <w:sz w:val="28"/>
          <w:szCs w:val="28"/>
        </w:rPr>
        <w:t>т добровольному возврату в областной бюджет Ульяновской области</w:t>
      </w:r>
      <w:r w:rsidR="002573FD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9B3FEF" w:rsidRPr="00D86AF1">
        <w:rPr>
          <w:rFonts w:ascii="PT Astra Serif" w:hAnsi="PT Astra Serif" w:cs="PT Astra Serif"/>
          <w:sz w:val="28"/>
          <w:szCs w:val="28"/>
        </w:rPr>
        <w:t xml:space="preserve">в </w:t>
      </w:r>
      <w:r w:rsidRPr="00D86AF1">
        <w:rPr>
          <w:rFonts w:ascii="PT Astra Serif" w:hAnsi="PT Astra Serif" w:cs="PT Astra Serif"/>
          <w:sz w:val="28"/>
          <w:szCs w:val="28"/>
        </w:rPr>
        <w:t xml:space="preserve">течение трёх месяцев </w:t>
      </w:r>
      <w:r w:rsidR="00CB7EEA">
        <w:rPr>
          <w:rFonts w:ascii="PT Astra Serif" w:hAnsi="PT Astra Serif" w:cs="PT Astra Serif"/>
          <w:sz w:val="28"/>
          <w:szCs w:val="28"/>
        </w:rPr>
        <w:br/>
      </w:r>
      <w:r w:rsidRPr="00D86AF1">
        <w:rPr>
          <w:rFonts w:ascii="PT Astra Serif" w:hAnsi="PT Astra Serif" w:cs="PT Astra Serif"/>
          <w:sz w:val="28"/>
          <w:szCs w:val="28"/>
        </w:rPr>
        <w:t xml:space="preserve">со дня </w:t>
      </w:r>
      <w:r w:rsidR="002573FD" w:rsidRPr="00D86AF1">
        <w:rPr>
          <w:rFonts w:ascii="PT Astra Serif" w:hAnsi="PT Astra Serif" w:cs="PT Astra Serif"/>
          <w:sz w:val="28"/>
          <w:szCs w:val="28"/>
        </w:rPr>
        <w:t xml:space="preserve">обнаружения </w:t>
      </w:r>
      <w:r w:rsidRPr="00D86AF1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="002573FD" w:rsidRPr="00D86AF1">
        <w:rPr>
          <w:rFonts w:ascii="PT Astra Serif" w:hAnsi="PT Astra Serif" w:cs="PT Astra Serif"/>
          <w:sz w:val="28"/>
          <w:szCs w:val="28"/>
        </w:rPr>
        <w:t xml:space="preserve"> указанного факта</w:t>
      </w:r>
      <w:r w:rsidRPr="00D86AF1"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Pr="00D86AF1">
        <w:rPr>
          <w:rFonts w:ascii="PT Astra Serif" w:hAnsi="PT Astra Serif" w:cs="PT Astra Serif"/>
          <w:sz w:val="28"/>
          <w:szCs w:val="28"/>
        </w:rPr>
        <w:t xml:space="preserve">В случае отказа </w:t>
      </w:r>
      <w:r w:rsidR="004F53FC" w:rsidRPr="00D86AF1">
        <w:rPr>
          <w:rFonts w:ascii="PT Astra Serif" w:hAnsi="PT Astra Serif" w:cs="PT Astra Serif"/>
          <w:sz w:val="28"/>
          <w:szCs w:val="28"/>
        </w:rPr>
        <w:t>получателя</w:t>
      </w:r>
      <w:r w:rsidR="00CB7EEA">
        <w:rPr>
          <w:rFonts w:ascii="PT Astra Serif" w:hAnsi="PT Astra Serif" w:cs="PT Astra Serif"/>
          <w:sz w:val="28"/>
          <w:szCs w:val="28"/>
        </w:rPr>
        <w:t xml:space="preserve"> </w:t>
      </w:r>
      <w:r w:rsidRPr="00D86AF1">
        <w:rPr>
          <w:rFonts w:ascii="PT Astra Serif" w:hAnsi="PT Astra Serif" w:cs="PT Astra Serif"/>
          <w:sz w:val="28"/>
          <w:szCs w:val="28"/>
        </w:rPr>
        <w:t>от добровольного возврата излишне полученн</w:t>
      </w:r>
      <w:r w:rsidR="00731C17" w:rsidRPr="00D86AF1">
        <w:rPr>
          <w:rFonts w:ascii="PT Astra Serif" w:hAnsi="PT Astra Serif" w:cs="PT Astra Serif"/>
          <w:sz w:val="28"/>
          <w:szCs w:val="28"/>
        </w:rPr>
        <w:t xml:space="preserve">ой компенсации </w:t>
      </w:r>
      <w:r w:rsidR="0026519E" w:rsidRPr="00D86AF1">
        <w:rPr>
          <w:rFonts w:ascii="PT Astra Serif" w:hAnsi="PT Astra Serif" w:cs="PT Astra Serif"/>
          <w:sz w:val="28"/>
          <w:szCs w:val="28"/>
        </w:rPr>
        <w:t>или её части</w:t>
      </w:r>
      <w:r w:rsidR="009B3FEF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731C17" w:rsidRPr="00D86AF1">
        <w:rPr>
          <w:rFonts w:ascii="PT Astra Serif" w:hAnsi="PT Astra Serif" w:cs="PT Astra Serif"/>
          <w:sz w:val="28"/>
          <w:szCs w:val="28"/>
        </w:rPr>
        <w:t>в</w:t>
      </w:r>
      <w:r w:rsidRPr="00D86AF1">
        <w:rPr>
          <w:rFonts w:ascii="PT Astra Serif" w:hAnsi="PT Astra Serif" w:cs="PT Astra Serif"/>
          <w:sz w:val="28"/>
          <w:szCs w:val="28"/>
        </w:rPr>
        <w:t xml:space="preserve"> областной бюджет Ульяновской </w:t>
      </w:r>
      <w:r w:rsidRPr="00BC145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 xml:space="preserve">области областное государственное </w:t>
      </w:r>
      <w:r w:rsidR="00246C1F" w:rsidRPr="00BC145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>казённое учреждение социальной защиты населения</w:t>
      </w:r>
      <w:r w:rsidRPr="00BC145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>, созданное</w:t>
      </w:r>
      <w:r w:rsidR="009B3FEF" w:rsidRPr="00BC145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 xml:space="preserve"> </w:t>
      </w:r>
      <w:r w:rsidRPr="00BC145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>для выполнения работ и оказания услуг в целях реализации установленных законодательством полномочий органов государственной власти Ульяновской области по осуществлению операций, связанных</w:t>
      </w:r>
      <w:r w:rsidR="00D774EB" w:rsidRPr="00BC145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 xml:space="preserve"> </w:t>
      </w:r>
      <w:r w:rsidR="007B6D0B" w:rsidRPr="00BC145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br/>
      </w:r>
      <w:r w:rsidRPr="00BC145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>с перечислением соответствующим получателям денежных средств, предоставляемых в качестве социальных выплат</w:t>
      </w:r>
      <w:r w:rsidR="007B6D0B" w:rsidRPr="00BC145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 xml:space="preserve"> (далее – центр</w:t>
      </w:r>
      <w:proofErr w:type="gramEnd"/>
      <w:r w:rsidR="007B6D0B" w:rsidRPr="00BC145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 xml:space="preserve"> социальных выплат)</w:t>
      </w:r>
      <w:r w:rsidRPr="00BC1453">
        <w:rPr>
          <w:rFonts w:ascii="PT Astra Serif" w:hAnsi="PT Astra Serif" w:cs="PT Astra Serif"/>
          <w:sz w:val="28"/>
          <w:szCs w:val="28"/>
          <w:shd w:val="clear" w:color="auto" w:fill="FFFFFF" w:themeFill="background1"/>
        </w:rPr>
        <w:t>, принимает предусмотренные законодательством Российской</w:t>
      </w:r>
      <w:r w:rsidRPr="00D86AF1">
        <w:rPr>
          <w:rFonts w:ascii="PT Astra Serif" w:hAnsi="PT Astra Serif" w:cs="PT Astra Serif"/>
          <w:sz w:val="28"/>
          <w:szCs w:val="28"/>
        </w:rPr>
        <w:t xml:space="preserve"> Федерации меры</w:t>
      </w:r>
      <w:r w:rsidR="00246C1F">
        <w:rPr>
          <w:rFonts w:ascii="PT Astra Serif" w:hAnsi="PT Astra Serif" w:cs="PT Astra Serif"/>
          <w:sz w:val="28"/>
          <w:szCs w:val="28"/>
        </w:rPr>
        <w:t xml:space="preserve"> </w:t>
      </w:r>
      <w:r w:rsidR="0026519E" w:rsidRPr="00D86AF1">
        <w:rPr>
          <w:rFonts w:ascii="PT Astra Serif" w:hAnsi="PT Astra Serif" w:cs="PT Astra Serif"/>
          <w:sz w:val="28"/>
          <w:szCs w:val="28"/>
        </w:rPr>
        <w:t>к</w:t>
      </w:r>
      <w:r w:rsidRPr="00D86AF1">
        <w:rPr>
          <w:rFonts w:ascii="PT Astra Serif" w:hAnsi="PT Astra Serif" w:cs="PT Astra Serif"/>
          <w:sz w:val="28"/>
          <w:szCs w:val="28"/>
        </w:rPr>
        <w:t xml:space="preserve"> их принудительному взысканию.</w:t>
      </w:r>
    </w:p>
    <w:p w:rsidR="007F2B64" w:rsidRPr="00D86AF1" w:rsidRDefault="007F2B64" w:rsidP="00D86AF1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 xml:space="preserve">4. Уполномоченный орган в течение 10 рабочих дней со дня регистрации </w:t>
      </w:r>
      <w:r w:rsidR="00574A0C" w:rsidRPr="00D86AF1">
        <w:rPr>
          <w:rFonts w:ascii="PT Astra Serif" w:hAnsi="PT Astra Serif" w:cs="PT Astra Serif"/>
          <w:sz w:val="28"/>
          <w:szCs w:val="28"/>
        </w:rPr>
        <w:t xml:space="preserve">поступивших </w:t>
      </w:r>
      <w:r w:rsidR="009B3FEF" w:rsidRPr="00D86AF1">
        <w:rPr>
          <w:rFonts w:ascii="PT Astra Serif" w:hAnsi="PT Astra Serif" w:cs="PT Astra Serif"/>
          <w:sz w:val="28"/>
          <w:szCs w:val="28"/>
        </w:rPr>
        <w:t xml:space="preserve">уведомления </w:t>
      </w:r>
      <w:r w:rsidRPr="00D86AF1">
        <w:rPr>
          <w:rFonts w:ascii="PT Astra Serif" w:hAnsi="PT Astra Serif" w:cs="PT Astra Serif"/>
          <w:sz w:val="28"/>
          <w:szCs w:val="28"/>
        </w:rPr>
        <w:t xml:space="preserve">и </w:t>
      </w:r>
      <w:r w:rsidR="009B3FEF" w:rsidRPr="00D86AF1">
        <w:rPr>
          <w:rFonts w:ascii="PT Astra Serif" w:hAnsi="PT Astra Serif" w:cs="PT Astra Serif"/>
          <w:sz w:val="28"/>
          <w:szCs w:val="28"/>
        </w:rPr>
        <w:t xml:space="preserve">копий </w:t>
      </w:r>
      <w:r w:rsidRPr="00D86AF1">
        <w:rPr>
          <w:rFonts w:ascii="PT Astra Serif" w:hAnsi="PT Astra Serif" w:cs="PT Astra Serif"/>
          <w:sz w:val="28"/>
          <w:szCs w:val="28"/>
        </w:rPr>
        <w:t xml:space="preserve">документов, указанных в части 1 настоящей статьи, информирует получателя о результате сравнения размера предоставленной компенсации с размером фактически понесённых им расходов на оплату жилого помещения и коммунальных услуг </w:t>
      </w:r>
      <w:r w:rsidRPr="00D86AF1">
        <w:rPr>
          <w:rFonts w:ascii="PT Astra Serif" w:hAnsi="PT Astra Serif"/>
          <w:sz w:val="28"/>
          <w:szCs w:val="28"/>
        </w:rPr>
        <w:t xml:space="preserve">способом, указанным </w:t>
      </w:r>
      <w:r w:rsidRPr="00D86AF1">
        <w:rPr>
          <w:rFonts w:ascii="PT Astra Serif" w:hAnsi="PT Astra Serif"/>
          <w:sz w:val="28"/>
          <w:szCs w:val="28"/>
        </w:rPr>
        <w:br/>
        <w:t xml:space="preserve">в </w:t>
      </w:r>
      <w:r w:rsidR="00246C1F">
        <w:rPr>
          <w:rFonts w:ascii="PT Astra Serif" w:hAnsi="PT Astra Serif"/>
          <w:sz w:val="28"/>
          <w:szCs w:val="28"/>
        </w:rPr>
        <w:t>уведомлении</w:t>
      </w:r>
      <w:r w:rsidRPr="00D86AF1">
        <w:rPr>
          <w:rFonts w:ascii="PT Astra Serif" w:hAnsi="PT Astra Serif"/>
          <w:sz w:val="28"/>
          <w:szCs w:val="28"/>
        </w:rPr>
        <w:t>.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>5. Перерасчёт размера компенсации осуществляется по решению уполномоченного органа: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lastRenderedPageBreak/>
        <w:t xml:space="preserve">1) в случае изменения размера регионального стандарта – со дня вступления в силу </w:t>
      </w:r>
      <w:r w:rsidR="00144DE5" w:rsidRPr="00D86AF1">
        <w:rPr>
          <w:rFonts w:ascii="PT Astra Serif" w:hAnsi="PT Astra Serif" w:cs="PT Astra Serif"/>
          <w:sz w:val="28"/>
          <w:szCs w:val="28"/>
        </w:rPr>
        <w:t xml:space="preserve">нормативного правового акта, </w:t>
      </w:r>
      <w:r w:rsidRPr="00D86AF1">
        <w:rPr>
          <w:rFonts w:ascii="PT Astra Serif" w:hAnsi="PT Astra Serif" w:cs="PT Astra Serif"/>
          <w:sz w:val="28"/>
          <w:szCs w:val="28"/>
        </w:rPr>
        <w:t>измени</w:t>
      </w:r>
      <w:r w:rsidR="00144DE5" w:rsidRPr="00D86AF1">
        <w:rPr>
          <w:rFonts w:ascii="PT Astra Serif" w:hAnsi="PT Astra Serif" w:cs="PT Astra Serif"/>
          <w:sz w:val="28"/>
          <w:szCs w:val="28"/>
        </w:rPr>
        <w:t>вшего указанный размер,</w:t>
      </w:r>
      <w:r w:rsidRPr="00D86AF1">
        <w:rPr>
          <w:rFonts w:ascii="PT Astra Serif" w:hAnsi="PT Astra Serif" w:cs="PT Astra Serif"/>
          <w:sz w:val="28"/>
          <w:szCs w:val="28"/>
        </w:rPr>
        <w:t xml:space="preserve"> без истребования </w:t>
      </w:r>
      <w:r w:rsidR="00144DE5" w:rsidRPr="00D86AF1">
        <w:rPr>
          <w:rFonts w:ascii="PT Astra Serif" w:hAnsi="PT Astra Serif" w:cs="PT Astra Serif"/>
          <w:sz w:val="28"/>
          <w:szCs w:val="28"/>
        </w:rPr>
        <w:t>от</w:t>
      </w:r>
      <w:r w:rsidRPr="00D86AF1">
        <w:rPr>
          <w:rFonts w:ascii="PT Astra Serif" w:hAnsi="PT Astra Serif" w:cs="PT Astra Serif"/>
          <w:sz w:val="28"/>
          <w:szCs w:val="28"/>
        </w:rPr>
        <w:t xml:space="preserve"> получателей дополнительных документов</w:t>
      </w:r>
      <w:r w:rsidR="00144DE5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="00144DE5" w:rsidRPr="00D86AF1">
        <w:rPr>
          <w:rFonts w:ascii="PT Astra Serif" w:hAnsi="PT Astra Serif" w:cs="PT Astra Serif"/>
          <w:sz w:val="28"/>
          <w:szCs w:val="28"/>
        </w:rPr>
        <w:t xml:space="preserve">или </w:t>
      </w:r>
      <w:r w:rsidR="000D4188" w:rsidRPr="00D86AF1">
        <w:rPr>
          <w:rFonts w:ascii="PT Astra Serif" w:hAnsi="PT Astra Serif" w:cs="PT Astra Serif"/>
          <w:sz w:val="28"/>
          <w:szCs w:val="28"/>
        </w:rPr>
        <w:t>их</w:t>
      </w:r>
      <w:r w:rsidR="00144DE5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0D4188" w:rsidRPr="00D86AF1">
        <w:rPr>
          <w:rFonts w:ascii="PT Astra Serif" w:hAnsi="PT Astra Serif" w:cs="PT Astra Serif"/>
          <w:sz w:val="28"/>
          <w:szCs w:val="28"/>
        </w:rPr>
        <w:t>копий</w:t>
      </w:r>
      <w:r w:rsidRPr="00D86AF1">
        <w:rPr>
          <w:rFonts w:ascii="PT Astra Serif" w:hAnsi="PT Astra Serif" w:cs="PT Astra Serif"/>
          <w:sz w:val="28"/>
          <w:szCs w:val="28"/>
        </w:rPr>
        <w:t>;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>2) в случае изменения состава семьи получателя – с первого числа месяца, следующего за месяцем</w:t>
      </w:r>
      <w:r w:rsidR="00384164" w:rsidRPr="00D86AF1">
        <w:rPr>
          <w:rFonts w:ascii="PT Astra Serif" w:hAnsi="PT Astra Serif" w:cs="PT Astra Serif"/>
          <w:sz w:val="28"/>
          <w:szCs w:val="28"/>
        </w:rPr>
        <w:t>, в котором</w:t>
      </w:r>
      <w:r w:rsidRPr="00D86AF1">
        <w:rPr>
          <w:rFonts w:ascii="PT Astra Serif" w:hAnsi="PT Astra Serif" w:cs="PT Astra Serif"/>
          <w:sz w:val="28"/>
          <w:szCs w:val="28"/>
        </w:rPr>
        <w:t xml:space="preserve"> наступи</w:t>
      </w:r>
      <w:r w:rsidR="00384164" w:rsidRPr="00D86AF1">
        <w:rPr>
          <w:rFonts w:ascii="PT Astra Serif" w:hAnsi="PT Astra Serif" w:cs="PT Astra Serif"/>
          <w:sz w:val="28"/>
          <w:szCs w:val="28"/>
        </w:rPr>
        <w:t>ли</w:t>
      </w:r>
      <w:r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0F272D" w:rsidRPr="00D86AF1">
        <w:rPr>
          <w:rFonts w:ascii="PT Astra Serif" w:hAnsi="PT Astra Serif" w:cs="PT Astra Serif"/>
          <w:sz w:val="28"/>
          <w:szCs w:val="28"/>
        </w:rPr>
        <w:t>данн</w:t>
      </w:r>
      <w:r w:rsidR="000C6A85">
        <w:rPr>
          <w:rFonts w:ascii="PT Astra Serif" w:hAnsi="PT Astra Serif" w:cs="PT Astra Serif"/>
          <w:sz w:val="28"/>
          <w:szCs w:val="28"/>
        </w:rPr>
        <w:t>ые</w:t>
      </w:r>
      <w:r w:rsidR="000F272D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Pr="00D86AF1">
        <w:rPr>
          <w:rFonts w:ascii="PT Astra Serif" w:hAnsi="PT Astra Serif" w:cs="PT Astra Serif"/>
          <w:sz w:val="28"/>
          <w:szCs w:val="28"/>
        </w:rPr>
        <w:t>обстоятельств</w:t>
      </w:r>
      <w:r w:rsidR="000F272D" w:rsidRPr="00D86AF1">
        <w:rPr>
          <w:rFonts w:ascii="PT Astra Serif" w:hAnsi="PT Astra Serif" w:cs="PT Astra Serif"/>
          <w:sz w:val="28"/>
          <w:szCs w:val="28"/>
        </w:rPr>
        <w:t>а</w:t>
      </w:r>
      <w:r w:rsidRPr="00D86AF1">
        <w:rPr>
          <w:rFonts w:ascii="PT Astra Serif" w:hAnsi="PT Astra Serif" w:cs="PT Astra Serif"/>
          <w:sz w:val="28"/>
          <w:szCs w:val="28"/>
        </w:rPr>
        <w:t>;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>3) в случае изменения установленных в Ульяновской области величин прожиточных минимумов для граждан</w:t>
      </w:r>
      <w:r w:rsidR="000F272D" w:rsidRPr="00D86AF1">
        <w:rPr>
          <w:rFonts w:ascii="PT Astra Serif" w:hAnsi="PT Astra Serif" w:cs="PT Astra Serif"/>
          <w:sz w:val="28"/>
          <w:szCs w:val="28"/>
        </w:rPr>
        <w:t>, относящихся</w:t>
      </w:r>
      <w:r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0F272D" w:rsidRPr="00D86AF1">
        <w:rPr>
          <w:rFonts w:ascii="PT Astra Serif" w:hAnsi="PT Astra Serif" w:cs="PT Astra Serif"/>
          <w:sz w:val="28"/>
          <w:szCs w:val="28"/>
        </w:rPr>
        <w:t xml:space="preserve">к </w:t>
      </w:r>
      <w:r w:rsidRPr="00D86AF1">
        <w:rPr>
          <w:rFonts w:ascii="PT Astra Serif" w:hAnsi="PT Astra Serif" w:cs="PT Astra Serif"/>
          <w:sz w:val="28"/>
          <w:szCs w:val="28"/>
        </w:rPr>
        <w:t>различны</w:t>
      </w:r>
      <w:r w:rsidR="000F272D" w:rsidRPr="00D86AF1">
        <w:rPr>
          <w:rFonts w:ascii="PT Astra Serif" w:hAnsi="PT Astra Serif" w:cs="PT Astra Serif"/>
          <w:sz w:val="28"/>
          <w:szCs w:val="28"/>
        </w:rPr>
        <w:t>м</w:t>
      </w:r>
      <w:r w:rsidRPr="00D86AF1">
        <w:rPr>
          <w:rFonts w:ascii="PT Astra Serif" w:hAnsi="PT Astra Serif" w:cs="PT Astra Serif"/>
          <w:sz w:val="28"/>
          <w:szCs w:val="28"/>
        </w:rPr>
        <w:t xml:space="preserve"> социально-демографически</w:t>
      </w:r>
      <w:r w:rsidR="000F272D" w:rsidRPr="00D86AF1">
        <w:rPr>
          <w:rFonts w:ascii="PT Astra Serif" w:hAnsi="PT Astra Serif" w:cs="PT Astra Serif"/>
          <w:sz w:val="28"/>
          <w:szCs w:val="28"/>
        </w:rPr>
        <w:t>м</w:t>
      </w:r>
      <w:r w:rsidRPr="00D86AF1">
        <w:rPr>
          <w:rFonts w:ascii="PT Astra Serif" w:hAnsi="PT Astra Serif" w:cs="PT Astra Serif"/>
          <w:sz w:val="28"/>
          <w:szCs w:val="28"/>
        </w:rPr>
        <w:t xml:space="preserve"> групп</w:t>
      </w:r>
      <w:r w:rsidR="000F272D" w:rsidRPr="00D86AF1">
        <w:rPr>
          <w:rFonts w:ascii="PT Astra Serif" w:hAnsi="PT Astra Serif" w:cs="PT Astra Serif"/>
          <w:sz w:val="28"/>
          <w:szCs w:val="28"/>
        </w:rPr>
        <w:t>ам,</w:t>
      </w:r>
      <w:r w:rsidRPr="00D86AF1">
        <w:rPr>
          <w:rFonts w:ascii="PT Astra Serif" w:hAnsi="PT Astra Serif" w:cs="PT Astra Serif"/>
          <w:sz w:val="28"/>
          <w:szCs w:val="28"/>
        </w:rPr>
        <w:t xml:space="preserve"> –</w:t>
      </w:r>
      <w:r w:rsidR="000F272D" w:rsidRPr="00D86AF1">
        <w:rPr>
          <w:rFonts w:ascii="PT Astra Serif" w:hAnsi="PT Astra Serif" w:cs="PT Astra Serif"/>
          <w:sz w:val="28"/>
          <w:szCs w:val="28"/>
        </w:rPr>
        <w:t xml:space="preserve"> со дня вступления в силу нормативного правового акта, изменившего указанны</w:t>
      </w:r>
      <w:r w:rsidR="00334BC0">
        <w:rPr>
          <w:rFonts w:ascii="PT Astra Serif" w:hAnsi="PT Astra Serif" w:cs="PT Astra Serif"/>
          <w:sz w:val="28"/>
          <w:szCs w:val="28"/>
        </w:rPr>
        <w:t>е</w:t>
      </w:r>
      <w:r w:rsidR="000F272D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334BC0">
        <w:rPr>
          <w:rFonts w:ascii="PT Astra Serif" w:hAnsi="PT Astra Serif" w:cs="PT Astra Serif"/>
          <w:sz w:val="28"/>
          <w:szCs w:val="28"/>
        </w:rPr>
        <w:t>величины</w:t>
      </w:r>
      <w:r w:rsidR="000F272D" w:rsidRPr="00D86AF1">
        <w:rPr>
          <w:rFonts w:ascii="PT Astra Serif" w:hAnsi="PT Astra Serif" w:cs="PT Astra Serif"/>
          <w:sz w:val="28"/>
          <w:szCs w:val="28"/>
        </w:rPr>
        <w:t xml:space="preserve">, без истребования от получателей дополнительных документов или </w:t>
      </w:r>
      <w:r w:rsidR="000D4188" w:rsidRPr="00D86AF1">
        <w:rPr>
          <w:rFonts w:ascii="PT Astra Serif" w:hAnsi="PT Astra Serif" w:cs="PT Astra Serif"/>
          <w:sz w:val="28"/>
          <w:szCs w:val="28"/>
        </w:rPr>
        <w:t>их</w:t>
      </w:r>
      <w:r w:rsidR="000F272D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0D4188" w:rsidRPr="00D86AF1">
        <w:rPr>
          <w:rFonts w:ascii="PT Astra Serif" w:hAnsi="PT Astra Serif" w:cs="PT Astra Serif"/>
          <w:sz w:val="28"/>
          <w:szCs w:val="28"/>
        </w:rPr>
        <w:t>копий</w:t>
      </w:r>
      <w:r w:rsidRPr="00D86AF1">
        <w:rPr>
          <w:rFonts w:ascii="PT Astra Serif" w:hAnsi="PT Astra Serif" w:cs="PT Astra Serif"/>
          <w:sz w:val="28"/>
          <w:szCs w:val="28"/>
        </w:rPr>
        <w:t>.</w:t>
      </w:r>
    </w:p>
    <w:p w:rsidR="007F2B64" w:rsidRPr="00D86AF1" w:rsidRDefault="007F2B64" w:rsidP="00D86AF1">
      <w:pPr>
        <w:widowControl w:val="0"/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AF1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Pr="00D86AF1">
        <w:rPr>
          <w:rFonts w:ascii="PT Astra Serif" w:hAnsi="PT Astra Serif"/>
          <w:sz w:val="28"/>
          <w:szCs w:val="28"/>
        </w:rPr>
        <w:t>Получатель либо его представитель в течение одного месяца со дня наступления обстоятельст</w:t>
      </w:r>
      <w:r w:rsidR="00EE5415" w:rsidRPr="00D86AF1">
        <w:rPr>
          <w:rFonts w:ascii="PT Astra Serif" w:hAnsi="PT Astra Serif"/>
          <w:sz w:val="28"/>
          <w:szCs w:val="28"/>
        </w:rPr>
        <w:t>ва</w:t>
      </w:r>
      <w:r w:rsidRPr="00D86AF1">
        <w:rPr>
          <w:rFonts w:ascii="PT Astra Serif" w:hAnsi="PT Astra Serif"/>
          <w:sz w:val="28"/>
          <w:szCs w:val="28"/>
        </w:rPr>
        <w:t xml:space="preserve">, </w:t>
      </w:r>
      <w:r w:rsidR="00EE5415" w:rsidRPr="00D86AF1">
        <w:rPr>
          <w:rFonts w:ascii="PT Astra Serif" w:hAnsi="PT Astra Serif"/>
          <w:sz w:val="28"/>
          <w:szCs w:val="28"/>
        </w:rPr>
        <w:t xml:space="preserve">указанного в </w:t>
      </w:r>
      <w:r w:rsidRPr="00D86AF1">
        <w:rPr>
          <w:rFonts w:ascii="PT Astra Serif" w:hAnsi="PT Astra Serif"/>
          <w:sz w:val="28"/>
          <w:szCs w:val="28"/>
        </w:rPr>
        <w:t>пункт</w:t>
      </w:r>
      <w:r w:rsidR="00EE5415" w:rsidRPr="00D86AF1">
        <w:rPr>
          <w:rFonts w:ascii="PT Astra Serif" w:hAnsi="PT Astra Serif"/>
          <w:sz w:val="28"/>
          <w:szCs w:val="28"/>
        </w:rPr>
        <w:t xml:space="preserve">е </w:t>
      </w:r>
      <w:r w:rsidRPr="00D86AF1">
        <w:rPr>
          <w:rFonts w:ascii="PT Astra Serif" w:hAnsi="PT Astra Serif"/>
          <w:sz w:val="28"/>
          <w:szCs w:val="28"/>
        </w:rPr>
        <w:t xml:space="preserve">2 части 5 настоящей статьи, обязан представить в уполномоченный орган </w:t>
      </w:r>
      <w:r w:rsidR="00EE5415" w:rsidRPr="00D86AF1">
        <w:rPr>
          <w:rFonts w:ascii="PT Astra Serif" w:hAnsi="PT Astra Serif"/>
          <w:sz w:val="28"/>
          <w:szCs w:val="28"/>
        </w:rPr>
        <w:t>извещение</w:t>
      </w:r>
      <w:r w:rsidRPr="00D86AF1">
        <w:rPr>
          <w:rFonts w:ascii="PT Astra Serif" w:hAnsi="PT Astra Serif"/>
          <w:sz w:val="28"/>
          <w:szCs w:val="28"/>
        </w:rPr>
        <w:t xml:space="preserve"> о наступлении</w:t>
      </w:r>
      <w:r w:rsidR="00613451" w:rsidRPr="00D86AF1">
        <w:rPr>
          <w:rFonts w:ascii="PT Astra Serif" w:hAnsi="PT Astra Serif"/>
          <w:sz w:val="28"/>
          <w:szCs w:val="28"/>
        </w:rPr>
        <w:t xml:space="preserve"> данного обстоятельства</w:t>
      </w:r>
      <w:r w:rsidR="00EE5415" w:rsidRPr="00D86AF1">
        <w:rPr>
          <w:rFonts w:ascii="PT Astra Serif" w:hAnsi="PT Astra Serif"/>
          <w:sz w:val="28"/>
          <w:szCs w:val="28"/>
        </w:rPr>
        <w:t>, составленное по установленной уполномоченным органом форме</w:t>
      </w:r>
      <w:r w:rsidR="0083136D" w:rsidRPr="00D86AF1">
        <w:rPr>
          <w:rFonts w:ascii="PT Astra Serif" w:hAnsi="PT Astra Serif"/>
          <w:sz w:val="28"/>
          <w:szCs w:val="28"/>
        </w:rPr>
        <w:t xml:space="preserve"> (далее – извещение)</w:t>
      </w:r>
      <w:r w:rsidR="00EE5415" w:rsidRPr="00D86AF1">
        <w:rPr>
          <w:rFonts w:ascii="PT Astra Serif" w:hAnsi="PT Astra Serif"/>
          <w:sz w:val="28"/>
          <w:szCs w:val="28"/>
        </w:rPr>
        <w:t>.</w:t>
      </w:r>
      <w:proofErr w:type="gramEnd"/>
    </w:p>
    <w:p w:rsidR="007F2B64" w:rsidRPr="00D86AF1" w:rsidRDefault="00EE5415" w:rsidP="00D86AF1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AF1">
        <w:rPr>
          <w:rFonts w:ascii="PT Astra Serif" w:hAnsi="PT Astra Serif"/>
          <w:sz w:val="28"/>
          <w:szCs w:val="28"/>
        </w:rPr>
        <w:t>Извещение</w:t>
      </w:r>
      <w:r w:rsidR="007F2B64" w:rsidRPr="00D86AF1">
        <w:rPr>
          <w:rFonts w:ascii="PT Astra Serif" w:hAnsi="PT Astra Serif"/>
          <w:sz w:val="28"/>
          <w:szCs w:val="28"/>
        </w:rPr>
        <w:t xml:space="preserve"> представляется в уполномоченный орган получателем</w:t>
      </w:r>
      <w:r w:rsidR="00613451" w:rsidRPr="00D86AF1">
        <w:rPr>
          <w:rFonts w:ascii="PT Astra Serif" w:hAnsi="PT Astra Serif"/>
          <w:sz w:val="28"/>
          <w:szCs w:val="28"/>
        </w:rPr>
        <w:t xml:space="preserve"> </w:t>
      </w:r>
      <w:r w:rsidR="006D1961">
        <w:rPr>
          <w:rFonts w:ascii="PT Astra Serif" w:hAnsi="PT Astra Serif"/>
          <w:sz w:val="28"/>
          <w:szCs w:val="28"/>
        </w:rPr>
        <w:br/>
      </w:r>
      <w:r w:rsidR="007F2B64" w:rsidRPr="00D86AF1">
        <w:rPr>
          <w:rFonts w:ascii="PT Astra Serif" w:hAnsi="PT Astra Serif"/>
          <w:sz w:val="28"/>
          <w:szCs w:val="28"/>
        </w:rPr>
        <w:t xml:space="preserve">либо его представителем непосредственно при посещении </w:t>
      </w:r>
      <w:r w:rsidR="0083136D" w:rsidRPr="00D86AF1">
        <w:rPr>
          <w:rFonts w:ascii="PT Astra Serif" w:hAnsi="PT Astra Serif"/>
          <w:sz w:val="28"/>
          <w:szCs w:val="28"/>
        </w:rPr>
        <w:t>уполномоченного органа</w:t>
      </w:r>
      <w:r w:rsidR="00613451" w:rsidRPr="00D86AF1">
        <w:rPr>
          <w:rFonts w:ascii="PT Astra Serif" w:hAnsi="PT Astra Serif"/>
          <w:sz w:val="28"/>
          <w:szCs w:val="28"/>
        </w:rPr>
        <w:t>,</w:t>
      </w:r>
      <w:r w:rsidR="007F2B64" w:rsidRPr="00D86AF1">
        <w:rPr>
          <w:rFonts w:ascii="PT Astra Serif" w:hAnsi="PT Astra Serif"/>
          <w:sz w:val="28"/>
          <w:szCs w:val="28"/>
        </w:rPr>
        <w:t xml:space="preserve"> через учреждение социальной защиты населения</w:t>
      </w:r>
      <w:r w:rsidR="00613451" w:rsidRPr="00D86AF1">
        <w:rPr>
          <w:rFonts w:ascii="PT Astra Serif" w:hAnsi="PT Astra Serif"/>
          <w:sz w:val="28"/>
          <w:szCs w:val="28"/>
        </w:rPr>
        <w:t xml:space="preserve"> или почтовой связью</w:t>
      </w:r>
      <w:r w:rsidR="007F2B64" w:rsidRPr="00D86AF1">
        <w:rPr>
          <w:rFonts w:ascii="PT Astra Serif" w:hAnsi="PT Astra Serif"/>
          <w:sz w:val="28"/>
          <w:szCs w:val="28"/>
        </w:rPr>
        <w:t>.</w:t>
      </w:r>
    </w:p>
    <w:p w:rsidR="007F2B64" w:rsidRPr="00D86AF1" w:rsidRDefault="007F2B64" w:rsidP="00D86AF1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AF1">
        <w:rPr>
          <w:rFonts w:ascii="PT Astra Serif" w:hAnsi="PT Astra Serif"/>
          <w:sz w:val="28"/>
          <w:szCs w:val="28"/>
        </w:rPr>
        <w:t xml:space="preserve">7. Решение о перерасчёте размера компенсации в связи </w:t>
      </w:r>
      <w:r w:rsidRPr="00D86AF1">
        <w:rPr>
          <w:rFonts w:ascii="PT Astra Serif" w:hAnsi="PT Astra Serif"/>
          <w:sz w:val="28"/>
          <w:szCs w:val="28"/>
        </w:rPr>
        <w:br/>
        <w:t>с наступлением обстоятельств</w:t>
      </w:r>
      <w:r w:rsidR="00036B60" w:rsidRPr="00D86AF1">
        <w:rPr>
          <w:rFonts w:ascii="PT Astra Serif" w:hAnsi="PT Astra Serif"/>
          <w:sz w:val="28"/>
          <w:szCs w:val="28"/>
        </w:rPr>
        <w:t>а</w:t>
      </w:r>
      <w:r w:rsidRPr="00D86AF1">
        <w:rPr>
          <w:rFonts w:ascii="PT Astra Serif" w:hAnsi="PT Astra Serif"/>
          <w:sz w:val="28"/>
          <w:szCs w:val="28"/>
        </w:rPr>
        <w:t xml:space="preserve">, </w:t>
      </w:r>
      <w:r w:rsidR="00036B60" w:rsidRPr="00D86AF1">
        <w:rPr>
          <w:rFonts w:ascii="PT Astra Serif" w:hAnsi="PT Astra Serif"/>
          <w:sz w:val="28"/>
          <w:szCs w:val="28"/>
        </w:rPr>
        <w:t xml:space="preserve">указанного в </w:t>
      </w:r>
      <w:r w:rsidRPr="00D86AF1">
        <w:rPr>
          <w:rFonts w:ascii="PT Astra Serif" w:hAnsi="PT Astra Serif"/>
          <w:sz w:val="28"/>
          <w:szCs w:val="28"/>
        </w:rPr>
        <w:t>пункт</w:t>
      </w:r>
      <w:r w:rsidR="00036B60" w:rsidRPr="00D86AF1">
        <w:rPr>
          <w:rFonts w:ascii="PT Astra Serif" w:hAnsi="PT Astra Serif"/>
          <w:sz w:val="28"/>
          <w:szCs w:val="28"/>
        </w:rPr>
        <w:t>е</w:t>
      </w:r>
      <w:r w:rsidRPr="00D86AF1">
        <w:rPr>
          <w:rFonts w:ascii="PT Astra Serif" w:hAnsi="PT Astra Serif"/>
          <w:sz w:val="28"/>
          <w:szCs w:val="28"/>
        </w:rPr>
        <w:t xml:space="preserve"> 2 части 5 настоящей статьи, принимается уполномоченным органом не позднее 7 рабочих дней </w:t>
      </w:r>
      <w:r w:rsidRPr="00D86AF1">
        <w:rPr>
          <w:rFonts w:ascii="PT Astra Serif" w:hAnsi="PT Astra Serif"/>
          <w:sz w:val="28"/>
          <w:szCs w:val="28"/>
        </w:rPr>
        <w:br/>
        <w:t>со дня регистрации</w:t>
      </w:r>
      <w:r w:rsidR="00036B60" w:rsidRPr="00D86AF1">
        <w:rPr>
          <w:rFonts w:ascii="PT Astra Serif" w:hAnsi="PT Astra Serif"/>
          <w:sz w:val="28"/>
          <w:szCs w:val="28"/>
        </w:rPr>
        <w:t xml:space="preserve"> извещения</w:t>
      </w:r>
      <w:r w:rsidRPr="00D86AF1">
        <w:rPr>
          <w:rFonts w:ascii="PT Astra Serif" w:hAnsi="PT Astra Serif"/>
          <w:sz w:val="28"/>
          <w:szCs w:val="28"/>
        </w:rPr>
        <w:t>.</w:t>
      </w:r>
    </w:p>
    <w:p w:rsidR="007F2B64" w:rsidRPr="00D86AF1" w:rsidRDefault="007F2B64" w:rsidP="00D86AF1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AF1">
        <w:rPr>
          <w:rFonts w:ascii="PT Astra Serif" w:hAnsi="PT Astra Serif"/>
          <w:sz w:val="28"/>
          <w:szCs w:val="28"/>
        </w:rPr>
        <w:t xml:space="preserve">Уполномоченный орган информирует получателя о результате рассмотрения </w:t>
      </w:r>
      <w:r w:rsidR="00B14338" w:rsidRPr="00D86AF1">
        <w:rPr>
          <w:rFonts w:ascii="PT Astra Serif" w:hAnsi="PT Astra Serif"/>
          <w:sz w:val="28"/>
          <w:szCs w:val="28"/>
        </w:rPr>
        <w:t xml:space="preserve">извещения </w:t>
      </w:r>
      <w:r w:rsidRPr="00D86AF1">
        <w:rPr>
          <w:rFonts w:ascii="PT Astra Serif" w:hAnsi="PT Astra Serif"/>
          <w:sz w:val="28"/>
          <w:szCs w:val="28"/>
        </w:rPr>
        <w:t xml:space="preserve">не позднее </w:t>
      </w:r>
      <w:r w:rsidR="00B14338" w:rsidRPr="00D86AF1">
        <w:rPr>
          <w:rFonts w:ascii="PT Astra Serif" w:hAnsi="PT Astra Serif"/>
          <w:sz w:val="28"/>
          <w:szCs w:val="28"/>
        </w:rPr>
        <w:t>первого</w:t>
      </w:r>
      <w:r w:rsidRPr="00D86AF1">
        <w:rPr>
          <w:rFonts w:ascii="PT Astra Serif" w:hAnsi="PT Astra Serif"/>
          <w:sz w:val="28"/>
          <w:szCs w:val="28"/>
        </w:rPr>
        <w:t xml:space="preserve"> рабочего дня</w:t>
      </w:r>
      <w:r w:rsidR="00B14338" w:rsidRPr="00D86AF1">
        <w:rPr>
          <w:rFonts w:ascii="PT Astra Serif" w:hAnsi="PT Astra Serif"/>
          <w:sz w:val="28"/>
          <w:szCs w:val="28"/>
        </w:rPr>
        <w:t>, следующего за днём</w:t>
      </w:r>
      <w:r w:rsidRPr="00D86AF1">
        <w:rPr>
          <w:rFonts w:ascii="PT Astra Serif" w:hAnsi="PT Astra Serif"/>
          <w:sz w:val="28"/>
          <w:szCs w:val="28"/>
        </w:rPr>
        <w:t xml:space="preserve"> принятия уполномоченным органом решения о перерасчёте размера компенсации</w:t>
      </w:r>
      <w:r w:rsidR="00106E12" w:rsidRPr="00D86AF1">
        <w:rPr>
          <w:rFonts w:ascii="PT Astra Serif" w:hAnsi="PT Astra Serif"/>
          <w:sz w:val="28"/>
          <w:szCs w:val="28"/>
        </w:rPr>
        <w:t>,</w:t>
      </w:r>
      <w:r w:rsidRPr="00D86AF1">
        <w:rPr>
          <w:rFonts w:ascii="PT Astra Serif" w:hAnsi="PT Astra Serif"/>
          <w:sz w:val="28"/>
          <w:szCs w:val="28"/>
        </w:rPr>
        <w:t xml:space="preserve"> способом, указанным в</w:t>
      </w:r>
      <w:r w:rsidR="00B14338" w:rsidRPr="00D86AF1">
        <w:rPr>
          <w:rFonts w:ascii="PT Astra Serif" w:hAnsi="PT Astra Serif"/>
          <w:sz w:val="28"/>
          <w:szCs w:val="28"/>
        </w:rPr>
        <w:t xml:space="preserve"> извещении</w:t>
      </w:r>
      <w:r w:rsidRPr="00D86AF1">
        <w:rPr>
          <w:rFonts w:ascii="PT Astra Serif" w:hAnsi="PT Astra Serif"/>
          <w:sz w:val="28"/>
          <w:szCs w:val="28"/>
        </w:rPr>
        <w:t>.</w:t>
      </w:r>
    </w:p>
    <w:p w:rsidR="007B6D0B" w:rsidRPr="00BC1453" w:rsidRDefault="00B14338" w:rsidP="00BC1453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AF1">
        <w:rPr>
          <w:rFonts w:ascii="PT Astra Serif" w:hAnsi="PT Astra Serif"/>
          <w:sz w:val="28"/>
          <w:szCs w:val="28"/>
        </w:rPr>
        <w:t xml:space="preserve">8. Отношения по поводу перерасчёта размера компенсаций в части, </w:t>
      </w:r>
      <w:r w:rsidR="006D1961">
        <w:rPr>
          <w:rFonts w:ascii="PT Astra Serif" w:hAnsi="PT Astra Serif"/>
          <w:sz w:val="28"/>
          <w:szCs w:val="28"/>
        </w:rPr>
        <w:br/>
      </w:r>
      <w:r w:rsidRPr="00D86AF1">
        <w:rPr>
          <w:rFonts w:ascii="PT Astra Serif" w:hAnsi="PT Astra Serif"/>
          <w:sz w:val="28"/>
          <w:szCs w:val="28"/>
        </w:rPr>
        <w:t xml:space="preserve">не урегулированной настоящей статьёй, регулируются </w:t>
      </w:r>
      <w:r w:rsidR="00334BC0">
        <w:rPr>
          <w:rFonts w:ascii="PT Astra Serif" w:hAnsi="PT Astra Serif"/>
          <w:sz w:val="28"/>
          <w:szCs w:val="28"/>
        </w:rPr>
        <w:t>административным регламентом</w:t>
      </w:r>
      <w:r w:rsidRPr="00D86AF1">
        <w:rPr>
          <w:rFonts w:ascii="PT Astra Serif" w:hAnsi="PT Astra Serif"/>
          <w:sz w:val="28"/>
          <w:szCs w:val="28"/>
        </w:rPr>
        <w:t>.</w:t>
      </w:r>
    </w:p>
    <w:p w:rsidR="00334BC0" w:rsidRDefault="007F2B64" w:rsidP="00246C1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lastRenderedPageBreak/>
        <w:t>Статья 6.</w:t>
      </w:r>
      <w:r w:rsidRPr="00D86AF1">
        <w:rPr>
          <w:rFonts w:ascii="PT Astra Serif" w:hAnsi="PT Astra Serif" w:cs="PT Astra Serif"/>
          <w:b/>
          <w:sz w:val="28"/>
          <w:szCs w:val="28"/>
        </w:rPr>
        <w:t xml:space="preserve"> Прекра</w:t>
      </w:r>
      <w:r w:rsidR="00B36949">
        <w:rPr>
          <w:rFonts w:ascii="PT Astra Serif" w:hAnsi="PT Astra Serif" w:cs="PT Astra Serif"/>
          <w:b/>
          <w:sz w:val="28"/>
          <w:szCs w:val="28"/>
        </w:rPr>
        <w:t>щение предоставления компенсаций</w:t>
      </w:r>
    </w:p>
    <w:p w:rsidR="00246C1F" w:rsidRDefault="00246C1F" w:rsidP="00BC14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BC1453" w:rsidRPr="00D86AF1" w:rsidRDefault="00BC1453" w:rsidP="00BC14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7F2B64" w:rsidRPr="00D86AF1" w:rsidRDefault="00246C1F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7F2B64" w:rsidRPr="00D86AF1">
        <w:rPr>
          <w:rFonts w:ascii="PT Astra Serif" w:hAnsi="PT Astra Serif" w:cs="PT Astra Serif"/>
          <w:sz w:val="28"/>
          <w:szCs w:val="28"/>
        </w:rPr>
        <w:t>Предоставление компенсации прекращается по решению уполномоченного органа в случа</w:t>
      </w:r>
      <w:r w:rsidR="00571833">
        <w:rPr>
          <w:rFonts w:ascii="PT Astra Serif" w:hAnsi="PT Astra Serif" w:cs="PT Astra Serif"/>
          <w:sz w:val="28"/>
          <w:szCs w:val="28"/>
        </w:rPr>
        <w:t>ях</w:t>
      </w:r>
      <w:r w:rsidR="007F2B64" w:rsidRPr="00D86AF1">
        <w:rPr>
          <w:rFonts w:ascii="PT Astra Serif" w:hAnsi="PT Astra Serif" w:cs="PT Astra Serif"/>
          <w:sz w:val="28"/>
          <w:szCs w:val="28"/>
        </w:rPr>
        <w:t>: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>1) поступления в уполномоченный орган сведений о государственной регистрации смерти получателя либо сведений о признании его безвестно отсутствующим или об объявлении его умершим;</w:t>
      </w:r>
    </w:p>
    <w:p w:rsidR="007F2B64" w:rsidRPr="00D86AF1" w:rsidRDefault="00E35050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>2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) наличия у получателя подтверждённой вступившим </w:t>
      </w:r>
      <w:r w:rsidR="007F2B64" w:rsidRPr="00D86AF1">
        <w:rPr>
          <w:rFonts w:ascii="PT Astra Serif" w:hAnsi="PT Astra Serif" w:cs="PT Astra Serif"/>
          <w:sz w:val="28"/>
          <w:szCs w:val="28"/>
        </w:rPr>
        <w:br/>
        <w:t xml:space="preserve">в законную силу судебным актом непогашенной задолженности по оплате жилых помещений и коммунальных услуг, которая образовалась за период </w:t>
      </w:r>
      <w:r w:rsidR="007F2B64" w:rsidRPr="00D86AF1">
        <w:rPr>
          <w:rFonts w:ascii="PT Astra Serif" w:hAnsi="PT Astra Serif" w:cs="PT Astra Serif"/>
          <w:sz w:val="28"/>
          <w:szCs w:val="28"/>
        </w:rPr>
        <w:br/>
        <w:t>не более чем три последних года;</w:t>
      </w:r>
    </w:p>
    <w:p w:rsidR="001624F6" w:rsidRPr="00D86AF1" w:rsidRDefault="001624F6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>3) изменения места жительства получателя в пределах т</w:t>
      </w:r>
      <w:r w:rsidR="007B6D0B">
        <w:rPr>
          <w:rFonts w:ascii="PT Astra Serif" w:hAnsi="PT Astra Serif" w:cs="PT Astra Serif"/>
          <w:sz w:val="28"/>
          <w:szCs w:val="28"/>
        </w:rPr>
        <w:t>ерритории Ульяновской области;</w:t>
      </w:r>
    </w:p>
    <w:p w:rsidR="007F2B64" w:rsidRPr="00D86AF1" w:rsidRDefault="001624F6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>4</w:t>
      </w:r>
      <w:r w:rsidR="007F2B64" w:rsidRPr="00D86AF1">
        <w:rPr>
          <w:rFonts w:ascii="PT Astra Serif" w:hAnsi="PT Astra Serif" w:cs="PT Astra Serif"/>
          <w:sz w:val="28"/>
          <w:szCs w:val="28"/>
        </w:rPr>
        <w:t>) утраты получател</w:t>
      </w:r>
      <w:r w:rsidR="00E35050" w:rsidRPr="00D86AF1">
        <w:rPr>
          <w:rFonts w:ascii="PT Astra Serif" w:hAnsi="PT Astra Serif" w:cs="PT Astra Serif"/>
          <w:sz w:val="28"/>
          <w:szCs w:val="28"/>
        </w:rPr>
        <w:t>ем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 права на получение компенсации</w:t>
      </w:r>
      <w:r w:rsidRPr="00D86AF1">
        <w:rPr>
          <w:rFonts w:ascii="PT Astra Serif" w:hAnsi="PT Astra Serif" w:cs="PT Astra Serif"/>
          <w:sz w:val="28"/>
          <w:szCs w:val="28"/>
        </w:rPr>
        <w:t>, в том числе вследствие прекращения гражданства Российской Федерации получателя</w:t>
      </w:r>
      <w:r w:rsidR="00B73EF1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Pr="00D86AF1">
        <w:rPr>
          <w:rFonts w:ascii="PT Astra Serif" w:hAnsi="PT Astra Serif" w:cs="PT Astra Serif"/>
          <w:sz w:val="28"/>
          <w:szCs w:val="28"/>
        </w:rPr>
        <w:t xml:space="preserve">или </w:t>
      </w:r>
      <w:r w:rsidR="00B73EF1" w:rsidRPr="00D86AF1">
        <w:rPr>
          <w:rFonts w:ascii="PT Astra Serif" w:hAnsi="PT Astra Serif" w:cs="PT Astra Serif"/>
          <w:sz w:val="28"/>
          <w:szCs w:val="28"/>
        </w:rPr>
        <w:t xml:space="preserve">выезда получателя для постоянного проживания за пределы территории Ульяновской области. </w:t>
      </w:r>
    </w:p>
    <w:p w:rsidR="007F2B64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AF1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D86AF1">
        <w:rPr>
          <w:rFonts w:ascii="PT Astra Serif" w:hAnsi="PT Astra Serif"/>
          <w:sz w:val="28"/>
          <w:szCs w:val="28"/>
        </w:rPr>
        <w:t>Получатель либо его представитель в течение одного месяца со дня наступления одного из обстоятельств</w:t>
      </w:r>
      <w:r w:rsidR="00B46E04" w:rsidRPr="00D86AF1">
        <w:rPr>
          <w:rFonts w:ascii="PT Astra Serif" w:hAnsi="PT Astra Serif"/>
          <w:sz w:val="28"/>
          <w:szCs w:val="28"/>
        </w:rPr>
        <w:t xml:space="preserve">, указанных в </w:t>
      </w:r>
      <w:r w:rsidRPr="00D86AF1">
        <w:rPr>
          <w:rFonts w:ascii="PT Astra Serif" w:hAnsi="PT Astra Serif"/>
          <w:sz w:val="28"/>
          <w:szCs w:val="28"/>
        </w:rPr>
        <w:t>пункта</w:t>
      </w:r>
      <w:r w:rsidR="00B46E04" w:rsidRPr="00D86AF1">
        <w:rPr>
          <w:rFonts w:ascii="PT Astra Serif" w:hAnsi="PT Astra Serif"/>
          <w:sz w:val="28"/>
          <w:szCs w:val="28"/>
        </w:rPr>
        <w:t>х</w:t>
      </w:r>
      <w:r w:rsidRPr="00D86AF1">
        <w:rPr>
          <w:rFonts w:ascii="PT Astra Serif" w:hAnsi="PT Astra Serif"/>
          <w:sz w:val="28"/>
          <w:szCs w:val="28"/>
        </w:rPr>
        <w:t xml:space="preserve"> 2–4 части 1 настоящей статьи, обязан представить в уполномоченный орган </w:t>
      </w:r>
      <w:r w:rsidR="008E0416" w:rsidRPr="00D86AF1">
        <w:rPr>
          <w:rFonts w:ascii="PT Astra Serif" w:hAnsi="PT Astra Serif"/>
          <w:sz w:val="28"/>
          <w:szCs w:val="28"/>
        </w:rPr>
        <w:t>сообщение</w:t>
      </w:r>
      <w:r w:rsidR="00B46E04" w:rsidRPr="00D86AF1">
        <w:rPr>
          <w:rFonts w:ascii="PT Astra Serif" w:hAnsi="PT Astra Serif"/>
          <w:sz w:val="28"/>
          <w:szCs w:val="28"/>
        </w:rPr>
        <w:t xml:space="preserve"> </w:t>
      </w:r>
      <w:r w:rsidR="006D1961">
        <w:rPr>
          <w:rFonts w:ascii="PT Astra Serif" w:hAnsi="PT Astra Serif"/>
          <w:sz w:val="28"/>
          <w:szCs w:val="28"/>
        </w:rPr>
        <w:br/>
      </w:r>
      <w:r w:rsidRPr="00D86AF1">
        <w:rPr>
          <w:rFonts w:ascii="PT Astra Serif" w:hAnsi="PT Astra Serif"/>
          <w:sz w:val="28"/>
          <w:szCs w:val="28"/>
        </w:rPr>
        <w:t xml:space="preserve">о наступлении </w:t>
      </w:r>
      <w:r w:rsidR="001E1EF2" w:rsidRPr="00D86AF1">
        <w:rPr>
          <w:rFonts w:ascii="PT Astra Serif" w:hAnsi="PT Astra Serif"/>
          <w:sz w:val="28"/>
          <w:szCs w:val="28"/>
        </w:rPr>
        <w:t>д</w:t>
      </w:r>
      <w:r w:rsidR="00617F29" w:rsidRPr="00D86AF1">
        <w:rPr>
          <w:rFonts w:ascii="PT Astra Serif" w:hAnsi="PT Astra Serif"/>
          <w:sz w:val="28"/>
          <w:szCs w:val="28"/>
        </w:rPr>
        <w:t>а</w:t>
      </w:r>
      <w:r w:rsidR="001E1EF2" w:rsidRPr="00D86AF1">
        <w:rPr>
          <w:rFonts w:ascii="PT Astra Serif" w:hAnsi="PT Astra Serif"/>
          <w:sz w:val="28"/>
          <w:szCs w:val="28"/>
        </w:rPr>
        <w:t>нных</w:t>
      </w:r>
      <w:r w:rsidRPr="00D86AF1">
        <w:rPr>
          <w:rFonts w:ascii="PT Astra Serif" w:hAnsi="PT Astra Serif"/>
          <w:sz w:val="28"/>
          <w:szCs w:val="28"/>
        </w:rPr>
        <w:t xml:space="preserve"> обстоятельств</w:t>
      </w:r>
      <w:r w:rsidR="004866F6">
        <w:rPr>
          <w:rFonts w:ascii="PT Astra Serif" w:hAnsi="PT Astra Serif"/>
          <w:sz w:val="28"/>
          <w:szCs w:val="28"/>
        </w:rPr>
        <w:t xml:space="preserve"> (далее – сообщение)</w:t>
      </w:r>
      <w:r w:rsidRPr="00D86AF1">
        <w:rPr>
          <w:rFonts w:ascii="PT Astra Serif" w:hAnsi="PT Astra Serif"/>
          <w:sz w:val="28"/>
          <w:szCs w:val="28"/>
        </w:rPr>
        <w:t>, составленное</w:t>
      </w:r>
      <w:r w:rsidR="00B46E04" w:rsidRPr="00D86AF1">
        <w:rPr>
          <w:rFonts w:ascii="PT Astra Serif" w:hAnsi="PT Astra Serif"/>
          <w:sz w:val="28"/>
          <w:szCs w:val="28"/>
        </w:rPr>
        <w:t xml:space="preserve"> </w:t>
      </w:r>
      <w:r w:rsidR="006D1961">
        <w:rPr>
          <w:rFonts w:ascii="PT Astra Serif" w:hAnsi="PT Astra Serif"/>
          <w:sz w:val="28"/>
          <w:szCs w:val="28"/>
        </w:rPr>
        <w:br/>
      </w:r>
      <w:r w:rsidRPr="00D86AF1">
        <w:rPr>
          <w:rFonts w:ascii="PT Astra Serif" w:hAnsi="PT Astra Serif"/>
          <w:sz w:val="28"/>
          <w:szCs w:val="28"/>
        </w:rPr>
        <w:t xml:space="preserve">в произвольной форме и содержащее сведения </w:t>
      </w:r>
      <w:r w:rsidR="001E1EF2" w:rsidRPr="00D86AF1">
        <w:rPr>
          <w:rFonts w:ascii="PT Astra Serif" w:hAnsi="PT Astra Serif"/>
          <w:sz w:val="28"/>
          <w:szCs w:val="28"/>
        </w:rPr>
        <w:t xml:space="preserve">об этих </w:t>
      </w:r>
      <w:r w:rsidRPr="00D86AF1">
        <w:rPr>
          <w:rFonts w:ascii="PT Astra Serif" w:hAnsi="PT Astra Serif"/>
          <w:sz w:val="28"/>
          <w:szCs w:val="28"/>
        </w:rPr>
        <w:t>обстоятельства</w:t>
      </w:r>
      <w:r w:rsidR="001E1EF2" w:rsidRPr="00D86AF1">
        <w:rPr>
          <w:rFonts w:ascii="PT Astra Serif" w:hAnsi="PT Astra Serif"/>
          <w:sz w:val="28"/>
          <w:szCs w:val="28"/>
        </w:rPr>
        <w:t>х и</w:t>
      </w:r>
      <w:r w:rsidRPr="00D86AF1">
        <w:rPr>
          <w:rFonts w:ascii="PT Astra Serif" w:hAnsi="PT Astra Serif"/>
          <w:sz w:val="28"/>
          <w:szCs w:val="28"/>
        </w:rPr>
        <w:t xml:space="preserve"> дат</w:t>
      </w:r>
      <w:r w:rsidR="001E1EF2" w:rsidRPr="00D86AF1">
        <w:rPr>
          <w:rFonts w:ascii="PT Astra Serif" w:hAnsi="PT Astra Serif"/>
          <w:sz w:val="28"/>
          <w:szCs w:val="28"/>
        </w:rPr>
        <w:t>ах</w:t>
      </w:r>
      <w:r w:rsidRPr="00D86AF1">
        <w:rPr>
          <w:rFonts w:ascii="PT Astra Serif" w:hAnsi="PT Astra Serif"/>
          <w:sz w:val="28"/>
          <w:szCs w:val="28"/>
        </w:rPr>
        <w:t xml:space="preserve"> их наступления, </w:t>
      </w:r>
      <w:r w:rsidR="004866F6">
        <w:rPr>
          <w:rFonts w:ascii="PT Astra Serif" w:hAnsi="PT Astra Serif"/>
          <w:sz w:val="28"/>
          <w:szCs w:val="28"/>
        </w:rPr>
        <w:t>и</w:t>
      </w:r>
      <w:r w:rsidR="00696779">
        <w:rPr>
          <w:rFonts w:ascii="PT Astra Serif" w:hAnsi="PT Astra Serif"/>
          <w:sz w:val="28"/>
          <w:szCs w:val="28"/>
        </w:rPr>
        <w:t xml:space="preserve"> о способе информирования </w:t>
      </w:r>
      <w:r w:rsidR="004866F6">
        <w:rPr>
          <w:rFonts w:ascii="PT Astra Serif" w:hAnsi="PT Astra Serif"/>
          <w:sz w:val="28"/>
          <w:szCs w:val="28"/>
        </w:rPr>
        <w:t xml:space="preserve">получателя </w:t>
      </w:r>
      <w:r w:rsidR="00696779">
        <w:rPr>
          <w:rFonts w:ascii="PT Astra Serif" w:hAnsi="PT Astra Serif"/>
          <w:sz w:val="28"/>
          <w:szCs w:val="28"/>
        </w:rPr>
        <w:t>о результатах рассмотрения</w:t>
      </w:r>
      <w:r w:rsidR="004866F6">
        <w:rPr>
          <w:rFonts w:ascii="PT Astra Serif" w:hAnsi="PT Astra Serif"/>
          <w:sz w:val="28"/>
          <w:szCs w:val="28"/>
        </w:rPr>
        <w:t xml:space="preserve"> сообщения,</w:t>
      </w:r>
      <w:r w:rsidR="001E1EF2" w:rsidRPr="00D86AF1">
        <w:rPr>
          <w:rFonts w:ascii="PT Astra Serif" w:hAnsi="PT Astra Serif"/>
          <w:sz w:val="28"/>
          <w:szCs w:val="28"/>
        </w:rPr>
        <w:t xml:space="preserve"> </w:t>
      </w:r>
      <w:r w:rsidR="004866F6">
        <w:rPr>
          <w:rFonts w:ascii="PT Astra Serif" w:hAnsi="PT Astra Serif"/>
          <w:sz w:val="28"/>
          <w:szCs w:val="28"/>
        </w:rPr>
        <w:t>а</w:t>
      </w:r>
      <w:r w:rsidR="001E1EF2" w:rsidRPr="00D86AF1">
        <w:rPr>
          <w:rFonts w:ascii="PT Astra Serif" w:hAnsi="PT Astra Serif"/>
          <w:sz w:val="28"/>
          <w:szCs w:val="28"/>
        </w:rPr>
        <w:t xml:space="preserve"> также копии</w:t>
      </w:r>
      <w:proofErr w:type="gramEnd"/>
      <w:r w:rsidR="001E1EF2" w:rsidRPr="00D86AF1">
        <w:rPr>
          <w:rFonts w:ascii="PT Astra Serif" w:hAnsi="PT Astra Serif"/>
          <w:sz w:val="28"/>
          <w:szCs w:val="28"/>
        </w:rPr>
        <w:t xml:space="preserve"> документов, </w:t>
      </w:r>
      <w:r w:rsidR="00617F29" w:rsidRPr="00D86AF1">
        <w:rPr>
          <w:rFonts w:ascii="PT Astra Serif" w:hAnsi="PT Astra Serif"/>
          <w:sz w:val="28"/>
          <w:szCs w:val="28"/>
        </w:rPr>
        <w:t>подтверждающих наступление таких обстоятельств</w:t>
      </w:r>
      <w:r w:rsidRPr="00D86AF1">
        <w:rPr>
          <w:rFonts w:ascii="PT Astra Serif" w:hAnsi="PT Astra Serif"/>
          <w:sz w:val="28"/>
          <w:szCs w:val="28"/>
        </w:rPr>
        <w:t>.</w:t>
      </w:r>
    </w:p>
    <w:p w:rsidR="00571833" w:rsidRPr="00D86AF1" w:rsidRDefault="00571833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Сообщение </w:t>
      </w:r>
      <w:r w:rsidR="004866F6">
        <w:rPr>
          <w:rFonts w:ascii="PT Astra Serif" w:hAnsi="PT Astra Serif"/>
          <w:sz w:val="28"/>
          <w:szCs w:val="28"/>
        </w:rPr>
        <w:t xml:space="preserve">и указанные копии документов </w:t>
      </w:r>
      <w:r>
        <w:rPr>
          <w:rFonts w:ascii="PT Astra Serif" w:hAnsi="PT Astra Serif"/>
          <w:sz w:val="28"/>
          <w:szCs w:val="28"/>
        </w:rPr>
        <w:t>представля</w:t>
      </w:r>
      <w:r w:rsidR="004866F6">
        <w:rPr>
          <w:rFonts w:ascii="PT Astra Serif" w:hAnsi="PT Astra Serif"/>
          <w:sz w:val="28"/>
          <w:szCs w:val="28"/>
        </w:rPr>
        <w:t>ю</w:t>
      </w:r>
      <w:r>
        <w:rPr>
          <w:rFonts w:ascii="PT Astra Serif" w:hAnsi="PT Astra Serif"/>
          <w:sz w:val="28"/>
          <w:szCs w:val="28"/>
        </w:rPr>
        <w:t xml:space="preserve">тся </w:t>
      </w:r>
      <w:r w:rsidR="006D196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уполномоченный орган непосредственно при его посещении, ч</w:t>
      </w:r>
      <w:r w:rsidR="00696779">
        <w:rPr>
          <w:rFonts w:ascii="PT Astra Serif" w:hAnsi="PT Astra Serif"/>
          <w:sz w:val="28"/>
          <w:szCs w:val="28"/>
        </w:rPr>
        <w:t>ерез учреждение социальной защиты населения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696779">
        <w:rPr>
          <w:rFonts w:ascii="PT Astra Serif" w:hAnsi="PT Astra Serif"/>
          <w:sz w:val="28"/>
          <w:szCs w:val="28"/>
        </w:rPr>
        <w:t>или почтовой связью.</w:t>
      </w:r>
    </w:p>
    <w:p w:rsidR="007F2B64" w:rsidRPr="00D86AF1" w:rsidRDefault="007F2B64" w:rsidP="00E451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/>
          <w:sz w:val="28"/>
          <w:szCs w:val="28"/>
        </w:rPr>
        <w:lastRenderedPageBreak/>
        <w:t xml:space="preserve">3. </w:t>
      </w:r>
      <w:r w:rsidRPr="00D86AF1">
        <w:rPr>
          <w:rFonts w:ascii="PT Astra Serif" w:hAnsi="PT Astra Serif" w:cs="PT Astra Serif"/>
          <w:sz w:val="28"/>
          <w:szCs w:val="28"/>
        </w:rPr>
        <w:t xml:space="preserve">Решение о прекращении предоставления компенсации принимается уполномоченным органом не позднее 7 рабочих дней </w:t>
      </w:r>
      <w:r w:rsidR="008F5421" w:rsidRPr="00D86AF1">
        <w:rPr>
          <w:rFonts w:ascii="PT Astra Serif" w:hAnsi="PT Astra Serif" w:cs="PT Astra Serif"/>
          <w:sz w:val="28"/>
          <w:szCs w:val="28"/>
        </w:rPr>
        <w:t xml:space="preserve">со дня </w:t>
      </w:r>
      <w:r w:rsidR="00AA14A9" w:rsidRPr="00D86AF1">
        <w:rPr>
          <w:rFonts w:ascii="PT Astra Serif" w:hAnsi="PT Astra Serif" w:cs="PT Astra Serif"/>
          <w:sz w:val="28"/>
          <w:szCs w:val="28"/>
        </w:rPr>
        <w:t xml:space="preserve">поступления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="00AA14A9" w:rsidRPr="00D86AF1">
        <w:rPr>
          <w:rFonts w:ascii="PT Astra Serif" w:hAnsi="PT Astra Serif" w:cs="PT Astra Serif"/>
          <w:sz w:val="28"/>
          <w:szCs w:val="28"/>
        </w:rPr>
        <w:t>в уполномоченный орган сведений, указанных в пункте 1 части 1 настоящей статьи, ли</w:t>
      </w:r>
      <w:r w:rsidR="00D32D61">
        <w:rPr>
          <w:rFonts w:ascii="PT Astra Serif" w:hAnsi="PT Astra Serif" w:cs="PT Astra Serif"/>
          <w:sz w:val="28"/>
          <w:szCs w:val="28"/>
        </w:rPr>
        <w:t>бо</w:t>
      </w:r>
      <w:r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8F5421" w:rsidRPr="00D86AF1">
        <w:rPr>
          <w:rFonts w:ascii="PT Astra Serif" w:hAnsi="PT Astra Serif" w:cs="PT Astra Serif"/>
          <w:sz w:val="28"/>
          <w:szCs w:val="28"/>
        </w:rPr>
        <w:t xml:space="preserve">со </w:t>
      </w:r>
      <w:r w:rsidRPr="00D86AF1">
        <w:rPr>
          <w:rFonts w:ascii="PT Astra Serif" w:hAnsi="PT Astra Serif" w:cs="PT Astra Serif"/>
          <w:sz w:val="28"/>
          <w:szCs w:val="28"/>
        </w:rPr>
        <w:t xml:space="preserve">дня регистрации </w:t>
      </w:r>
      <w:r w:rsidR="008F5421" w:rsidRPr="00D86AF1">
        <w:rPr>
          <w:rFonts w:ascii="PT Astra Serif" w:hAnsi="PT Astra Serif" w:cs="PT Astra Serif"/>
          <w:sz w:val="28"/>
          <w:szCs w:val="28"/>
        </w:rPr>
        <w:t>сообщения</w:t>
      </w:r>
      <w:r w:rsidR="00D32D61">
        <w:rPr>
          <w:rFonts w:ascii="PT Astra Serif" w:hAnsi="PT Astra Serif" w:cs="PT Astra Serif"/>
          <w:sz w:val="28"/>
          <w:szCs w:val="28"/>
        </w:rPr>
        <w:t xml:space="preserve"> или обнаружения </w:t>
      </w:r>
      <w:r w:rsidR="005429CB">
        <w:rPr>
          <w:rFonts w:ascii="PT Astra Serif" w:hAnsi="PT Astra Serif" w:cs="PT Astra Serif"/>
          <w:sz w:val="28"/>
          <w:szCs w:val="28"/>
        </w:rPr>
        <w:t xml:space="preserve">обстоятельств,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="005429CB">
        <w:rPr>
          <w:rFonts w:ascii="PT Astra Serif" w:hAnsi="PT Astra Serif" w:cs="PT Astra Serif"/>
          <w:sz w:val="28"/>
          <w:szCs w:val="28"/>
        </w:rPr>
        <w:t xml:space="preserve">в </w:t>
      </w:r>
      <w:proofErr w:type="gramStart"/>
      <w:r w:rsidR="005429CB">
        <w:rPr>
          <w:rFonts w:ascii="PT Astra Serif" w:hAnsi="PT Astra Serif" w:cs="PT Astra Serif"/>
          <w:sz w:val="28"/>
          <w:szCs w:val="28"/>
        </w:rPr>
        <w:t>связи</w:t>
      </w:r>
      <w:proofErr w:type="gramEnd"/>
      <w:r w:rsidR="005429CB">
        <w:rPr>
          <w:rFonts w:ascii="PT Astra Serif" w:hAnsi="PT Astra Serif" w:cs="PT Astra Serif"/>
          <w:sz w:val="28"/>
          <w:szCs w:val="28"/>
        </w:rPr>
        <w:t xml:space="preserve"> с наступлением которых должно </w:t>
      </w:r>
      <w:r w:rsidR="00B17A3C">
        <w:rPr>
          <w:rFonts w:ascii="PT Astra Serif" w:hAnsi="PT Astra Serif" w:cs="PT Astra Serif"/>
          <w:sz w:val="28"/>
          <w:szCs w:val="28"/>
        </w:rPr>
        <w:t xml:space="preserve">было </w:t>
      </w:r>
      <w:r w:rsidR="005429CB">
        <w:rPr>
          <w:rFonts w:ascii="PT Astra Serif" w:hAnsi="PT Astra Serif" w:cs="PT Astra Serif"/>
          <w:sz w:val="28"/>
          <w:szCs w:val="28"/>
        </w:rPr>
        <w:t>быть представлено сообщение,</w:t>
      </w:r>
      <w:r w:rsidR="008F5421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5429CB">
        <w:rPr>
          <w:rFonts w:ascii="PT Astra Serif" w:hAnsi="PT Astra Serif" w:cs="PT Astra Serif"/>
          <w:sz w:val="28"/>
          <w:szCs w:val="28"/>
        </w:rPr>
        <w:t xml:space="preserve">самостоятельно. </w:t>
      </w:r>
      <w:r w:rsidR="008F5421" w:rsidRPr="00D86AF1">
        <w:rPr>
          <w:rFonts w:ascii="PT Astra Serif" w:hAnsi="PT Astra Serif" w:cs="PT Astra Serif"/>
          <w:sz w:val="28"/>
          <w:szCs w:val="28"/>
        </w:rPr>
        <w:t xml:space="preserve">При этом предоставление </w:t>
      </w:r>
      <w:r w:rsidR="001E55A3" w:rsidRPr="00D86AF1">
        <w:rPr>
          <w:rFonts w:ascii="PT Astra Serif" w:hAnsi="PT Astra Serif" w:cs="PT Astra Serif"/>
          <w:sz w:val="28"/>
          <w:szCs w:val="28"/>
        </w:rPr>
        <w:t xml:space="preserve">компенсации </w:t>
      </w:r>
      <w:r w:rsidR="00ED3736" w:rsidRPr="00D86AF1">
        <w:rPr>
          <w:rFonts w:ascii="PT Astra Serif" w:hAnsi="PT Astra Serif" w:cs="PT Astra Serif"/>
          <w:sz w:val="28"/>
          <w:szCs w:val="28"/>
        </w:rPr>
        <w:t xml:space="preserve">по решению уполномоченного органа </w:t>
      </w:r>
      <w:r w:rsidR="00E451D8">
        <w:rPr>
          <w:rFonts w:ascii="PT Astra Serif" w:hAnsi="PT Astra Serif" w:cs="PT Astra Serif"/>
          <w:sz w:val="28"/>
          <w:szCs w:val="28"/>
        </w:rPr>
        <w:t xml:space="preserve">прекращается </w:t>
      </w:r>
      <w:r w:rsidR="001E55A3" w:rsidRPr="00D86AF1">
        <w:rPr>
          <w:rFonts w:ascii="PT Astra Serif" w:hAnsi="PT Astra Serif" w:cs="PT Astra Serif"/>
          <w:sz w:val="28"/>
          <w:szCs w:val="28"/>
        </w:rPr>
        <w:t>с</w:t>
      </w:r>
      <w:r w:rsidR="00A37DC1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677635" w:rsidRPr="00D86AF1">
        <w:rPr>
          <w:rFonts w:ascii="PT Astra Serif" w:hAnsi="PT Astra Serif" w:cs="PT Astra Serif"/>
          <w:sz w:val="28"/>
          <w:szCs w:val="28"/>
        </w:rPr>
        <w:t xml:space="preserve">первого числа месяца, следующего </w:t>
      </w:r>
      <w:r w:rsidR="00E451D8">
        <w:rPr>
          <w:rFonts w:ascii="PT Astra Serif" w:hAnsi="PT Astra Serif" w:cs="PT Astra Serif"/>
          <w:sz w:val="28"/>
          <w:szCs w:val="28"/>
        </w:rPr>
        <w:br/>
      </w:r>
      <w:r w:rsidR="00677635" w:rsidRPr="00D86AF1">
        <w:rPr>
          <w:rFonts w:ascii="PT Astra Serif" w:hAnsi="PT Astra Serif" w:cs="PT Astra Serif"/>
          <w:sz w:val="28"/>
          <w:szCs w:val="28"/>
        </w:rPr>
        <w:t>за месяцем, в котором наступили обстоятельства</w:t>
      </w:r>
      <w:r w:rsidR="00E451D8">
        <w:rPr>
          <w:rFonts w:ascii="PT Astra Serif" w:hAnsi="PT Astra Serif" w:cs="PT Astra Serif"/>
          <w:sz w:val="28"/>
          <w:szCs w:val="28"/>
        </w:rPr>
        <w:t>,</w:t>
      </w:r>
      <w:r w:rsidR="00E451D8" w:rsidRPr="00E451D8">
        <w:rPr>
          <w:rFonts w:ascii="PT Astra Serif" w:hAnsi="PT Astra Serif" w:cs="PT Astra Serif"/>
          <w:sz w:val="28"/>
          <w:szCs w:val="28"/>
        </w:rPr>
        <w:t xml:space="preserve"> </w:t>
      </w:r>
      <w:r w:rsidR="00E451D8">
        <w:rPr>
          <w:rFonts w:ascii="PT Astra Serif" w:hAnsi="PT Astra Serif" w:cs="PT Astra Serif"/>
          <w:sz w:val="28"/>
          <w:szCs w:val="28"/>
        </w:rPr>
        <w:t>предусмотренные</w:t>
      </w:r>
      <w:r w:rsidR="00E451D8" w:rsidRPr="00E451D8">
        <w:rPr>
          <w:rFonts w:ascii="PT Astra Serif" w:hAnsi="PT Astra Serif" w:cs="PT Astra Serif"/>
          <w:sz w:val="28"/>
          <w:szCs w:val="28"/>
        </w:rPr>
        <w:t xml:space="preserve"> </w:t>
      </w:r>
      <w:r w:rsidR="00E451D8" w:rsidRPr="00D86AF1">
        <w:rPr>
          <w:rFonts w:ascii="PT Astra Serif" w:hAnsi="PT Astra Serif" w:cs="PT Astra Serif"/>
          <w:sz w:val="28"/>
          <w:szCs w:val="28"/>
        </w:rPr>
        <w:t>част</w:t>
      </w:r>
      <w:r w:rsidR="00E451D8">
        <w:rPr>
          <w:rFonts w:ascii="PT Astra Serif" w:hAnsi="PT Astra Serif" w:cs="PT Astra Serif"/>
          <w:sz w:val="28"/>
          <w:szCs w:val="28"/>
        </w:rPr>
        <w:t>ью</w:t>
      </w:r>
      <w:r w:rsidR="00E451D8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E451D8">
        <w:rPr>
          <w:rFonts w:ascii="PT Astra Serif" w:hAnsi="PT Astra Serif" w:cs="PT Astra Serif"/>
          <w:sz w:val="28"/>
          <w:szCs w:val="28"/>
        </w:rPr>
        <w:br/>
      </w:r>
      <w:r w:rsidR="00E451D8" w:rsidRPr="00D86AF1">
        <w:rPr>
          <w:rFonts w:ascii="PT Astra Serif" w:hAnsi="PT Astra Serif" w:cs="PT Astra Serif"/>
          <w:sz w:val="28"/>
          <w:szCs w:val="28"/>
        </w:rPr>
        <w:t>1 настоящей статьи</w:t>
      </w:r>
      <w:r w:rsidR="00246C1F">
        <w:rPr>
          <w:rFonts w:ascii="PT Astra Serif" w:hAnsi="PT Astra Serif" w:cs="PT Astra Serif"/>
          <w:sz w:val="28"/>
          <w:szCs w:val="28"/>
        </w:rPr>
        <w:t>.</w:t>
      </w:r>
    </w:p>
    <w:p w:rsidR="007F2B64" w:rsidRPr="00D86AF1" w:rsidRDefault="007F2B64" w:rsidP="00D86AF1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AF1">
        <w:rPr>
          <w:rFonts w:ascii="PT Astra Serif" w:hAnsi="PT Astra Serif"/>
          <w:sz w:val="28"/>
          <w:szCs w:val="28"/>
        </w:rPr>
        <w:t>Уполномоченный орган информирует получателя о результате рассмотрения</w:t>
      </w:r>
      <w:r w:rsidR="00677635" w:rsidRPr="00D86AF1">
        <w:rPr>
          <w:rFonts w:ascii="PT Astra Serif" w:hAnsi="PT Astra Serif"/>
          <w:sz w:val="28"/>
          <w:szCs w:val="28"/>
        </w:rPr>
        <w:t xml:space="preserve"> сообщения</w:t>
      </w:r>
      <w:r w:rsidRPr="00D86AF1">
        <w:rPr>
          <w:rFonts w:ascii="PT Astra Serif" w:hAnsi="PT Astra Serif"/>
          <w:sz w:val="28"/>
          <w:szCs w:val="28"/>
        </w:rPr>
        <w:t xml:space="preserve"> не позднее </w:t>
      </w:r>
      <w:r w:rsidR="00677635" w:rsidRPr="00D86AF1">
        <w:rPr>
          <w:rFonts w:ascii="PT Astra Serif" w:hAnsi="PT Astra Serif"/>
          <w:sz w:val="28"/>
          <w:szCs w:val="28"/>
        </w:rPr>
        <w:t>первого</w:t>
      </w:r>
      <w:r w:rsidRPr="00D86AF1">
        <w:rPr>
          <w:rFonts w:ascii="PT Astra Serif" w:hAnsi="PT Astra Serif"/>
          <w:sz w:val="28"/>
          <w:szCs w:val="28"/>
        </w:rPr>
        <w:t xml:space="preserve"> рабочего дня</w:t>
      </w:r>
      <w:r w:rsidR="00677635" w:rsidRPr="00D86AF1">
        <w:rPr>
          <w:rFonts w:ascii="PT Astra Serif" w:hAnsi="PT Astra Serif"/>
          <w:sz w:val="28"/>
          <w:szCs w:val="28"/>
        </w:rPr>
        <w:t>, следующего за днём</w:t>
      </w:r>
      <w:r w:rsidRPr="00D86AF1">
        <w:rPr>
          <w:rFonts w:ascii="PT Astra Serif" w:hAnsi="PT Astra Serif"/>
          <w:sz w:val="28"/>
          <w:szCs w:val="28"/>
        </w:rPr>
        <w:t xml:space="preserve"> принятия уполномоченным органом решения о прекращении предоставления компенсации способом, указанным</w:t>
      </w:r>
      <w:r w:rsidR="007A4B19" w:rsidRPr="00D86AF1">
        <w:rPr>
          <w:rFonts w:ascii="PT Astra Serif" w:hAnsi="PT Astra Serif"/>
          <w:sz w:val="28"/>
          <w:szCs w:val="28"/>
        </w:rPr>
        <w:t xml:space="preserve"> </w:t>
      </w:r>
      <w:r w:rsidRPr="00D86AF1">
        <w:rPr>
          <w:rFonts w:ascii="PT Astra Serif" w:hAnsi="PT Astra Serif"/>
          <w:sz w:val="28"/>
          <w:szCs w:val="28"/>
        </w:rPr>
        <w:t xml:space="preserve">в </w:t>
      </w:r>
      <w:r w:rsidR="007A4B19" w:rsidRPr="00D86AF1">
        <w:rPr>
          <w:rFonts w:ascii="PT Astra Serif" w:hAnsi="PT Astra Serif"/>
          <w:sz w:val="28"/>
          <w:szCs w:val="28"/>
        </w:rPr>
        <w:t>сообщении</w:t>
      </w:r>
      <w:r w:rsidRPr="00D86AF1">
        <w:rPr>
          <w:rFonts w:ascii="PT Astra Serif" w:hAnsi="PT Astra Serif"/>
          <w:sz w:val="28"/>
          <w:szCs w:val="28"/>
        </w:rPr>
        <w:t>.</w:t>
      </w:r>
    </w:p>
    <w:p w:rsidR="007F2B64" w:rsidRPr="00D86AF1" w:rsidRDefault="00236242" w:rsidP="00D86AF1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AF1">
        <w:rPr>
          <w:rFonts w:ascii="PT Astra Serif" w:hAnsi="PT Astra Serif"/>
          <w:sz w:val="28"/>
          <w:szCs w:val="28"/>
        </w:rPr>
        <w:t>4</w:t>
      </w:r>
      <w:r w:rsidR="007F2B64" w:rsidRPr="00D86AF1">
        <w:rPr>
          <w:rFonts w:ascii="PT Astra Serif" w:hAnsi="PT Astra Serif"/>
          <w:sz w:val="28"/>
          <w:szCs w:val="28"/>
        </w:rPr>
        <w:t>.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E451D8">
        <w:rPr>
          <w:rFonts w:ascii="PT Astra Serif" w:hAnsi="PT Astra Serif" w:cs="PT Astra Serif"/>
          <w:sz w:val="28"/>
          <w:szCs w:val="28"/>
        </w:rPr>
        <w:t>Н</w:t>
      </w:r>
      <w:r w:rsidR="007F2B64" w:rsidRPr="00D86AF1">
        <w:rPr>
          <w:rFonts w:ascii="PT Astra Serif" w:hAnsi="PT Astra Serif" w:cs="PT Astra Serif"/>
          <w:sz w:val="28"/>
          <w:szCs w:val="28"/>
        </w:rPr>
        <w:t>еобоснованно полученн</w:t>
      </w:r>
      <w:r w:rsidR="00A57581" w:rsidRPr="00D86AF1">
        <w:rPr>
          <w:rFonts w:ascii="PT Astra Serif" w:hAnsi="PT Astra Serif" w:cs="PT Astra Serif"/>
          <w:sz w:val="28"/>
          <w:szCs w:val="28"/>
        </w:rPr>
        <w:t xml:space="preserve">ая компенсация </w:t>
      </w:r>
      <w:r w:rsidR="007F2B64" w:rsidRPr="00D86AF1">
        <w:rPr>
          <w:rFonts w:ascii="PT Astra Serif" w:hAnsi="PT Astra Serif" w:cs="PT Astra Serif"/>
          <w:sz w:val="28"/>
          <w:szCs w:val="28"/>
        </w:rPr>
        <w:t>подлеж</w:t>
      </w:r>
      <w:r w:rsidR="000003AD" w:rsidRPr="00D86AF1">
        <w:rPr>
          <w:rFonts w:ascii="PT Astra Serif" w:hAnsi="PT Astra Serif" w:cs="PT Astra Serif"/>
          <w:sz w:val="28"/>
          <w:szCs w:val="28"/>
        </w:rPr>
        <w:t>ит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 добровольному возврату в областной бюджет Ульяновской области в течение трёх месяцев </w:t>
      </w:r>
      <w:r w:rsidR="00E451D8">
        <w:rPr>
          <w:rFonts w:ascii="PT Astra Serif" w:hAnsi="PT Astra Serif" w:cs="PT Astra Serif"/>
          <w:sz w:val="28"/>
          <w:szCs w:val="28"/>
        </w:rPr>
        <w:br/>
      </w:r>
      <w:r w:rsidR="007F2B64" w:rsidRPr="00334BC0">
        <w:rPr>
          <w:rFonts w:ascii="PT Astra Serif" w:hAnsi="PT Astra Serif" w:cs="PT Astra Serif"/>
          <w:sz w:val="28"/>
          <w:szCs w:val="28"/>
        </w:rPr>
        <w:t xml:space="preserve">со дня </w:t>
      </w:r>
      <w:r w:rsidR="00847EBF" w:rsidRPr="00334BC0">
        <w:rPr>
          <w:rFonts w:ascii="PT Astra Serif" w:hAnsi="PT Astra Serif" w:cs="PT Astra Serif"/>
          <w:sz w:val="28"/>
          <w:szCs w:val="28"/>
        </w:rPr>
        <w:t xml:space="preserve">представления сообщения либо </w:t>
      </w:r>
      <w:r w:rsidR="00AC7FC7" w:rsidRPr="00334BC0">
        <w:rPr>
          <w:rFonts w:ascii="PT Astra Serif" w:hAnsi="PT Astra Serif" w:cs="PT Astra Serif"/>
          <w:sz w:val="28"/>
          <w:szCs w:val="28"/>
        </w:rPr>
        <w:t>обнаружения</w:t>
      </w:r>
      <w:r w:rsidR="007F2B64" w:rsidRPr="00334BC0">
        <w:rPr>
          <w:rFonts w:ascii="PT Astra Serif" w:hAnsi="PT Astra Serif" w:cs="PT Astra Serif"/>
          <w:sz w:val="28"/>
          <w:szCs w:val="28"/>
        </w:rPr>
        <w:t xml:space="preserve"> уполномоченным органом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AC7FC7" w:rsidRPr="00D86AF1">
        <w:rPr>
          <w:rFonts w:ascii="PT Astra Serif" w:hAnsi="PT Astra Serif" w:cs="PT Astra Serif"/>
          <w:sz w:val="28"/>
          <w:szCs w:val="28"/>
        </w:rPr>
        <w:t>соответствующих</w:t>
      </w:r>
      <w:r w:rsidR="007F2B64" w:rsidRPr="00D86AF1">
        <w:rPr>
          <w:rFonts w:ascii="PT Astra Serif" w:hAnsi="PT Astra Serif" w:cs="PT Astra Serif"/>
          <w:sz w:val="28"/>
          <w:szCs w:val="28"/>
        </w:rPr>
        <w:t xml:space="preserve"> обстоятельств.</w:t>
      </w: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>В случае отказа получателя компенсации от добровольного возврата необоснованно полученн</w:t>
      </w:r>
      <w:r w:rsidR="000003AD" w:rsidRPr="00D86AF1">
        <w:rPr>
          <w:rFonts w:ascii="PT Astra Serif" w:hAnsi="PT Astra Serif" w:cs="PT Astra Serif"/>
          <w:sz w:val="28"/>
          <w:szCs w:val="28"/>
        </w:rPr>
        <w:t>ой</w:t>
      </w:r>
      <w:r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AC7FC7" w:rsidRPr="00D86AF1">
        <w:rPr>
          <w:rFonts w:ascii="PT Astra Serif" w:hAnsi="PT Astra Serif" w:cs="PT Astra Serif"/>
          <w:sz w:val="28"/>
          <w:szCs w:val="28"/>
        </w:rPr>
        <w:t xml:space="preserve">компенсации </w:t>
      </w:r>
      <w:r w:rsidRPr="00D86AF1">
        <w:rPr>
          <w:rFonts w:ascii="PT Astra Serif" w:hAnsi="PT Astra Serif" w:cs="PT Astra Serif"/>
          <w:sz w:val="28"/>
          <w:szCs w:val="28"/>
        </w:rPr>
        <w:t>в областной бюджет Ульяновской области</w:t>
      </w:r>
      <w:r w:rsidR="00AC7FC7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7B6D0B">
        <w:rPr>
          <w:rFonts w:ascii="PT Astra Serif" w:hAnsi="PT Astra Serif" w:cs="PT Astra Serif"/>
          <w:sz w:val="28"/>
          <w:szCs w:val="28"/>
        </w:rPr>
        <w:t>центр социальных выплат</w:t>
      </w:r>
      <w:r w:rsidRPr="00D86AF1">
        <w:rPr>
          <w:rFonts w:ascii="PT Astra Serif" w:hAnsi="PT Astra Serif" w:cs="PT Astra Serif"/>
          <w:sz w:val="28"/>
          <w:szCs w:val="28"/>
        </w:rPr>
        <w:t xml:space="preserve"> принимает предусмотренные законодательством Российской Федерации меры</w:t>
      </w:r>
      <w:r w:rsidR="000003AD" w:rsidRPr="00D86AF1">
        <w:rPr>
          <w:rFonts w:ascii="PT Astra Serif" w:hAnsi="PT Astra Serif" w:cs="PT Astra Serif"/>
          <w:sz w:val="28"/>
          <w:szCs w:val="28"/>
        </w:rPr>
        <w:t xml:space="preserve"> к</w:t>
      </w:r>
      <w:r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847EBF" w:rsidRPr="00334BC0">
        <w:rPr>
          <w:rFonts w:ascii="PT Astra Serif" w:hAnsi="PT Astra Serif" w:cs="PT Astra Serif"/>
          <w:sz w:val="28"/>
          <w:szCs w:val="28"/>
        </w:rPr>
        <w:t>её</w:t>
      </w:r>
      <w:r w:rsidR="00847EBF">
        <w:rPr>
          <w:rFonts w:ascii="PT Astra Serif" w:hAnsi="PT Astra Serif" w:cs="PT Astra Serif"/>
          <w:sz w:val="28"/>
          <w:szCs w:val="28"/>
        </w:rPr>
        <w:t xml:space="preserve"> </w:t>
      </w:r>
      <w:r w:rsidRPr="00D86AF1">
        <w:rPr>
          <w:rFonts w:ascii="PT Astra Serif" w:hAnsi="PT Astra Serif" w:cs="PT Astra Serif"/>
          <w:sz w:val="28"/>
          <w:szCs w:val="28"/>
        </w:rPr>
        <w:t>принудительному взысканию.</w:t>
      </w:r>
    </w:p>
    <w:p w:rsidR="00ED3736" w:rsidRPr="00D86AF1" w:rsidRDefault="00ED3736" w:rsidP="00D86AF1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 xml:space="preserve">5. </w:t>
      </w:r>
      <w:r w:rsidRPr="00D86AF1">
        <w:rPr>
          <w:rFonts w:ascii="PT Astra Serif" w:hAnsi="PT Astra Serif"/>
          <w:sz w:val="28"/>
          <w:szCs w:val="28"/>
        </w:rPr>
        <w:t xml:space="preserve">Отношения по поводу прекращения предоставления компенсаций </w:t>
      </w:r>
      <w:r w:rsidR="006D1961">
        <w:rPr>
          <w:rFonts w:ascii="PT Astra Serif" w:hAnsi="PT Astra Serif"/>
          <w:sz w:val="28"/>
          <w:szCs w:val="28"/>
        </w:rPr>
        <w:br/>
      </w:r>
      <w:r w:rsidRPr="00D86AF1">
        <w:rPr>
          <w:rFonts w:ascii="PT Astra Serif" w:hAnsi="PT Astra Serif"/>
          <w:sz w:val="28"/>
          <w:szCs w:val="28"/>
        </w:rPr>
        <w:t xml:space="preserve">в части, не урегулированной настоящей статьёй, регулируются </w:t>
      </w:r>
      <w:r w:rsidR="00A3790B">
        <w:rPr>
          <w:rFonts w:ascii="PT Astra Serif" w:hAnsi="PT Astra Serif"/>
          <w:sz w:val="28"/>
          <w:szCs w:val="28"/>
        </w:rPr>
        <w:t>административным регламентом.</w:t>
      </w:r>
    </w:p>
    <w:p w:rsidR="00ED3736" w:rsidRDefault="00ED3736" w:rsidP="00BC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C1453" w:rsidRDefault="00BC1453" w:rsidP="00BC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02400" w:rsidRPr="00D86AF1" w:rsidRDefault="00B02400" w:rsidP="00FC7C25">
      <w:pPr>
        <w:autoSpaceDE w:val="0"/>
        <w:autoSpaceDN w:val="0"/>
        <w:adjustRightInd w:val="0"/>
        <w:spacing w:after="0" w:line="240" w:lineRule="auto"/>
        <w:ind w:left="2410" w:hanging="1701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t>Статья 7.</w:t>
      </w:r>
      <w:r w:rsidR="00ED3736" w:rsidRPr="00D86AF1">
        <w:rPr>
          <w:rFonts w:ascii="PT Astra Serif" w:hAnsi="PT Astra Serif" w:cs="PT Astra Serif"/>
          <w:sz w:val="28"/>
          <w:szCs w:val="28"/>
        </w:rPr>
        <w:t xml:space="preserve"> </w:t>
      </w:r>
      <w:r w:rsidR="00ED3736" w:rsidRPr="00D86AF1">
        <w:rPr>
          <w:rFonts w:ascii="PT Astra Serif" w:hAnsi="PT Astra Serif" w:cs="PT Astra Serif"/>
          <w:b/>
          <w:sz w:val="28"/>
          <w:szCs w:val="28"/>
        </w:rPr>
        <w:t>Финансовое обеспечение расходных обязательств, связанных с исполнением настоящего Закона</w:t>
      </w:r>
    </w:p>
    <w:p w:rsidR="00E451D8" w:rsidRDefault="00E451D8" w:rsidP="00BC14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:rsidR="00BC1453" w:rsidRPr="00D86AF1" w:rsidRDefault="00BC1453" w:rsidP="00BC14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:rsidR="005A08E1" w:rsidRDefault="005A08E1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86AF1">
        <w:rPr>
          <w:rFonts w:ascii="PT Astra Serif" w:hAnsi="PT Astra Serif" w:cs="PT Astra Serif"/>
          <w:sz w:val="28"/>
          <w:szCs w:val="28"/>
        </w:rPr>
        <w:lastRenderedPageBreak/>
        <w:t xml:space="preserve">Финансовое обеспечение расходных обязательств, связанных </w:t>
      </w:r>
      <w:r w:rsidR="006D1961">
        <w:rPr>
          <w:rFonts w:ascii="PT Astra Serif" w:hAnsi="PT Astra Serif" w:cs="PT Astra Serif"/>
          <w:sz w:val="28"/>
          <w:szCs w:val="28"/>
        </w:rPr>
        <w:br/>
      </w:r>
      <w:r w:rsidRPr="00D86AF1">
        <w:rPr>
          <w:rFonts w:ascii="PT Astra Serif" w:hAnsi="PT Astra Serif" w:cs="PT Astra Serif"/>
          <w:sz w:val="28"/>
          <w:szCs w:val="28"/>
        </w:rPr>
        <w:t xml:space="preserve">с исполнением настоящего Закона, осуществляется за счёт бюджетных ассигнований областного бюджета Ульяновской области. </w:t>
      </w:r>
    </w:p>
    <w:p w:rsidR="00246C1F" w:rsidRDefault="00246C1F" w:rsidP="00BC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BC1453" w:rsidRPr="00D86AF1" w:rsidRDefault="00BC1453" w:rsidP="00BC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7F2B64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>Статья 8.</w:t>
      </w:r>
      <w:r w:rsidRPr="00D86AF1">
        <w:rPr>
          <w:rFonts w:ascii="PT Astra Serif" w:hAnsi="PT Astra Serif" w:cs="PT Astra Serif"/>
          <w:b/>
          <w:bCs/>
          <w:sz w:val="28"/>
          <w:szCs w:val="28"/>
        </w:rPr>
        <w:t xml:space="preserve"> Вступление </w:t>
      </w:r>
      <w:r w:rsidR="00D147EB" w:rsidRPr="00D86AF1">
        <w:rPr>
          <w:rFonts w:ascii="PT Astra Serif" w:hAnsi="PT Astra Serif" w:cs="PT Astra Serif"/>
          <w:b/>
          <w:bCs/>
          <w:sz w:val="28"/>
          <w:szCs w:val="28"/>
        </w:rPr>
        <w:t xml:space="preserve">настоящего Закона </w:t>
      </w:r>
      <w:r w:rsidRPr="00D86AF1">
        <w:rPr>
          <w:rFonts w:ascii="PT Astra Serif" w:hAnsi="PT Astra Serif" w:cs="PT Astra Serif"/>
          <w:b/>
          <w:bCs/>
          <w:sz w:val="28"/>
          <w:szCs w:val="28"/>
        </w:rPr>
        <w:t xml:space="preserve">в силу </w:t>
      </w:r>
    </w:p>
    <w:p w:rsidR="002765AD" w:rsidRDefault="002765AD" w:rsidP="00BC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BC1453" w:rsidRPr="00D86AF1" w:rsidRDefault="00BC1453" w:rsidP="00BC14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7F2B64" w:rsidRPr="00D86AF1" w:rsidRDefault="007F2B64" w:rsidP="00D86A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86AF1">
        <w:rPr>
          <w:rFonts w:ascii="PT Astra Serif" w:hAnsi="PT Astra Serif" w:cs="PT Astra Serif"/>
          <w:bCs/>
          <w:sz w:val="28"/>
          <w:szCs w:val="28"/>
        </w:rPr>
        <w:t>Настоящий Закон вступает в силу со дня его официального опубликования.</w:t>
      </w:r>
    </w:p>
    <w:p w:rsidR="007F2B64" w:rsidRPr="007F2B64" w:rsidRDefault="007F2B64" w:rsidP="007F2B64">
      <w:pPr>
        <w:widowControl w:val="0"/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F2B64" w:rsidRDefault="007F2B64" w:rsidP="007F2B64">
      <w:pPr>
        <w:widowControl w:val="0"/>
        <w:suppressAutoHyphens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147EB" w:rsidRPr="007F2B64" w:rsidRDefault="00D147EB" w:rsidP="007F2B64">
      <w:pPr>
        <w:widowControl w:val="0"/>
        <w:suppressAutoHyphens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7F2B64" w:rsidRPr="007F2B64" w:rsidRDefault="007F2B64" w:rsidP="007F2B64">
      <w:pPr>
        <w:widowControl w:val="0"/>
        <w:suppressAutoHyphens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 w:rsidRPr="007F2B64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7F2B64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7F2B64" w:rsidRPr="007F2B64" w:rsidRDefault="007F2B64" w:rsidP="007F2B6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2B64" w:rsidRDefault="007F2B64" w:rsidP="007F2B6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46C1F" w:rsidRPr="007F2B64" w:rsidRDefault="00246C1F" w:rsidP="007F2B6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F2B64" w:rsidRPr="007F2B64" w:rsidRDefault="007F2B64" w:rsidP="007F2B6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F2B64">
        <w:rPr>
          <w:rFonts w:ascii="PT Astra Serif" w:hAnsi="PT Astra Serif"/>
          <w:sz w:val="28"/>
          <w:szCs w:val="28"/>
        </w:rPr>
        <w:t>г. Ульяновск</w:t>
      </w:r>
    </w:p>
    <w:p w:rsidR="007F2B64" w:rsidRPr="007F2B64" w:rsidRDefault="007F2B64" w:rsidP="007F2B6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F2B64">
        <w:rPr>
          <w:rFonts w:ascii="PT Astra Serif" w:hAnsi="PT Astra Serif"/>
          <w:sz w:val="28"/>
          <w:szCs w:val="28"/>
        </w:rPr>
        <w:t>___ ___________ 2023 г.</w:t>
      </w:r>
    </w:p>
    <w:p w:rsidR="00E661E2" w:rsidRPr="007F2B64" w:rsidRDefault="007F2B64" w:rsidP="00BB1D73">
      <w:pPr>
        <w:widowControl w:val="0"/>
        <w:suppressAutoHyphens/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7F2B64">
        <w:rPr>
          <w:rFonts w:ascii="PT Astra Serif" w:hAnsi="PT Astra Serif"/>
          <w:sz w:val="28"/>
          <w:szCs w:val="28"/>
        </w:rPr>
        <w:t>№_____- ЗО</w:t>
      </w:r>
    </w:p>
    <w:sectPr w:rsidR="00E661E2" w:rsidRPr="007F2B64" w:rsidSect="0064125F">
      <w:headerReference w:type="defaul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3E" w:rsidRDefault="00195D3E">
      <w:r>
        <w:separator/>
      </w:r>
    </w:p>
  </w:endnote>
  <w:endnote w:type="continuationSeparator" w:id="0">
    <w:p w:rsidR="00195D3E" w:rsidRDefault="0019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3E" w:rsidRDefault="00195D3E">
      <w:r>
        <w:separator/>
      </w:r>
    </w:p>
  </w:footnote>
  <w:footnote w:type="continuationSeparator" w:id="0">
    <w:p w:rsidR="00195D3E" w:rsidRDefault="00195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6F6" w:rsidRPr="002B6A5B" w:rsidRDefault="004866F6">
    <w:pPr>
      <w:pStyle w:val="a3"/>
      <w:jc w:val="center"/>
      <w:rPr>
        <w:rFonts w:ascii="PT Astra Serif" w:hAnsi="PT Astra Serif" w:cs="Times New Roman"/>
        <w:sz w:val="28"/>
        <w:szCs w:val="28"/>
      </w:rPr>
    </w:pPr>
    <w:r w:rsidRPr="002B6A5B">
      <w:rPr>
        <w:rFonts w:ascii="PT Astra Serif" w:hAnsi="PT Astra Serif" w:cs="Times New Roman"/>
        <w:sz w:val="28"/>
        <w:szCs w:val="28"/>
      </w:rPr>
      <w:fldChar w:fldCharType="begin"/>
    </w:r>
    <w:r w:rsidRPr="002B6A5B">
      <w:rPr>
        <w:rFonts w:ascii="PT Astra Serif" w:hAnsi="PT Astra Serif" w:cs="Times New Roman"/>
        <w:sz w:val="28"/>
        <w:szCs w:val="28"/>
      </w:rPr>
      <w:instrText>PAGE   \* MERGEFORMAT</w:instrText>
    </w:r>
    <w:r w:rsidRPr="002B6A5B">
      <w:rPr>
        <w:rFonts w:ascii="PT Astra Serif" w:hAnsi="PT Astra Serif" w:cs="Times New Roman"/>
        <w:sz w:val="28"/>
        <w:szCs w:val="28"/>
      </w:rPr>
      <w:fldChar w:fldCharType="separate"/>
    </w:r>
    <w:r w:rsidR="00C1394C">
      <w:rPr>
        <w:rFonts w:ascii="PT Astra Serif" w:hAnsi="PT Astra Serif" w:cs="Times New Roman"/>
        <w:noProof/>
        <w:sz w:val="28"/>
        <w:szCs w:val="28"/>
      </w:rPr>
      <w:t>4</w:t>
    </w:r>
    <w:r w:rsidRPr="002B6A5B">
      <w:rPr>
        <w:rFonts w:ascii="PT Astra Serif" w:hAnsi="PT Astra Serif" w:cs="Times New Roman"/>
        <w:sz w:val="28"/>
        <w:szCs w:val="28"/>
      </w:rPr>
      <w:fldChar w:fldCharType="end"/>
    </w:r>
  </w:p>
  <w:p w:rsidR="004866F6" w:rsidRDefault="004866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3AD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998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8EA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19AD"/>
    <w:rsid w:val="00011FFD"/>
    <w:rsid w:val="000122B7"/>
    <w:rsid w:val="0001230F"/>
    <w:rsid w:val="0001236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0BB"/>
    <w:rsid w:val="0002015B"/>
    <w:rsid w:val="00020EE4"/>
    <w:rsid w:val="00021136"/>
    <w:rsid w:val="00021ACC"/>
    <w:rsid w:val="00021CE9"/>
    <w:rsid w:val="00021FDD"/>
    <w:rsid w:val="00022399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119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11C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7C4"/>
    <w:rsid w:val="00035C81"/>
    <w:rsid w:val="000360BA"/>
    <w:rsid w:val="000360DC"/>
    <w:rsid w:val="000361B0"/>
    <w:rsid w:val="00036642"/>
    <w:rsid w:val="00036813"/>
    <w:rsid w:val="00036AF0"/>
    <w:rsid w:val="00036AFA"/>
    <w:rsid w:val="00036B60"/>
    <w:rsid w:val="00036B6D"/>
    <w:rsid w:val="00036E53"/>
    <w:rsid w:val="000370B2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9C3"/>
    <w:rsid w:val="00042FB3"/>
    <w:rsid w:val="00043733"/>
    <w:rsid w:val="00044543"/>
    <w:rsid w:val="000448AD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2E6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4E23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583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87BE1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3E6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3E3D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2225"/>
    <w:rsid w:val="000B34F2"/>
    <w:rsid w:val="000B3572"/>
    <w:rsid w:val="000B3691"/>
    <w:rsid w:val="000B37E7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E0E"/>
    <w:rsid w:val="000B6F3E"/>
    <w:rsid w:val="000B7385"/>
    <w:rsid w:val="000B746B"/>
    <w:rsid w:val="000B7CF7"/>
    <w:rsid w:val="000C0249"/>
    <w:rsid w:val="000C04C9"/>
    <w:rsid w:val="000C0643"/>
    <w:rsid w:val="000C06D0"/>
    <w:rsid w:val="000C08BA"/>
    <w:rsid w:val="000C0D1B"/>
    <w:rsid w:val="000C0F74"/>
    <w:rsid w:val="000C12BA"/>
    <w:rsid w:val="000C22F0"/>
    <w:rsid w:val="000C3840"/>
    <w:rsid w:val="000C3A44"/>
    <w:rsid w:val="000C3FCB"/>
    <w:rsid w:val="000C4403"/>
    <w:rsid w:val="000C4954"/>
    <w:rsid w:val="000C4AA2"/>
    <w:rsid w:val="000C4AD2"/>
    <w:rsid w:val="000C50C3"/>
    <w:rsid w:val="000C5336"/>
    <w:rsid w:val="000C550A"/>
    <w:rsid w:val="000C5845"/>
    <w:rsid w:val="000C625F"/>
    <w:rsid w:val="000C658F"/>
    <w:rsid w:val="000C6937"/>
    <w:rsid w:val="000C6A85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188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2E8"/>
    <w:rsid w:val="000E1728"/>
    <w:rsid w:val="000E18B8"/>
    <w:rsid w:val="000E1D5B"/>
    <w:rsid w:val="000E2048"/>
    <w:rsid w:val="000E21F8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72D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6E12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9B6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293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2CD"/>
    <w:rsid w:val="001259EE"/>
    <w:rsid w:val="00125C5E"/>
    <w:rsid w:val="001265C7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4DE5"/>
    <w:rsid w:val="001450EE"/>
    <w:rsid w:val="001453C6"/>
    <w:rsid w:val="00145478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7DE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4F6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731"/>
    <w:rsid w:val="00166B4C"/>
    <w:rsid w:val="00166C28"/>
    <w:rsid w:val="00167EC5"/>
    <w:rsid w:val="00170130"/>
    <w:rsid w:val="00170281"/>
    <w:rsid w:val="00170300"/>
    <w:rsid w:val="001706C6"/>
    <w:rsid w:val="00170C42"/>
    <w:rsid w:val="00170E21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948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4EA"/>
    <w:rsid w:val="00195BA9"/>
    <w:rsid w:val="00195D3E"/>
    <w:rsid w:val="00195D8B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031"/>
    <w:rsid w:val="001A51A6"/>
    <w:rsid w:val="001A5BFE"/>
    <w:rsid w:val="001A5D39"/>
    <w:rsid w:val="001A5DC6"/>
    <w:rsid w:val="001A5E12"/>
    <w:rsid w:val="001A6890"/>
    <w:rsid w:val="001A6C32"/>
    <w:rsid w:val="001A6D3D"/>
    <w:rsid w:val="001A76AE"/>
    <w:rsid w:val="001A779C"/>
    <w:rsid w:val="001A78C8"/>
    <w:rsid w:val="001B02BE"/>
    <w:rsid w:val="001B1146"/>
    <w:rsid w:val="001B16FF"/>
    <w:rsid w:val="001B185D"/>
    <w:rsid w:val="001B1A21"/>
    <w:rsid w:val="001B1A3B"/>
    <w:rsid w:val="001B1B4F"/>
    <w:rsid w:val="001B203D"/>
    <w:rsid w:val="001B233C"/>
    <w:rsid w:val="001B289F"/>
    <w:rsid w:val="001B307C"/>
    <w:rsid w:val="001B37C3"/>
    <w:rsid w:val="001B3BB0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718"/>
    <w:rsid w:val="001B7E98"/>
    <w:rsid w:val="001B7F3F"/>
    <w:rsid w:val="001C0078"/>
    <w:rsid w:val="001C0B89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AEB"/>
    <w:rsid w:val="001C5C6C"/>
    <w:rsid w:val="001C626F"/>
    <w:rsid w:val="001C65FC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A48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3F9D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1EF2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55A3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90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8C8"/>
    <w:rsid w:val="00202C97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D62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6AF"/>
    <w:rsid w:val="00223DBC"/>
    <w:rsid w:val="00223FE1"/>
    <w:rsid w:val="002245AD"/>
    <w:rsid w:val="002248DA"/>
    <w:rsid w:val="00224BCF"/>
    <w:rsid w:val="00224CEA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7015"/>
    <w:rsid w:val="002278E0"/>
    <w:rsid w:val="00227D3A"/>
    <w:rsid w:val="00227F48"/>
    <w:rsid w:val="00230485"/>
    <w:rsid w:val="00230506"/>
    <w:rsid w:val="00230661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242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14B1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5C4B"/>
    <w:rsid w:val="00246736"/>
    <w:rsid w:val="00246814"/>
    <w:rsid w:val="002468AD"/>
    <w:rsid w:val="00246A9E"/>
    <w:rsid w:val="00246C1F"/>
    <w:rsid w:val="00246D9D"/>
    <w:rsid w:val="00246EA3"/>
    <w:rsid w:val="00247379"/>
    <w:rsid w:val="00247389"/>
    <w:rsid w:val="0024768C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3FD"/>
    <w:rsid w:val="002574DF"/>
    <w:rsid w:val="00257585"/>
    <w:rsid w:val="00257C0E"/>
    <w:rsid w:val="002600AC"/>
    <w:rsid w:val="002600EB"/>
    <w:rsid w:val="00260569"/>
    <w:rsid w:val="002605BE"/>
    <w:rsid w:val="00260742"/>
    <w:rsid w:val="0026094F"/>
    <w:rsid w:val="00261164"/>
    <w:rsid w:val="00261196"/>
    <w:rsid w:val="0026129D"/>
    <w:rsid w:val="00261C16"/>
    <w:rsid w:val="00261C17"/>
    <w:rsid w:val="00261E76"/>
    <w:rsid w:val="002624F0"/>
    <w:rsid w:val="002629A6"/>
    <w:rsid w:val="002640C0"/>
    <w:rsid w:val="00264177"/>
    <w:rsid w:val="0026420A"/>
    <w:rsid w:val="00264748"/>
    <w:rsid w:val="00264911"/>
    <w:rsid w:val="00264F03"/>
    <w:rsid w:val="0026519E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679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5AD"/>
    <w:rsid w:val="00276DB8"/>
    <w:rsid w:val="00277652"/>
    <w:rsid w:val="00277993"/>
    <w:rsid w:val="00277AE8"/>
    <w:rsid w:val="00277C7D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574"/>
    <w:rsid w:val="002928F7"/>
    <w:rsid w:val="00292B38"/>
    <w:rsid w:val="002934E9"/>
    <w:rsid w:val="002937E0"/>
    <w:rsid w:val="0029383D"/>
    <w:rsid w:val="00293A82"/>
    <w:rsid w:val="00293CFC"/>
    <w:rsid w:val="00293E16"/>
    <w:rsid w:val="00293E2A"/>
    <w:rsid w:val="00293F50"/>
    <w:rsid w:val="002941E5"/>
    <w:rsid w:val="00294992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123"/>
    <w:rsid w:val="002B3ADB"/>
    <w:rsid w:val="002B3DC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A5B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5"/>
    <w:rsid w:val="002C5EEA"/>
    <w:rsid w:val="002C6114"/>
    <w:rsid w:val="002C63AF"/>
    <w:rsid w:val="002C6462"/>
    <w:rsid w:val="002C6886"/>
    <w:rsid w:val="002C68D5"/>
    <w:rsid w:val="002C6ADB"/>
    <w:rsid w:val="002C6F46"/>
    <w:rsid w:val="002C6FD3"/>
    <w:rsid w:val="002C7846"/>
    <w:rsid w:val="002C7ACC"/>
    <w:rsid w:val="002D0125"/>
    <w:rsid w:val="002D0403"/>
    <w:rsid w:val="002D0592"/>
    <w:rsid w:val="002D09B7"/>
    <w:rsid w:val="002D0E85"/>
    <w:rsid w:val="002D0EDF"/>
    <w:rsid w:val="002D139E"/>
    <w:rsid w:val="002D1453"/>
    <w:rsid w:val="002D1526"/>
    <w:rsid w:val="002D1C8D"/>
    <w:rsid w:val="002D1CCF"/>
    <w:rsid w:val="002D24B1"/>
    <w:rsid w:val="002D266F"/>
    <w:rsid w:val="002D2704"/>
    <w:rsid w:val="002D2A5C"/>
    <w:rsid w:val="002D2A91"/>
    <w:rsid w:val="002D2B1B"/>
    <w:rsid w:val="002D2DC5"/>
    <w:rsid w:val="002D2E4B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AA1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4B0"/>
    <w:rsid w:val="002E082E"/>
    <w:rsid w:val="002E099B"/>
    <w:rsid w:val="002E0D23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943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07F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2E27"/>
    <w:rsid w:val="003130DD"/>
    <w:rsid w:val="00313114"/>
    <w:rsid w:val="00313209"/>
    <w:rsid w:val="0031333C"/>
    <w:rsid w:val="00313396"/>
    <w:rsid w:val="00313842"/>
    <w:rsid w:val="00313857"/>
    <w:rsid w:val="003138DB"/>
    <w:rsid w:val="00313ECD"/>
    <w:rsid w:val="0031428A"/>
    <w:rsid w:val="00314622"/>
    <w:rsid w:val="0031475D"/>
    <w:rsid w:val="0031485E"/>
    <w:rsid w:val="0031495D"/>
    <w:rsid w:val="00315039"/>
    <w:rsid w:val="00315230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0B7D"/>
    <w:rsid w:val="0032145C"/>
    <w:rsid w:val="003214F7"/>
    <w:rsid w:val="00321577"/>
    <w:rsid w:val="003218AF"/>
    <w:rsid w:val="00321998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56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619"/>
    <w:rsid w:val="0033487C"/>
    <w:rsid w:val="00334BC0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962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785"/>
    <w:rsid w:val="00344FCA"/>
    <w:rsid w:val="00345AB7"/>
    <w:rsid w:val="00345B52"/>
    <w:rsid w:val="00345E7B"/>
    <w:rsid w:val="00345EDD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360"/>
    <w:rsid w:val="00353539"/>
    <w:rsid w:val="00353CF1"/>
    <w:rsid w:val="00353E03"/>
    <w:rsid w:val="0035477C"/>
    <w:rsid w:val="003550FC"/>
    <w:rsid w:val="0035562E"/>
    <w:rsid w:val="00355CDC"/>
    <w:rsid w:val="00355F24"/>
    <w:rsid w:val="0035637C"/>
    <w:rsid w:val="00356A65"/>
    <w:rsid w:val="00356E1D"/>
    <w:rsid w:val="003573E0"/>
    <w:rsid w:val="0035794E"/>
    <w:rsid w:val="00357C8A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3DF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EC8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164"/>
    <w:rsid w:val="0038471E"/>
    <w:rsid w:val="003848D1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192C"/>
    <w:rsid w:val="003921B8"/>
    <w:rsid w:val="0039228C"/>
    <w:rsid w:val="00392312"/>
    <w:rsid w:val="003923EE"/>
    <w:rsid w:val="003926F6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5A5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228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6C7"/>
    <w:rsid w:val="003D085C"/>
    <w:rsid w:val="003D0D61"/>
    <w:rsid w:val="003D1191"/>
    <w:rsid w:val="003D12A2"/>
    <w:rsid w:val="003D16FF"/>
    <w:rsid w:val="003D19F6"/>
    <w:rsid w:val="003D20D2"/>
    <w:rsid w:val="003D236C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A29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0CF"/>
    <w:rsid w:val="00403AB2"/>
    <w:rsid w:val="004044D0"/>
    <w:rsid w:val="00404905"/>
    <w:rsid w:val="00404E07"/>
    <w:rsid w:val="00405E3A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A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27F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1C6"/>
    <w:rsid w:val="0046057C"/>
    <w:rsid w:val="00460927"/>
    <w:rsid w:val="00460B88"/>
    <w:rsid w:val="00460EB3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1D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8ED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6F6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4DC4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20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3FC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831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6BB4"/>
    <w:rsid w:val="00507881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3C13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3B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EE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5E2D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4F6"/>
    <w:rsid w:val="00537B3D"/>
    <w:rsid w:val="00537BC2"/>
    <w:rsid w:val="005400AF"/>
    <w:rsid w:val="005414F0"/>
    <w:rsid w:val="00541526"/>
    <w:rsid w:val="00541B14"/>
    <w:rsid w:val="00541C23"/>
    <w:rsid w:val="005429CB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6E42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6EB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5E61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2A"/>
    <w:rsid w:val="005626B2"/>
    <w:rsid w:val="00562815"/>
    <w:rsid w:val="0056284F"/>
    <w:rsid w:val="005628B6"/>
    <w:rsid w:val="00562AF6"/>
    <w:rsid w:val="00562C08"/>
    <w:rsid w:val="00562E27"/>
    <w:rsid w:val="00562F51"/>
    <w:rsid w:val="0056305A"/>
    <w:rsid w:val="005630B6"/>
    <w:rsid w:val="00563C55"/>
    <w:rsid w:val="00564C54"/>
    <w:rsid w:val="00565023"/>
    <w:rsid w:val="005654F8"/>
    <w:rsid w:val="00565925"/>
    <w:rsid w:val="0056610B"/>
    <w:rsid w:val="00566292"/>
    <w:rsid w:val="005667DA"/>
    <w:rsid w:val="00566A60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833"/>
    <w:rsid w:val="00571A23"/>
    <w:rsid w:val="00571B7B"/>
    <w:rsid w:val="005725BB"/>
    <w:rsid w:val="00572B27"/>
    <w:rsid w:val="00573728"/>
    <w:rsid w:val="00573837"/>
    <w:rsid w:val="00574204"/>
    <w:rsid w:val="00574347"/>
    <w:rsid w:val="00574458"/>
    <w:rsid w:val="00574520"/>
    <w:rsid w:val="00574A0C"/>
    <w:rsid w:val="00574A99"/>
    <w:rsid w:val="00574AAA"/>
    <w:rsid w:val="00574BDC"/>
    <w:rsid w:val="00575148"/>
    <w:rsid w:val="005760CC"/>
    <w:rsid w:val="00576194"/>
    <w:rsid w:val="005761DD"/>
    <w:rsid w:val="005769DE"/>
    <w:rsid w:val="00576C18"/>
    <w:rsid w:val="00576C9C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0D4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6D1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6FD3"/>
    <w:rsid w:val="00597103"/>
    <w:rsid w:val="00597BA8"/>
    <w:rsid w:val="00597F27"/>
    <w:rsid w:val="00597F61"/>
    <w:rsid w:val="005A016E"/>
    <w:rsid w:val="005A02EF"/>
    <w:rsid w:val="005A07C6"/>
    <w:rsid w:val="005A0880"/>
    <w:rsid w:val="005A08E1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E4F"/>
    <w:rsid w:val="005A7F90"/>
    <w:rsid w:val="005B00DD"/>
    <w:rsid w:val="005B075C"/>
    <w:rsid w:val="005B0973"/>
    <w:rsid w:val="005B0B4C"/>
    <w:rsid w:val="005B11BE"/>
    <w:rsid w:val="005B1810"/>
    <w:rsid w:val="005B199F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4F86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37D"/>
    <w:rsid w:val="005D4830"/>
    <w:rsid w:val="005D4861"/>
    <w:rsid w:val="005D5B04"/>
    <w:rsid w:val="005D75C3"/>
    <w:rsid w:val="005D7B8D"/>
    <w:rsid w:val="005D7DFC"/>
    <w:rsid w:val="005E01A8"/>
    <w:rsid w:val="005E024C"/>
    <w:rsid w:val="005E03A5"/>
    <w:rsid w:val="005E0533"/>
    <w:rsid w:val="005E06A5"/>
    <w:rsid w:val="005E0DEF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B59"/>
    <w:rsid w:val="005E6E40"/>
    <w:rsid w:val="005E6F71"/>
    <w:rsid w:val="005F0157"/>
    <w:rsid w:val="005F04DC"/>
    <w:rsid w:val="005F0882"/>
    <w:rsid w:val="005F089B"/>
    <w:rsid w:val="005F0A7F"/>
    <w:rsid w:val="005F16B1"/>
    <w:rsid w:val="005F1945"/>
    <w:rsid w:val="005F1A51"/>
    <w:rsid w:val="005F1B83"/>
    <w:rsid w:val="005F219A"/>
    <w:rsid w:val="005F2558"/>
    <w:rsid w:val="005F2561"/>
    <w:rsid w:val="005F28F6"/>
    <w:rsid w:val="005F2F46"/>
    <w:rsid w:val="005F32CA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153"/>
    <w:rsid w:val="00600621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003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07F00"/>
    <w:rsid w:val="00610D51"/>
    <w:rsid w:val="00611AC4"/>
    <w:rsid w:val="00612383"/>
    <w:rsid w:val="0061286A"/>
    <w:rsid w:val="006128F2"/>
    <w:rsid w:val="0061322C"/>
    <w:rsid w:val="00613391"/>
    <w:rsid w:val="00613451"/>
    <w:rsid w:val="006135AF"/>
    <w:rsid w:val="00614797"/>
    <w:rsid w:val="006147F4"/>
    <w:rsid w:val="00614BEE"/>
    <w:rsid w:val="0061525D"/>
    <w:rsid w:val="00615820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17F29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6594"/>
    <w:rsid w:val="006367CD"/>
    <w:rsid w:val="00636983"/>
    <w:rsid w:val="00636ADB"/>
    <w:rsid w:val="00636D4F"/>
    <w:rsid w:val="00636F95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25F"/>
    <w:rsid w:val="0064154B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546"/>
    <w:rsid w:val="00647520"/>
    <w:rsid w:val="0064763A"/>
    <w:rsid w:val="006479B3"/>
    <w:rsid w:val="00647B5E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7709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3B96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80D"/>
    <w:rsid w:val="00672F9E"/>
    <w:rsid w:val="00673503"/>
    <w:rsid w:val="0067361E"/>
    <w:rsid w:val="006738FC"/>
    <w:rsid w:val="00673B1C"/>
    <w:rsid w:val="00673EF5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635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0E9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77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A74EC"/>
    <w:rsid w:val="006B0096"/>
    <w:rsid w:val="006B06A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81"/>
    <w:rsid w:val="006B41A4"/>
    <w:rsid w:val="006B4319"/>
    <w:rsid w:val="006B43DD"/>
    <w:rsid w:val="006B4707"/>
    <w:rsid w:val="006B4C14"/>
    <w:rsid w:val="006B4D92"/>
    <w:rsid w:val="006B4F02"/>
    <w:rsid w:val="006B5616"/>
    <w:rsid w:val="006B5763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B7D1B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961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95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9DE"/>
    <w:rsid w:val="006E5A02"/>
    <w:rsid w:val="006E62D5"/>
    <w:rsid w:val="006E6A80"/>
    <w:rsid w:val="006E6B51"/>
    <w:rsid w:val="006E7065"/>
    <w:rsid w:val="006E7378"/>
    <w:rsid w:val="006E768C"/>
    <w:rsid w:val="006E76EC"/>
    <w:rsid w:val="006E790D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12F"/>
    <w:rsid w:val="0071186E"/>
    <w:rsid w:val="007122CA"/>
    <w:rsid w:val="007123EE"/>
    <w:rsid w:val="007125CE"/>
    <w:rsid w:val="00712644"/>
    <w:rsid w:val="00713303"/>
    <w:rsid w:val="0071349D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42C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17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B5C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899"/>
    <w:rsid w:val="00750C34"/>
    <w:rsid w:val="007515B4"/>
    <w:rsid w:val="0075184E"/>
    <w:rsid w:val="00751D1B"/>
    <w:rsid w:val="00752302"/>
    <w:rsid w:val="007524C5"/>
    <w:rsid w:val="00752933"/>
    <w:rsid w:val="00752A35"/>
    <w:rsid w:val="00753109"/>
    <w:rsid w:val="007532E6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947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077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375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950"/>
    <w:rsid w:val="00783ECB"/>
    <w:rsid w:val="00785294"/>
    <w:rsid w:val="0078555F"/>
    <w:rsid w:val="0078575C"/>
    <w:rsid w:val="00785E48"/>
    <w:rsid w:val="007861C5"/>
    <w:rsid w:val="00786258"/>
    <w:rsid w:val="007863FD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3AA"/>
    <w:rsid w:val="007A365A"/>
    <w:rsid w:val="007A4578"/>
    <w:rsid w:val="007A4A5F"/>
    <w:rsid w:val="007A4B19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583"/>
    <w:rsid w:val="007A6AC1"/>
    <w:rsid w:val="007A7263"/>
    <w:rsid w:val="007A729F"/>
    <w:rsid w:val="007A759E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58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59A"/>
    <w:rsid w:val="007B68D4"/>
    <w:rsid w:val="007B6C8E"/>
    <w:rsid w:val="007B6D0B"/>
    <w:rsid w:val="007B6DC1"/>
    <w:rsid w:val="007B7228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E17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666"/>
    <w:rsid w:val="007C772B"/>
    <w:rsid w:val="007C7AEF"/>
    <w:rsid w:val="007D0263"/>
    <w:rsid w:val="007D0552"/>
    <w:rsid w:val="007D0D8E"/>
    <w:rsid w:val="007D0E3E"/>
    <w:rsid w:val="007D147D"/>
    <w:rsid w:val="007D1FEB"/>
    <w:rsid w:val="007D2643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1C8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7E"/>
    <w:rsid w:val="007F0669"/>
    <w:rsid w:val="007F0A40"/>
    <w:rsid w:val="007F0DA8"/>
    <w:rsid w:val="007F102C"/>
    <w:rsid w:val="007F1B4C"/>
    <w:rsid w:val="007F1E3D"/>
    <w:rsid w:val="007F2081"/>
    <w:rsid w:val="007F2B64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5F1"/>
    <w:rsid w:val="00801942"/>
    <w:rsid w:val="00802680"/>
    <w:rsid w:val="00802EBE"/>
    <w:rsid w:val="00802EF0"/>
    <w:rsid w:val="00802FE7"/>
    <w:rsid w:val="00803469"/>
    <w:rsid w:val="0080391B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53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17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084"/>
    <w:rsid w:val="008172F2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36D"/>
    <w:rsid w:val="0083163C"/>
    <w:rsid w:val="00831DD5"/>
    <w:rsid w:val="0083212F"/>
    <w:rsid w:val="00832213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66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EBD"/>
    <w:rsid w:val="00842FDD"/>
    <w:rsid w:val="00843C70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47EBF"/>
    <w:rsid w:val="0085042B"/>
    <w:rsid w:val="00850E58"/>
    <w:rsid w:val="008510F0"/>
    <w:rsid w:val="008515AA"/>
    <w:rsid w:val="0085168A"/>
    <w:rsid w:val="008517EB"/>
    <w:rsid w:val="008521D6"/>
    <w:rsid w:val="0085230D"/>
    <w:rsid w:val="0085234D"/>
    <w:rsid w:val="0085259D"/>
    <w:rsid w:val="00852E86"/>
    <w:rsid w:val="008532FA"/>
    <w:rsid w:val="00853A50"/>
    <w:rsid w:val="00853CF3"/>
    <w:rsid w:val="00854075"/>
    <w:rsid w:val="00854625"/>
    <w:rsid w:val="00854850"/>
    <w:rsid w:val="00854EE0"/>
    <w:rsid w:val="0085578D"/>
    <w:rsid w:val="00855AF6"/>
    <w:rsid w:val="00855CC1"/>
    <w:rsid w:val="00855D40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695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587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2D"/>
    <w:rsid w:val="008939CE"/>
    <w:rsid w:val="00893A9E"/>
    <w:rsid w:val="00893C92"/>
    <w:rsid w:val="00893F37"/>
    <w:rsid w:val="00893FE3"/>
    <w:rsid w:val="008947C1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5D3"/>
    <w:rsid w:val="008A0954"/>
    <w:rsid w:val="008A09E3"/>
    <w:rsid w:val="008A0A64"/>
    <w:rsid w:val="008A0C1F"/>
    <w:rsid w:val="008A140D"/>
    <w:rsid w:val="008A2302"/>
    <w:rsid w:val="008A2C3D"/>
    <w:rsid w:val="008A2E8B"/>
    <w:rsid w:val="008A3028"/>
    <w:rsid w:val="008A3559"/>
    <w:rsid w:val="008A36B4"/>
    <w:rsid w:val="008A3E9D"/>
    <w:rsid w:val="008A4212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99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3FB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34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58D"/>
    <w:rsid w:val="008D16CF"/>
    <w:rsid w:val="008D21E4"/>
    <w:rsid w:val="008D257F"/>
    <w:rsid w:val="008D29B3"/>
    <w:rsid w:val="008D2AC7"/>
    <w:rsid w:val="008D2B0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B96"/>
    <w:rsid w:val="008D7D14"/>
    <w:rsid w:val="008D7E64"/>
    <w:rsid w:val="008E005A"/>
    <w:rsid w:val="008E03DA"/>
    <w:rsid w:val="008E0416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DA2"/>
    <w:rsid w:val="008E3E39"/>
    <w:rsid w:val="008E3EB0"/>
    <w:rsid w:val="008E4544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5421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1E4"/>
    <w:rsid w:val="0091188C"/>
    <w:rsid w:val="0091216F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1F2F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85A"/>
    <w:rsid w:val="00937C7D"/>
    <w:rsid w:val="00937E64"/>
    <w:rsid w:val="00937E82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49A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716"/>
    <w:rsid w:val="00964862"/>
    <w:rsid w:val="00965125"/>
    <w:rsid w:val="009652FF"/>
    <w:rsid w:val="0096559F"/>
    <w:rsid w:val="00965798"/>
    <w:rsid w:val="00965BDD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1A11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3A6"/>
    <w:rsid w:val="00980BD4"/>
    <w:rsid w:val="00981257"/>
    <w:rsid w:val="0098215C"/>
    <w:rsid w:val="00982559"/>
    <w:rsid w:val="00982618"/>
    <w:rsid w:val="00982875"/>
    <w:rsid w:val="009829CF"/>
    <w:rsid w:val="0098325F"/>
    <w:rsid w:val="00983400"/>
    <w:rsid w:val="0098374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BAC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058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04C8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3D5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C1B"/>
    <w:rsid w:val="009B2DB1"/>
    <w:rsid w:val="009B369D"/>
    <w:rsid w:val="009B3AF0"/>
    <w:rsid w:val="009B3F60"/>
    <w:rsid w:val="009B3FEF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4F54"/>
    <w:rsid w:val="009C5407"/>
    <w:rsid w:val="009C5840"/>
    <w:rsid w:val="009C5B76"/>
    <w:rsid w:val="009C600B"/>
    <w:rsid w:val="009C60C8"/>
    <w:rsid w:val="009C63E9"/>
    <w:rsid w:val="009C64FC"/>
    <w:rsid w:val="009C659B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5B34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473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500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696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7FE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043"/>
    <w:rsid w:val="00A1258F"/>
    <w:rsid w:val="00A1261A"/>
    <w:rsid w:val="00A12652"/>
    <w:rsid w:val="00A12B6E"/>
    <w:rsid w:val="00A13032"/>
    <w:rsid w:val="00A133E3"/>
    <w:rsid w:val="00A13DA3"/>
    <w:rsid w:val="00A14020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C7"/>
    <w:rsid w:val="00A22FD8"/>
    <w:rsid w:val="00A23282"/>
    <w:rsid w:val="00A236DD"/>
    <w:rsid w:val="00A23B83"/>
    <w:rsid w:val="00A23C35"/>
    <w:rsid w:val="00A248A6"/>
    <w:rsid w:val="00A24A9F"/>
    <w:rsid w:val="00A254E3"/>
    <w:rsid w:val="00A257FE"/>
    <w:rsid w:val="00A2584C"/>
    <w:rsid w:val="00A258F7"/>
    <w:rsid w:val="00A25956"/>
    <w:rsid w:val="00A259D1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13B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90B"/>
    <w:rsid w:val="00A37C6D"/>
    <w:rsid w:val="00A37D71"/>
    <w:rsid w:val="00A37DC1"/>
    <w:rsid w:val="00A37EAB"/>
    <w:rsid w:val="00A37ED7"/>
    <w:rsid w:val="00A400D9"/>
    <w:rsid w:val="00A40371"/>
    <w:rsid w:val="00A41616"/>
    <w:rsid w:val="00A4177F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801"/>
    <w:rsid w:val="00A51B1A"/>
    <w:rsid w:val="00A51BF9"/>
    <w:rsid w:val="00A51ED3"/>
    <w:rsid w:val="00A52766"/>
    <w:rsid w:val="00A528AA"/>
    <w:rsid w:val="00A52BF0"/>
    <w:rsid w:val="00A52C81"/>
    <w:rsid w:val="00A52E33"/>
    <w:rsid w:val="00A53690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81"/>
    <w:rsid w:val="00A575B1"/>
    <w:rsid w:val="00A57742"/>
    <w:rsid w:val="00A57F4C"/>
    <w:rsid w:val="00A602E2"/>
    <w:rsid w:val="00A6038F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00D"/>
    <w:rsid w:val="00A67427"/>
    <w:rsid w:val="00A67626"/>
    <w:rsid w:val="00A67F2C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2DDC"/>
    <w:rsid w:val="00A732D2"/>
    <w:rsid w:val="00A735C0"/>
    <w:rsid w:val="00A73783"/>
    <w:rsid w:val="00A73825"/>
    <w:rsid w:val="00A73BA4"/>
    <w:rsid w:val="00A73C57"/>
    <w:rsid w:val="00A73EEC"/>
    <w:rsid w:val="00A73F53"/>
    <w:rsid w:val="00A74255"/>
    <w:rsid w:val="00A74420"/>
    <w:rsid w:val="00A74653"/>
    <w:rsid w:val="00A74697"/>
    <w:rsid w:val="00A749D2"/>
    <w:rsid w:val="00A74C83"/>
    <w:rsid w:val="00A751B9"/>
    <w:rsid w:val="00A75289"/>
    <w:rsid w:val="00A752A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4D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4A9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60"/>
    <w:rsid w:val="00AB213D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022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3F5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A85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C7FC7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50"/>
    <w:rsid w:val="00AE2E64"/>
    <w:rsid w:val="00AE2FD4"/>
    <w:rsid w:val="00AE32D7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84C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0F"/>
    <w:rsid w:val="00B02235"/>
    <w:rsid w:val="00B022EF"/>
    <w:rsid w:val="00B023D8"/>
    <w:rsid w:val="00B02400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88D"/>
    <w:rsid w:val="00B05993"/>
    <w:rsid w:val="00B05F04"/>
    <w:rsid w:val="00B064A5"/>
    <w:rsid w:val="00B06C79"/>
    <w:rsid w:val="00B06F08"/>
    <w:rsid w:val="00B072B5"/>
    <w:rsid w:val="00B0730C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338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17A3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29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1A5"/>
    <w:rsid w:val="00B362BB"/>
    <w:rsid w:val="00B36949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E04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B0D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D3E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1CF7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EF1"/>
    <w:rsid w:val="00B73F88"/>
    <w:rsid w:val="00B7457A"/>
    <w:rsid w:val="00B74739"/>
    <w:rsid w:val="00B747FD"/>
    <w:rsid w:val="00B74D44"/>
    <w:rsid w:val="00B74EED"/>
    <w:rsid w:val="00B75037"/>
    <w:rsid w:val="00B754F0"/>
    <w:rsid w:val="00B75768"/>
    <w:rsid w:val="00B757C5"/>
    <w:rsid w:val="00B75D2E"/>
    <w:rsid w:val="00B76133"/>
    <w:rsid w:val="00B76486"/>
    <w:rsid w:val="00B76711"/>
    <w:rsid w:val="00B76F49"/>
    <w:rsid w:val="00B770DA"/>
    <w:rsid w:val="00B771C8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0C"/>
    <w:rsid w:val="00B87429"/>
    <w:rsid w:val="00B8751C"/>
    <w:rsid w:val="00B8772C"/>
    <w:rsid w:val="00B878D7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8B6"/>
    <w:rsid w:val="00BA2CAD"/>
    <w:rsid w:val="00BA3277"/>
    <w:rsid w:val="00BA343D"/>
    <w:rsid w:val="00BA3440"/>
    <w:rsid w:val="00BA37E4"/>
    <w:rsid w:val="00BA3A16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0E9"/>
    <w:rsid w:val="00BB06D8"/>
    <w:rsid w:val="00BB0810"/>
    <w:rsid w:val="00BB0BF2"/>
    <w:rsid w:val="00BB15EF"/>
    <w:rsid w:val="00BB1CD0"/>
    <w:rsid w:val="00BB1D73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A5A"/>
    <w:rsid w:val="00BC0E46"/>
    <w:rsid w:val="00BC140B"/>
    <w:rsid w:val="00BC1453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63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3F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15B"/>
    <w:rsid w:val="00BE01DD"/>
    <w:rsid w:val="00BE02C5"/>
    <w:rsid w:val="00BE0464"/>
    <w:rsid w:val="00BE055D"/>
    <w:rsid w:val="00BE1C4E"/>
    <w:rsid w:val="00BE1EBE"/>
    <w:rsid w:val="00BE1F0A"/>
    <w:rsid w:val="00BE1FBB"/>
    <w:rsid w:val="00BE29E0"/>
    <w:rsid w:val="00BE2A0A"/>
    <w:rsid w:val="00BE3267"/>
    <w:rsid w:val="00BE32EF"/>
    <w:rsid w:val="00BE42E5"/>
    <w:rsid w:val="00BE43CC"/>
    <w:rsid w:val="00BE45A3"/>
    <w:rsid w:val="00BE4B49"/>
    <w:rsid w:val="00BE4B97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4A3"/>
    <w:rsid w:val="00C05E76"/>
    <w:rsid w:val="00C067C2"/>
    <w:rsid w:val="00C06800"/>
    <w:rsid w:val="00C06CAF"/>
    <w:rsid w:val="00C07582"/>
    <w:rsid w:val="00C07756"/>
    <w:rsid w:val="00C077B4"/>
    <w:rsid w:val="00C07BEE"/>
    <w:rsid w:val="00C07D3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94C"/>
    <w:rsid w:val="00C13B09"/>
    <w:rsid w:val="00C13BC4"/>
    <w:rsid w:val="00C14C34"/>
    <w:rsid w:val="00C14D46"/>
    <w:rsid w:val="00C15765"/>
    <w:rsid w:val="00C157B3"/>
    <w:rsid w:val="00C15E92"/>
    <w:rsid w:val="00C16015"/>
    <w:rsid w:val="00C162E5"/>
    <w:rsid w:val="00C1664C"/>
    <w:rsid w:val="00C16A38"/>
    <w:rsid w:val="00C1711D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5F15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D57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5E"/>
    <w:rsid w:val="00C676BA"/>
    <w:rsid w:val="00C678C7"/>
    <w:rsid w:val="00C67F2C"/>
    <w:rsid w:val="00C70227"/>
    <w:rsid w:val="00C703FD"/>
    <w:rsid w:val="00C70481"/>
    <w:rsid w:val="00C70BC2"/>
    <w:rsid w:val="00C70BDF"/>
    <w:rsid w:val="00C70DA1"/>
    <w:rsid w:val="00C70EF7"/>
    <w:rsid w:val="00C70FF7"/>
    <w:rsid w:val="00C7102B"/>
    <w:rsid w:val="00C71EAC"/>
    <w:rsid w:val="00C727DE"/>
    <w:rsid w:val="00C72A87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876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A1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2F17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072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1EF"/>
    <w:rsid w:val="00CA430C"/>
    <w:rsid w:val="00CA43D4"/>
    <w:rsid w:val="00CA4549"/>
    <w:rsid w:val="00CA47D7"/>
    <w:rsid w:val="00CA4A16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2A6"/>
    <w:rsid w:val="00CB6661"/>
    <w:rsid w:val="00CB669F"/>
    <w:rsid w:val="00CB6906"/>
    <w:rsid w:val="00CB6A0A"/>
    <w:rsid w:val="00CB7029"/>
    <w:rsid w:val="00CB74C9"/>
    <w:rsid w:val="00CB7A96"/>
    <w:rsid w:val="00CB7EEA"/>
    <w:rsid w:val="00CC01C0"/>
    <w:rsid w:val="00CC070E"/>
    <w:rsid w:val="00CC09C9"/>
    <w:rsid w:val="00CC0CE9"/>
    <w:rsid w:val="00CC15B2"/>
    <w:rsid w:val="00CC17ED"/>
    <w:rsid w:val="00CC1B08"/>
    <w:rsid w:val="00CC1E0C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C27"/>
    <w:rsid w:val="00CD1D69"/>
    <w:rsid w:val="00CD2040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0DAF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847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3E4C"/>
    <w:rsid w:val="00D04158"/>
    <w:rsid w:val="00D04E84"/>
    <w:rsid w:val="00D0509C"/>
    <w:rsid w:val="00D0599D"/>
    <w:rsid w:val="00D059E0"/>
    <w:rsid w:val="00D05C25"/>
    <w:rsid w:val="00D0684C"/>
    <w:rsid w:val="00D068E0"/>
    <w:rsid w:val="00D06B1A"/>
    <w:rsid w:val="00D06D05"/>
    <w:rsid w:val="00D078B6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48D"/>
    <w:rsid w:val="00D1251D"/>
    <w:rsid w:val="00D125AA"/>
    <w:rsid w:val="00D12D43"/>
    <w:rsid w:val="00D132A7"/>
    <w:rsid w:val="00D13381"/>
    <w:rsid w:val="00D13454"/>
    <w:rsid w:val="00D13745"/>
    <w:rsid w:val="00D13816"/>
    <w:rsid w:val="00D13BBB"/>
    <w:rsid w:val="00D13C54"/>
    <w:rsid w:val="00D13CA7"/>
    <w:rsid w:val="00D145AA"/>
    <w:rsid w:val="00D14730"/>
    <w:rsid w:val="00D147EB"/>
    <w:rsid w:val="00D1492E"/>
    <w:rsid w:val="00D14DE3"/>
    <w:rsid w:val="00D15422"/>
    <w:rsid w:val="00D15827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5BA"/>
    <w:rsid w:val="00D26CD9"/>
    <w:rsid w:val="00D26DC2"/>
    <w:rsid w:val="00D26EA5"/>
    <w:rsid w:val="00D301D8"/>
    <w:rsid w:val="00D30569"/>
    <w:rsid w:val="00D30675"/>
    <w:rsid w:val="00D306BA"/>
    <w:rsid w:val="00D30904"/>
    <w:rsid w:val="00D31574"/>
    <w:rsid w:val="00D31B8C"/>
    <w:rsid w:val="00D32D61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C5E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37C52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034"/>
    <w:rsid w:val="00D532BE"/>
    <w:rsid w:val="00D5386B"/>
    <w:rsid w:val="00D53C01"/>
    <w:rsid w:val="00D53DFF"/>
    <w:rsid w:val="00D53F2A"/>
    <w:rsid w:val="00D544FC"/>
    <w:rsid w:val="00D54765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9D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767"/>
    <w:rsid w:val="00D64C08"/>
    <w:rsid w:val="00D64D76"/>
    <w:rsid w:val="00D655C4"/>
    <w:rsid w:val="00D65754"/>
    <w:rsid w:val="00D65785"/>
    <w:rsid w:val="00D65E6F"/>
    <w:rsid w:val="00D66082"/>
    <w:rsid w:val="00D6653F"/>
    <w:rsid w:val="00D66A4C"/>
    <w:rsid w:val="00D66B61"/>
    <w:rsid w:val="00D67753"/>
    <w:rsid w:val="00D67924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575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4EB"/>
    <w:rsid w:val="00D77BC2"/>
    <w:rsid w:val="00D77CFC"/>
    <w:rsid w:val="00D80418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6AF1"/>
    <w:rsid w:val="00D8767B"/>
    <w:rsid w:val="00D877FE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19C4"/>
    <w:rsid w:val="00D9258E"/>
    <w:rsid w:val="00D933CE"/>
    <w:rsid w:val="00D93A7F"/>
    <w:rsid w:val="00D93B8B"/>
    <w:rsid w:val="00D93CD8"/>
    <w:rsid w:val="00D9539A"/>
    <w:rsid w:val="00D95912"/>
    <w:rsid w:val="00D95B3C"/>
    <w:rsid w:val="00D96263"/>
    <w:rsid w:val="00D962F6"/>
    <w:rsid w:val="00D96BD8"/>
    <w:rsid w:val="00D96D07"/>
    <w:rsid w:val="00D96EB4"/>
    <w:rsid w:val="00D96FA3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BB"/>
    <w:rsid w:val="00DA20EE"/>
    <w:rsid w:val="00DA2674"/>
    <w:rsid w:val="00DA301C"/>
    <w:rsid w:val="00DA32B0"/>
    <w:rsid w:val="00DA32D9"/>
    <w:rsid w:val="00DA360E"/>
    <w:rsid w:val="00DA3929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7F2"/>
    <w:rsid w:val="00DC1A6F"/>
    <w:rsid w:val="00DC1E68"/>
    <w:rsid w:val="00DC25FA"/>
    <w:rsid w:val="00DC2A97"/>
    <w:rsid w:val="00DC2ACF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612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D84"/>
    <w:rsid w:val="00DE0FAF"/>
    <w:rsid w:val="00DE1808"/>
    <w:rsid w:val="00DE18BA"/>
    <w:rsid w:val="00DE19C6"/>
    <w:rsid w:val="00DE1E5F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16C"/>
    <w:rsid w:val="00DF1649"/>
    <w:rsid w:val="00DF1768"/>
    <w:rsid w:val="00DF17D7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3D4A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9BB"/>
    <w:rsid w:val="00E13FFD"/>
    <w:rsid w:val="00E14426"/>
    <w:rsid w:val="00E144E5"/>
    <w:rsid w:val="00E14725"/>
    <w:rsid w:val="00E149DF"/>
    <w:rsid w:val="00E14AB5"/>
    <w:rsid w:val="00E153EF"/>
    <w:rsid w:val="00E1603C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700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87D"/>
    <w:rsid w:val="00E34B19"/>
    <w:rsid w:val="00E34BAA"/>
    <w:rsid w:val="00E35050"/>
    <w:rsid w:val="00E35174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34A"/>
    <w:rsid w:val="00E44609"/>
    <w:rsid w:val="00E449BA"/>
    <w:rsid w:val="00E44E0F"/>
    <w:rsid w:val="00E44E40"/>
    <w:rsid w:val="00E44E61"/>
    <w:rsid w:val="00E451D8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7E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1E2"/>
    <w:rsid w:val="00E664EE"/>
    <w:rsid w:val="00E66BF4"/>
    <w:rsid w:val="00E66F48"/>
    <w:rsid w:val="00E67021"/>
    <w:rsid w:val="00E6720D"/>
    <w:rsid w:val="00E675E4"/>
    <w:rsid w:val="00E67AF9"/>
    <w:rsid w:val="00E67C96"/>
    <w:rsid w:val="00E70545"/>
    <w:rsid w:val="00E70FA9"/>
    <w:rsid w:val="00E71309"/>
    <w:rsid w:val="00E71647"/>
    <w:rsid w:val="00E72307"/>
    <w:rsid w:val="00E724D6"/>
    <w:rsid w:val="00E724F5"/>
    <w:rsid w:val="00E7254C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A56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55A"/>
    <w:rsid w:val="00E93FEC"/>
    <w:rsid w:val="00E94542"/>
    <w:rsid w:val="00E94553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B32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02C9"/>
    <w:rsid w:val="00EC0A74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736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E1"/>
    <w:rsid w:val="00ED688F"/>
    <w:rsid w:val="00ED6A38"/>
    <w:rsid w:val="00ED7024"/>
    <w:rsid w:val="00ED726B"/>
    <w:rsid w:val="00ED757F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BD8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415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0F9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6D46"/>
    <w:rsid w:val="00F0704A"/>
    <w:rsid w:val="00F07236"/>
    <w:rsid w:val="00F074EA"/>
    <w:rsid w:val="00F07726"/>
    <w:rsid w:val="00F07FB3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43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17EA4"/>
    <w:rsid w:val="00F20331"/>
    <w:rsid w:val="00F20CFF"/>
    <w:rsid w:val="00F2117B"/>
    <w:rsid w:val="00F218E1"/>
    <w:rsid w:val="00F2199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C8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4C"/>
    <w:rsid w:val="00F507A6"/>
    <w:rsid w:val="00F509D1"/>
    <w:rsid w:val="00F50BD3"/>
    <w:rsid w:val="00F50E88"/>
    <w:rsid w:val="00F511B2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08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2A9"/>
    <w:rsid w:val="00F70508"/>
    <w:rsid w:val="00F70721"/>
    <w:rsid w:val="00F70E1F"/>
    <w:rsid w:val="00F71674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4E78"/>
    <w:rsid w:val="00F75356"/>
    <w:rsid w:val="00F7556D"/>
    <w:rsid w:val="00F7598F"/>
    <w:rsid w:val="00F75D0C"/>
    <w:rsid w:val="00F7614E"/>
    <w:rsid w:val="00F768A3"/>
    <w:rsid w:val="00F76E16"/>
    <w:rsid w:val="00F76F82"/>
    <w:rsid w:val="00F77537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68B0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3D6E"/>
    <w:rsid w:val="00FA55A9"/>
    <w:rsid w:val="00FA5A46"/>
    <w:rsid w:val="00FA6297"/>
    <w:rsid w:val="00FA6504"/>
    <w:rsid w:val="00FA6EB3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D4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BB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C7C25"/>
    <w:rsid w:val="00FC7C4D"/>
    <w:rsid w:val="00FD00C2"/>
    <w:rsid w:val="00FD04F5"/>
    <w:rsid w:val="00FD0FE7"/>
    <w:rsid w:val="00FD0FFD"/>
    <w:rsid w:val="00FD16EB"/>
    <w:rsid w:val="00FD1DF7"/>
    <w:rsid w:val="00FD23E8"/>
    <w:rsid w:val="00FD2C00"/>
    <w:rsid w:val="00FD2CA9"/>
    <w:rsid w:val="00FD2FB7"/>
    <w:rsid w:val="00FD3676"/>
    <w:rsid w:val="00FD399B"/>
    <w:rsid w:val="00FD3B5C"/>
    <w:rsid w:val="00FD3EC4"/>
    <w:rsid w:val="00FD581B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91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163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415"/>
    <w:rsid w:val="00FF661C"/>
    <w:rsid w:val="00FF68C9"/>
    <w:rsid w:val="00FF6DF4"/>
    <w:rsid w:val="00FF6F8C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3ECB7A4758CF94D8BAFE28FCB91C1A89D0E15C01959218F8175031DB40EE5A78D03821E561649968800EF6736B7A5CBBEB4B06548FDCDEDr3rB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36F902B7796E6E104694FCA57ECDE1798C51C1ECD556DB897F6F3C8C569EECFA9C44828E3B123CB22B6876D01W05C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A5F064B2D66F5D5B7ED0AF344FBF83910B56A0894F53D15C6364655F9330E6DEFC981D697181FCF15CFE1F5C7E64F7508C0138E0AA8D82d2p8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3439-4827-44AD-9D2F-C6A3CE6F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12</Pages>
  <Words>2339</Words>
  <Characters>17274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19574</CharactersWithSpaces>
  <SharedDoc>false</SharedDoc>
  <HLinks>
    <vt:vector size="24" baseType="variant">
      <vt:variant>
        <vt:i4>1835021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consultantplus://offline/ref=4CD20E8019E9D43EC9B85DFCDC0F4DE0E6AE5879738BDD35162032845C7C60A0CEBD608530F38DEE6AB60DDA739E9A28C447734EAA6B1E4D317C3EF3i4K</vt:lpwstr>
      </vt:variant>
      <vt:variant>
        <vt:lpwstr/>
      </vt:variant>
      <vt:variant>
        <vt:i4>7733305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consultantplus://offline/ref=33ECB7A4758CF94D8BAFE28FCB91C1A89D0E15C01959218F8175031DB40EE5A78D03821E561649968800EF6736B7A5CBBEB4B06548FDCDEDr3rBK</vt:lpwstr>
      </vt:variant>
      <vt:variant>
        <vt:lpwstr/>
      </vt:variant>
      <vt:variant>
        <vt:i4>262148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consultantplus://offline/ref=C36F902B7796E6E104694FCA57ECDE1798C51C1ECD556DB897F6F3C8C569EECFA9C44828E3B123CB22B6876D01W05CK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consultantplus://offline/ref=ADA5F064B2D66F5D5B7ED0AF344FBF83910B56A0894F53D15C6364655F9330E6DEFC981D697181FCF15CFE1F5C7E64F7508C0138E0AA8D82d2p8K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Байгузина Екатерина Александровна</cp:lastModifiedBy>
  <cp:revision>10</cp:revision>
  <cp:lastPrinted>2022-04-19T07:10:00Z</cp:lastPrinted>
  <dcterms:created xsi:type="dcterms:W3CDTF">2023-10-20T09:07:00Z</dcterms:created>
  <dcterms:modified xsi:type="dcterms:W3CDTF">2024-07-15T12:42:00Z</dcterms:modified>
</cp:coreProperties>
</file>