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BE" w:rsidRDefault="00CD16BE" w:rsidP="00CD16BE">
      <w:pPr>
        <w:jc w:val="right"/>
      </w:pPr>
      <w:r>
        <w:t>Проект</w:t>
      </w:r>
    </w:p>
    <w:p w:rsidR="00CD16BE" w:rsidRPr="00FA2D7C" w:rsidRDefault="00CD16BE" w:rsidP="00CD16BE">
      <w:pPr>
        <w:jc w:val="center"/>
        <w:rPr>
          <w:b/>
        </w:rPr>
      </w:pPr>
      <w:r w:rsidRPr="00FA2D7C">
        <w:rPr>
          <w:b/>
        </w:rPr>
        <w:t xml:space="preserve">ПРАВИТЕЛЬСТВО УЛЬЯНОВСКОЙ ОБЛАСТИ </w:t>
      </w:r>
    </w:p>
    <w:p w:rsidR="00CD16BE" w:rsidRPr="00FA2D7C" w:rsidRDefault="00CD16BE" w:rsidP="00CD16BE">
      <w:pPr>
        <w:jc w:val="center"/>
        <w:rPr>
          <w:b/>
        </w:rPr>
      </w:pPr>
      <w:proofErr w:type="gramStart"/>
      <w:r w:rsidRPr="00FA2D7C">
        <w:rPr>
          <w:b/>
        </w:rPr>
        <w:t>П</w:t>
      </w:r>
      <w:proofErr w:type="gramEnd"/>
      <w:r>
        <w:rPr>
          <w:b/>
        </w:rPr>
        <w:t xml:space="preserve"> </w:t>
      </w:r>
      <w:r w:rsidRPr="00FA2D7C">
        <w:rPr>
          <w:b/>
        </w:rPr>
        <w:t>О</w:t>
      </w:r>
      <w:r>
        <w:rPr>
          <w:b/>
        </w:rPr>
        <w:t xml:space="preserve"> </w:t>
      </w:r>
      <w:r w:rsidRPr="00FA2D7C">
        <w:rPr>
          <w:b/>
        </w:rPr>
        <w:t>С</w:t>
      </w:r>
      <w:r>
        <w:rPr>
          <w:b/>
        </w:rPr>
        <w:t xml:space="preserve"> </w:t>
      </w:r>
      <w:r w:rsidRPr="00FA2D7C">
        <w:rPr>
          <w:b/>
        </w:rPr>
        <w:t>Т</w:t>
      </w:r>
      <w:r>
        <w:rPr>
          <w:b/>
        </w:rPr>
        <w:t xml:space="preserve"> </w:t>
      </w:r>
      <w:r w:rsidRPr="00FA2D7C">
        <w:rPr>
          <w:b/>
        </w:rPr>
        <w:t>А</w:t>
      </w:r>
      <w:r>
        <w:rPr>
          <w:b/>
        </w:rPr>
        <w:t xml:space="preserve"> </w:t>
      </w:r>
      <w:r w:rsidRPr="00FA2D7C">
        <w:rPr>
          <w:b/>
        </w:rPr>
        <w:t>Н</w:t>
      </w:r>
      <w:r>
        <w:rPr>
          <w:b/>
        </w:rPr>
        <w:t xml:space="preserve"> </w:t>
      </w:r>
      <w:r w:rsidRPr="00FA2D7C">
        <w:rPr>
          <w:b/>
        </w:rPr>
        <w:t>О</w:t>
      </w:r>
      <w:r>
        <w:rPr>
          <w:b/>
        </w:rPr>
        <w:t xml:space="preserve"> </w:t>
      </w:r>
      <w:r w:rsidRPr="00FA2D7C">
        <w:rPr>
          <w:b/>
        </w:rPr>
        <w:t>В</w:t>
      </w:r>
      <w:r>
        <w:rPr>
          <w:b/>
        </w:rPr>
        <w:t xml:space="preserve"> </w:t>
      </w:r>
      <w:r w:rsidRPr="00FA2D7C">
        <w:rPr>
          <w:b/>
        </w:rPr>
        <w:t>Л</w:t>
      </w:r>
      <w:r>
        <w:rPr>
          <w:b/>
        </w:rPr>
        <w:t xml:space="preserve"> </w:t>
      </w:r>
      <w:r w:rsidRPr="00FA2D7C">
        <w:rPr>
          <w:b/>
        </w:rPr>
        <w:t>Е</w:t>
      </w:r>
      <w:r>
        <w:rPr>
          <w:b/>
        </w:rPr>
        <w:t xml:space="preserve"> </w:t>
      </w:r>
      <w:r w:rsidRPr="00FA2D7C">
        <w:rPr>
          <w:b/>
        </w:rPr>
        <w:t>Н</w:t>
      </w:r>
      <w:r>
        <w:rPr>
          <w:b/>
        </w:rPr>
        <w:t xml:space="preserve"> </w:t>
      </w:r>
      <w:r w:rsidRPr="00FA2D7C">
        <w:rPr>
          <w:b/>
        </w:rPr>
        <w:t>И</w:t>
      </w:r>
      <w:r>
        <w:rPr>
          <w:b/>
        </w:rPr>
        <w:t xml:space="preserve"> </w:t>
      </w:r>
      <w:r w:rsidRPr="00FA2D7C">
        <w:rPr>
          <w:b/>
        </w:rPr>
        <w:t>Е</w:t>
      </w:r>
    </w:p>
    <w:p w:rsidR="00CD16BE" w:rsidRDefault="00CD16BE" w:rsidP="00CD16BE">
      <w:pPr>
        <w:jc w:val="center"/>
      </w:pPr>
    </w:p>
    <w:p w:rsidR="00CD16BE" w:rsidRDefault="00CD16BE" w:rsidP="00CD16BE">
      <w:pPr>
        <w:spacing w:line="240" w:lineRule="auto"/>
        <w:jc w:val="center"/>
      </w:pPr>
    </w:p>
    <w:p w:rsidR="00CD16BE" w:rsidRPr="00FA2D7C" w:rsidRDefault="00CD16BE" w:rsidP="00CD16BE">
      <w:pPr>
        <w:spacing w:line="240" w:lineRule="auto"/>
        <w:jc w:val="center"/>
        <w:rPr>
          <w:b/>
        </w:rPr>
      </w:pPr>
      <w:r w:rsidRPr="00FA2D7C">
        <w:rPr>
          <w:b/>
        </w:rPr>
        <w:t>О внесении изменений в отдельные нормативные правовые акты Правительства Ульяновской области</w:t>
      </w:r>
      <w:r>
        <w:rPr>
          <w:b/>
        </w:rPr>
        <w:t xml:space="preserve"> </w:t>
      </w:r>
    </w:p>
    <w:p w:rsidR="00CD16BE" w:rsidRPr="00FA2D7C" w:rsidRDefault="00CD16BE" w:rsidP="00CD16BE">
      <w:pPr>
        <w:spacing w:after="0" w:line="240" w:lineRule="auto"/>
        <w:ind w:left="57"/>
        <w:jc w:val="both"/>
      </w:pPr>
      <w:r>
        <w:tab/>
        <w:t xml:space="preserve">Правительство Ульяновской области </w:t>
      </w:r>
      <w:proofErr w:type="gramStart"/>
      <w:r>
        <w:t>п</w:t>
      </w:r>
      <w:proofErr w:type="gramEnd"/>
      <w:r>
        <w:t xml:space="preserve"> о с т а н о в л я е т:</w:t>
      </w:r>
    </w:p>
    <w:p w:rsidR="000C7D09" w:rsidRDefault="00643F17" w:rsidP="006A23B9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8"/>
        <w:jc w:val="both"/>
      </w:pPr>
      <w:r>
        <w:t>Внести</w:t>
      </w:r>
      <w:r w:rsidR="00D0291E">
        <w:t xml:space="preserve"> в </w:t>
      </w:r>
      <w:r w:rsidR="00CE5E5D" w:rsidRPr="00CE5E5D">
        <w:t>Правил</w:t>
      </w:r>
      <w:r w:rsidR="000C7D09">
        <w:t>а</w:t>
      </w:r>
      <w:r w:rsidR="00CE5E5D" w:rsidRPr="00CE5E5D">
        <w:t xml:space="preserve"> назначения и предоставления ежемесячного денежного пособия родителям и супругам отдельных категорий граждан</w:t>
      </w:r>
      <w:r w:rsidR="00CE5E5D">
        <w:t>, у</w:t>
      </w:r>
      <w:r w:rsidR="00D7386C">
        <w:t>тверждё</w:t>
      </w:r>
      <w:r w:rsidR="00CE5E5D">
        <w:t>нны</w:t>
      </w:r>
      <w:r w:rsidR="000C7D09">
        <w:t>е</w:t>
      </w:r>
      <w:r w:rsidR="00CE5E5D" w:rsidRPr="00CE5E5D">
        <w:t xml:space="preserve"> </w:t>
      </w:r>
      <w:r w:rsidR="006A23B9">
        <w:t>постановлени</w:t>
      </w:r>
      <w:r w:rsidR="00CE5E5D">
        <w:t>ем</w:t>
      </w:r>
      <w:r w:rsidRPr="00643F17">
        <w:t xml:space="preserve"> Правительства Ульяновской области</w:t>
      </w:r>
      <w:r>
        <w:t xml:space="preserve"> </w:t>
      </w:r>
      <w:r w:rsidR="000C7D09">
        <w:br/>
      </w:r>
      <w:r>
        <w:t>от 29.10.2019 № 539-П «О мерах по реализации Закона Ульяновской области «О социальной поддержке родителей и супругов отдельных категорий граждан»</w:t>
      </w:r>
      <w:r w:rsidR="00CE5E5D">
        <w:t>,</w:t>
      </w:r>
      <w:r>
        <w:t xml:space="preserve"> </w:t>
      </w:r>
      <w:r w:rsidR="000C7D09">
        <w:t>следующие изменения:</w:t>
      </w:r>
    </w:p>
    <w:p w:rsidR="000C7D09" w:rsidRDefault="000C7D09" w:rsidP="000C7D09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8"/>
        <w:jc w:val="both"/>
      </w:pPr>
      <w:r>
        <w:t xml:space="preserve">в пункте 2 слова «статьёй 2» заменить словами «частью 1 статьи 1»; </w:t>
      </w:r>
    </w:p>
    <w:p w:rsidR="00DD25BB" w:rsidRDefault="00DD25BB" w:rsidP="000C7D09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8"/>
        <w:jc w:val="both"/>
      </w:pPr>
      <w:r>
        <w:t xml:space="preserve">в </w:t>
      </w:r>
      <w:r w:rsidR="000C7D09">
        <w:t>пункт</w:t>
      </w:r>
      <w:r>
        <w:t>е</w:t>
      </w:r>
      <w:r w:rsidR="000C7D09">
        <w:t xml:space="preserve"> 10</w:t>
      </w:r>
      <w:r w:rsidR="000C7D09" w:rsidRPr="007C0CA9">
        <w:rPr>
          <w:vertAlign w:val="superscript"/>
        </w:rPr>
        <w:t>1</w:t>
      </w:r>
      <w:r>
        <w:t>:</w:t>
      </w:r>
    </w:p>
    <w:p w:rsidR="00643F17" w:rsidRDefault="00DD25BB" w:rsidP="00DD25BB">
      <w:pPr>
        <w:pStyle w:val="a3"/>
        <w:tabs>
          <w:tab w:val="left" w:pos="0"/>
          <w:tab w:val="left" w:pos="1134"/>
        </w:tabs>
        <w:spacing w:after="0" w:line="240" w:lineRule="auto"/>
        <w:ind w:left="0" w:firstLine="708"/>
        <w:jc w:val="both"/>
      </w:pPr>
      <w:r>
        <w:t xml:space="preserve">а) </w:t>
      </w:r>
      <w:r w:rsidR="007C0CA9">
        <w:t>дополни</w:t>
      </w:r>
      <w:r>
        <w:t>ть</w:t>
      </w:r>
      <w:r w:rsidR="007C0CA9">
        <w:t xml:space="preserve"> словами </w:t>
      </w:r>
      <w:r w:rsidR="006A23B9">
        <w:t>«</w:t>
      </w:r>
      <w:r w:rsidR="006A23B9" w:rsidRPr="008B60FB">
        <w:t xml:space="preserve">, </w:t>
      </w:r>
      <w:r w:rsidR="008B60FB" w:rsidRPr="008B60FB">
        <w:t>лиц</w:t>
      </w:r>
      <w:r w:rsidR="008B60FB">
        <w:t xml:space="preserve">а, заключившего </w:t>
      </w:r>
      <w:r w:rsidR="008B60FB" w:rsidRPr="008B60FB">
        <w:t>контракт о добровольном содействии в выполнении задач, возложенных на Вооружённые Силы Российской Федерации</w:t>
      </w:r>
      <w:r w:rsidR="008B60FB">
        <w:t xml:space="preserve">, </w:t>
      </w:r>
      <w:r>
        <w:t>н</w:t>
      </w:r>
      <w:r w:rsidR="002E0620">
        <w:t>о</w:t>
      </w:r>
      <w:r>
        <w:t xml:space="preserve"> н</w:t>
      </w:r>
      <w:r w:rsidR="002E0620">
        <w:t>е</w:t>
      </w:r>
      <w:r>
        <w:t xml:space="preserve"> ранее</w:t>
      </w:r>
      <w:r w:rsidR="006A23B9">
        <w:t xml:space="preserve"> достижения</w:t>
      </w:r>
      <w:r w:rsidR="006A23B9" w:rsidRPr="006A23B9">
        <w:t xml:space="preserve"> родител</w:t>
      </w:r>
      <w:r w:rsidR="006A23B9">
        <w:t>ями</w:t>
      </w:r>
      <w:r w:rsidR="006A23B9" w:rsidRPr="006A23B9">
        <w:t xml:space="preserve"> </w:t>
      </w:r>
      <w:r w:rsidR="008B60FB">
        <w:t>и</w:t>
      </w:r>
      <w:r w:rsidR="006A23B9" w:rsidRPr="006A23B9">
        <w:t xml:space="preserve"> супруг</w:t>
      </w:r>
      <w:r w:rsidR="006A23B9">
        <w:t>ами</w:t>
      </w:r>
      <w:r w:rsidR="006A23B9" w:rsidRPr="006A23B9">
        <w:t xml:space="preserve"> погибших (умерших) </w:t>
      </w:r>
      <w:r w:rsidR="006A23B9">
        <w:t xml:space="preserve">возраста, установленного </w:t>
      </w:r>
      <w:r>
        <w:t xml:space="preserve">частью 1 </w:t>
      </w:r>
      <w:r w:rsidR="006A23B9">
        <w:t>стать</w:t>
      </w:r>
      <w:r>
        <w:t xml:space="preserve">и 1 </w:t>
      </w:r>
      <w:r w:rsidR="006A23B9">
        <w:t>Закона»</w:t>
      </w:r>
      <w:r>
        <w:t>;</w:t>
      </w:r>
    </w:p>
    <w:p w:rsidR="00DD25BB" w:rsidRDefault="00DD25BB" w:rsidP="00DD25BB">
      <w:pPr>
        <w:pStyle w:val="a3"/>
        <w:tabs>
          <w:tab w:val="left" w:pos="0"/>
          <w:tab w:val="left" w:pos="1134"/>
        </w:tabs>
        <w:spacing w:after="0" w:line="240" w:lineRule="auto"/>
        <w:ind w:left="0" w:firstLine="708"/>
        <w:jc w:val="both"/>
      </w:pPr>
      <w:r>
        <w:t xml:space="preserve">б) дополнить абзацем </w:t>
      </w:r>
      <w:r w:rsidR="00E81635">
        <w:t xml:space="preserve">вторым </w:t>
      </w:r>
      <w:r>
        <w:t>следующего содержания:</w:t>
      </w:r>
    </w:p>
    <w:p w:rsidR="00DD25BB" w:rsidRDefault="00DD25BB" w:rsidP="00DD25BB">
      <w:pPr>
        <w:pStyle w:val="a3"/>
        <w:tabs>
          <w:tab w:val="left" w:pos="0"/>
          <w:tab w:val="left" w:pos="1134"/>
        </w:tabs>
        <w:spacing w:after="0" w:line="240" w:lineRule="auto"/>
        <w:ind w:left="0" w:firstLine="708"/>
        <w:jc w:val="both"/>
      </w:pPr>
      <w:r>
        <w:t>«В случае</w:t>
      </w:r>
      <w:r w:rsidR="002E0620">
        <w:t xml:space="preserve"> гибели (смерти)</w:t>
      </w:r>
      <w:r w:rsidR="002E0620" w:rsidRPr="002E0620">
        <w:t xml:space="preserve"> военнослужащ</w:t>
      </w:r>
      <w:r w:rsidR="00D7386C">
        <w:t>их</w:t>
      </w:r>
      <w:r w:rsidR="002E0620" w:rsidRPr="002E0620">
        <w:t>, прокурорск</w:t>
      </w:r>
      <w:r w:rsidR="00D7386C">
        <w:t>их</w:t>
      </w:r>
      <w:r w:rsidR="002E0620" w:rsidRPr="002E0620">
        <w:t xml:space="preserve"> работник</w:t>
      </w:r>
      <w:r w:rsidR="00D7386C">
        <w:t>ов</w:t>
      </w:r>
      <w:r w:rsidR="002E0620" w:rsidRPr="002E0620">
        <w:t>, сотрудник</w:t>
      </w:r>
      <w:r w:rsidR="00D7386C">
        <w:t>ов</w:t>
      </w:r>
      <w:r w:rsidR="002E0620" w:rsidRPr="002E0620">
        <w:t xml:space="preserve"> войск национальной гвардии Российской Федерации, органов Министерства Российской Федерации по делам гражданской обороны, чрезвычайным ситуациям и ликвидации последствий стихийных бедствий, органов внутренних дел, Федеральной службы безопасности Российской Федерации, органов уголовно-исполнительной системы Министерст</w:t>
      </w:r>
      <w:r w:rsidR="002E0620">
        <w:t>ва юстиции Российской Федерации,</w:t>
      </w:r>
      <w:r>
        <w:t xml:space="preserve"> </w:t>
      </w:r>
      <w:r w:rsidR="002E0620" w:rsidRPr="008B60FB">
        <w:t>лиц</w:t>
      </w:r>
      <w:r w:rsidR="00D7386C">
        <w:t>, заключивших</w:t>
      </w:r>
      <w:r w:rsidR="002E0620">
        <w:t xml:space="preserve"> </w:t>
      </w:r>
      <w:r w:rsidR="002E0620" w:rsidRPr="008B60FB">
        <w:t>контракт о добровольном содействии в выполнении задач, возложенных на Вооружённые Силы Российской Федерации</w:t>
      </w:r>
      <w:r w:rsidR="002E0620">
        <w:t>,</w:t>
      </w:r>
      <w:r w:rsidR="003C5BCC">
        <w:t xml:space="preserve"> до достижения </w:t>
      </w:r>
      <w:r w:rsidR="00D7386C">
        <w:t>их</w:t>
      </w:r>
      <w:r w:rsidR="003C5BCC">
        <w:t xml:space="preserve"> </w:t>
      </w:r>
      <w:r w:rsidRPr="00DD25BB">
        <w:t>родител</w:t>
      </w:r>
      <w:r w:rsidR="003C5BCC">
        <w:t xml:space="preserve">ями </w:t>
      </w:r>
      <w:r w:rsidRPr="00DD25BB">
        <w:t>или супруг</w:t>
      </w:r>
      <w:r w:rsidR="00D7386C">
        <w:t>ами</w:t>
      </w:r>
      <w:r w:rsidRPr="00DD25BB">
        <w:t xml:space="preserve"> возраста, установленного частью 1 статьи 1 Закона</w:t>
      </w:r>
      <w:r>
        <w:t xml:space="preserve">, </w:t>
      </w:r>
      <w:r w:rsidR="002E0620">
        <w:t>пособие назначается со дня достижения</w:t>
      </w:r>
      <w:r w:rsidR="002E0620" w:rsidRPr="006A23B9">
        <w:t xml:space="preserve"> </w:t>
      </w:r>
      <w:r w:rsidR="00E81635">
        <w:t>последними</w:t>
      </w:r>
      <w:r w:rsidR="003C5BCC">
        <w:t xml:space="preserve"> указанного возраста</w:t>
      </w:r>
      <w:proofErr w:type="gramStart"/>
      <w:r w:rsidR="003C5BCC">
        <w:t>.</w:t>
      </w:r>
      <w:r w:rsidRPr="00DD25BB">
        <w:t>»;</w:t>
      </w:r>
      <w:r>
        <w:t xml:space="preserve"> </w:t>
      </w:r>
      <w:proofErr w:type="gramEnd"/>
    </w:p>
    <w:p w:rsidR="000C7D09" w:rsidRDefault="000C7D09" w:rsidP="000C7D09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8"/>
        <w:jc w:val="both"/>
      </w:pPr>
      <w:r w:rsidRPr="000C7D09">
        <w:t xml:space="preserve">в </w:t>
      </w:r>
      <w:r>
        <w:t xml:space="preserve">абзаце третьем </w:t>
      </w:r>
      <w:r w:rsidRPr="000C7D09">
        <w:t>пункт</w:t>
      </w:r>
      <w:r>
        <w:t>а</w:t>
      </w:r>
      <w:r w:rsidRPr="000C7D09">
        <w:t xml:space="preserve"> </w:t>
      </w:r>
      <w:r>
        <w:t xml:space="preserve">11 </w:t>
      </w:r>
      <w:r w:rsidRPr="000C7D09">
        <w:t>слова «статьёй 2» заменить словами «частью 1 статьи 1»;</w:t>
      </w:r>
    </w:p>
    <w:p w:rsidR="001E7B5C" w:rsidRDefault="00CD16BE" w:rsidP="00CD16B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F80986">
        <w:t>Внести в</w:t>
      </w:r>
      <w:r>
        <w:t xml:space="preserve"> постановление Правительства Ульяновской области </w:t>
      </w:r>
      <w:r w:rsidR="007E3CD9">
        <w:br/>
      </w:r>
      <w:r>
        <w:t>от 04.05.2022 № 220-П «Об утверждении Положения</w:t>
      </w:r>
      <w:r w:rsidRPr="00CD16BE">
        <w:t xml:space="preserve"> о порядке и условиях предоставления единовременной денежной выплаты гражданам, являющимся членами семей военнослужащих, лиц, проходящих службу в войсках национальной гвардии Российской Федерации, лиц, заключивших контракт </w:t>
      </w:r>
      <w:r w:rsidR="007E3CD9">
        <w:br/>
      </w:r>
      <w:r w:rsidRPr="00CD16BE">
        <w:t xml:space="preserve">о добровольном содействии в выполнении задач, возложенных </w:t>
      </w:r>
      <w:r w:rsidR="007E3CD9">
        <w:br/>
      </w:r>
      <w:r w:rsidRPr="00CD16BE">
        <w:lastRenderedPageBreak/>
        <w:t xml:space="preserve">на Вооружённые Силы Российской Федерации, погибших (умерших) в связи </w:t>
      </w:r>
      <w:r w:rsidR="007E3CD9">
        <w:br/>
      </w:r>
      <w:r w:rsidRPr="00CD16BE">
        <w:t>с исполнением обязанностей военной службы, служебных обязанностей</w:t>
      </w:r>
      <w:proofErr w:type="gramEnd"/>
      <w:r w:rsidRPr="00CD16BE">
        <w:t>, обязанностей по контракту о добровольном содействии в выполнении задач, возложенных на Вооружённые Силы Российской Федерации, в ходе проведения специальной военной операции</w:t>
      </w:r>
      <w:r>
        <w:t>» следующие изменения:</w:t>
      </w:r>
    </w:p>
    <w:p w:rsidR="00CD16BE" w:rsidRPr="00CD16BE" w:rsidRDefault="00DB03AA" w:rsidP="00DB03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>
        <w:t xml:space="preserve">в </w:t>
      </w:r>
      <w:r w:rsidR="003147E9">
        <w:t>н</w:t>
      </w:r>
      <w:r w:rsidR="00CD16BE" w:rsidRPr="00CD16BE">
        <w:t>аименовани</w:t>
      </w:r>
      <w:r>
        <w:t xml:space="preserve">и слова </w:t>
      </w:r>
      <w:r w:rsidR="00D0291E">
        <w:t xml:space="preserve"> </w:t>
      </w:r>
      <w:r>
        <w:t>«</w:t>
      </w:r>
      <w:r w:rsidRPr="00DB03AA">
        <w:rPr>
          <w:b/>
        </w:rPr>
        <w:t>военнослужащих, лиц, проходящих службу в войсках национальной гвардии Российской Федерации, лиц, заключивших контракт о добровольном содействии в выполнении задач, возложенных на Вооружённые Силы Российской Федерации, погибших (умерших) в связи с исполнением обязанностей военной службы, служебных обязанностей, обязанностей по контракту о добровольном содействии в выполнении задач, возложенных на Вооружённые Силы Российской Федерации, в ходе проведения</w:t>
      </w:r>
      <w:r>
        <w:t>» заменить словами «</w:t>
      </w:r>
      <w:r w:rsidRPr="00DB03AA">
        <w:rPr>
          <w:b/>
        </w:rPr>
        <w:t>погибших</w:t>
      </w:r>
      <w:proofErr w:type="gramEnd"/>
      <w:r w:rsidRPr="00DB03AA">
        <w:rPr>
          <w:b/>
        </w:rPr>
        <w:t xml:space="preserve"> (умерших) участников</w:t>
      </w:r>
      <w:r>
        <w:t>»</w:t>
      </w:r>
      <w:r w:rsidR="003147E9">
        <w:t>;</w:t>
      </w:r>
    </w:p>
    <w:p w:rsidR="003147E9" w:rsidRPr="003147E9" w:rsidRDefault="00CD16BE" w:rsidP="003147E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proofErr w:type="gramStart"/>
      <w:r w:rsidRPr="00CD16BE">
        <w:t>в преамбуле слова «</w:t>
      </w:r>
      <w:r w:rsidR="003147E9" w:rsidRPr="003147E9">
        <w:rPr>
          <w:rFonts w:cs="PT Astra Serif"/>
        </w:rPr>
        <w:t xml:space="preserve">военнослужащих, лиц, проходящих службу </w:t>
      </w:r>
      <w:r w:rsidR="003147E9">
        <w:rPr>
          <w:rFonts w:cs="PT Astra Serif"/>
        </w:rPr>
        <w:br/>
      </w:r>
      <w:r w:rsidR="003147E9" w:rsidRPr="003147E9">
        <w:rPr>
          <w:rFonts w:cs="PT Astra Serif"/>
        </w:rPr>
        <w:t xml:space="preserve">в войсках национальной гвардии Российской Федерации, лиц, заключивших контракт о добровольном содействии в выполнении задач, возложенных </w:t>
      </w:r>
      <w:r w:rsidR="003147E9">
        <w:rPr>
          <w:rFonts w:cs="PT Astra Serif"/>
        </w:rPr>
        <w:br/>
      </w:r>
      <w:r w:rsidR="003147E9" w:rsidRPr="003147E9">
        <w:rPr>
          <w:rFonts w:cs="PT Astra Serif"/>
        </w:rPr>
        <w:t xml:space="preserve">на Вооружённые Силы Российской Федерации, погибших (умерших) в связи </w:t>
      </w:r>
      <w:r w:rsidR="003147E9">
        <w:rPr>
          <w:rFonts w:cs="PT Astra Serif"/>
        </w:rPr>
        <w:br/>
      </w:r>
      <w:r w:rsidR="003147E9" w:rsidRPr="003147E9">
        <w:rPr>
          <w:rFonts w:cs="PT Astra Serif"/>
        </w:rPr>
        <w:t>с исполнением обязанностей военной службы, служебных обязанностей, обязанностей по контракту о добровольном содействии в выполнении задач, возложенных на Вооружённые Силы Российской Федерации, в ходе проведения» заменить словами «погибших</w:t>
      </w:r>
      <w:proofErr w:type="gramEnd"/>
      <w:r w:rsidR="003147E9" w:rsidRPr="003147E9">
        <w:rPr>
          <w:rFonts w:cs="PT Astra Serif"/>
        </w:rPr>
        <w:t xml:space="preserve"> (умерших) участников»</w:t>
      </w:r>
      <w:r w:rsidR="003147E9">
        <w:rPr>
          <w:rFonts w:cs="PT Astra Serif"/>
        </w:rPr>
        <w:t>;</w:t>
      </w:r>
      <w:r w:rsidR="003147E9" w:rsidRPr="003147E9">
        <w:rPr>
          <w:rFonts w:cs="PT Astra Serif"/>
        </w:rPr>
        <w:t xml:space="preserve"> </w:t>
      </w:r>
    </w:p>
    <w:p w:rsidR="00CD16BE" w:rsidRPr="00CD16BE" w:rsidRDefault="00CD16BE" w:rsidP="003147E9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CD16BE">
        <w:t>в пункте 1 слова «</w:t>
      </w:r>
      <w:r w:rsidR="003147E9" w:rsidRPr="003147E9">
        <w:t xml:space="preserve">военнослужащих, лиц, проходящих службу </w:t>
      </w:r>
      <w:r w:rsidR="003147E9">
        <w:br/>
      </w:r>
      <w:r w:rsidR="003147E9" w:rsidRPr="003147E9">
        <w:t xml:space="preserve">в войсках национальной гвардии Российской Федерации, лиц, заключивших контракт о добровольном содействии в выполнении задач, возложенных </w:t>
      </w:r>
      <w:r w:rsidR="003147E9">
        <w:br/>
      </w:r>
      <w:r w:rsidR="003147E9" w:rsidRPr="003147E9">
        <w:t xml:space="preserve">на Вооружённые Силы Российской Федерации, погибших (умерших) в связи </w:t>
      </w:r>
      <w:r w:rsidR="003147E9">
        <w:br/>
      </w:r>
      <w:r w:rsidR="003147E9" w:rsidRPr="003147E9">
        <w:t>с исполнением обязанностей военной службы, служебных обязанностей, обязанностей по контракту о добровольном содействии в выполнении задач, возложенных на Вооружённые Силы Российской Федерации, в ходе проведения</w:t>
      </w:r>
      <w:r w:rsidRPr="00CD16BE">
        <w:t>»</w:t>
      </w:r>
      <w:r w:rsidR="007E3CD9">
        <w:t xml:space="preserve"> заменить словами</w:t>
      </w:r>
      <w:proofErr w:type="gramEnd"/>
      <w:r w:rsidR="007E3CD9">
        <w:t xml:space="preserve"> «</w:t>
      </w:r>
      <w:r w:rsidR="003147E9" w:rsidRPr="003147E9">
        <w:rPr>
          <w:rFonts w:cs="PT Astra Serif"/>
        </w:rPr>
        <w:t>погибших (умерших) участников</w:t>
      </w:r>
      <w:r w:rsidR="007E3CD9">
        <w:t>»</w:t>
      </w:r>
      <w:r w:rsidRPr="00CD16BE">
        <w:t>;</w:t>
      </w:r>
    </w:p>
    <w:p w:rsidR="00CD16BE" w:rsidRPr="00CD16BE" w:rsidRDefault="00CD16BE" w:rsidP="00241636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 w:rsidRPr="00CD16BE">
        <w:t xml:space="preserve">в Положении о порядке и условиях предоставления единовременной денежной выплаты гражданам, являющимся членами семей военнослужащих, лиц, проходящих службу в войсках национальной гвардии Российской Федерации, </w:t>
      </w:r>
      <w:r w:rsidR="00241636" w:rsidRPr="00241636">
        <w:t xml:space="preserve">лиц, заключивших контракт о добровольном содействии </w:t>
      </w:r>
      <w:r w:rsidR="002D3F85">
        <w:br/>
      </w:r>
      <w:r w:rsidR="00241636" w:rsidRPr="00241636">
        <w:t>в выполнении задач, возложенных на Вооружённые Силы Российской Федерации, погибших (умерших) в связи с исполнением обязанностей военной службы, служебных обязанностей, обязанностей по контракту о добровольном содействии в выполнении задач, возложенных на Вооружённые Силы Российской Федерации, в ходе проведения специальной военной операции</w:t>
      </w:r>
      <w:r w:rsidRPr="00CD16BE">
        <w:t>:</w:t>
      </w:r>
    </w:p>
    <w:p w:rsidR="00CD16BE" w:rsidRPr="00DE5EFE" w:rsidRDefault="00CD16BE" w:rsidP="00241636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CD16BE">
        <w:t>в наименовании слова «</w:t>
      </w:r>
      <w:r w:rsidR="00DB03AA" w:rsidRPr="00DB03AA">
        <w:rPr>
          <w:b/>
        </w:rPr>
        <w:t xml:space="preserve">военнослужащих, лиц, проходящих службу в войсках национальной гвардии Российской Федерации, лиц, заключивших контракт о добровольном содействии в выполнении задач, возложенных на Вооружённые Силы Российской Федерации, погибших (умерших) в связи с исполнением обязанностей военной службы, </w:t>
      </w:r>
      <w:r w:rsidR="00DB03AA" w:rsidRPr="00DB03AA">
        <w:rPr>
          <w:b/>
        </w:rPr>
        <w:lastRenderedPageBreak/>
        <w:t>служебных обязанностей, обязанностей по контракту о добровольном содействии в выполнении задач, возложенных на Вооружённые Силы Российской Федерации, в ходе проведения</w:t>
      </w:r>
      <w:r w:rsidRPr="00DE5EFE">
        <w:t>» заменить  словами «</w:t>
      </w:r>
      <w:r w:rsidR="00DB03AA" w:rsidRPr="00DB03AA">
        <w:rPr>
          <w:b/>
        </w:rPr>
        <w:t>погибших</w:t>
      </w:r>
      <w:proofErr w:type="gramEnd"/>
      <w:r w:rsidR="00DB03AA" w:rsidRPr="00DB03AA">
        <w:rPr>
          <w:b/>
        </w:rPr>
        <w:t xml:space="preserve"> (умерших) участников</w:t>
      </w:r>
      <w:r w:rsidRPr="00DE5EFE">
        <w:t>»;</w:t>
      </w:r>
    </w:p>
    <w:p w:rsidR="00241636" w:rsidRPr="00DE5EFE" w:rsidRDefault="00241636" w:rsidP="0054242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DE5EFE">
        <w:t>пункт 1 изложить в следующей редакции:</w:t>
      </w:r>
    </w:p>
    <w:p w:rsidR="00CD16BE" w:rsidRPr="00DE5EFE" w:rsidRDefault="00241636" w:rsidP="00DB0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Arial"/>
          <w:shd w:val="clear" w:color="auto" w:fill="FFFFFF"/>
        </w:rPr>
      </w:pPr>
      <w:r w:rsidRPr="00DE5EFE">
        <w:t xml:space="preserve">«1. </w:t>
      </w:r>
      <w:proofErr w:type="gramStart"/>
      <w:r w:rsidRPr="00DE5EFE">
        <w:t xml:space="preserve">Настоящее Положение устанавливает порядок и условия предоставления гражданам, являющимся членами семей военнослужащих, лиц, проходящих службу в войсках национальной гвардии Российской Федерации </w:t>
      </w:r>
      <w:r w:rsidR="002D3F85" w:rsidRPr="00DE5EFE">
        <w:br/>
      </w:r>
      <w:r w:rsidRPr="00DE5EFE">
        <w:t>и имеющих специальное звание полиции (далее</w:t>
      </w:r>
      <w:r w:rsidR="002D3F85" w:rsidRPr="00DE5EFE">
        <w:t xml:space="preserve"> –</w:t>
      </w:r>
      <w:r w:rsidRPr="00DE5EFE">
        <w:t xml:space="preserve"> сотрудники войск национальной гвардии), лиц, заключивших контракт </w:t>
      </w:r>
      <w:r w:rsidR="0024696A">
        <w:t xml:space="preserve">о </w:t>
      </w:r>
      <w:r w:rsidR="00DB03AA">
        <w:t xml:space="preserve">пребывании </w:t>
      </w:r>
      <w:r w:rsidR="00CE5E5D">
        <w:br/>
      </w:r>
      <w:r w:rsidR="00DB03AA">
        <w:t xml:space="preserve">в </w:t>
      </w:r>
      <w:r w:rsidRPr="00DE5EFE">
        <w:t>доброволь</w:t>
      </w:r>
      <w:r w:rsidR="0024696A">
        <w:t xml:space="preserve">ческом </w:t>
      </w:r>
      <w:r w:rsidR="00DB03AA">
        <w:t xml:space="preserve">формировании, </w:t>
      </w:r>
      <w:r w:rsidR="00DB03AA" w:rsidRPr="00DE5EFE">
        <w:t>контракт с организацией, содействующей выполнению задач, возложенных на Вооружённые Силы Российской Федерации,</w:t>
      </w:r>
      <w:r w:rsidR="00DB03AA">
        <w:t xml:space="preserve"> либо вступивших с нею в иные правоотношения</w:t>
      </w:r>
      <w:r w:rsidRPr="00DE5EFE">
        <w:t>, погибших в</w:t>
      </w:r>
      <w:proofErr w:type="gramEnd"/>
      <w:r w:rsidRPr="00DE5EFE">
        <w:t xml:space="preserve"> </w:t>
      </w:r>
      <w:proofErr w:type="gramStart"/>
      <w:r w:rsidRPr="00DE5EFE">
        <w:t>связи с исполнением возложенных на них обязанностей</w:t>
      </w:r>
      <w:r w:rsidR="00DB7411" w:rsidRPr="00DE5EFE">
        <w:t xml:space="preserve"> </w:t>
      </w:r>
      <w:r w:rsidR="00A36F1E" w:rsidRPr="00DE5EFE">
        <w:t xml:space="preserve">в </w:t>
      </w:r>
      <w:r w:rsidR="00DB7411" w:rsidRPr="00DE5EFE">
        <w:t xml:space="preserve">ходе </w:t>
      </w:r>
      <w:r w:rsidR="00A36F1E" w:rsidRPr="00DE5EFE">
        <w:t xml:space="preserve">проведения </w:t>
      </w:r>
      <w:r w:rsidR="00DB7411" w:rsidRPr="00DE5EFE">
        <w:t xml:space="preserve">специальной военной операции, </w:t>
      </w:r>
      <w:r w:rsidR="00DB03AA">
        <w:rPr>
          <w:rFonts w:cs="PT Astra Serif"/>
        </w:rPr>
        <w:t>либо до истечения одного года</w:t>
      </w:r>
      <w:r w:rsidR="00CE5E5D">
        <w:rPr>
          <w:rFonts w:cs="PT Astra Serif"/>
        </w:rPr>
        <w:br/>
      </w:r>
      <w:r w:rsidR="00DB03AA">
        <w:rPr>
          <w:rFonts w:cs="PT Astra Serif"/>
        </w:rPr>
        <w:t xml:space="preserve">со дня их увольнения с военной службы (службы), прекращения контракта </w:t>
      </w:r>
      <w:r w:rsidR="00CE5E5D">
        <w:rPr>
          <w:rFonts w:cs="PT Astra Serif"/>
        </w:rPr>
        <w:br/>
      </w:r>
      <w:r w:rsidR="00DB03AA">
        <w:rPr>
          <w:rFonts w:cs="PT Astra Serif"/>
        </w:rPr>
        <w:t>о пребывании в добровольческом формировании, контракта либо иных правоотношени</w:t>
      </w:r>
      <w:r w:rsidR="0024696A">
        <w:rPr>
          <w:rFonts w:cs="PT Astra Serif"/>
        </w:rPr>
        <w:t>й</w:t>
      </w:r>
      <w:r w:rsidR="00DB03AA">
        <w:rPr>
          <w:rFonts w:cs="PT Astra Serif"/>
        </w:rPr>
        <w:t xml:space="preserve"> с организацией, </w:t>
      </w:r>
      <w:r w:rsidR="00DB03AA" w:rsidRPr="00DE5EFE">
        <w:t>содействующей выполнению задач, возложенных на Вооружённые Силы Российской Федерации</w:t>
      </w:r>
      <w:r w:rsidR="00DB03AA">
        <w:t>,</w:t>
      </w:r>
      <w:r w:rsidR="00DB03AA">
        <w:rPr>
          <w:rFonts w:cs="PT Astra Serif"/>
        </w:rPr>
        <w:t xml:space="preserve"> умерших вследствие увечья (ранения, травмы, контузии) или заболевания, полученных при исполнении возложенных</w:t>
      </w:r>
      <w:proofErr w:type="gramEnd"/>
      <w:r w:rsidR="00DB03AA">
        <w:rPr>
          <w:rFonts w:cs="PT Astra Serif"/>
        </w:rPr>
        <w:t xml:space="preserve"> </w:t>
      </w:r>
      <w:proofErr w:type="gramStart"/>
      <w:r w:rsidR="00DB03AA">
        <w:rPr>
          <w:rFonts w:cs="PT Astra Serif"/>
        </w:rPr>
        <w:t xml:space="preserve">на них обязанностей, единовременной денежной выплаты, </w:t>
      </w:r>
      <w:r w:rsidR="00DB7411" w:rsidRPr="00DE5EFE">
        <w:rPr>
          <w:rFonts w:cs="Arial"/>
          <w:shd w:val="clear" w:color="auto" w:fill="FFFFFF"/>
        </w:rPr>
        <w:t xml:space="preserve">установленной указом Губернатора Ульяновской области </w:t>
      </w:r>
      <w:r w:rsidR="00CE5E5D">
        <w:rPr>
          <w:rFonts w:cs="Arial"/>
          <w:shd w:val="clear" w:color="auto" w:fill="FFFFFF"/>
        </w:rPr>
        <w:br/>
      </w:r>
      <w:r w:rsidR="00DB7411" w:rsidRPr="00DE5EFE">
        <w:rPr>
          <w:rFonts w:cs="Arial"/>
          <w:shd w:val="clear" w:color="auto" w:fill="FFFFFF"/>
        </w:rPr>
        <w:t xml:space="preserve">от 05.04.2022 № 33 «О единовременной денежной выплате гражданам, являющимся членами семей </w:t>
      </w:r>
      <w:r w:rsidR="00DB03AA">
        <w:rPr>
          <w:rFonts w:cs="Arial"/>
          <w:shd w:val="clear" w:color="auto" w:fill="FFFFFF"/>
        </w:rPr>
        <w:t>погибших (умерших) участников</w:t>
      </w:r>
      <w:r w:rsidR="00DB7411" w:rsidRPr="00DE5EFE">
        <w:rPr>
          <w:rFonts w:cs="Arial"/>
          <w:shd w:val="clear" w:color="auto" w:fill="FFFFFF"/>
        </w:rPr>
        <w:t xml:space="preserve"> специальной военной операции»</w:t>
      </w:r>
      <w:r w:rsidR="002A5E56" w:rsidRPr="00DE5EFE">
        <w:rPr>
          <w:rFonts w:cs="Arial"/>
          <w:shd w:val="clear" w:color="auto" w:fill="FFFFFF"/>
        </w:rPr>
        <w:t xml:space="preserve"> (далее – Указ № 33</w:t>
      </w:r>
      <w:r w:rsidR="0024696A">
        <w:rPr>
          <w:rFonts w:cs="Arial"/>
          <w:shd w:val="clear" w:color="auto" w:fill="FFFFFF"/>
        </w:rPr>
        <w:t>,</w:t>
      </w:r>
      <w:r w:rsidR="002A5E56" w:rsidRPr="00DE5EFE">
        <w:rPr>
          <w:rFonts w:cs="Arial"/>
          <w:shd w:val="clear" w:color="auto" w:fill="FFFFFF"/>
        </w:rPr>
        <w:t xml:space="preserve"> выплата соответственно)</w:t>
      </w:r>
      <w:r w:rsidR="00DB7411" w:rsidRPr="00DE5EFE">
        <w:rPr>
          <w:rFonts w:cs="Arial"/>
          <w:shd w:val="clear" w:color="auto" w:fill="FFFFFF"/>
        </w:rPr>
        <w:t>;»</w:t>
      </w:r>
      <w:r w:rsidR="002A5E56" w:rsidRPr="00DE5EFE">
        <w:rPr>
          <w:rFonts w:cs="Arial"/>
          <w:shd w:val="clear" w:color="auto" w:fill="FFFFFF"/>
        </w:rPr>
        <w:t>;</w:t>
      </w:r>
      <w:proofErr w:type="gramEnd"/>
    </w:p>
    <w:p w:rsidR="004E15E7" w:rsidRPr="0054242A" w:rsidRDefault="004E15E7" w:rsidP="0054242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cs="Arial"/>
          <w:shd w:val="clear" w:color="auto" w:fill="FFFFFF"/>
        </w:rPr>
      </w:pPr>
      <w:r w:rsidRPr="0054242A">
        <w:rPr>
          <w:rFonts w:cs="Arial"/>
          <w:shd w:val="clear" w:color="auto" w:fill="FFFFFF"/>
        </w:rPr>
        <w:t>подпункт</w:t>
      </w:r>
      <w:r w:rsidR="003717CB" w:rsidRPr="0054242A">
        <w:rPr>
          <w:rFonts w:cs="Arial"/>
          <w:shd w:val="clear" w:color="auto" w:fill="FFFFFF"/>
        </w:rPr>
        <w:t xml:space="preserve">ы 1-3 пункта </w:t>
      </w:r>
      <w:r w:rsidRPr="0054242A">
        <w:rPr>
          <w:rFonts w:cs="Arial"/>
          <w:shd w:val="clear" w:color="auto" w:fill="FFFFFF"/>
        </w:rPr>
        <w:t>2</w:t>
      </w:r>
      <w:r w:rsidR="003717CB" w:rsidRPr="0054242A">
        <w:rPr>
          <w:rFonts w:cs="Arial"/>
          <w:shd w:val="clear" w:color="auto" w:fill="FFFFFF"/>
        </w:rPr>
        <w:t xml:space="preserve"> изложить в следующей редакции</w:t>
      </w:r>
      <w:r w:rsidRPr="0054242A">
        <w:rPr>
          <w:rFonts w:cs="Arial"/>
          <w:shd w:val="clear" w:color="auto" w:fill="FFFFFF"/>
        </w:rPr>
        <w:t>:</w:t>
      </w:r>
    </w:p>
    <w:p w:rsidR="004E15E7" w:rsidRPr="00DE5EFE" w:rsidRDefault="004E15E7" w:rsidP="002A5E56">
      <w:pPr>
        <w:spacing w:after="0" w:line="240" w:lineRule="auto"/>
        <w:ind w:firstLine="708"/>
        <w:jc w:val="both"/>
        <w:rPr>
          <w:rFonts w:cs="Arial"/>
          <w:shd w:val="clear" w:color="auto" w:fill="FFFFFF"/>
        </w:rPr>
      </w:pPr>
      <w:proofErr w:type="gramStart"/>
      <w:r w:rsidRPr="00DE5EFE">
        <w:rPr>
          <w:rFonts w:cs="Arial"/>
          <w:shd w:val="clear" w:color="auto" w:fill="FFFFFF"/>
        </w:rPr>
        <w:t>«1) военнослужащие, сотрудники войск национальной гвардии, лица, заключившие контракт о пребывании в добровольческом формировании, лица, заключившие контракт с организацией, содействующей выполнению задач, возложенных на Вооружённые Силы Российской Федерации,</w:t>
      </w:r>
      <w:r w:rsidR="00325448">
        <w:rPr>
          <w:rFonts w:cs="Arial"/>
          <w:shd w:val="clear" w:color="auto" w:fill="FFFFFF"/>
        </w:rPr>
        <w:t xml:space="preserve"> либо вступившие с не</w:t>
      </w:r>
      <w:r w:rsidR="0024696A">
        <w:rPr>
          <w:rFonts w:cs="Arial"/>
          <w:shd w:val="clear" w:color="auto" w:fill="FFFFFF"/>
        </w:rPr>
        <w:t>й</w:t>
      </w:r>
      <w:r w:rsidR="00325448">
        <w:rPr>
          <w:rFonts w:cs="Arial"/>
          <w:shd w:val="clear" w:color="auto" w:fill="FFFFFF"/>
        </w:rPr>
        <w:t xml:space="preserve"> в иные правоотношения,</w:t>
      </w:r>
      <w:r w:rsidRPr="00DE5EFE">
        <w:rPr>
          <w:rFonts w:cs="Arial"/>
          <w:shd w:val="clear" w:color="auto" w:fill="FFFFFF"/>
        </w:rPr>
        <w:t xml:space="preserve"> погибшие в связи с исполнением возложенных на них обязанностей в ходе проведения специальной военной операции либо </w:t>
      </w:r>
      <w:r w:rsidRPr="00DE5EFE">
        <w:rPr>
          <w:rFonts w:cs="Arial"/>
          <w:shd w:val="clear" w:color="auto" w:fill="FFFFFF"/>
        </w:rPr>
        <w:br/>
        <w:t>до истечения одного года со дня их увольнения с</w:t>
      </w:r>
      <w:proofErr w:type="gramEnd"/>
      <w:r w:rsidRPr="00DE5EFE">
        <w:rPr>
          <w:rFonts w:cs="Arial"/>
          <w:shd w:val="clear" w:color="auto" w:fill="FFFFFF"/>
        </w:rPr>
        <w:t xml:space="preserve"> </w:t>
      </w:r>
      <w:proofErr w:type="gramStart"/>
      <w:r w:rsidRPr="00DE5EFE">
        <w:rPr>
          <w:rFonts w:cs="Arial"/>
          <w:shd w:val="clear" w:color="auto" w:fill="FFFFFF"/>
        </w:rPr>
        <w:t xml:space="preserve">военной службы (службы), прекращения контракта о пребывании в добровольческом формировании, контракта </w:t>
      </w:r>
      <w:r w:rsidR="00325448">
        <w:rPr>
          <w:rFonts w:cs="Arial"/>
          <w:shd w:val="clear" w:color="auto" w:fill="FFFFFF"/>
        </w:rPr>
        <w:t xml:space="preserve">либо </w:t>
      </w:r>
      <w:r w:rsidRPr="00DE5EFE">
        <w:rPr>
          <w:rFonts w:cs="Arial"/>
          <w:shd w:val="clear" w:color="auto" w:fill="FFFFFF"/>
        </w:rPr>
        <w:t xml:space="preserve">иных правоотношений с организацией, содействующей выполнению задач, возложенных на Вооружённые Силы Российской Федерации, умершие вследствие увечья (ранения, травмы, контузии) </w:t>
      </w:r>
      <w:r w:rsidRPr="00DE5EFE">
        <w:rPr>
          <w:rFonts w:cs="Arial"/>
          <w:shd w:val="clear" w:color="auto" w:fill="FFFFFF"/>
        </w:rPr>
        <w:br/>
        <w:t xml:space="preserve">или заболевания, полученных при исполнении возложенных на них обязанностей в ходе проведения специальной военной операции, по состоянию на день гибели (смерти) постоянно или преимущественно проживали </w:t>
      </w:r>
      <w:r w:rsidRPr="00DE5EFE">
        <w:rPr>
          <w:rFonts w:cs="Arial"/>
          <w:shd w:val="clear" w:color="auto" w:fill="FFFFFF"/>
        </w:rPr>
        <w:br/>
        <w:t>на территории Ульяновской области;</w:t>
      </w:r>
      <w:proofErr w:type="gramEnd"/>
    </w:p>
    <w:p w:rsidR="003717CB" w:rsidRPr="00DE5EFE" w:rsidRDefault="004E15E7" w:rsidP="003717CB">
      <w:pPr>
        <w:spacing w:after="0" w:line="240" w:lineRule="auto"/>
        <w:ind w:firstLine="708"/>
        <w:jc w:val="both"/>
        <w:rPr>
          <w:rFonts w:cs="Arial"/>
          <w:shd w:val="clear" w:color="auto" w:fill="FFFFFF"/>
        </w:rPr>
      </w:pPr>
      <w:proofErr w:type="gramStart"/>
      <w:r w:rsidRPr="00DE5EFE">
        <w:rPr>
          <w:rFonts w:cs="Arial"/>
          <w:shd w:val="clear" w:color="auto" w:fill="FFFFFF"/>
        </w:rPr>
        <w:t>2)</w:t>
      </w:r>
      <w:r w:rsidR="002A5E56" w:rsidRPr="00DE5EFE">
        <w:rPr>
          <w:rFonts w:cs="Arial"/>
          <w:shd w:val="clear" w:color="auto" w:fill="FFFFFF"/>
        </w:rPr>
        <w:t xml:space="preserve"> </w:t>
      </w:r>
      <w:r w:rsidR="003717CB" w:rsidRPr="00DE5EFE">
        <w:rPr>
          <w:rFonts w:cs="Arial"/>
          <w:shd w:val="clear" w:color="auto" w:fill="FFFFFF"/>
        </w:rPr>
        <w:t xml:space="preserve">военнослужащие, сотрудники войск национальной гвардии, лица, заключившие контракт о пребывании в добровольческом формировании, лица, заключившие контракт с организацией, содействующей выполнению задач, </w:t>
      </w:r>
      <w:r w:rsidR="003717CB" w:rsidRPr="00DE5EFE">
        <w:rPr>
          <w:rFonts w:cs="Arial"/>
          <w:shd w:val="clear" w:color="auto" w:fill="FFFFFF"/>
        </w:rPr>
        <w:lastRenderedPageBreak/>
        <w:t>возложенных на Вооружённые Силы Российской Федерации</w:t>
      </w:r>
      <w:r w:rsidR="00A36F1E" w:rsidRPr="00DE5EFE">
        <w:rPr>
          <w:rFonts w:cs="Arial"/>
          <w:shd w:val="clear" w:color="auto" w:fill="FFFFFF"/>
        </w:rPr>
        <w:t>,</w:t>
      </w:r>
      <w:r w:rsidR="003717CB" w:rsidRPr="00DE5EFE">
        <w:rPr>
          <w:rFonts w:cs="Arial"/>
          <w:shd w:val="clear" w:color="auto" w:fill="FFFFFF"/>
        </w:rPr>
        <w:t xml:space="preserve"> </w:t>
      </w:r>
      <w:r w:rsidR="00325448">
        <w:rPr>
          <w:rFonts w:cs="Arial"/>
          <w:shd w:val="clear" w:color="auto" w:fill="FFFFFF"/>
        </w:rPr>
        <w:t>либо вступивши</w:t>
      </w:r>
      <w:r w:rsidR="00F72E95">
        <w:rPr>
          <w:rFonts w:cs="Arial"/>
          <w:shd w:val="clear" w:color="auto" w:fill="FFFFFF"/>
        </w:rPr>
        <w:t>е</w:t>
      </w:r>
      <w:r w:rsidR="00325448">
        <w:rPr>
          <w:rFonts w:cs="Arial"/>
          <w:shd w:val="clear" w:color="auto" w:fill="FFFFFF"/>
        </w:rPr>
        <w:t xml:space="preserve"> с нею в иные правоотношения, </w:t>
      </w:r>
      <w:r w:rsidR="003717CB" w:rsidRPr="00DE5EFE">
        <w:rPr>
          <w:rFonts w:cs="Arial"/>
          <w:shd w:val="clear" w:color="auto" w:fill="FFFFFF"/>
        </w:rPr>
        <w:t>погибшие в связи с исполнением возложенных на них в ходе проведения специальной военной операции либо до истечения одного года со дня их увольнения с военной</w:t>
      </w:r>
      <w:proofErr w:type="gramEnd"/>
      <w:r w:rsidR="003717CB" w:rsidRPr="00DE5EFE">
        <w:rPr>
          <w:rFonts w:cs="Arial"/>
          <w:shd w:val="clear" w:color="auto" w:fill="FFFFFF"/>
        </w:rPr>
        <w:t xml:space="preserve"> </w:t>
      </w:r>
      <w:proofErr w:type="gramStart"/>
      <w:r w:rsidR="003717CB" w:rsidRPr="00DE5EFE">
        <w:rPr>
          <w:rFonts w:cs="Arial"/>
          <w:shd w:val="clear" w:color="auto" w:fill="FFFFFF"/>
        </w:rPr>
        <w:t xml:space="preserve">службы (службы), прекращения контракта о пребывании в добровольческом формировании, контракта </w:t>
      </w:r>
      <w:r w:rsidR="00325448">
        <w:rPr>
          <w:rFonts w:cs="Arial"/>
          <w:shd w:val="clear" w:color="auto" w:fill="FFFFFF"/>
        </w:rPr>
        <w:t xml:space="preserve">либо </w:t>
      </w:r>
      <w:r w:rsidR="003717CB" w:rsidRPr="00DE5EFE">
        <w:rPr>
          <w:rFonts w:cs="Arial"/>
          <w:shd w:val="clear" w:color="auto" w:fill="FFFFFF"/>
        </w:rPr>
        <w:t xml:space="preserve">иных правоотношений с организацией, содействующей выполнению задач, возложенных на Вооружённые Силы Российской Федерации, умершие вследствие увечья (ранения, травмы, контузии) или заболевания, полученных при исполнении возложенных на них обязанностей в ходе проведения специальной военной операции, по состоянию на день гибели (смерти) </w:t>
      </w:r>
      <w:r w:rsidR="0024696A">
        <w:rPr>
          <w:rFonts w:cs="Arial"/>
          <w:shd w:val="clear" w:color="auto" w:fill="FFFFFF"/>
        </w:rPr>
        <w:t xml:space="preserve">проходили военную службу (службу), </w:t>
      </w:r>
      <w:r w:rsidR="003717CB" w:rsidRPr="00DE5EFE">
        <w:rPr>
          <w:rFonts w:cs="Arial"/>
          <w:shd w:val="clear" w:color="auto" w:fill="FFFFFF"/>
        </w:rPr>
        <w:t xml:space="preserve">исполняли </w:t>
      </w:r>
      <w:r w:rsidR="00325448">
        <w:rPr>
          <w:rFonts w:cs="Arial"/>
          <w:shd w:val="clear" w:color="auto" w:fill="FFFFFF"/>
        </w:rPr>
        <w:t xml:space="preserve">возложенные на них </w:t>
      </w:r>
      <w:r w:rsidR="0024696A">
        <w:rPr>
          <w:rFonts w:cs="Arial"/>
          <w:shd w:val="clear" w:color="auto" w:fill="FFFFFF"/>
        </w:rPr>
        <w:t>обязанности</w:t>
      </w:r>
      <w:proofErr w:type="gramEnd"/>
      <w:r w:rsidR="003717CB" w:rsidRPr="00DE5EFE">
        <w:rPr>
          <w:rFonts w:cs="Arial"/>
          <w:shd w:val="clear" w:color="auto" w:fill="FFFFFF"/>
        </w:rPr>
        <w:t xml:space="preserve"> в воинских частях или в иных подразделениях федеральных государственных органов, в которых предусмотрена военная служба, находящихся на территории Ульяновской области;</w:t>
      </w:r>
    </w:p>
    <w:p w:rsidR="002A5E56" w:rsidRPr="00DE5EFE" w:rsidRDefault="003717CB" w:rsidP="003717CB">
      <w:pPr>
        <w:spacing w:after="0" w:line="240" w:lineRule="auto"/>
        <w:ind w:firstLine="708"/>
        <w:jc w:val="both"/>
        <w:rPr>
          <w:rFonts w:cs="Arial"/>
          <w:shd w:val="clear" w:color="auto" w:fill="FFFFFF"/>
        </w:rPr>
      </w:pPr>
      <w:proofErr w:type="gramStart"/>
      <w:r w:rsidRPr="00DE5EFE">
        <w:rPr>
          <w:rFonts w:cs="Arial"/>
          <w:shd w:val="clear" w:color="auto" w:fill="FFFFFF"/>
        </w:rPr>
        <w:t xml:space="preserve">3) хотя бы один из числа граждан, являвшихся членами семьи погибшего (умершего) военнослужащего, сотрудника войск национальной гвардии, лица, заключившего контракт о пребывании в добровольческом формировании,  контракт с организацией, содействующей выполнению задач, возложенных </w:t>
      </w:r>
      <w:r w:rsidR="00325448">
        <w:rPr>
          <w:rFonts w:cs="Arial"/>
          <w:shd w:val="clear" w:color="auto" w:fill="FFFFFF"/>
        </w:rPr>
        <w:br/>
      </w:r>
      <w:r w:rsidRPr="00DE5EFE">
        <w:rPr>
          <w:rFonts w:cs="Arial"/>
          <w:shd w:val="clear" w:color="auto" w:fill="FFFFFF"/>
        </w:rPr>
        <w:t xml:space="preserve">на Вооружённые Силы Российской Федерации, </w:t>
      </w:r>
      <w:r w:rsidR="00325448">
        <w:rPr>
          <w:rFonts w:cs="Arial"/>
          <w:shd w:val="clear" w:color="auto" w:fill="FFFFFF"/>
        </w:rPr>
        <w:t xml:space="preserve">либо вступивших </w:t>
      </w:r>
      <w:r w:rsidR="0024696A">
        <w:rPr>
          <w:rFonts w:cs="Arial"/>
          <w:shd w:val="clear" w:color="auto" w:fill="FFFFFF"/>
        </w:rPr>
        <w:t>с</w:t>
      </w:r>
      <w:r w:rsidR="00325448">
        <w:rPr>
          <w:rFonts w:cs="Arial"/>
          <w:shd w:val="clear" w:color="auto" w:fill="FFFFFF"/>
        </w:rPr>
        <w:t xml:space="preserve"> нею в иные правоотношения </w:t>
      </w:r>
      <w:r w:rsidRPr="00DE5EFE">
        <w:rPr>
          <w:rFonts w:cs="Arial"/>
          <w:shd w:val="clear" w:color="auto" w:fill="FFFFFF"/>
        </w:rPr>
        <w:t>по состоянию на день гибели (смерти) последнего постоянно или преимущественно проживал на территории Ульяновской области.»;</w:t>
      </w:r>
      <w:proofErr w:type="gramEnd"/>
    </w:p>
    <w:p w:rsidR="00A36F1E" w:rsidRPr="0054242A" w:rsidRDefault="00A36F1E" w:rsidP="0054242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cs="Arial"/>
          <w:shd w:val="clear" w:color="auto" w:fill="FFFFFF"/>
        </w:rPr>
      </w:pPr>
      <w:r w:rsidRPr="0054242A">
        <w:rPr>
          <w:rFonts w:cs="Arial"/>
          <w:shd w:val="clear" w:color="auto" w:fill="FFFFFF"/>
        </w:rPr>
        <w:t>в пункте 3:</w:t>
      </w:r>
    </w:p>
    <w:p w:rsidR="003717CB" w:rsidRDefault="00A36F1E" w:rsidP="003717CB">
      <w:pPr>
        <w:spacing w:after="0" w:line="240" w:lineRule="auto"/>
        <w:ind w:firstLine="708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</w:t>
      </w:r>
      <w:r w:rsidR="0024696A">
        <w:rPr>
          <w:rFonts w:cs="Arial"/>
          <w:shd w:val="clear" w:color="auto" w:fill="FFFFFF"/>
        </w:rPr>
        <w:t xml:space="preserve">торое предложение </w:t>
      </w:r>
      <w:r>
        <w:rPr>
          <w:rFonts w:cs="Arial"/>
          <w:shd w:val="clear" w:color="auto" w:fill="FFFFFF"/>
        </w:rPr>
        <w:t>абзац</w:t>
      </w:r>
      <w:r w:rsidR="0024696A">
        <w:rPr>
          <w:rFonts w:cs="Arial"/>
          <w:shd w:val="clear" w:color="auto" w:fill="FFFFFF"/>
        </w:rPr>
        <w:t>а</w:t>
      </w:r>
      <w:r w:rsidR="003717CB" w:rsidRPr="00A36F1E">
        <w:rPr>
          <w:rFonts w:cs="Arial"/>
          <w:shd w:val="clear" w:color="auto" w:fill="FFFFFF"/>
        </w:rPr>
        <w:t xml:space="preserve"> перво</w:t>
      </w:r>
      <w:r w:rsidR="0024696A">
        <w:rPr>
          <w:rFonts w:cs="Arial"/>
          <w:shd w:val="clear" w:color="auto" w:fill="FFFFFF"/>
        </w:rPr>
        <w:t>го</w:t>
      </w:r>
      <w:r w:rsidR="003717CB" w:rsidRPr="00A36F1E">
        <w:rPr>
          <w:rFonts w:cs="Arial"/>
          <w:shd w:val="clear" w:color="auto" w:fill="FFFFFF"/>
        </w:rPr>
        <w:t xml:space="preserve"> после слова «формировании» дополнить словами «</w:t>
      </w:r>
      <w:r w:rsidR="000E4F87">
        <w:rPr>
          <w:rFonts w:cs="Arial"/>
          <w:shd w:val="clear" w:color="auto" w:fill="FFFFFF"/>
        </w:rPr>
        <w:t xml:space="preserve">, </w:t>
      </w:r>
      <w:r w:rsidR="003717CB" w:rsidRPr="00A36F1E">
        <w:rPr>
          <w:rFonts w:cs="Arial"/>
          <w:shd w:val="clear" w:color="auto" w:fill="FFFFFF"/>
        </w:rPr>
        <w:t>контракт с организацией, содействующей выполнению задач, возложенных на Вооружённые Силы Российской Федерации</w:t>
      </w:r>
      <w:r w:rsidR="006864DB">
        <w:rPr>
          <w:rFonts w:cs="Arial"/>
          <w:shd w:val="clear" w:color="auto" w:fill="FFFFFF"/>
        </w:rPr>
        <w:t xml:space="preserve"> либо вступивших </w:t>
      </w:r>
      <w:r w:rsidR="009A127A">
        <w:rPr>
          <w:rFonts w:cs="Arial"/>
          <w:shd w:val="clear" w:color="auto" w:fill="FFFFFF"/>
        </w:rPr>
        <w:t>с нею в иные правоотношения</w:t>
      </w:r>
      <w:r w:rsidR="003717CB" w:rsidRPr="00A36F1E">
        <w:rPr>
          <w:rFonts w:cs="Arial"/>
          <w:shd w:val="clear" w:color="auto" w:fill="FFFFFF"/>
        </w:rPr>
        <w:t>»;</w:t>
      </w:r>
    </w:p>
    <w:p w:rsidR="00A36F1E" w:rsidRPr="00A36F1E" w:rsidRDefault="0024696A" w:rsidP="003717CB">
      <w:pPr>
        <w:spacing w:after="0" w:line="240" w:lineRule="auto"/>
        <w:ind w:firstLine="708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перво</w:t>
      </w:r>
      <w:r w:rsidR="00E81635">
        <w:rPr>
          <w:rFonts w:cs="Arial"/>
          <w:shd w:val="clear" w:color="auto" w:fill="FFFFFF"/>
        </w:rPr>
        <w:t>е предложение</w:t>
      </w:r>
      <w:r>
        <w:rPr>
          <w:rFonts w:cs="Arial"/>
          <w:shd w:val="clear" w:color="auto" w:fill="FFFFFF"/>
        </w:rPr>
        <w:t xml:space="preserve"> </w:t>
      </w:r>
      <w:r w:rsidR="00A36F1E">
        <w:rPr>
          <w:rFonts w:cs="Arial"/>
          <w:shd w:val="clear" w:color="auto" w:fill="FFFFFF"/>
        </w:rPr>
        <w:t>абзац</w:t>
      </w:r>
      <w:r>
        <w:rPr>
          <w:rFonts w:cs="Arial"/>
          <w:shd w:val="clear" w:color="auto" w:fill="FFFFFF"/>
        </w:rPr>
        <w:t>а</w:t>
      </w:r>
      <w:r w:rsidR="00A36F1E">
        <w:rPr>
          <w:rFonts w:cs="Arial"/>
          <w:shd w:val="clear" w:color="auto" w:fill="FFFFFF"/>
        </w:rPr>
        <w:t xml:space="preserve"> второ</w:t>
      </w:r>
      <w:r>
        <w:rPr>
          <w:rFonts w:cs="Arial"/>
          <w:shd w:val="clear" w:color="auto" w:fill="FFFFFF"/>
        </w:rPr>
        <w:t>го</w:t>
      </w:r>
      <w:r w:rsidR="00A36F1E">
        <w:rPr>
          <w:rFonts w:cs="Arial"/>
          <w:shd w:val="clear" w:color="auto" w:fill="FFFFFF"/>
        </w:rPr>
        <w:t xml:space="preserve"> после слова «</w:t>
      </w:r>
      <w:r w:rsidR="00A36F1E" w:rsidRPr="00A36F1E">
        <w:rPr>
          <w:rFonts w:cs="Arial"/>
          <w:shd w:val="clear" w:color="auto" w:fill="FFFFFF"/>
        </w:rPr>
        <w:t>формировании</w:t>
      </w:r>
      <w:r w:rsidR="00A36F1E">
        <w:rPr>
          <w:rFonts w:cs="Arial"/>
          <w:shd w:val="clear" w:color="auto" w:fill="FFFFFF"/>
        </w:rPr>
        <w:t>»</w:t>
      </w:r>
      <w:r w:rsidR="00B32D73" w:rsidRPr="00B32D73">
        <w:rPr>
          <w:rFonts w:cs="Arial"/>
          <w:shd w:val="clear" w:color="auto" w:fill="FFFFFF"/>
        </w:rPr>
        <w:t xml:space="preserve"> </w:t>
      </w:r>
      <w:r w:rsidR="00B32D73" w:rsidRPr="00A36F1E">
        <w:rPr>
          <w:rFonts w:cs="Arial"/>
          <w:shd w:val="clear" w:color="auto" w:fill="FFFFFF"/>
        </w:rPr>
        <w:t>дополнить словами «</w:t>
      </w:r>
      <w:r w:rsidR="009A127A">
        <w:rPr>
          <w:rFonts w:cs="Arial"/>
          <w:shd w:val="clear" w:color="auto" w:fill="FFFFFF"/>
        </w:rPr>
        <w:t xml:space="preserve">, </w:t>
      </w:r>
      <w:r w:rsidR="00B32D73" w:rsidRPr="00A36F1E">
        <w:rPr>
          <w:rFonts w:cs="Arial"/>
          <w:shd w:val="clear" w:color="auto" w:fill="FFFFFF"/>
        </w:rPr>
        <w:t>контракт с организацией, содействующей выполнению задач, возложенных на Вооружённые Силы Российской Федерации</w:t>
      </w:r>
      <w:r w:rsidR="00B32D73">
        <w:rPr>
          <w:rFonts w:cs="Arial"/>
          <w:shd w:val="clear" w:color="auto" w:fill="FFFFFF"/>
        </w:rPr>
        <w:t>,</w:t>
      </w:r>
      <w:r w:rsidR="009A127A">
        <w:rPr>
          <w:rFonts w:cs="Arial"/>
          <w:shd w:val="clear" w:color="auto" w:fill="FFFFFF"/>
        </w:rPr>
        <w:t xml:space="preserve"> либо вступивших с нею в иные правоотношения</w:t>
      </w:r>
      <w:r w:rsidR="00B32D73" w:rsidRPr="00A36F1E">
        <w:rPr>
          <w:rFonts w:cs="Arial"/>
          <w:shd w:val="clear" w:color="auto" w:fill="FFFFFF"/>
        </w:rPr>
        <w:t>»</w:t>
      </w:r>
      <w:r w:rsidR="00B32D73">
        <w:rPr>
          <w:rFonts w:cs="Arial"/>
          <w:shd w:val="clear" w:color="auto" w:fill="FFFFFF"/>
        </w:rPr>
        <w:t>;</w:t>
      </w:r>
    </w:p>
    <w:p w:rsidR="003717CB" w:rsidRPr="0054242A" w:rsidRDefault="003717CB" w:rsidP="0054242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cs="Arial"/>
          <w:shd w:val="clear" w:color="auto" w:fill="FFFFFF"/>
        </w:rPr>
      </w:pPr>
      <w:r w:rsidRPr="0054242A">
        <w:rPr>
          <w:rFonts w:cs="Arial"/>
          <w:shd w:val="clear" w:color="auto" w:fill="FFFFFF"/>
        </w:rPr>
        <w:t>в пункте 5:</w:t>
      </w:r>
    </w:p>
    <w:p w:rsidR="001A0429" w:rsidRPr="006605B4" w:rsidRDefault="001A0429" w:rsidP="001A0429">
      <w:pPr>
        <w:spacing w:after="0" w:line="240" w:lineRule="auto"/>
        <w:ind w:firstLine="708"/>
        <w:jc w:val="both"/>
        <w:rPr>
          <w:rFonts w:cs="Arial"/>
          <w:shd w:val="clear" w:color="auto" w:fill="FFFFFF"/>
        </w:rPr>
      </w:pPr>
      <w:r w:rsidRPr="00A36F1E">
        <w:rPr>
          <w:rFonts w:cs="Arial"/>
          <w:shd w:val="clear" w:color="auto" w:fill="FFFFFF"/>
        </w:rPr>
        <w:t xml:space="preserve">в </w:t>
      </w:r>
      <w:r w:rsidR="003717CB" w:rsidRPr="00A36F1E">
        <w:rPr>
          <w:rFonts w:cs="Arial"/>
          <w:shd w:val="clear" w:color="auto" w:fill="FFFFFF"/>
        </w:rPr>
        <w:t>подпункт</w:t>
      </w:r>
      <w:r w:rsidRPr="00A36F1E">
        <w:rPr>
          <w:rFonts w:cs="Arial"/>
          <w:shd w:val="clear" w:color="auto" w:fill="FFFFFF"/>
        </w:rPr>
        <w:t>ах</w:t>
      </w:r>
      <w:r w:rsidR="003717CB" w:rsidRPr="00A36F1E">
        <w:rPr>
          <w:rFonts w:cs="Arial"/>
          <w:shd w:val="clear" w:color="auto" w:fill="FFFFFF"/>
        </w:rPr>
        <w:t xml:space="preserve"> </w:t>
      </w:r>
      <w:r w:rsidRPr="00A36F1E">
        <w:rPr>
          <w:rFonts w:cs="Arial"/>
          <w:shd w:val="clear" w:color="auto" w:fill="FFFFFF"/>
        </w:rPr>
        <w:t>2-4 слова «или лица, заключившего контракт о пребывании в добровольческом формировании» заменить словами «, лица, заключившего контракт о пребывании в добровольческом формировании</w:t>
      </w:r>
      <w:r w:rsidR="009A127A">
        <w:rPr>
          <w:rFonts w:cs="Arial"/>
          <w:shd w:val="clear" w:color="auto" w:fill="FFFFFF"/>
        </w:rPr>
        <w:t>,</w:t>
      </w:r>
      <w:r w:rsidRPr="00A36F1E">
        <w:rPr>
          <w:rFonts w:cs="Arial"/>
          <w:shd w:val="clear" w:color="auto" w:fill="FFFFFF"/>
        </w:rPr>
        <w:t xml:space="preserve"> контракт </w:t>
      </w:r>
      <w:r w:rsidR="009A127A">
        <w:rPr>
          <w:rFonts w:cs="Arial"/>
          <w:shd w:val="clear" w:color="auto" w:fill="FFFFFF"/>
        </w:rPr>
        <w:br/>
      </w:r>
      <w:r w:rsidRPr="004E15E7">
        <w:rPr>
          <w:rFonts w:cs="Arial"/>
          <w:shd w:val="clear" w:color="auto" w:fill="FFFFFF"/>
        </w:rPr>
        <w:t xml:space="preserve">с организацией, содействующей </w:t>
      </w:r>
      <w:r w:rsidRPr="006605B4">
        <w:rPr>
          <w:rFonts w:cs="Arial"/>
          <w:shd w:val="clear" w:color="auto" w:fill="FFFFFF"/>
        </w:rPr>
        <w:t xml:space="preserve">выполнению задач, возложенных </w:t>
      </w:r>
      <w:r w:rsidR="009A127A">
        <w:rPr>
          <w:rFonts w:cs="Arial"/>
          <w:shd w:val="clear" w:color="auto" w:fill="FFFFFF"/>
        </w:rPr>
        <w:br/>
      </w:r>
      <w:r w:rsidRPr="006605B4">
        <w:rPr>
          <w:rFonts w:cs="Arial"/>
          <w:shd w:val="clear" w:color="auto" w:fill="FFFFFF"/>
        </w:rPr>
        <w:t>на Вооружённые Силы Российской Федерации</w:t>
      </w:r>
      <w:r w:rsidR="009A127A">
        <w:rPr>
          <w:rFonts w:cs="Arial"/>
          <w:shd w:val="clear" w:color="auto" w:fill="FFFFFF"/>
        </w:rPr>
        <w:t xml:space="preserve">, либо </w:t>
      </w:r>
      <w:r w:rsidR="009A127A" w:rsidRPr="00A36F1E">
        <w:rPr>
          <w:rFonts w:cs="Arial"/>
          <w:shd w:val="clear" w:color="auto" w:fill="FFFFFF"/>
        </w:rPr>
        <w:t xml:space="preserve">вступившего </w:t>
      </w:r>
      <w:r w:rsidR="009A127A">
        <w:rPr>
          <w:rFonts w:cs="Arial"/>
          <w:shd w:val="clear" w:color="auto" w:fill="FFFFFF"/>
        </w:rPr>
        <w:t xml:space="preserve">с нею </w:t>
      </w:r>
      <w:r w:rsidR="009A127A" w:rsidRPr="00A36F1E">
        <w:rPr>
          <w:rFonts w:cs="Arial"/>
          <w:shd w:val="clear" w:color="auto" w:fill="FFFFFF"/>
        </w:rPr>
        <w:t>в иные правоотношения</w:t>
      </w:r>
      <w:r w:rsidRPr="006605B4">
        <w:rPr>
          <w:rFonts w:cs="Arial"/>
          <w:shd w:val="clear" w:color="auto" w:fill="FFFFFF"/>
        </w:rPr>
        <w:t>»;</w:t>
      </w:r>
    </w:p>
    <w:p w:rsidR="001A0429" w:rsidRPr="006605B4" w:rsidRDefault="001A0429" w:rsidP="001A0429">
      <w:pPr>
        <w:spacing w:after="0" w:line="240" w:lineRule="auto"/>
        <w:ind w:firstLine="708"/>
        <w:jc w:val="both"/>
        <w:rPr>
          <w:rFonts w:cs="Arial"/>
          <w:shd w:val="clear" w:color="auto" w:fill="FFFFFF"/>
        </w:rPr>
      </w:pPr>
      <w:r w:rsidRPr="006605B4">
        <w:rPr>
          <w:rFonts w:cs="Arial"/>
          <w:shd w:val="clear" w:color="auto" w:fill="FFFFFF"/>
        </w:rPr>
        <w:t>подпункт 5 изложить в следующей редакции:</w:t>
      </w:r>
    </w:p>
    <w:p w:rsidR="001A0429" w:rsidRPr="006605B4" w:rsidRDefault="001A0429" w:rsidP="001A0429">
      <w:pPr>
        <w:spacing w:after="0" w:line="240" w:lineRule="auto"/>
        <w:ind w:firstLine="708"/>
        <w:jc w:val="both"/>
        <w:rPr>
          <w:rFonts w:cs="Arial"/>
          <w:shd w:val="clear" w:color="auto" w:fill="FFFFFF"/>
        </w:rPr>
      </w:pPr>
      <w:proofErr w:type="gramStart"/>
      <w:r w:rsidRPr="006605B4">
        <w:rPr>
          <w:rFonts w:cs="Arial"/>
          <w:shd w:val="clear" w:color="auto" w:fill="FFFFFF"/>
        </w:rPr>
        <w:t>«5) в документе, содержащем сведения о наличии причинной связи между увечьем (ранением, травмой, контузией) или заболеванием, полученными военнослужащим, сотрудником войск национальной гвардии, лицом, заключившим контракт о пребывании в добровольческом формировании</w:t>
      </w:r>
      <w:r w:rsidR="009A127A">
        <w:rPr>
          <w:rFonts w:cs="Arial"/>
          <w:shd w:val="clear" w:color="auto" w:fill="FFFFFF"/>
        </w:rPr>
        <w:t>,</w:t>
      </w:r>
      <w:r w:rsidRPr="006605B4">
        <w:rPr>
          <w:rFonts w:cs="Arial"/>
          <w:shd w:val="clear" w:color="auto" w:fill="FFFFFF"/>
        </w:rPr>
        <w:t xml:space="preserve"> контракт с организацией, содействующей выполнению задач, возложенных на Вооружённые Силы Российской Федерации</w:t>
      </w:r>
      <w:r w:rsidR="009A127A">
        <w:rPr>
          <w:rFonts w:cs="Arial"/>
          <w:shd w:val="clear" w:color="auto" w:fill="FFFFFF"/>
        </w:rPr>
        <w:t>,</w:t>
      </w:r>
      <w:r w:rsidRPr="006605B4">
        <w:rPr>
          <w:rFonts w:cs="Arial"/>
          <w:shd w:val="clear" w:color="auto" w:fill="FFFFFF"/>
        </w:rPr>
        <w:t xml:space="preserve"> </w:t>
      </w:r>
      <w:r w:rsidR="009A127A">
        <w:rPr>
          <w:rFonts w:cs="Arial"/>
          <w:shd w:val="clear" w:color="auto" w:fill="FFFFFF"/>
        </w:rPr>
        <w:t xml:space="preserve">либо </w:t>
      </w:r>
      <w:r w:rsidR="009A127A" w:rsidRPr="006605B4">
        <w:rPr>
          <w:rFonts w:cs="Arial"/>
          <w:shd w:val="clear" w:color="auto" w:fill="FFFFFF"/>
        </w:rPr>
        <w:t xml:space="preserve">вступившим </w:t>
      </w:r>
      <w:r w:rsidR="0024696A">
        <w:rPr>
          <w:rFonts w:cs="Arial"/>
          <w:shd w:val="clear" w:color="auto" w:fill="FFFFFF"/>
        </w:rPr>
        <w:lastRenderedPageBreak/>
        <w:t>с</w:t>
      </w:r>
      <w:r w:rsidR="009A127A">
        <w:rPr>
          <w:rFonts w:cs="Arial"/>
          <w:shd w:val="clear" w:color="auto" w:fill="FFFFFF"/>
        </w:rPr>
        <w:t xml:space="preserve"> нею </w:t>
      </w:r>
      <w:r w:rsidR="009A127A" w:rsidRPr="006605B4">
        <w:rPr>
          <w:rFonts w:cs="Arial"/>
          <w:shd w:val="clear" w:color="auto" w:fill="FFFFFF"/>
        </w:rPr>
        <w:t>в иные правоотношения</w:t>
      </w:r>
      <w:r w:rsidR="009A127A">
        <w:rPr>
          <w:rFonts w:cs="Arial"/>
          <w:shd w:val="clear" w:color="auto" w:fill="FFFFFF"/>
        </w:rPr>
        <w:t>,</w:t>
      </w:r>
      <w:r w:rsidR="009A127A" w:rsidRPr="006605B4">
        <w:rPr>
          <w:rFonts w:cs="Arial"/>
          <w:shd w:val="clear" w:color="auto" w:fill="FFFFFF"/>
        </w:rPr>
        <w:t xml:space="preserve"> </w:t>
      </w:r>
      <w:r w:rsidRPr="006605B4">
        <w:rPr>
          <w:rFonts w:cs="Arial"/>
          <w:shd w:val="clear" w:color="auto" w:fill="FFFFFF"/>
        </w:rPr>
        <w:t>при исполнении им возложенных на него обязанностей в ходе проведения специальной</w:t>
      </w:r>
      <w:proofErr w:type="gramEnd"/>
      <w:r w:rsidRPr="006605B4">
        <w:rPr>
          <w:rFonts w:cs="Arial"/>
          <w:shd w:val="clear" w:color="auto" w:fill="FFFFFF"/>
        </w:rPr>
        <w:t xml:space="preserve"> </w:t>
      </w:r>
      <w:proofErr w:type="gramStart"/>
      <w:r w:rsidRPr="006605B4">
        <w:rPr>
          <w:rFonts w:cs="Arial"/>
          <w:shd w:val="clear" w:color="auto" w:fill="FFFFFF"/>
        </w:rPr>
        <w:t xml:space="preserve">военной операции, и его </w:t>
      </w:r>
      <w:r w:rsidR="00CE5E5D">
        <w:rPr>
          <w:rFonts w:cs="Arial"/>
          <w:shd w:val="clear" w:color="auto" w:fill="FFFFFF"/>
        </w:rPr>
        <w:br/>
      </w:r>
      <w:r w:rsidRPr="006605B4">
        <w:rPr>
          <w:rFonts w:cs="Arial"/>
          <w:shd w:val="clear" w:color="auto" w:fill="FFFFFF"/>
        </w:rPr>
        <w:t xml:space="preserve">смертью, </w:t>
      </w:r>
      <w:r w:rsidR="00CE5E5D">
        <w:rPr>
          <w:rFonts w:cs="Arial"/>
        </w:rPr>
        <w:t>–</w:t>
      </w:r>
      <w:r w:rsidRPr="006605B4">
        <w:rPr>
          <w:rFonts w:cs="Arial"/>
          <w:shd w:val="clear" w:color="auto" w:fill="FFFFFF"/>
        </w:rPr>
        <w:t xml:space="preserve"> в случае обращения за получением выплаты членов семей военнослужащих, сотрудников войск национальной гвардии, лиц, заключивших контракт о пребывании в добровольческом формировании</w:t>
      </w:r>
      <w:r w:rsidR="009A127A">
        <w:rPr>
          <w:rFonts w:cs="Arial"/>
          <w:shd w:val="clear" w:color="auto" w:fill="FFFFFF"/>
        </w:rPr>
        <w:t>,</w:t>
      </w:r>
      <w:r w:rsidRPr="006605B4">
        <w:rPr>
          <w:rFonts w:cs="Arial"/>
          <w:shd w:val="clear" w:color="auto" w:fill="FFFFFF"/>
        </w:rPr>
        <w:t xml:space="preserve"> контракт  </w:t>
      </w:r>
      <w:r w:rsidR="00CE5E5D">
        <w:rPr>
          <w:rFonts w:cs="Arial"/>
          <w:shd w:val="clear" w:color="auto" w:fill="FFFFFF"/>
        </w:rPr>
        <w:br/>
      </w:r>
      <w:r w:rsidRPr="006605B4">
        <w:rPr>
          <w:rFonts w:cs="Arial"/>
          <w:shd w:val="clear" w:color="auto" w:fill="FFFFFF"/>
        </w:rPr>
        <w:t xml:space="preserve">с организацией, содействующей выполнению задач, возложенных </w:t>
      </w:r>
      <w:r w:rsidR="00CE5E5D">
        <w:rPr>
          <w:rFonts w:cs="Arial"/>
          <w:shd w:val="clear" w:color="auto" w:fill="FFFFFF"/>
        </w:rPr>
        <w:br/>
      </w:r>
      <w:r w:rsidRPr="006605B4">
        <w:rPr>
          <w:rFonts w:cs="Arial"/>
          <w:shd w:val="clear" w:color="auto" w:fill="FFFFFF"/>
        </w:rPr>
        <w:t>на Вооружённые Силы Российской Федерации,</w:t>
      </w:r>
      <w:r w:rsidR="009A127A" w:rsidRPr="009A127A">
        <w:rPr>
          <w:rFonts w:cs="Arial"/>
          <w:shd w:val="clear" w:color="auto" w:fill="FFFFFF"/>
        </w:rPr>
        <w:t xml:space="preserve"> </w:t>
      </w:r>
      <w:r w:rsidR="009A127A">
        <w:rPr>
          <w:rFonts w:cs="Arial"/>
          <w:shd w:val="clear" w:color="auto" w:fill="FFFFFF"/>
        </w:rPr>
        <w:t xml:space="preserve">либо </w:t>
      </w:r>
      <w:r w:rsidR="009A127A" w:rsidRPr="006605B4">
        <w:rPr>
          <w:rFonts w:cs="Arial"/>
          <w:shd w:val="clear" w:color="auto" w:fill="FFFFFF"/>
        </w:rPr>
        <w:t xml:space="preserve">вступивших </w:t>
      </w:r>
      <w:r w:rsidR="009A127A">
        <w:rPr>
          <w:rFonts w:cs="Arial"/>
          <w:shd w:val="clear" w:color="auto" w:fill="FFFFFF"/>
        </w:rPr>
        <w:t xml:space="preserve">с нею в иные правоотношения, </w:t>
      </w:r>
      <w:r w:rsidRPr="006605B4">
        <w:rPr>
          <w:rFonts w:cs="Arial"/>
          <w:shd w:val="clear" w:color="auto" w:fill="FFFFFF"/>
        </w:rPr>
        <w:t xml:space="preserve">умерших до истечения одного года со дня их увольнения </w:t>
      </w:r>
      <w:r w:rsidR="00CE5E5D">
        <w:rPr>
          <w:rFonts w:cs="Arial"/>
          <w:shd w:val="clear" w:color="auto" w:fill="FFFFFF"/>
        </w:rPr>
        <w:br/>
      </w:r>
      <w:r w:rsidRPr="006605B4">
        <w:rPr>
          <w:rFonts w:cs="Arial"/>
          <w:shd w:val="clear" w:color="auto" w:fill="FFFFFF"/>
        </w:rPr>
        <w:t>с военной службы (службы), прекращения контракта</w:t>
      </w:r>
      <w:proofErr w:type="gramEnd"/>
      <w:r w:rsidRPr="006605B4">
        <w:rPr>
          <w:rFonts w:cs="Arial"/>
          <w:shd w:val="clear" w:color="auto" w:fill="FFFFFF"/>
        </w:rPr>
        <w:t xml:space="preserve"> о пребывании </w:t>
      </w:r>
      <w:r w:rsidR="00CE5E5D">
        <w:rPr>
          <w:rFonts w:cs="Arial"/>
          <w:shd w:val="clear" w:color="auto" w:fill="FFFFFF"/>
        </w:rPr>
        <w:br/>
      </w:r>
      <w:r w:rsidRPr="006605B4">
        <w:rPr>
          <w:rFonts w:cs="Arial"/>
          <w:shd w:val="clear" w:color="auto" w:fill="FFFFFF"/>
        </w:rPr>
        <w:t>в добровольческом формировании</w:t>
      </w:r>
      <w:r w:rsidR="009A127A">
        <w:rPr>
          <w:rFonts w:cs="Arial"/>
          <w:shd w:val="clear" w:color="auto" w:fill="FFFFFF"/>
        </w:rPr>
        <w:t xml:space="preserve">, </w:t>
      </w:r>
      <w:r w:rsidRPr="006605B4">
        <w:rPr>
          <w:rFonts w:cs="Arial"/>
          <w:shd w:val="clear" w:color="auto" w:fill="FFFFFF"/>
        </w:rPr>
        <w:t>контракта</w:t>
      </w:r>
      <w:r w:rsidR="009A127A">
        <w:rPr>
          <w:rFonts w:cs="Arial"/>
          <w:shd w:val="clear" w:color="auto" w:fill="FFFFFF"/>
        </w:rPr>
        <w:t xml:space="preserve"> либо </w:t>
      </w:r>
      <w:r w:rsidRPr="006605B4">
        <w:rPr>
          <w:rFonts w:cs="Arial"/>
          <w:shd w:val="clear" w:color="auto" w:fill="FFFFFF"/>
        </w:rPr>
        <w:t xml:space="preserve">иных правоотношений </w:t>
      </w:r>
      <w:r w:rsidR="00CE5E5D">
        <w:rPr>
          <w:rFonts w:cs="Arial"/>
          <w:shd w:val="clear" w:color="auto" w:fill="FFFFFF"/>
        </w:rPr>
        <w:br/>
      </w:r>
      <w:r w:rsidRPr="006605B4">
        <w:rPr>
          <w:rFonts w:cs="Arial"/>
          <w:shd w:val="clear" w:color="auto" w:fill="FFFFFF"/>
        </w:rPr>
        <w:t xml:space="preserve">с организацией, содействующей выполнению задач, возложенных </w:t>
      </w:r>
      <w:r w:rsidR="00CE5E5D">
        <w:rPr>
          <w:rFonts w:cs="Arial"/>
          <w:shd w:val="clear" w:color="auto" w:fill="FFFFFF"/>
        </w:rPr>
        <w:br/>
      </w:r>
      <w:r w:rsidRPr="006605B4">
        <w:rPr>
          <w:rFonts w:cs="Arial"/>
          <w:shd w:val="clear" w:color="auto" w:fill="FFFFFF"/>
        </w:rPr>
        <w:t>на Вооружённые Силы Российской Федерации</w:t>
      </w:r>
      <w:proofErr w:type="gramStart"/>
      <w:r w:rsidRPr="006605B4">
        <w:rPr>
          <w:rFonts w:cs="Arial"/>
          <w:shd w:val="clear" w:color="auto" w:fill="FFFFFF"/>
        </w:rPr>
        <w:t>;»</w:t>
      </w:r>
      <w:proofErr w:type="gramEnd"/>
      <w:r w:rsidRPr="006605B4">
        <w:rPr>
          <w:rFonts w:cs="Arial"/>
          <w:shd w:val="clear" w:color="auto" w:fill="FFFFFF"/>
        </w:rPr>
        <w:t>;</w:t>
      </w:r>
    </w:p>
    <w:p w:rsidR="001A0429" w:rsidRDefault="000E4F87" w:rsidP="001A0429">
      <w:pPr>
        <w:spacing w:after="0" w:line="240" w:lineRule="auto"/>
        <w:ind w:firstLine="708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</w:t>
      </w:r>
      <w:r w:rsidR="001A0429" w:rsidRPr="006605B4">
        <w:rPr>
          <w:rFonts w:cs="Arial"/>
          <w:shd w:val="clear" w:color="auto" w:fill="FFFFFF"/>
        </w:rPr>
        <w:t xml:space="preserve"> подпункт</w:t>
      </w:r>
      <w:r w:rsidR="006605B4" w:rsidRPr="006605B4">
        <w:rPr>
          <w:rFonts w:cs="Arial"/>
          <w:shd w:val="clear" w:color="auto" w:fill="FFFFFF"/>
        </w:rPr>
        <w:t>ах</w:t>
      </w:r>
      <w:r w:rsidR="001A0429" w:rsidRPr="006605B4">
        <w:rPr>
          <w:rFonts w:cs="Arial"/>
          <w:shd w:val="clear" w:color="auto" w:fill="FFFFFF"/>
        </w:rPr>
        <w:t xml:space="preserve"> 11</w:t>
      </w:r>
      <w:r w:rsidR="006605B4" w:rsidRPr="006605B4">
        <w:rPr>
          <w:rFonts w:cs="Arial"/>
          <w:shd w:val="clear" w:color="auto" w:fill="FFFFFF"/>
        </w:rPr>
        <w:t xml:space="preserve"> и 12</w:t>
      </w:r>
      <w:r w:rsidR="001A0429" w:rsidRPr="006605B4">
        <w:t xml:space="preserve"> </w:t>
      </w:r>
      <w:r w:rsidR="001A0429" w:rsidRPr="006605B4">
        <w:rPr>
          <w:rFonts w:cs="Arial"/>
          <w:shd w:val="clear" w:color="auto" w:fill="FFFFFF"/>
        </w:rPr>
        <w:t xml:space="preserve">слова «или лица, заключившего контракт </w:t>
      </w:r>
      <w:r w:rsidR="006605B4" w:rsidRPr="006605B4">
        <w:rPr>
          <w:rFonts w:cs="Arial"/>
          <w:shd w:val="clear" w:color="auto" w:fill="FFFFFF"/>
        </w:rPr>
        <w:br/>
      </w:r>
      <w:r w:rsidR="001A0429" w:rsidRPr="006605B4">
        <w:rPr>
          <w:rFonts w:cs="Arial"/>
          <w:shd w:val="clear" w:color="auto" w:fill="FFFFFF"/>
        </w:rPr>
        <w:t>о пребывании в добровольческом формировании» заменить словами «, лица, заключившего контракт о пребывании в добровольческом формировании</w:t>
      </w:r>
      <w:r w:rsidR="009A127A">
        <w:rPr>
          <w:rFonts w:cs="Arial"/>
          <w:shd w:val="clear" w:color="auto" w:fill="FFFFFF"/>
        </w:rPr>
        <w:t>,</w:t>
      </w:r>
      <w:r w:rsidR="001A0429" w:rsidRPr="006605B4">
        <w:rPr>
          <w:rFonts w:cs="Arial"/>
          <w:shd w:val="clear" w:color="auto" w:fill="FFFFFF"/>
        </w:rPr>
        <w:t xml:space="preserve"> контракт с организацией, содействующей выполнению задач, возложенных </w:t>
      </w:r>
      <w:r w:rsidR="00CE5E5D">
        <w:rPr>
          <w:rFonts w:cs="Arial"/>
          <w:shd w:val="clear" w:color="auto" w:fill="FFFFFF"/>
        </w:rPr>
        <w:br/>
      </w:r>
      <w:r w:rsidR="001A0429" w:rsidRPr="006605B4">
        <w:rPr>
          <w:rFonts w:cs="Arial"/>
          <w:shd w:val="clear" w:color="auto" w:fill="FFFFFF"/>
        </w:rPr>
        <w:t>на Вооружё</w:t>
      </w:r>
      <w:r w:rsidR="006605B4">
        <w:rPr>
          <w:rFonts w:cs="Arial"/>
          <w:shd w:val="clear" w:color="auto" w:fill="FFFFFF"/>
        </w:rPr>
        <w:t>нные Силы Российской Федерации</w:t>
      </w:r>
      <w:r w:rsidR="009A127A">
        <w:rPr>
          <w:rFonts w:cs="Arial"/>
          <w:shd w:val="clear" w:color="auto" w:fill="FFFFFF"/>
        </w:rPr>
        <w:t>, либо вступившего с нею в иные правоотношения</w:t>
      </w:r>
      <w:r w:rsidR="0054242A">
        <w:rPr>
          <w:rFonts w:cs="Arial"/>
          <w:shd w:val="clear" w:color="auto" w:fill="FFFFFF"/>
        </w:rPr>
        <w:t xml:space="preserve">»; </w:t>
      </w:r>
    </w:p>
    <w:p w:rsidR="0054242A" w:rsidRPr="0030353D" w:rsidRDefault="0030353D" w:rsidP="0030353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во втором предложении  абзаца второго пункта 6 слова «такой регистрации заключения» заменить словами «такой регистрации»</w:t>
      </w:r>
      <w:r w:rsidR="00051AF9">
        <w:rPr>
          <w:rFonts w:cs="Arial"/>
          <w:shd w:val="clear" w:color="auto" w:fill="FFFFFF"/>
        </w:rPr>
        <w:t>.</w:t>
      </w:r>
    </w:p>
    <w:p w:rsidR="004421F4" w:rsidRDefault="004421F4" w:rsidP="004421F4">
      <w:pPr>
        <w:pStyle w:val="ConsPlusNormal"/>
        <w:numPr>
          <w:ilvl w:val="0"/>
          <w:numId w:val="1"/>
        </w:numPr>
        <w:tabs>
          <w:tab w:val="left" w:pos="0"/>
          <w:tab w:val="left" w:pos="1134"/>
        </w:tabs>
        <w:ind w:left="0" w:firstLine="708"/>
        <w:jc w:val="both"/>
        <w:rPr>
          <w:szCs w:val="28"/>
        </w:rPr>
      </w:pPr>
      <w:r w:rsidRPr="00C05A76">
        <w:rPr>
          <w:szCs w:val="28"/>
        </w:rPr>
        <w:t xml:space="preserve">Внести в </w:t>
      </w:r>
      <w:r>
        <w:rPr>
          <w:szCs w:val="28"/>
        </w:rPr>
        <w:t>п</w:t>
      </w:r>
      <w:r w:rsidRPr="00C05A76">
        <w:rPr>
          <w:szCs w:val="28"/>
        </w:rPr>
        <w:t xml:space="preserve">остановление Правительства Ульяновской области </w:t>
      </w:r>
      <w:r>
        <w:rPr>
          <w:szCs w:val="28"/>
        </w:rPr>
        <w:br/>
      </w:r>
      <w:r w:rsidRPr="00C05A76">
        <w:rPr>
          <w:szCs w:val="28"/>
        </w:rPr>
        <w:t xml:space="preserve">от 31.03.2023 </w:t>
      </w:r>
      <w:r>
        <w:rPr>
          <w:szCs w:val="28"/>
        </w:rPr>
        <w:t>№</w:t>
      </w:r>
      <w:r w:rsidRPr="00C05A76">
        <w:rPr>
          <w:szCs w:val="28"/>
        </w:rPr>
        <w:t xml:space="preserve"> 135-П</w:t>
      </w:r>
      <w:r>
        <w:rPr>
          <w:szCs w:val="28"/>
        </w:rPr>
        <w:t xml:space="preserve"> «</w:t>
      </w:r>
      <w:r w:rsidRPr="00C05A76">
        <w:rPr>
          <w:szCs w:val="28"/>
        </w:rPr>
        <w:t>Об утверждении Положения о порядке и условиях предоставления отдельным категориям граждан Российской Федерации, заключившим контракт о прохождении военной службы, единовременной выплаты</w:t>
      </w:r>
      <w:r>
        <w:rPr>
          <w:szCs w:val="28"/>
        </w:rPr>
        <w:t>» следующие изменения:</w:t>
      </w:r>
    </w:p>
    <w:p w:rsidR="003C6A2F" w:rsidRDefault="003C6A2F" w:rsidP="004421F4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ind w:left="0" w:firstLine="708"/>
        <w:jc w:val="both"/>
        <w:rPr>
          <w:szCs w:val="28"/>
        </w:rPr>
      </w:pPr>
      <w:r>
        <w:rPr>
          <w:szCs w:val="28"/>
        </w:rPr>
        <w:t>в наименовании слова «</w:t>
      </w:r>
      <w:r w:rsidRPr="003C6A2F">
        <w:rPr>
          <w:b/>
          <w:szCs w:val="28"/>
        </w:rPr>
        <w:t>Российской Федерации</w:t>
      </w:r>
      <w:r>
        <w:rPr>
          <w:szCs w:val="28"/>
        </w:rPr>
        <w:t>» исключить;</w:t>
      </w:r>
    </w:p>
    <w:p w:rsidR="005B734C" w:rsidRDefault="005B734C" w:rsidP="004421F4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ind w:left="0" w:firstLine="708"/>
        <w:jc w:val="both"/>
        <w:rPr>
          <w:szCs w:val="28"/>
        </w:rPr>
      </w:pPr>
      <w:r>
        <w:rPr>
          <w:szCs w:val="28"/>
        </w:rPr>
        <w:t>в преамбуле слова «</w:t>
      </w:r>
      <w:r w:rsidRPr="005B734C">
        <w:rPr>
          <w:szCs w:val="28"/>
        </w:rPr>
        <w:t>Российской Федерации</w:t>
      </w:r>
      <w:r>
        <w:rPr>
          <w:szCs w:val="28"/>
        </w:rPr>
        <w:t>» исключить;</w:t>
      </w:r>
    </w:p>
    <w:p w:rsidR="005B734C" w:rsidRDefault="005B734C" w:rsidP="005B734C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ind w:left="0" w:firstLine="708"/>
        <w:jc w:val="both"/>
        <w:rPr>
          <w:szCs w:val="28"/>
        </w:rPr>
      </w:pPr>
      <w:r>
        <w:rPr>
          <w:szCs w:val="28"/>
        </w:rPr>
        <w:t>в пункте 1 слова «</w:t>
      </w:r>
      <w:r w:rsidRPr="005B734C">
        <w:rPr>
          <w:szCs w:val="28"/>
        </w:rPr>
        <w:t>Российской Федерации</w:t>
      </w:r>
      <w:r>
        <w:rPr>
          <w:szCs w:val="28"/>
        </w:rPr>
        <w:t>» исключить;</w:t>
      </w:r>
    </w:p>
    <w:p w:rsidR="004421F4" w:rsidRDefault="004421F4" w:rsidP="004421F4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ind w:left="0" w:firstLine="708"/>
        <w:jc w:val="both"/>
        <w:rPr>
          <w:szCs w:val="28"/>
        </w:rPr>
      </w:pPr>
      <w:r>
        <w:rPr>
          <w:szCs w:val="28"/>
        </w:rPr>
        <w:t xml:space="preserve">пункт 2 после слов «г. Ульяновск» дополнить словами «, командирам воинских частей </w:t>
      </w:r>
      <w:r w:rsidR="00363742">
        <w:rPr>
          <w:szCs w:val="28"/>
        </w:rPr>
        <w:t xml:space="preserve">Федеральной службы войск национальной гвардии, </w:t>
      </w:r>
      <w:r>
        <w:rPr>
          <w:szCs w:val="28"/>
        </w:rPr>
        <w:t>находящихся на территории Ульяновской области»;</w:t>
      </w:r>
    </w:p>
    <w:p w:rsidR="004421F4" w:rsidRPr="004421F4" w:rsidRDefault="004421F4" w:rsidP="004421F4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ind w:left="0" w:firstLine="708"/>
        <w:jc w:val="both"/>
        <w:rPr>
          <w:szCs w:val="28"/>
        </w:rPr>
      </w:pPr>
      <w:r w:rsidRPr="004421F4">
        <w:rPr>
          <w:szCs w:val="28"/>
        </w:rPr>
        <w:t xml:space="preserve">в Положении о порядке и условиях предоставления отдельным категориям граждан Российской Федерации, заключившим контракт </w:t>
      </w:r>
      <w:r>
        <w:rPr>
          <w:szCs w:val="28"/>
        </w:rPr>
        <w:br/>
      </w:r>
      <w:r w:rsidRPr="004421F4">
        <w:rPr>
          <w:szCs w:val="28"/>
        </w:rPr>
        <w:t>о прохождении военной службы, единовременной выплаты:</w:t>
      </w:r>
    </w:p>
    <w:p w:rsidR="005B734C" w:rsidRDefault="005B734C" w:rsidP="005B734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наименовании слова «</w:t>
      </w:r>
      <w:r w:rsidRPr="005B734C">
        <w:rPr>
          <w:b/>
        </w:rPr>
        <w:t>Российской Федерации</w:t>
      </w:r>
      <w:r>
        <w:t>» исключить;</w:t>
      </w:r>
    </w:p>
    <w:p w:rsidR="005B734C" w:rsidRPr="005B734C" w:rsidRDefault="005B734C" w:rsidP="005B734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в пункте 1 </w:t>
      </w:r>
      <w:r w:rsidRPr="005B734C">
        <w:t>слова «Российской Федерации» исключить;</w:t>
      </w:r>
    </w:p>
    <w:p w:rsidR="00363742" w:rsidRDefault="004421F4" w:rsidP="005B734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41335">
        <w:t xml:space="preserve">пункт 2 </w:t>
      </w:r>
      <w:r w:rsidR="00363742">
        <w:t>изложить в следующей редакции:</w:t>
      </w:r>
    </w:p>
    <w:p w:rsidR="00363742" w:rsidRPr="0061496D" w:rsidRDefault="00363742" w:rsidP="0036374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1496D">
        <w:t xml:space="preserve">«2. </w:t>
      </w:r>
      <w:proofErr w:type="gramStart"/>
      <w:r w:rsidRPr="0061496D">
        <w:t xml:space="preserve">Единовременная выплата предоставляется военнослужащим </w:t>
      </w:r>
      <w:r w:rsidR="00A8614D" w:rsidRPr="0061496D">
        <w:br/>
      </w:r>
      <w:r w:rsidRPr="0061496D">
        <w:t>на беззаявительной основе на основании списка граждан, заключивших контракт о прохождении военной службы для участия в специальной военной операции, форма которого установлена приложением к настоящему Положению (далее</w:t>
      </w:r>
      <w:r w:rsidR="003A7F39">
        <w:t xml:space="preserve"> –</w:t>
      </w:r>
      <w:r w:rsidRPr="0061496D">
        <w:t xml:space="preserve"> список получателей единовременной выплаты), представленного Управлением Федеральной службы войск национальной гвардии Российской Федерации по Ульяновской области, командирами </w:t>
      </w:r>
      <w:r w:rsidRPr="0061496D">
        <w:lastRenderedPageBreak/>
        <w:t>воинских частей Федеральной службы войск национальной гвардии, находящимися на территории Ульяновской области</w:t>
      </w:r>
      <w:proofErr w:type="gramEnd"/>
      <w:r w:rsidRPr="0061496D">
        <w:t xml:space="preserve">, пунктом отбора </w:t>
      </w:r>
      <w:r w:rsidR="00A8614D" w:rsidRPr="0061496D">
        <w:br/>
      </w:r>
      <w:r w:rsidRPr="0061496D">
        <w:t xml:space="preserve">на военную службу по контракту (2 разряда), г. Ульяновск, и федеральным казённым учреждением </w:t>
      </w:r>
      <w:r w:rsidR="00A8614D" w:rsidRPr="0061496D">
        <w:t>«</w:t>
      </w:r>
      <w:r w:rsidRPr="0061496D">
        <w:t xml:space="preserve">Военный </w:t>
      </w:r>
      <w:r w:rsidR="00A8614D" w:rsidRPr="0061496D">
        <w:t>комиссариат Ульяновской области»</w:t>
      </w:r>
      <w:r w:rsidRPr="0061496D">
        <w:t xml:space="preserve"> </w:t>
      </w:r>
      <w:r w:rsidR="00A8614D" w:rsidRPr="0061496D">
        <w:br/>
      </w:r>
      <w:r w:rsidRPr="0061496D">
        <w:t xml:space="preserve">в </w:t>
      </w:r>
      <w:r w:rsidR="00A8614D" w:rsidRPr="0061496D">
        <w:t>исполнительный орган Ульяновской области, осуществляющий государственное управление в сфере социальной защиты населения (далее – уполномоченный орган)</w:t>
      </w:r>
      <w:r w:rsidRPr="0061496D">
        <w:t>, по истечении 30 календарных дней со дня заключения военнослужащими контракта о прохождении военной службы</w:t>
      </w:r>
      <w:proofErr w:type="gramStart"/>
      <w:r w:rsidRPr="0061496D">
        <w:t>.»;</w:t>
      </w:r>
      <w:proofErr w:type="gramEnd"/>
    </w:p>
    <w:p w:rsidR="005B734C" w:rsidRDefault="004421F4" w:rsidP="005B734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абзаце втором пункта 3 слово «территориальным» заменить словом «уполномоченным»;</w:t>
      </w:r>
    </w:p>
    <w:p w:rsidR="005B734C" w:rsidRDefault="004421F4" w:rsidP="00F72E95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в пункте 4 слово «Территориальный» заменить словом «Уполномоченный», после слов </w:t>
      </w:r>
      <w:r w:rsidRPr="00141335">
        <w:t xml:space="preserve">«г. Ульяновск» дополнить словами </w:t>
      </w:r>
      <w:r w:rsidR="00CE12EC">
        <w:br/>
      </w:r>
      <w:r w:rsidRPr="00141335">
        <w:t>«</w:t>
      </w:r>
      <w:r>
        <w:t xml:space="preserve">, </w:t>
      </w:r>
      <w:r w:rsidRPr="00141335">
        <w:t>командир</w:t>
      </w:r>
      <w:r>
        <w:t>ами</w:t>
      </w:r>
      <w:r w:rsidRPr="00141335">
        <w:t xml:space="preserve"> воинских частей </w:t>
      </w:r>
      <w:r w:rsidR="00F72E95" w:rsidRPr="00F72E95">
        <w:t>Федеральной службы войск национальной гвардии, находящимися на территории Ульяновской области</w:t>
      </w:r>
      <w:r w:rsidRPr="00141335">
        <w:t>»</w:t>
      </w:r>
      <w:r>
        <w:t>;</w:t>
      </w:r>
    </w:p>
    <w:p w:rsidR="000926BA" w:rsidRDefault="004421F4" w:rsidP="005B734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пункте 5 слово «территориальным» заменить словом «уполномоченным»</w:t>
      </w:r>
      <w:r w:rsidR="000926BA">
        <w:t>;</w:t>
      </w:r>
    </w:p>
    <w:p w:rsidR="005B734C" w:rsidRDefault="00F72E95" w:rsidP="000926B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ж</w:t>
      </w:r>
      <w:r w:rsidR="000926BA">
        <w:t xml:space="preserve">) в </w:t>
      </w:r>
      <w:r>
        <w:t>п</w:t>
      </w:r>
      <w:r w:rsidR="000926BA">
        <w:t>риложении к Положению</w:t>
      </w:r>
      <w:r w:rsidR="005B734C">
        <w:t>:</w:t>
      </w:r>
    </w:p>
    <w:p w:rsidR="005B734C" w:rsidRDefault="005B734C" w:rsidP="00F72E95">
      <w:pPr>
        <w:pStyle w:val="ConsPlusNormal"/>
        <w:tabs>
          <w:tab w:val="left" w:pos="0"/>
          <w:tab w:val="left" w:pos="1134"/>
        </w:tabs>
        <w:ind w:firstLine="709"/>
        <w:jc w:val="both"/>
        <w:rPr>
          <w:szCs w:val="28"/>
        </w:rPr>
      </w:pPr>
      <w:r>
        <w:t xml:space="preserve">в наименовании </w:t>
      </w:r>
      <w:r>
        <w:rPr>
          <w:szCs w:val="28"/>
        </w:rPr>
        <w:t>слова «</w:t>
      </w:r>
      <w:r w:rsidRPr="005B734C">
        <w:rPr>
          <w:b/>
          <w:szCs w:val="28"/>
        </w:rPr>
        <w:t>Российской Федерации</w:t>
      </w:r>
      <w:r>
        <w:rPr>
          <w:szCs w:val="28"/>
        </w:rPr>
        <w:t>» исключить;</w:t>
      </w:r>
    </w:p>
    <w:p w:rsidR="000926BA" w:rsidRPr="005B734C" w:rsidRDefault="000926BA" w:rsidP="00F72E95">
      <w:pPr>
        <w:pStyle w:val="ConsPlusNormal"/>
        <w:tabs>
          <w:tab w:val="left" w:pos="0"/>
          <w:tab w:val="left" w:pos="1134"/>
        </w:tabs>
        <w:ind w:firstLine="709"/>
        <w:jc w:val="both"/>
        <w:rPr>
          <w:szCs w:val="28"/>
        </w:rPr>
      </w:pPr>
      <w:r>
        <w:t xml:space="preserve">слова «Номер контракта» заменить  словами «Реквизиты </w:t>
      </w:r>
      <w:r w:rsidR="008B2F53">
        <w:t>счёта, открытого кредитной организацией  гражданину, заключившему контракт</w:t>
      </w:r>
      <w:r>
        <w:t>»</w:t>
      </w:r>
      <w:r w:rsidR="008B2F53">
        <w:t>.</w:t>
      </w:r>
    </w:p>
    <w:p w:rsidR="002D3F85" w:rsidRPr="002D3F85" w:rsidRDefault="002D3F85" w:rsidP="002D3F8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cs="Arial"/>
        </w:rPr>
      </w:pPr>
      <w:r w:rsidRPr="002D3F85">
        <w:rPr>
          <w:rFonts w:cs="Arial"/>
        </w:rPr>
        <w:t>Внести в п</w:t>
      </w:r>
      <w:r w:rsidRPr="002D3F85">
        <w:rPr>
          <w:rFonts w:cs="Arial"/>
          <w:shd w:val="clear" w:color="auto" w:fill="FFFFFF"/>
        </w:rPr>
        <w:t>остановлени</w:t>
      </w:r>
      <w:r>
        <w:rPr>
          <w:rFonts w:cs="Arial"/>
          <w:shd w:val="clear" w:color="auto" w:fill="FFFFFF"/>
        </w:rPr>
        <w:t>е</w:t>
      </w:r>
      <w:r w:rsidRPr="002D3F85">
        <w:rPr>
          <w:rFonts w:cs="Arial"/>
          <w:shd w:val="clear" w:color="auto" w:fill="FFFFFF"/>
        </w:rPr>
        <w:t xml:space="preserve"> Правительства Ульяновской области </w:t>
      </w:r>
      <w:r>
        <w:rPr>
          <w:rFonts w:cs="Arial"/>
          <w:shd w:val="clear" w:color="auto" w:fill="FFFFFF"/>
        </w:rPr>
        <w:br/>
      </w:r>
      <w:r w:rsidRPr="002D3F85">
        <w:rPr>
          <w:rFonts w:cs="Arial"/>
          <w:shd w:val="clear" w:color="auto" w:fill="FFFFFF"/>
        </w:rPr>
        <w:t>от 04.07.2023 № 334-П «О порядке и условиях предоставления мер поддержки, установленных указом Г</w:t>
      </w:r>
      <w:r>
        <w:rPr>
          <w:rFonts w:cs="Arial"/>
          <w:shd w:val="clear" w:color="auto" w:fill="FFFFFF"/>
        </w:rPr>
        <w:t>убернатора Ульяновской области «</w:t>
      </w:r>
      <w:r w:rsidRPr="002D3F85">
        <w:rPr>
          <w:rFonts w:cs="Arial"/>
          <w:shd w:val="clear" w:color="auto" w:fill="FFFFFF"/>
        </w:rPr>
        <w:t>О некоторых мерах поддержки граждан, являющихся членами семей погибших (умерших) участников специальной военной операции, в 2023 году»</w:t>
      </w:r>
      <w:r>
        <w:rPr>
          <w:rFonts w:cs="Arial"/>
          <w:shd w:val="clear" w:color="auto" w:fill="FFFFFF"/>
        </w:rPr>
        <w:t xml:space="preserve"> следующие</w:t>
      </w:r>
      <w:r w:rsidRPr="002D3F85">
        <w:rPr>
          <w:rFonts w:cs="Arial"/>
          <w:shd w:val="clear" w:color="auto" w:fill="FFFFFF"/>
        </w:rPr>
        <w:t xml:space="preserve"> </w:t>
      </w:r>
      <w:r w:rsidRPr="002D3F85">
        <w:rPr>
          <w:rFonts w:cs="Arial"/>
        </w:rPr>
        <w:t>изменени</w:t>
      </w:r>
      <w:r>
        <w:rPr>
          <w:rFonts w:cs="Arial"/>
        </w:rPr>
        <w:t>я</w:t>
      </w:r>
      <w:r w:rsidRPr="002D3F85">
        <w:rPr>
          <w:rFonts w:cs="Arial"/>
        </w:rPr>
        <w:t>:</w:t>
      </w:r>
    </w:p>
    <w:p w:rsidR="002D3F85" w:rsidRDefault="002D3F85" w:rsidP="002D3F85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Arial"/>
        </w:rPr>
      </w:pPr>
      <w:r>
        <w:rPr>
          <w:rFonts w:cs="Arial"/>
        </w:rPr>
        <w:t>в наименовании слова «</w:t>
      </w:r>
      <w:r w:rsidRPr="00CF5D6B">
        <w:rPr>
          <w:rFonts w:cs="Arial"/>
          <w:b/>
        </w:rPr>
        <w:t>2023 году</w:t>
      </w:r>
      <w:r>
        <w:rPr>
          <w:rFonts w:cs="Arial"/>
        </w:rPr>
        <w:t xml:space="preserve">» заменить словами </w:t>
      </w:r>
      <w:r w:rsidR="004421F4">
        <w:rPr>
          <w:rFonts w:cs="Arial"/>
        </w:rPr>
        <w:br/>
      </w:r>
      <w:r>
        <w:rPr>
          <w:rFonts w:cs="Arial"/>
        </w:rPr>
        <w:t>«</w:t>
      </w:r>
      <w:r w:rsidRPr="00CF5D6B">
        <w:rPr>
          <w:rFonts w:cs="Arial"/>
          <w:b/>
        </w:rPr>
        <w:t>2023</w:t>
      </w:r>
      <w:r w:rsidR="00CF5D6B" w:rsidRPr="00CF5D6B">
        <w:rPr>
          <w:rFonts w:cs="Arial"/>
          <w:b/>
        </w:rPr>
        <w:t xml:space="preserve"> и </w:t>
      </w:r>
      <w:r w:rsidRPr="00CF5D6B">
        <w:rPr>
          <w:rFonts w:cs="Arial"/>
          <w:b/>
        </w:rPr>
        <w:t>2024 годах</w:t>
      </w:r>
      <w:r>
        <w:rPr>
          <w:rFonts w:cs="Arial"/>
        </w:rPr>
        <w:t>»;</w:t>
      </w:r>
    </w:p>
    <w:p w:rsidR="002D3F85" w:rsidRDefault="002D3F85" w:rsidP="002D3F85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Arial"/>
        </w:rPr>
      </w:pPr>
      <w:r>
        <w:rPr>
          <w:rFonts w:cs="Arial"/>
        </w:rPr>
        <w:t>в преамбуле слова «20</w:t>
      </w:r>
      <w:r w:rsidR="00CF5D6B">
        <w:rPr>
          <w:rFonts w:cs="Arial"/>
        </w:rPr>
        <w:t xml:space="preserve">23 году» заменить словами «2023 и </w:t>
      </w:r>
      <w:r>
        <w:rPr>
          <w:rFonts w:cs="Arial"/>
        </w:rPr>
        <w:t>2024 годах»;</w:t>
      </w:r>
    </w:p>
    <w:p w:rsidR="002D3F85" w:rsidRDefault="002D3F85" w:rsidP="002D3F8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пункт 1 дополнить подпунктом 11 следующего содержания:</w:t>
      </w:r>
    </w:p>
    <w:p w:rsidR="002D3F85" w:rsidRDefault="002D3F85" w:rsidP="002D3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Arial"/>
        </w:rPr>
      </w:pPr>
      <w:proofErr w:type="gramStart"/>
      <w:r>
        <w:rPr>
          <w:rFonts w:cs="Arial"/>
        </w:rPr>
        <w:t>«</w:t>
      </w:r>
      <w:r w:rsidRPr="002D3F85">
        <w:rPr>
          <w:rFonts w:cs="Arial"/>
        </w:rPr>
        <w:t xml:space="preserve">11) на получение ежегодной денежной компенсации расходов на оплату приобретаемого твёрдого топлива в пределах норм, установленных </w:t>
      </w:r>
      <w:r w:rsidR="004421F4">
        <w:rPr>
          <w:rFonts w:cs="Arial"/>
        </w:rPr>
        <w:br/>
      </w:r>
      <w:r w:rsidRPr="002D3F85">
        <w:rPr>
          <w:rFonts w:cs="Arial"/>
        </w:rPr>
        <w:t xml:space="preserve">для продажи населению, и оплату транспортных услуг для доставки этого топлива в размере, равном 100 процентам объёма указанных расходов, если члены семей участников специальной военной операции проживают в жилых </w:t>
      </w:r>
      <w:r w:rsidR="00CF5D6B">
        <w:rPr>
          <w:rFonts w:cs="Arial"/>
        </w:rPr>
        <w:t xml:space="preserve">помещениях с печным отоплением, – </w:t>
      </w:r>
      <w:r w:rsidRPr="002D3F85">
        <w:rPr>
          <w:rFonts w:cs="Arial"/>
        </w:rPr>
        <w:t>в порядке, установленном нормативным правовым актом исполнительного органа Ульяновской области, осуществляющего</w:t>
      </w:r>
      <w:proofErr w:type="gramEnd"/>
      <w:r w:rsidRPr="002D3F85">
        <w:rPr>
          <w:rFonts w:cs="Arial"/>
        </w:rPr>
        <w:t xml:space="preserve"> государственное управление в сфе</w:t>
      </w:r>
      <w:r>
        <w:rPr>
          <w:rFonts w:cs="Arial"/>
        </w:rPr>
        <w:t>ре социальной защиты населения</w:t>
      </w:r>
      <w:proofErr w:type="gramStart"/>
      <w:r>
        <w:rPr>
          <w:rFonts w:cs="Arial"/>
        </w:rPr>
        <w:t>.»</w:t>
      </w:r>
      <w:r w:rsidR="00E6772D">
        <w:rPr>
          <w:rFonts w:cs="Arial"/>
        </w:rPr>
        <w:t>;</w:t>
      </w:r>
      <w:proofErr w:type="gramEnd"/>
    </w:p>
    <w:p w:rsidR="00E6772D" w:rsidRDefault="00E6772D" w:rsidP="00E6772D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Arial"/>
        </w:rPr>
      </w:pPr>
      <w:r>
        <w:rPr>
          <w:rFonts w:cs="Arial"/>
        </w:rPr>
        <w:t>в пункте 2:</w:t>
      </w:r>
    </w:p>
    <w:p w:rsidR="0071292E" w:rsidRPr="0071292E" w:rsidRDefault="00E6772D" w:rsidP="0071292E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Arial"/>
        </w:rPr>
      </w:pPr>
      <w:r w:rsidRPr="0071292E">
        <w:rPr>
          <w:rFonts w:cs="Arial"/>
        </w:rPr>
        <w:t xml:space="preserve">подпункт 1 после слова «контракт» дополнить словами </w:t>
      </w:r>
      <w:r w:rsidRPr="0071292E">
        <w:rPr>
          <w:rFonts w:cs="Arial"/>
        </w:rPr>
        <w:br/>
        <w:t>«</w:t>
      </w:r>
      <w:r w:rsidRPr="0071292E">
        <w:rPr>
          <w:rFonts w:cs="Arial"/>
          <w:shd w:val="clear" w:color="auto" w:fill="FFFFFF"/>
        </w:rPr>
        <w:t xml:space="preserve">с организацией, содействующей выполнению задач, возложенных </w:t>
      </w:r>
      <w:r w:rsidRPr="0071292E">
        <w:rPr>
          <w:rFonts w:cs="Arial"/>
          <w:shd w:val="clear" w:color="auto" w:fill="FFFFFF"/>
        </w:rPr>
        <w:br/>
        <w:t>на Вооружённые Силы Российской Федерации, либо вступивших с нею в иные правоотношения, контракт»;</w:t>
      </w:r>
    </w:p>
    <w:p w:rsidR="00E6772D" w:rsidRPr="0071292E" w:rsidRDefault="00E6772D" w:rsidP="0071292E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Arial"/>
        </w:rPr>
      </w:pPr>
      <w:r w:rsidRPr="0071292E">
        <w:rPr>
          <w:rFonts w:cs="Arial"/>
          <w:shd w:val="clear" w:color="auto" w:fill="FFFFFF"/>
        </w:rPr>
        <w:lastRenderedPageBreak/>
        <w:t xml:space="preserve">подпункт 2 после слова «контракт» дополнить словами </w:t>
      </w:r>
      <w:r w:rsidRPr="0071292E">
        <w:rPr>
          <w:rFonts w:cs="Arial"/>
          <w:shd w:val="clear" w:color="auto" w:fill="FFFFFF"/>
        </w:rPr>
        <w:br/>
        <w:t xml:space="preserve">«с организацией, содействующей выполнению задач, возложенных </w:t>
      </w:r>
      <w:r w:rsidR="0071292E">
        <w:rPr>
          <w:rFonts w:cs="Arial"/>
          <w:shd w:val="clear" w:color="auto" w:fill="FFFFFF"/>
        </w:rPr>
        <w:br/>
      </w:r>
      <w:r w:rsidRPr="0071292E">
        <w:rPr>
          <w:rFonts w:cs="Arial"/>
          <w:shd w:val="clear" w:color="auto" w:fill="FFFFFF"/>
        </w:rPr>
        <w:t>на Вооружённые Силы Российской Федерации, либо вступивших с нею в иные правоотношения, контракт».</w:t>
      </w:r>
    </w:p>
    <w:p w:rsidR="002D3F85" w:rsidRPr="00B835C1" w:rsidRDefault="002D3F85" w:rsidP="002D3F85">
      <w:pPr>
        <w:pStyle w:val="ConsPlusNormal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Cs w:val="28"/>
        </w:rPr>
      </w:pPr>
      <w:r w:rsidRPr="00B835C1">
        <w:rPr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2D3F85" w:rsidRDefault="002D3F85" w:rsidP="002D3F85">
      <w:pPr>
        <w:pStyle w:val="ConsPlusNormal"/>
        <w:ind w:firstLine="709"/>
        <w:jc w:val="both"/>
        <w:rPr>
          <w:szCs w:val="28"/>
        </w:rPr>
      </w:pPr>
    </w:p>
    <w:p w:rsidR="002D3F85" w:rsidRDefault="002D3F85" w:rsidP="002D3F85">
      <w:pPr>
        <w:pStyle w:val="ConsPlusNormal"/>
        <w:ind w:firstLine="709"/>
        <w:jc w:val="both"/>
        <w:rPr>
          <w:szCs w:val="28"/>
        </w:rPr>
      </w:pPr>
    </w:p>
    <w:p w:rsidR="002D3F85" w:rsidRPr="00B835C1" w:rsidRDefault="002D3F85" w:rsidP="002D3F85">
      <w:pPr>
        <w:pStyle w:val="ConsPlusNormal"/>
        <w:ind w:firstLine="709"/>
        <w:jc w:val="both"/>
        <w:rPr>
          <w:szCs w:val="28"/>
        </w:rPr>
      </w:pPr>
    </w:p>
    <w:p w:rsidR="002D3F85" w:rsidRPr="00B835C1" w:rsidRDefault="002D3F85" w:rsidP="002D3F85">
      <w:pPr>
        <w:pStyle w:val="ConsPlusNormal"/>
        <w:jc w:val="both"/>
        <w:rPr>
          <w:szCs w:val="28"/>
        </w:rPr>
      </w:pPr>
      <w:r w:rsidRPr="00B835C1">
        <w:rPr>
          <w:szCs w:val="28"/>
        </w:rPr>
        <w:t>Председатель</w:t>
      </w:r>
    </w:p>
    <w:p w:rsidR="002D3F85" w:rsidRPr="00B835C1" w:rsidRDefault="002D3F85" w:rsidP="002D3F85">
      <w:pPr>
        <w:pStyle w:val="ConsPlusNormal"/>
        <w:jc w:val="both"/>
        <w:rPr>
          <w:szCs w:val="28"/>
        </w:rPr>
      </w:pPr>
      <w:r w:rsidRPr="00B835C1">
        <w:rPr>
          <w:szCs w:val="28"/>
        </w:rPr>
        <w:t>Правительства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  <w:proofErr w:type="spellStart"/>
      <w:r w:rsidRPr="00B835C1">
        <w:rPr>
          <w:szCs w:val="28"/>
        </w:rPr>
        <w:t>В.Н.</w:t>
      </w:r>
      <w:r>
        <w:rPr>
          <w:szCs w:val="28"/>
        </w:rPr>
        <w:t>Р</w:t>
      </w:r>
      <w:r w:rsidRPr="00B835C1">
        <w:rPr>
          <w:szCs w:val="28"/>
        </w:rPr>
        <w:t>азумков</w:t>
      </w:r>
      <w:proofErr w:type="spellEnd"/>
    </w:p>
    <w:p w:rsidR="002D3F85" w:rsidRPr="00B835C1" w:rsidRDefault="002D3F85" w:rsidP="002D3F85">
      <w:pPr>
        <w:pStyle w:val="ConsPlusNormal"/>
        <w:jc w:val="both"/>
        <w:rPr>
          <w:szCs w:val="28"/>
        </w:rPr>
      </w:pPr>
    </w:p>
    <w:p w:rsidR="002D3F85" w:rsidRPr="00B835C1" w:rsidRDefault="002D3F85" w:rsidP="002D3F85">
      <w:pPr>
        <w:pStyle w:val="ConsPlusNormal"/>
        <w:jc w:val="both"/>
        <w:rPr>
          <w:szCs w:val="28"/>
        </w:rPr>
      </w:pPr>
    </w:p>
    <w:p w:rsidR="00CA0E21" w:rsidRDefault="00CA0E21" w:rsidP="002D3F85">
      <w:pPr>
        <w:pStyle w:val="ConsPlusNormal"/>
        <w:jc w:val="both"/>
        <w:rPr>
          <w:szCs w:val="28"/>
        </w:rPr>
        <w:sectPr w:rsidR="00CA0E21" w:rsidSect="004D29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2D3F85" w:rsidRPr="00CA0E21" w:rsidRDefault="00CA0E21" w:rsidP="00CA0E21">
      <w:pPr>
        <w:pStyle w:val="ConsPlusNormal"/>
        <w:jc w:val="center"/>
        <w:rPr>
          <w:b/>
          <w:szCs w:val="28"/>
        </w:rPr>
      </w:pPr>
      <w:r w:rsidRPr="00CA0E21">
        <w:rPr>
          <w:b/>
          <w:szCs w:val="28"/>
        </w:rPr>
        <w:lastRenderedPageBreak/>
        <w:t>ПОЯСНИТЕЛЬНАЯ ЗАПИСКА</w:t>
      </w:r>
    </w:p>
    <w:p w:rsidR="00CA0E21" w:rsidRPr="00CA0E21" w:rsidRDefault="00CA0E21" w:rsidP="00CA0E21">
      <w:pPr>
        <w:pStyle w:val="ConsPlusNormal"/>
        <w:jc w:val="center"/>
        <w:rPr>
          <w:b/>
          <w:szCs w:val="28"/>
        </w:rPr>
      </w:pPr>
      <w:r w:rsidRPr="00CA0E21">
        <w:rPr>
          <w:b/>
          <w:szCs w:val="28"/>
        </w:rPr>
        <w:t xml:space="preserve">к проекту постановления Правительства Ульяновской области  </w:t>
      </w:r>
    </w:p>
    <w:p w:rsidR="00CA0E21" w:rsidRPr="00FA2D7C" w:rsidRDefault="00CA0E21" w:rsidP="00CA0E21">
      <w:pPr>
        <w:spacing w:line="240" w:lineRule="auto"/>
        <w:jc w:val="center"/>
        <w:rPr>
          <w:b/>
        </w:rPr>
      </w:pPr>
      <w:r>
        <w:rPr>
          <w:b/>
        </w:rPr>
        <w:t>«</w:t>
      </w:r>
      <w:r w:rsidRPr="00FA2D7C">
        <w:rPr>
          <w:b/>
        </w:rPr>
        <w:t>О внесении изменений в отдельные нормативные правовые акты Правительства Ульяновской области</w:t>
      </w:r>
      <w:r>
        <w:rPr>
          <w:b/>
        </w:rPr>
        <w:t xml:space="preserve">» </w:t>
      </w:r>
    </w:p>
    <w:p w:rsidR="00CA0E21" w:rsidRDefault="00CA0E21" w:rsidP="00CA0E21">
      <w:pPr>
        <w:pStyle w:val="ConsPlusNormal"/>
        <w:jc w:val="center"/>
        <w:rPr>
          <w:szCs w:val="28"/>
        </w:rPr>
      </w:pPr>
    </w:p>
    <w:p w:rsidR="00F17797" w:rsidRDefault="00CA0E21" w:rsidP="00F17797">
      <w:pPr>
        <w:spacing w:after="0" w:line="240" w:lineRule="auto"/>
        <w:ind w:firstLine="708"/>
        <w:jc w:val="both"/>
      </w:pPr>
      <w:r w:rsidRPr="00CA0E21">
        <w:t>Настоящий проект разработан в целях приведения в соответствие отдельных нормативных правовых актов Правительства Ульяновской области</w:t>
      </w:r>
      <w:r w:rsidR="00597ABA">
        <w:t xml:space="preserve"> </w:t>
      </w:r>
      <w:r w:rsidR="00597ABA">
        <w:br/>
      </w:r>
      <w:bookmarkStart w:id="0" w:name="_GoBack"/>
      <w:bookmarkEnd w:id="0"/>
      <w:r w:rsidR="00597ABA">
        <w:t>в соответствии законодательству</w:t>
      </w:r>
      <w:r w:rsidR="00F17797">
        <w:t>.</w:t>
      </w:r>
      <w:r w:rsidRPr="00CA0E21">
        <w:t xml:space="preserve"> </w:t>
      </w:r>
    </w:p>
    <w:p w:rsidR="00F17797" w:rsidRDefault="00F17797" w:rsidP="00F17797">
      <w:pPr>
        <w:spacing w:after="0" w:line="240" w:lineRule="auto"/>
        <w:ind w:firstLine="708"/>
        <w:jc w:val="both"/>
      </w:pPr>
      <w:proofErr w:type="gramStart"/>
      <w:r>
        <w:t>У</w:t>
      </w:r>
      <w:r w:rsidR="00C52B81">
        <w:t xml:space="preserve">точнены </w:t>
      </w:r>
      <w:r>
        <w:t xml:space="preserve">правила назначения ежемесячного денежного пособия для </w:t>
      </w:r>
      <w:r w:rsidRPr="00B33570">
        <w:t xml:space="preserve"> родител</w:t>
      </w:r>
      <w:r>
        <w:t>ей</w:t>
      </w:r>
      <w:r w:rsidRPr="00B33570">
        <w:t xml:space="preserve"> и супруг</w:t>
      </w:r>
      <w:r>
        <w:t>ов, не достигших на дату гибели военнослужащего</w:t>
      </w:r>
      <w:r w:rsidRPr="00B33570">
        <w:t>, прокурорск</w:t>
      </w:r>
      <w:r>
        <w:t>ого работника</w:t>
      </w:r>
      <w:r w:rsidRPr="00B33570">
        <w:t>, сотрудник</w:t>
      </w:r>
      <w:r>
        <w:t>а</w:t>
      </w:r>
      <w:r w:rsidRPr="00B33570">
        <w:t xml:space="preserve"> войск национальной гвардии Российской Федерации, органов Министерства Российской Федерации по делам гражданской обороны, чрезвычайным ситуациям и ликвидации последствий стихийных бедствий, органов внутренних дел, Федеральной службы безопасности Российской Федерации, органов уголовно-исполнительной системы Министерства юстиции Российской Федерации, </w:t>
      </w:r>
      <w:r w:rsidR="00C52B81">
        <w:t>лиц</w:t>
      </w:r>
      <w:r w:rsidRPr="00B33570">
        <w:t>, заключивших контракт о добровольном содействии</w:t>
      </w:r>
      <w:proofErr w:type="gramEnd"/>
      <w:r w:rsidRPr="00B33570">
        <w:t xml:space="preserve"> </w:t>
      </w:r>
      <w:proofErr w:type="gramStart"/>
      <w:r w:rsidRPr="00B33570">
        <w:t>в выполнении задач, возложенных на Вооружённые Силы Российской</w:t>
      </w:r>
      <w:r>
        <w:t xml:space="preserve"> Федерации</w:t>
      </w:r>
      <w:r w:rsidR="00C52B81">
        <w:t>,</w:t>
      </w:r>
      <w:r>
        <w:t xml:space="preserve"> возраста, дающего право на ежемесячное денежное</w:t>
      </w:r>
      <w:r w:rsidRPr="00B33570">
        <w:t xml:space="preserve"> пособи</w:t>
      </w:r>
      <w:r>
        <w:t xml:space="preserve">е, в таком случае указанное пособие назначается </w:t>
      </w:r>
      <w:r w:rsidR="00C52B81">
        <w:t xml:space="preserve">в соответствии с частью 1 статьи 1  Закона Ульяновской области от 19.12.2007 № 225-ЗО «О социальной поддержке родителей и супругов отдельных категорий граждан» </w:t>
      </w:r>
      <w:r>
        <w:t xml:space="preserve">– со дня достижения </w:t>
      </w:r>
      <w:r w:rsidR="00C52B81" w:rsidRPr="00B33570">
        <w:t>родител</w:t>
      </w:r>
      <w:r w:rsidR="00C52B81">
        <w:t>ем</w:t>
      </w:r>
      <w:r w:rsidR="00C52B81" w:rsidRPr="00B33570">
        <w:t xml:space="preserve"> </w:t>
      </w:r>
      <w:r w:rsidR="00C52B81">
        <w:t xml:space="preserve">либо </w:t>
      </w:r>
      <w:r w:rsidR="00C52B81" w:rsidRPr="00B33570">
        <w:t>супруг</w:t>
      </w:r>
      <w:r w:rsidR="00C52B81">
        <w:t>ом</w:t>
      </w:r>
      <w:r w:rsidR="00C52B81" w:rsidRPr="00F17797">
        <w:t xml:space="preserve"> </w:t>
      </w:r>
      <w:r w:rsidRPr="00F17797">
        <w:t xml:space="preserve">возраста </w:t>
      </w:r>
      <w:r w:rsidR="00C52B81">
        <w:br/>
      </w:r>
      <w:r w:rsidRPr="00F17797">
        <w:t>60 лет (мужчины) или 55 лет (женщины)</w:t>
      </w:r>
      <w:r w:rsidR="00C52B81">
        <w:t>.</w:t>
      </w:r>
      <w:proofErr w:type="gramEnd"/>
    </w:p>
    <w:p w:rsidR="0078339F" w:rsidRDefault="00F17797" w:rsidP="00F17797">
      <w:pPr>
        <w:spacing w:after="0" w:line="240" w:lineRule="auto"/>
        <w:ind w:firstLine="708"/>
        <w:jc w:val="both"/>
      </w:pPr>
      <w:r>
        <w:t>В</w:t>
      </w:r>
      <w:r w:rsidR="00CA0E21" w:rsidRPr="00CA0E21">
        <w:t xml:space="preserve"> связи с принятием указа Губернатора Ульяновской области </w:t>
      </w:r>
      <w:r>
        <w:t xml:space="preserve">от 21.11.2023 № 112 </w:t>
      </w:r>
      <w:r w:rsidR="00CA0E21" w:rsidRPr="00CA0E21">
        <w:t>«О внесении изменений в отдельные нормативные правовые акты</w:t>
      </w:r>
      <w:r w:rsidR="00CA0E21">
        <w:t xml:space="preserve"> </w:t>
      </w:r>
      <w:r w:rsidR="00CA0E21" w:rsidRPr="00CA0E21">
        <w:t>Губернатора Ульяновской области</w:t>
      </w:r>
      <w:r w:rsidR="00CA0E21">
        <w:t xml:space="preserve">», </w:t>
      </w:r>
      <w:r>
        <w:t>вн</w:t>
      </w:r>
      <w:r w:rsidR="00C52B81">
        <w:t xml:space="preserve">осятся корреспондирующие </w:t>
      </w:r>
      <w:r>
        <w:t>изменения в нормативные акты</w:t>
      </w:r>
      <w:r w:rsidR="00C52B81">
        <w:t xml:space="preserve"> Правительства Ульяновской области</w:t>
      </w:r>
      <w:r w:rsidR="0078339F">
        <w:t>:</w:t>
      </w:r>
    </w:p>
    <w:p w:rsidR="0078339F" w:rsidRDefault="0078339F" w:rsidP="00F17797">
      <w:pPr>
        <w:spacing w:after="0" w:line="240" w:lineRule="auto"/>
        <w:ind w:firstLine="708"/>
        <w:jc w:val="both"/>
      </w:pPr>
      <w:r>
        <w:t>д</w:t>
      </w:r>
      <w:r w:rsidR="0028192B">
        <w:t>ополнен</w:t>
      </w:r>
      <w:r w:rsidR="00CA0E21">
        <w:t xml:space="preserve"> перечень граждан, которым предоставляются</w:t>
      </w:r>
      <w:r w:rsidR="00CA0E21" w:rsidRPr="00CA0E21">
        <w:t xml:space="preserve"> мер</w:t>
      </w:r>
      <w:r w:rsidR="00CA0E21">
        <w:t>ы</w:t>
      </w:r>
      <w:r w:rsidR="00CA0E21" w:rsidRPr="00CA0E21">
        <w:t xml:space="preserve"> социальной поддержки </w:t>
      </w:r>
      <w:r w:rsidR="00CA0E21">
        <w:t>в связи с участием в специальной военной операции</w:t>
      </w:r>
      <w:r w:rsidR="00C52B81">
        <w:t xml:space="preserve">, – </w:t>
      </w:r>
      <w:r w:rsidR="0028192B">
        <w:t>в него включены лица, заключившие</w:t>
      </w:r>
      <w:r w:rsidR="00CA0E21" w:rsidRPr="00CA0E21">
        <w:t xml:space="preserve"> контракт</w:t>
      </w:r>
      <w:r w:rsidR="00B33570">
        <w:t xml:space="preserve"> </w:t>
      </w:r>
      <w:r w:rsidR="00CA0E21" w:rsidRPr="00CA0E21">
        <w:t>с организациями, содействующими выполнению задач, возложенных на Вооружённые Силы Российской Федерации,</w:t>
      </w:r>
      <w:r w:rsidR="00B33570">
        <w:t xml:space="preserve"> либо вступивши</w:t>
      </w:r>
      <w:r w:rsidR="0028192B">
        <w:t>е</w:t>
      </w:r>
      <w:r w:rsidR="00B33570">
        <w:t xml:space="preserve"> с </w:t>
      </w:r>
      <w:r w:rsidR="0028192B">
        <w:t>такой организацией</w:t>
      </w:r>
      <w:r w:rsidR="00B33570">
        <w:t xml:space="preserve"> в</w:t>
      </w:r>
      <w:r w:rsidR="00B33570" w:rsidRPr="00CA0E21">
        <w:t xml:space="preserve"> иные правоотношения</w:t>
      </w:r>
      <w:r w:rsidR="00B33570">
        <w:t>,</w:t>
      </w:r>
      <w:r w:rsidR="0028192B">
        <w:t xml:space="preserve"> члены их</w:t>
      </w:r>
      <w:r w:rsidR="00CA0E21" w:rsidRPr="00CA0E21">
        <w:t xml:space="preserve"> </w:t>
      </w:r>
      <w:r>
        <w:t>семей;</w:t>
      </w:r>
    </w:p>
    <w:p w:rsidR="0078339F" w:rsidRDefault="0078339F" w:rsidP="00F17797">
      <w:pPr>
        <w:spacing w:after="0" w:line="240" w:lineRule="auto"/>
        <w:ind w:firstLine="708"/>
        <w:jc w:val="both"/>
      </w:pPr>
      <w:r>
        <w:t>д</w:t>
      </w:r>
      <w:r w:rsidR="0028192B">
        <w:t xml:space="preserve">ополнен </w:t>
      </w:r>
      <w:r w:rsidR="00CA0E21" w:rsidRPr="00CA0E21">
        <w:t>переч</w:t>
      </w:r>
      <w:r w:rsidR="00CA0E21">
        <w:t xml:space="preserve">ень </w:t>
      </w:r>
      <w:r w:rsidR="00CA0E21" w:rsidRPr="00CA0E21">
        <w:t xml:space="preserve">мер поддержки, </w:t>
      </w:r>
      <w:r w:rsidR="00CA0E21">
        <w:t xml:space="preserve">предоставляемых </w:t>
      </w:r>
      <w:r w:rsidR="00CA0E21" w:rsidRPr="00CA0E21">
        <w:t>член</w:t>
      </w:r>
      <w:r w:rsidR="00CA0E21">
        <w:t>ам</w:t>
      </w:r>
      <w:r w:rsidR="00CA0E21" w:rsidRPr="00CA0E21">
        <w:t xml:space="preserve"> семей погибших (умерших) участников специальной военной операции</w:t>
      </w:r>
      <w:r w:rsidR="00C52B81">
        <w:t>,</w:t>
      </w:r>
      <w:r>
        <w:t xml:space="preserve"> установлено право </w:t>
      </w:r>
      <w:r w:rsidRPr="0078339F">
        <w:t xml:space="preserve">на получение ежегодной денежной компенсации расходов на оплату приобретаемого твёрдого топлива </w:t>
      </w:r>
      <w:r>
        <w:t xml:space="preserve">для </w:t>
      </w:r>
      <w:r w:rsidRPr="0078339F">
        <w:t>член</w:t>
      </w:r>
      <w:r>
        <w:t>ов</w:t>
      </w:r>
      <w:r w:rsidRPr="0078339F">
        <w:t xml:space="preserve"> семей </w:t>
      </w:r>
      <w:r>
        <w:t xml:space="preserve">погибших (умерших) </w:t>
      </w:r>
      <w:r w:rsidRPr="0078339F">
        <w:t>участников специальной военной операции</w:t>
      </w:r>
      <w:r>
        <w:t>,</w:t>
      </w:r>
      <w:r w:rsidRPr="0078339F">
        <w:t xml:space="preserve"> проживаю</w:t>
      </w:r>
      <w:r>
        <w:t>щих</w:t>
      </w:r>
      <w:r w:rsidRPr="0078339F">
        <w:t xml:space="preserve"> в жилых помещениях с печным отоплением</w:t>
      </w:r>
      <w:r>
        <w:t>;</w:t>
      </w:r>
    </w:p>
    <w:p w:rsidR="00CA0E21" w:rsidRDefault="00CA0E21" w:rsidP="00F17797">
      <w:pPr>
        <w:spacing w:after="0" w:line="240" w:lineRule="auto"/>
        <w:ind w:firstLine="708"/>
        <w:jc w:val="both"/>
      </w:pPr>
      <w:r w:rsidRPr="00CA0E21">
        <w:t>продл</w:t>
      </w:r>
      <w:r w:rsidR="0078339F">
        <w:t>ено</w:t>
      </w:r>
      <w:r w:rsidRPr="00CA0E21">
        <w:t xml:space="preserve"> на 2024 год </w:t>
      </w:r>
      <w:r w:rsidR="00EF7F84">
        <w:t xml:space="preserve">предоставление </w:t>
      </w:r>
      <w:r w:rsidRPr="00CA0E21">
        <w:t>мер социальной поддержки членам семей погибших (умерших) участников специальной военной операции.</w:t>
      </w:r>
    </w:p>
    <w:p w:rsidR="00B33570" w:rsidRDefault="00CA0E21" w:rsidP="00B33570">
      <w:pPr>
        <w:spacing w:after="0" w:line="240" w:lineRule="auto"/>
        <w:jc w:val="both"/>
      </w:pPr>
      <w:r>
        <w:tab/>
      </w:r>
      <w:r w:rsidR="00B33570">
        <w:t>У</w:t>
      </w:r>
      <w:r>
        <w:t xml:space="preserve">точнён перечень организаций (должностных лиц), которым рекомендовано предоставлять информацию </w:t>
      </w:r>
      <w:r w:rsidR="00EF7F84">
        <w:t xml:space="preserve">в </w:t>
      </w:r>
      <w:r w:rsidR="00EF7F84" w:rsidRPr="00EF7F84">
        <w:t xml:space="preserve">исполнительный орган Ульяновской области, осуществляющий государственное управление в сфере </w:t>
      </w:r>
      <w:r w:rsidR="00EF7F84" w:rsidRPr="00EF7F84">
        <w:lastRenderedPageBreak/>
        <w:t>социальной защиты населения</w:t>
      </w:r>
      <w:r w:rsidR="00E463A4">
        <w:t>,</w:t>
      </w:r>
      <w:r w:rsidR="00EF7F84" w:rsidRPr="00EF7F84">
        <w:t xml:space="preserve"> </w:t>
      </w:r>
      <w:r>
        <w:t>для предоставления единовременной выплаты лицам, заключившим контракт о прохождении военной службы</w:t>
      </w:r>
      <w:r w:rsidR="00B33570">
        <w:t xml:space="preserve">, </w:t>
      </w:r>
      <w:r w:rsidR="00C52B81">
        <w:t xml:space="preserve">указанный </w:t>
      </w:r>
      <w:r w:rsidR="00B33570">
        <w:t xml:space="preserve">перечень дополнен </w:t>
      </w:r>
      <w:r w:rsidR="00345461" w:rsidRPr="00345461">
        <w:t>командирами воинских частей Федеральной службы войск национальной гвардии, находящимися на территории Ульяновской области</w:t>
      </w:r>
      <w:r w:rsidR="00B33570">
        <w:t>.</w:t>
      </w:r>
      <w:r>
        <w:t xml:space="preserve"> </w:t>
      </w:r>
    </w:p>
    <w:p w:rsidR="00CA0E21" w:rsidRDefault="00EF7F84" w:rsidP="00B33570">
      <w:pPr>
        <w:spacing w:after="0" w:line="240" w:lineRule="auto"/>
        <w:ind w:firstLine="708"/>
        <w:jc w:val="both"/>
      </w:pPr>
      <w:r>
        <w:t>Внесены изменения в связи с</w:t>
      </w:r>
      <w:r w:rsidRPr="00EF7F84">
        <w:t xml:space="preserve"> упразднение</w:t>
      </w:r>
      <w:r>
        <w:t>м</w:t>
      </w:r>
      <w:r w:rsidRPr="00EF7F84">
        <w:t xml:space="preserve"> территориального органа Министерства социального развития Ульяновской области и передачей его функций непосредственно Министерству социального развития Ульяновской области. </w:t>
      </w:r>
    </w:p>
    <w:p w:rsidR="00EF7F84" w:rsidRPr="00A118D1" w:rsidRDefault="00EF7F84" w:rsidP="00EF7F84">
      <w:pPr>
        <w:tabs>
          <w:tab w:val="left" w:pos="0"/>
        </w:tabs>
        <w:spacing w:after="0" w:line="240" w:lineRule="auto"/>
        <w:jc w:val="both"/>
      </w:pPr>
      <w:r>
        <w:tab/>
      </w:r>
      <w:r w:rsidRPr="00A118D1">
        <w:t xml:space="preserve">Ответственное должностное лицо за разработку проекта постановления Правительства Ульяновской области референт департамента методологии </w:t>
      </w:r>
      <w:r w:rsidRPr="00A118D1">
        <w:br/>
        <w:t xml:space="preserve">и нормотворчества Министерства социального </w:t>
      </w:r>
      <w:r>
        <w:t>развития</w:t>
      </w:r>
      <w:r w:rsidRPr="00A118D1">
        <w:t xml:space="preserve"> Ульяновской области Барабанова Светлана Олеговна. </w:t>
      </w:r>
    </w:p>
    <w:p w:rsidR="00EF7F84" w:rsidRPr="00A118D1" w:rsidRDefault="00EF7F84" w:rsidP="00EF7F84">
      <w:pPr>
        <w:spacing w:after="0" w:line="240" w:lineRule="auto"/>
        <w:ind w:firstLine="709"/>
        <w:jc w:val="both"/>
        <w:rPr>
          <w:b/>
        </w:rPr>
      </w:pPr>
    </w:p>
    <w:p w:rsidR="00EF7F84" w:rsidRDefault="00EF7F84" w:rsidP="00EF7F84">
      <w:pPr>
        <w:spacing w:after="0" w:line="240" w:lineRule="auto"/>
        <w:jc w:val="both"/>
        <w:rPr>
          <w:b/>
        </w:rPr>
      </w:pPr>
    </w:p>
    <w:p w:rsidR="00EF7F84" w:rsidRDefault="00EF7F84" w:rsidP="00EF7F84">
      <w:pPr>
        <w:spacing w:after="0" w:line="240" w:lineRule="auto"/>
        <w:jc w:val="both"/>
        <w:rPr>
          <w:b/>
        </w:rPr>
      </w:pPr>
    </w:p>
    <w:p w:rsidR="00EF7F84" w:rsidRDefault="00EF7F84" w:rsidP="00EF7F84">
      <w:pPr>
        <w:spacing w:after="0" w:line="240" w:lineRule="auto"/>
        <w:jc w:val="both"/>
      </w:pPr>
      <w:r w:rsidRPr="00D22A90">
        <w:t>Министр</w:t>
      </w:r>
      <w:r>
        <w:t xml:space="preserve"> социального развития</w:t>
      </w:r>
    </w:p>
    <w:p w:rsidR="00EF7F84" w:rsidRPr="00B835C1" w:rsidRDefault="00EF7F84" w:rsidP="00E850CD">
      <w:pPr>
        <w:spacing w:after="0" w:line="240" w:lineRule="auto"/>
        <w:jc w:val="both"/>
      </w:pPr>
      <w:r>
        <w:t>Ульяновской области</w:t>
      </w:r>
      <w:r w:rsidRPr="00D22A9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Д.В.Батраков</w:t>
      </w:r>
      <w:proofErr w:type="spellEnd"/>
    </w:p>
    <w:sectPr w:rsidR="00EF7F84" w:rsidRPr="00B835C1" w:rsidSect="00E850CD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1A" w:rsidRDefault="00DB661A" w:rsidP="004D294D">
      <w:pPr>
        <w:spacing w:after="0" w:line="240" w:lineRule="auto"/>
      </w:pPr>
      <w:r>
        <w:separator/>
      </w:r>
    </w:p>
  </w:endnote>
  <w:endnote w:type="continuationSeparator" w:id="0">
    <w:p w:rsidR="00DB661A" w:rsidRDefault="00DB661A" w:rsidP="004D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CD" w:rsidRDefault="00E850C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CD" w:rsidRDefault="00E850C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CD" w:rsidRDefault="00E850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1A" w:rsidRDefault="00DB661A" w:rsidP="004D294D">
      <w:pPr>
        <w:spacing w:after="0" w:line="240" w:lineRule="auto"/>
      </w:pPr>
      <w:r>
        <w:separator/>
      </w:r>
    </w:p>
  </w:footnote>
  <w:footnote w:type="continuationSeparator" w:id="0">
    <w:p w:rsidR="00DB661A" w:rsidRDefault="00DB661A" w:rsidP="004D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CD" w:rsidRDefault="00E850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0887711"/>
      <w:docPartObj>
        <w:docPartGallery w:val="Page Numbers (Top of Page)"/>
        <w:docPartUnique/>
      </w:docPartObj>
    </w:sdtPr>
    <w:sdtEndPr/>
    <w:sdtContent>
      <w:p w:rsidR="004D294D" w:rsidRDefault="004D29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ABA">
          <w:rPr>
            <w:noProof/>
          </w:rPr>
          <w:t>2</w:t>
        </w:r>
        <w:r>
          <w:fldChar w:fldCharType="end"/>
        </w:r>
      </w:p>
    </w:sdtContent>
  </w:sdt>
  <w:p w:rsidR="004D294D" w:rsidRDefault="004D294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CD" w:rsidRDefault="00E850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4C47"/>
    <w:multiLevelType w:val="hybridMultilevel"/>
    <w:tmpl w:val="47944A0C"/>
    <w:lvl w:ilvl="0" w:tplc="291ED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82ED6"/>
    <w:multiLevelType w:val="hybridMultilevel"/>
    <w:tmpl w:val="E36A0BDA"/>
    <w:lvl w:ilvl="0" w:tplc="8D50BF2E">
      <w:start w:val="1"/>
      <w:numFmt w:val="russianLower"/>
      <w:lvlText w:val="%1)"/>
      <w:lvlJc w:val="left"/>
      <w:pPr>
        <w:ind w:left="1212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49CD07F4"/>
    <w:multiLevelType w:val="hybridMultilevel"/>
    <w:tmpl w:val="25FA66E2"/>
    <w:lvl w:ilvl="0" w:tplc="CEDA08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950961"/>
    <w:multiLevelType w:val="hybridMultilevel"/>
    <w:tmpl w:val="E30259D4"/>
    <w:lvl w:ilvl="0" w:tplc="D3A04FC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D4993"/>
    <w:multiLevelType w:val="hybridMultilevel"/>
    <w:tmpl w:val="14A69248"/>
    <w:lvl w:ilvl="0" w:tplc="DE1095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4737CD"/>
    <w:multiLevelType w:val="hybridMultilevel"/>
    <w:tmpl w:val="EB4C73BC"/>
    <w:lvl w:ilvl="0" w:tplc="C770AD6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465464C"/>
    <w:multiLevelType w:val="hybridMultilevel"/>
    <w:tmpl w:val="ECBA5810"/>
    <w:lvl w:ilvl="0" w:tplc="AEC8C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4A0494"/>
    <w:multiLevelType w:val="hybridMultilevel"/>
    <w:tmpl w:val="A20AFC24"/>
    <w:lvl w:ilvl="0" w:tplc="DAFA3976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A24CD"/>
    <w:multiLevelType w:val="hybridMultilevel"/>
    <w:tmpl w:val="57281736"/>
    <w:lvl w:ilvl="0" w:tplc="94808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A6C7A63"/>
    <w:multiLevelType w:val="hybridMultilevel"/>
    <w:tmpl w:val="03FAD3DE"/>
    <w:lvl w:ilvl="0" w:tplc="9480828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6E8055D"/>
    <w:multiLevelType w:val="hybridMultilevel"/>
    <w:tmpl w:val="EBA242CC"/>
    <w:lvl w:ilvl="0" w:tplc="FC26D78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E0AC2"/>
    <w:multiLevelType w:val="hybridMultilevel"/>
    <w:tmpl w:val="0B005E0A"/>
    <w:lvl w:ilvl="0" w:tplc="0C36B79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BE"/>
    <w:rsid w:val="00051AF9"/>
    <w:rsid w:val="000545FE"/>
    <w:rsid w:val="000603CA"/>
    <w:rsid w:val="00084AED"/>
    <w:rsid w:val="00090A72"/>
    <w:rsid w:val="000926BA"/>
    <w:rsid w:val="000C7D09"/>
    <w:rsid w:val="000E4F87"/>
    <w:rsid w:val="000F0CA0"/>
    <w:rsid w:val="001044E9"/>
    <w:rsid w:val="001325AB"/>
    <w:rsid w:val="00141335"/>
    <w:rsid w:val="001A0429"/>
    <w:rsid w:val="001D4D3A"/>
    <w:rsid w:val="001E7B5C"/>
    <w:rsid w:val="00202F12"/>
    <w:rsid w:val="00241636"/>
    <w:rsid w:val="0024696A"/>
    <w:rsid w:val="002621C3"/>
    <w:rsid w:val="0026340D"/>
    <w:rsid w:val="00275DB3"/>
    <w:rsid w:val="0028192B"/>
    <w:rsid w:val="002821C2"/>
    <w:rsid w:val="002A5E56"/>
    <w:rsid w:val="002D3F85"/>
    <w:rsid w:val="002E0620"/>
    <w:rsid w:val="0030353D"/>
    <w:rsid w:val="003147E9"/>
    <w:rsid w:val="00325448"/>
    <w:rsid w:val="00345461"/>
    <w:rsid w:val="00363742"/>
    <w:rsid w:val="003717CB"/>
    <w:rsid w:val="003A7F39"/>
    <w:rsid w:val="003C5BCC"/>
    <w:rsid w:val="003C6A2F"/>
    <w:rsid w:val="003F24F2"/>
    <w:rsid w:val="00402A9C"/>
    <w:rsid w:val="004421F4"/>
    <w:rsid w:val="00463901"/>
    <w:rsid w:val="004D294D"/>
    <w:rsid w:val="004E15E7"/>
    <w:rsid w:val="0054242A"/>
    <w:rsid w:val="00597ABA"/>
    <w:rsid w:val="005B734C"/>
    <w:rsid w:val="0061496D"/>
    <w:rsid w:val="00643F17"/>
    <w:rsid w:val="006605B4"/>
    <w:rsid w:val="006864DB"/>
    <w:rsid w:val="006A23B9"/>
    <w:rsid w:val="006C6713"/>
    <w:rsid w:val="006E6D44"/>
    <w:rsid w:val="006F7F40"/>
    <w:rsid w:val="0071292E"/>
    <w:rsid w:val="0078339F"/>
    <w:rsid w:val="007B4638"/>
    <w:rsid w:val="007C0CA9"/>
    <w:rsid w:val="007E3CD9"/>
    <w:rsid w:val="008B2F53"/>
    <w:rsid w:val="008B60FB"/>
    <w:rsid w:val="009A127A"/>
    <w:rsid w:val="009C3308"/>
    <w:rsid w:val="009F0CAF"/>
    <w:rsid w:val="00A36F1E"/>
    <w:rsid w:val="00A508B8"/>
    <w:rsid w:val="00A62FF1"/>
    <w:rsid w:val="00A8614D"/>
    <w:rsid w:val="00A86B95"/>
    <w:rsid w:val="00AB7A86"/>
    <w:rsid w:val="00B32D73"/>
    <w:rsid w:val="00B33570"/>
    <w:rsid w:val="00B33B30"/>
    <w:rsid w:val="00C02F30"/>
    <w:rsid w:val="00C05A76"/>
    <w:rsid w:val="00C52B81"/>
    <w:rsid w:val="00CA0E21"/>
    <w:rsid w:val="00CD16BE"/>
    <w:rsid w:val="00CE12EC"/>
    <w:rsid w:val="00CE5E5D"/>
    <w:rsid w:val="00CF5D6B"/>
    <w:rsid w:val="00D0291E"/>
    <w:rsid w:val="00D6406C"/>
    <w:rsid w:val="00D7386C"/>
    <w:rsid w:val="00DA4A22"/>
    <w:rsid w:val="00DB03AA"/>
    <w:rsid w:val="00DB661A"/>
    <w:rsid w:val="00DB7411"/>
    <w:rsid w:val="00DD25BB"/>
    <w:rsid w:val="00DE5EFE"/>
    <w:rsid w:val="00E463A4"/>
    <w:rsid w:val="00E6772D"/>
    <w:rsid w:val="00E81635"/>
    <w:rsid w:val="00E850CD"/>
    <w:rsid w:val="00EB2EB8"/>
    <w:rsid w:val="00EF7F84"/>
    <w:rsid w:val="00F17797"/>
    <w:rsid w:val="00F72E95"/>
    <w:rsid w:val="00F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6BE"/>
    <w:pPr>
      <w:ind w:left="720"/>
      <w:contextualSpacing/>
    </w:pPr>
  </w:style>
  <w:style w:type="paragraph" w:customStyle="1" w:styleId="ConsPlusNormal">
    <w:name w:val="ConsPlusNormal"/>
    <w:rsid w:val="002D3F85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D2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94D"/>
  </w:style>
  <w:style w:type="paragraph" w:styleId="a6">
    <w:name w:val="footer"/>
    <w:basedOn w:val="a"/>
    <w:link w:val="a7"/>
    <w:uiPriority w:val="99"/>
    <w:unhideWhenUsed/>
    <w:rsid w:val="004D2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94D"/>
  </w:style>
  <w:style w:type="paragraph" w:styleId="a8">
    <w:name w:val="Balloon Text"/>
    <w:basedOn w:val="a"/>
    <w:link w:val="a9"/>
    <w:uiPriority w:val="99"/>
    <w:semiHidden/>
    <w:unhideWhenUsed/>
    <w:rsid w:val="00C5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6BE"/>
    <w:pPr>
      <w:ind w:left="720"/>
      <w:contextualSpacing/>
    </w:pPr>
  </w:style>
  <w:style w:type="paragraph" w:customStyle="1" w:styleId="ConsPlusNormal">
    <w:name w:val="ConsPlusNormal"/>
    <w:rsid w:val="002D3F85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D2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94D"/>
  </w:style>
  <w:style w:type="paragraph" w:styleId="a6">
    <w:name w:val="footer"/>
    <w:basedOn w:val="a"/>
    <w:link w:val="a7"/>
    <w:uiPriority w:val="99"/>
    <w:unhideWhenUsed/>
    <w:rsid w:val="004D2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94D"/>
  </w:style>
  <w:style w:type="paragraph" w:styleId="a8">
    <w:name w:val="Balloon Text"/>
    <w:basedOn w:val="a"/>
    <w:link w:val="a9"/>
    <w:uiPriority w:val="99"/>
    <w:semiHidden/>
    <w:unhideWhenUsed/>
    <w:rsid w:val="00C5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2911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Барабанова Светлана Олеговна</cp:lastModifiedBy>
  <cp:revision>4</cp:revision>
  <cp:lastPrinted>2023-12-21T06:20:00Z</cp:lastPrinted>
  <dcterms:created xsi:type="dcterms:W3CDTF">2023-12-21T11:47:00Z</dcterms:created>
  <dcterms:modified xsi:type="dcterms:W3CDTF">2023-12-21T11:49:00Z</dcterms:modified>
</cp:coreProperties>
</file>