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6A48" w14:textId="77777777" w:rsidR="00E154A6" w:rsidRPr="00963DEF" w:rsidRDefault="00E154A6" w:rsidP="00E154A6">
      <w:pPr>
        <w:autoSpaceDE w:val="0"/>
        <w:autoSpaceDN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3DE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14:paraId="2E7F17E9" w14:textId="77777777" w:rsidR="00E154A6" w:rsidRPr="00963DEF" w:rsidRDefault="00E154A6" w:rsidP="00E154A6">
      <w:pPr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CC5119F" w14:textId="77777777" w:rsidR="0090235B" w:rsidRPr="00963DEF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3D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МИНИСТЕРСТВО </w:t>
      </w:r>
    </w:p>
    <w:p w14:paraId="0F41E1A6" w14:textId="77777777" w:rsidR="0090235B" w:rsidRPr="00963DEF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3D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ПРОМЫШЛЕННОСТИ, ИНВЕСТИЦИЙ И НАУКИ </w:t>
      </w:r>
    </w:p>
    <w:p w14:paraId="6D7A4B75" w14:textId="77777777" w:rsidR="00E154A6" w:rsidRPr="00963DEF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3D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</w:t>
      </w:r>
    </w:p>
    <w:p w14:paraId="07ADC384" w14:textId="77777777" w:rsidR="00E154A6" w:rsidRPr="00963DEF" w:rsidRDefault="00E154A6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03243BF" w14:textId="77777777" w:rsidR="00E154A6" w:rsidRPr="00963DEF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3D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ПРИКАЗ</w:t>
      </w:r>
    </w:p>
    <w:p w14:paraId="135DB0FC" w14:textId="77777777" w:rsidR="00E154A6" w:rsidRPr="00963DEF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0C5B68AD" w14:textId="77777777" w:rsidR="00E154A6" w:rsidRPr="00963DEF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29CB6002" w14:textId="77777777" w:rsidR="0066768A" w:rsidRPr="00963DEF" w:rsidRDefault="0066768A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7A2EF82D" w14:textId="77777777" w:rsidR="00E154A6" w:rsidRPr="00963DEF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76F3D32D" w14:textId="77777777" w:rsidR="00E154A6" w:rsidRPr="00963DEF" w:rsidRDefault="00E154A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66754F1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bookmarkStart w:id="0" w:name="_Hlk208821840"/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Об утверждении Порядка ведения </w:t>
      </w:r>
      <w:bookmarkStart w:id="1" w:name="_Hlk208821895"/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реестра производителей одежды </w:t>
      </w:r>
    </w:p>
    <w:p w14:paraId="25329AB6" w14:textId="55E9EC14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bookmarkStart w:id="2" w:name="_Hlk206398359"/>
      <w:bookmarkStart w:id="3" w:name="_Hlk214634467"/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для обучающихся государственных </w:t>
      </w:r>
      <w:r w:rsidR="00C42CC0"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общеобразовательных </w:t>
      </w:r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>организаци</w:t>
      </w:r>
      <w:r w:rsidR="00C42CC0"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>й</w:t>
      </w:r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Ульяновской области и муниципальных</w:t>
      </w:r>
      <w:r w:rsidR="00C42CC0" w:rsidRPr="00963DEF">
        <w:t xml:space="preserve"> </w:t>
      </w:r>
      <w:r w:rsidR="00C42CC0"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>общеобразовательных</w:t>
      </w:r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организаци</w:t>
      </w:r>
      <w:r w:rsidR="00C42CC0"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й, находящихся на территории </w:t>
      </w:r>
      <w:bookmarkEnd w:id="2"/>
      <w:r w:rsidR="00C42CC0"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>Ульяновской области</w:t>
      </w:r>
    </w:p>
    <w:bookmarkEnd w:id="0"/>
    <w:bookmarkEnd w:id="1"/>
    <w:bookmarkEnd w:id="3"/>
    <w:p w14:paraId="216606F2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622528AF" w14:textId="1A14FD7C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В целях формирования информационной базы о </w:t>
      </w:r>
      <w:proofErr w:type="gramStart"/>
      <w:r w:rsidRPr="00963DEF">
        <w:rPr>
          <w:rFonts w:ascii="PT Astra Serif" w:eastAsia="Calibri" w:hAnsi="PT Astra Serif" w:cs="Times New Roman"/>
          <w:sz w:val="28"/>
          <w:szCs w:val="28"/>
        </w:rPr>
        <w:t>местных  производителях</w:t>
      </w:r>
      <w:proofErr w:type="gramEnd"/>
      <w:r w:rsidRPr="00963DEF">
        <w:rPr>
          <w:rFonts w:ascii="PT Astra Serif" w:eastAsia="Calibri" w:hAnsi="PT Astra Serif" w:cs="Times New Roman"/>
          <w:sz w:val="28"/>
          <w:szCs w:val="28"/>
        </w:rPr>
        <w:t xml:space="preserve"> одежды </w:t>
      </w:r>
      <w:r w:rsidR="00C42CC0" w:rsidRPr="00963DEF">
        <w:rPr>
          <w:rFonts w:ascii="PT Astra Serif" w:eastAsia="Calibri" w:hAnsi="PT Astra Serif" w:cs="Times New Roman"/>
          <w:bCs/>
          <w:sz w:val="28"/>
          <w:szCs w:val="28"/>
        </w:rPr>
        <w:t>для обучающихся государственных общеобразовательных организаций Ульяновской области и муниципальных общеобразовательных организаций, находящихся на территории Ульяновской области</w:t>
      </w:r>
      <w:r w:rsidRPr="00963DEF">
        <w:rPr>
          <w:rFonts w:ascii="PT Astra Serif" w:eastAsia="Calibri" w:hAnsi="PT Astra Serif" w:cs="Times New Roman"/>
          <w:sz w:val="28"/>
          <w:szCs w:val="28"/>
        </w:rPr>
        <w:t>:</w:t>
      </w:r>
    </w:p>
    <w:p w14:paraId="4696B94F" w14:textId="73BA6C44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Утвердить Порядок ведения реестра производителей одежды </w:t>
      </w:r>
      <w:r w:rsidR="00C42CC0" w:rsidRPr="00963DEF">
        <w:rPr>
          <w:rFonts w:ascii="PT Astra Serif" w:eastAsia="Calibri" w:hAnsi="PT Astra Serif" w:cs="Times New Roman"/>
          <w:bCs/>
          <w:sz w:val="28"/>
          <w:szCs w:val="28"/>
        </w:rPr>
        <w:t>для обучающихся государственных общеобразовательных организаций Ульяновской области и муниципальных общеобразовательных организаций, находящихся на территории Ульяновской области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 (прилагается). </w:t>
      </w:r>
    </w:p>
    <w:p w14:paraId="5DEA7A0E" w14:textId="77777777" w:rsidR="005357C6" w:rsidRPr="00963DEF" w:rsidRDefault="005357C6" w:rsidP="00A41F2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7594C59" w14:textId="77777777" w:rsidR="005357C6" w:rsidRPr="00963DEF" w:rsidRDefault="005357C6" w:rsidP="00A41F2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6FDA6E" w14:textId="77777777" w:rsidR="00C756EB" w:rsidRPr="00963DEF" w:rsidRDefault="00C756EB" w:rsidP="00A41F2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3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Исполняющий </w:t>
      </w:r>
    </w:p>
    <w:p w14:paraId="6A9EC04D" w14:textId="0D30EA30" w:rsidR="00282DC2" w:rsidRPr="00963DEF" w:rsidRDefault="00C756EB" w:rsidP="00A41F2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3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обязанности Министра                                                                             </w:t>
      </w:r>
      <w:proofErr w:type="spellStart"/>
      <w:r w:rsidR="005517F0" w:rsidRPr="00963DEF">
        <w:rPr>
          <w:rFonts w:ascii="PT Astra Serif" w:eastAsia="Times New Roman" w:hAnsi="PT Astra Serif" w:cs="Times New Roman"/>
          <w:sz w:val="28"/>
          <w:szCs w:val="28"/>
          <w:lang w:eastAsia="ru-RU"/>
        </w:rPr>
        <w:t>Н.В.Артемьева</w:t>
      </w:r>
      <w:proofErr w:type="spellEnd"/>
    </w:p>
    <w:p w14:paraId="674438B7" w14:textId="6B187F6A" w:rsidR="0066768A" w:rsidRPr="00963DEF" w:rsidRDefault="00C756EB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66768A" w:rsidRPr="00963DEF" w:rsidSect="00D22A2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5" w:h="16838"/>
          <w:pgMar w:top="680" w:right="567" w:bottom="1134" w:left="1701" w:header="708" w:footer="708" w:gutter="0"/>
          <w:pgNumType w:start="1"/>
          <w:cols w:space="708"/>
          <w:titlePg/>
          <w:docGrid w:linePitch="360"/>
        </w:sectPr>
      </w:pPr>
      <w:r w:rsidRPr="00963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14:paraId="3F40B027" w14:textId="77777777" w:rsidR="003B58C2" w:rsidRPr="00963DEF" w:rsidRDefault="003B58C2" w:rsidP="003B58C2">
      <w:pPr>
        <w:pStyle w:val="ConsPlusNonformat"/>
        <w:pageBreakBefore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bookmarkStart w:id="4" w:name="_Hlk210031949"/>
      <w:r w:rsidRPr="00963DEF">
        <w:rPr>
          <w:rFonts w:ascii="PT Astra Serif" w:hAnsi="PT Astra Serif" w:cs="Times New Roman"/>
          <w:sz w:val="28"/>
          <w:szCs w:val="28"/>
        </w:rPr>
        <w:lastRenderedPageBreak/>
        <w:t>ПРИЛОЖЕНИЕ № 1</w:t>
      </w:r>
    </w:p>
    <w:p w14:paraId="2FB2A2AF" w14:textId="77777777" w:rsidR="003B58C2" w:rsidRPr="00963DE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7317D73B" w14:textId="77777777" w:rsidR="003B58C2" w:rsidRPr="00963DE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963DEF">
        <w:rPr>
          <w:rFonts w:ascii="PT Astra Serif" w:hAnsi="PT Astra Serif" w:cs="Times New Roman"/>
          <w:sz w:val="28"/>
          <w:szCs w:val="28"/>
        </w:rPr>
        <w:t xml:space="preserve">к </w:t>
      </w:r>
      <w:r w:rsidR="00B867D0" w:rsidRPr="00963DEF">
        <w:rPr>
          <w:rFonts w:ascii="PT Astra Serif" w:hAnsi="PT Astra Serif" w:cs="Times New Roman"/>
          <w:sz w:val="28"/>
          <w:szCs w:val="28"/>
        </w:rPr>
        <w:t xml:space="preserve">приказу Министерства </w:t>
      </w:r>
      <w:r w:rsidR="006E4B03" w:rsidRPr="00963DEF">
        <w:rPr>
          <w:rFonts w:ascii="PT Astra Serif" w:hAnsi="PT Astra Serif" w:cs="Times New Roman"/>
          <w:sz w:val="28"/>
          <w:szCs w:val="28"/>
        </w:rPr>
        <w:t xml:space="preserve">промышленности, инвестиций </w:t>
      </w:r>
      <w:r w:rsidR="006E4B03" w:rsidRPr="00963DEF">
        <w:rPr>
          <w:rFonts w:ascii="PT Astra Serif" w:hAnsi="PT Astra Serif" w:cs="Times New Roman"/>
          <w:sz w:val="28"/>
          <w:szCs w:val="28"/>
        </w:rPr>
        <w:br/>
        <w:t xml:space="preserve">и науки </w:t>
      </w:r>
      <w:r w:rsidRPr="00963DEF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14:paraId="74A8F375" w14:textId="77777777" w:rsidR="003B58C2" w:rsidRPr="00963DE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1090C79E" w14:textId="5ACBFD1F" w:rsidR="003B58C2" w:rsidRPr="00963DEF" w:rsidRDefault="006E4B03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963DEF">
        <w:rPr>
          <w:rFonts w:ascii="PT Astra Serif" w:hAnsi="PT Astra Serif" w:cs="Times New Roman"/>
          <w:sz w:val="28"/>
          <w:szCs w:val="28"/>
        </w:rPr>
        <w:t>от ____________ 202</w:t>
      </w:r>
      <w:r w:rsidR="00E932D7" w:rsidRPr="00963DEF">
        <w:rPr>
          <w:rFonts w:ascii="PT Astra Serif" w:hAnsi="PT Astra Serif" w:cs="Times New Roman"/>
          <w:sz w:val="28"/>
          <w:szCs w:val="28"/>
        </w:rPr>
        <w:t>5</w:t>
      </w:r>
      <w:r w:rsidRPr="00963DEF">
        <w:rPr>
          <w:rFonts w:ascii="PT Astra Serif" w:hAnsi="PT Astra Serif" w:cs="Times New Roman"/>
          <w:sz w:val="28"/>
          <w:szCs w:val="28"/>
        </w:rPr>
        <w:t xml:space="preserve"> г. № _____</w:t>
      </w:r>
    </w:p>
    <w:bookmarkEnd w:id="4"/>
    <w:p w14:paraId="3C3976AB" w14:textId="77777777" w:rsidR="003B58C2" w:rsidRPr="00963DE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038A4622" w14:textId="77777777" w:rsidR="006E4B03" w:rsidRPr="00963DEF" w:rsidRDefault="006E4B03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46725A3E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>ПОРЯДОК</w:t>
      </w:r>
    </w:p>
    <w:p w14:paraId="2BFCC6B4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ведения реестра производителей одежды </w:t>
      </w:r>
    </w:p>
    <w:p w14:paraId="428211BF" w14:textId="321C681B" w:rsidR="00C53953" w:rsidRPr="00963DEF" w:rsidRDefault="00C42CC0" w:rsidP="00C53953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963DEF">
        <w:rPr>
          <w:rFonts w:ascii="PT Astra Serif" w:eastAsia="Calibri" w:hAnsi="PT Astra Serif" w:cs="Times New Roman"/>
          <w:b/>
          <w:bCs/>
          <w:sz w:val="28"/>
          <w:szCs w:val="28"/>
        </w:rPr>
        <w:t>для обучающихся государственных общеобразовательных организаций Ульяновской области и муниципальных общеобразовательных организаций, находящихся на территории Ульяновской области</w:t>
      </w:r>
    </w:p>
    <w:p w14:paraId="12EF990B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0CCEE782" w14:textId="76D6F209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1.</w:t>
      </w:r>
      <w:r w:rsidRPr="00963DEF">
        <w:rPr>
          <w:rFonts w:ascii="PT Astra Serif" w:eastAsia="Calibri" w:hAnsi="PT Astra Serif" w:cs="Times New Roman"/>
          <w:sz w:val="28"/>
          <w:szCs w:val="28"/>
        </w:rPr>
        <w:tab/>
        <w:t xml:space="preserve">Настоящий Порядок реестра производителей одежды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</w:r>
      <w:r w:rsidR="00C42CC0" w:rsidRPr="00963DEF">
        <w:rPr>
          <w:rFonts w:ascii="PT Astra Serif" w:eastAsia="Calibri" w:hAnsi="PT Astra Serif" w:cs="Times New Roman"/>
          <w:sz w:val="28"/>
          <w:szCs w:val="28"/>
        </w:rPr>
        <w:t>для обучающихся государственных общеобразовательных организаций Ульяновской области и муниципальных общеобразовательных организаций, находящихся на территории Ульяновской области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 (далее – Порядок), разработан в целях формирования информационной базы для </w:t>
      </w:r>
      <w:r w:rsidR="00C42CC0" w:rsidRPr="00963DEF">
        <w:rPr>
          <w:rFonts w:ascii="PT Astra Serif" w:eastAsia="Calibri" w:hAnsi="PT Astra Serif" w:cs="Times New Roman"/>
          <w:sz w:val="28"/>
          <w:szCs w:val="28"/>
        </w:rPr>
        <w:t xml:space="preserve">обучающихся государственных общеобразовательных организаций Ульяновской области и муниципальных общеобразовательных организаций, находящихся на территории Ульяновской области 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(далее – обучающиеся), их родителей (законных представителей), определяет процедуру ведения реестра производителей одежды </w:t>
      </w:r>
      <w:r w:rsidR="00C42CC0" w:rsidRPr="00963DEF">
        <w:rPr>
          <w:rFonts w:ascii="PT Astra Serif" w:eastAsia="Calibri" w:hAnsi="PT Astra Serif" w:cs="Times New Roman"/>
          <w:sz w:val="28"/>
          <w:szCs w:val="28"/>
        </w:rPr>
        <w:t xml:space="preserve">для обучающихся 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(далее – реестр), а также основания включения в него сведений о юридических лицах и индивидуальных предпринимателях, находящихся на территории Ульяновской области и производящих одежду для обучающихся (далее – организации).  </w:t>
      </w:r>
      <w:r w:rsidR="00C42CC0" w:rsidRPr="00963DEF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789415A7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2. Ведение реестра осуществляется в целях формирования базы данных об организациях - производителях одежды для обучающихся в Ульяновской области и имеет информационно-справочный характер.  </w:t>
      </w:r>
    </w:p>
    <w:p w14:paraId="640FA70B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3. Реестр ведётся Министерством промышленности, инвестиций и науки Ульяновской области Ульяновской области (далее – Министерство).</w:t>
      </w:r>
    </w:p>
    <w:p w14:paraId="4788491B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4. Ведение реестра осуществляется на государственном языке Российской Федерации.</w:t>
      </w:r>
    </w:p>
    <w:p w14:paraId="5269712A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В реестр не включается информация, содержащая сведения, составляющие государственную и иную охраняемую законом тайну.</w:t>
      </w:r>
    </w:p>
    <w:p w14:paraId="322748BA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5. Сведения, содержащиеся в реестре, являются общедоступными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и публикуются</w:t>
      </w:r>
      <w:r w:rsidRPr="00963DEF">
        <w:rPr>
          <w:rFonts w:ascii="Calibri" w:eastAsia="Calibri" w:hAnsi="Calibri" w:cs="Times New Roman"/>
        </w:rPr>
        <w:t xml:space="preserve"> 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в информационно-телекоммуникационной сети «Интернет» (далее - официальный сайт) на официальных сайтах Министерства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и Министерства просвещения и воспитания Ульяновской области (далее – Министерство просвещения).</w:t>
      </w:r>
    </w:p>
    <w:p w14:paraId="281DD3B3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6. В реестр включаются сведения об организации, отвечающей следующим требованиям: </w:t>
      </w:r>
    </w:p>
    <w:p w14:paraId="1B4F427C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lastRenderedPageBreak/>
        <w:t>организация должна быть зарегистрирована на территории Ульяновской области, осуществлять в качестве вида деятельности производство прочей верхней одежды, классифицируемое в соответствии с группировкой 14.13 Общероссийского классификатора видов экономической деятельности ОК 029-2014 (КДЕС Ред. 2), утверждённого приказом Федерального агентства по техническому регулированию и метрологии от 31.01.2014 № 14-ст;</w:t>
      </w:r>
    </w:p>
    <w:p w14:paraId="4AB65B53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организация зарегистрирована в государственной информационной системе мониторинга за оборотом товаров, подлежащих обязательной маркировке средствами идентификации (ГИС МТ «Честный знак»), в качестве участника оборота товаров лёгкой промышленности, в соответствии с постановлением Правительства Российской Федерации от 31.12.2019 № 1956 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промышленности»;</w:t>
      </w:r>
    </w:p>
    <w:p w14:paraId="50DA558B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организация обеспечивает производство одежды для обучающихся или материалов для неё, в соответствии с </w:t>
      </w:r>
      <w:bookmarkStart w:id="5" w:name="_Hlk205558366"/>
      <w:r w:rsidRPr="00963DEF">
        <w:rPr>
          <w:rFonts w:ascii="PT Astra Serif" w:eastAsia="Calibri" w:hAnsi="PT Astra Serif" w:cs="Times New Roman"/>
          <w:sz w:val="28"/>
          <w:szCs w:val="28"/>
        </w:rPr>
        <w:t xml:space="preserve">национальным стандартом Российской Федерации ГОСТ Р 71582-2024 «Одежда обучающихся (школьная форма). Общие технические требования», утверждённым приказом Федерального агентства по техническому регулированию и метрологии от 31.08.2024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№ 1155-ст «Об утверждении национального стандарта Российской Федерации», с техническим регламентом Таможенного союза «О безопасности продукции, предназначенной для детей и подростков» (ТР ТС 007/2011)</w:t>
      </w:r>
      <w:bookmarkEnd w:id="5"/>
      <w:r w:rsidRPr="00963DEF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14:paraId="63109FE4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организация не включена в предусмотренный Федеральным законом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реестр недобросовестных поставщиков (подрядчиков, исполнителей).</w:t>
      </w:r>
    </w:p>
    <w:p w14:paraId="0FD2EB56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7. Для внесения в реестр организация представляет непосредственно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в Министерство на бумажном носителе заявление по установленной форме согласно приложению к настоящему Порядку.</w:t>
      </w:r>
    </w:p>
    <w:p w14:paraId="299AFF3C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К заявлению прилагаются следующие документы и материалы:</w:t>
      </w:r>
    </w:p>
    <w:p w14:paraId="3A3E7518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6" w:name="_Hlk206401844"/>
      <w:r w:rsidRPr="00963DEF">
        <w:rPr>
          <w:rFonts w:ascii="PT Astra Serif" w:eastAsia="Calibri" w:hAnsi="PT Astra Serif" w:cs="Times New Roman"/>
          <w:sz w:val="28"/>
          <w:szCs w:val="28"/>
        </w:rPr>
        <w:t>копия документа, подтверждающего полномочия лица, подписавшего заявление;</w:t>
      </w:r>
    </w:p>
    <w:p w14:paraId="091EDA76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(для индивидуальных предпринимателей), полученная не позднее 30 дней до даты её представления;</w:t>
      </w:r>
    </w:p>
    <w:p w14:paraId="7FAF91F1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заверенные копии документов организации, подтверждающие соответствие одежды для обучающихся или материалов для неё национальным стандартам Российской Федерации ГОСТ Р 71582-2024 «Одежда обучающихся (школьная форма). Общие технические требования», утверждённым приказом Федерального агентства по техническому регулированию и метрологии от </w:t>
      </w:r>
      <w:r w:rsidRPr="00963DEF">
        <w:rPr>
          <w:rFonts w:ascii="PT Astra Serif" w:eastAsia="Calibri" w:hAnsi="PT Astra Serif" w:cs="Times New Roman"/>
          <w:sz w:val="28"/>
          <w:szCs w:val="28"/>
        </w:rPr>
        <w:lastRenderedPageBreak/>
        <w:t>31.08.2024 № 1155-ст «Об утверждении национального стандарта Российской Федерации», техническому регламенту Таможенного союза «О безопасности продукции, предназначенной для детей и подростков» (ТР ТС 007/2011);</w:t>
      </w:r>
    </w:p>
    <w:p w14:paraId="0D7EC9C8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7" w:name="_Hlk206401917"/>
      <w:r w:rsidRPr="00963DEF">
        <w:rPr>
          <w:rFonts w:ascii="PT Astra Serif" w:eastAsia="Calibri" w:hAnsi="PT Astra Serif" w:cs="Times New Roman"/>
          <w:sz w:val="28"/>
          <w:szCs w:val="28"/>
        </w:rPr>
        <w:t xml:space="preserve">заверенные копии статистических отчетов по форме федерального статистического наблюдения № ПМ «Сведения об основных показателях деятельности малого предприятия», утверждённой Приказом Федеральной службы государственной статистики от 10 апреля 2024 г. N 144 «Об утверждении указаний по заполнению формы федерального статистического наблюдения» или по форме федерального статистического наблюдения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 xml:space="preserve">№ П-1 «Сведения о производстве и отгрузке товаров и услуг», утвержденную Приказом Федеральной службы государственной статистики от 29 ноября 2024 г. N 590 «Об утверждении указаний по заполнению форм федерального статистического наблюдения № П-1 «Сведения о производстве и отгрузке товаров и услуг", № П-5(м) «Основные сведения о деятельности организации» </w:t>
      </w:r>
      <w:bookmarkEnd w:id="7"/>
      <w:r w:rsidRPr="00963DEF">
        <w:rPr>
          <w:rFonts w:ascii="PT Astra Serif" w:eastAsia="Calibri" w:hAnsi="PT Astra Serif" w:cs="Times New Roman"/>
          <w:sz w:val="28"/>
          <w:szCs w:val="28"/>
        </w:rPr>
        <w:t>или иные документы, подтверждающие осуществление производственной деятельности организации, за отчетный период, предшествующий подаче заявления;</w:t>
      </w:r>
    </w:p>
    <w:p w14:paraId="540FC19E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сведения о том, что в отношении организации не проводится процедура ликвидации, а также об отсутствии вступившего в законную силу решения арбитражного суда о признании организации несостоятельной (банкротом);</w:t>
      </w:r>
    </w:p>
    <w:p w14:paraId="7B839A92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сведения о наличии у организации мест организованной розничной торговли на территории Ульяновской области (адреса). </w:t>
      </w:r>
    </w:p>
    <w:bookmarkEnd w:id="6"/>
    <w:p w14:paraId="02CDBA85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8. Министерство в течении 3 рабочих дней со дня поступления заявления и документов регистрирует указанное заявление в системе электронного документооборота Министерства.</w:t>
      </w:r>
    </w:p>
    <w:p w14:paraId="29792DF3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9. В течение 5 рабочих дней со дня регистрации заявления Министерство проверяет соответствие заявления и документов требованиям пунктов 6 и 7 настоящего порядка.</w:t>
      </w:r>
    </w:p>
    <w:p w14:paraId="28E48E82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10. В случае соответствия заявления и документов требованиям пунктов 6 и 7 настоящего порядка Министерство в течение 10 рабочих дней со дня завершения проверки, предусмотренной пунктом 9 настоящего порядка, включает в реестр сведения об организации в соответствии с пунктом 13 настоящего порядка.</w:t>
      </w:r>
    </w:p>
    <w:p w14:paraId="633BE9CA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11. В течение 5 рабочих дней со дня включения организации в реестр Министерство направляет организации по электронной почте, указанной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 xml:space="preserve">в заявлении в соответствии с пунктом 7 настоящего порядка (при наличии),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 xml:space="preserve">и (или) по почте заказным письмом на бумажном носителе выписку из реестра. </w:t>
      </w:r>
    </w:p>
    <w:p w14:paraId="0C84DF0D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12. В случае несоответствия заявления и документов требованиям 6 и 7 настоящего порядка Министерство в течение 5 рабочих дней со дня завершения проверки, предусмотренной пунктом 9 настоящего порядка, направляет организации по электронной почте, указанной в заявлении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 xml:space="preserve">в соответствии с пунктом 7 настоящего порядка (при наличии),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 xml:space="preserve">и (или) по почте заказным письмом на бумажном носителе уведомление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</w:r>
      <w:r w:rsidRPr="00963DE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об отклонении заявления, утвержденное </w:t>
      </w:r>
      <w:bookmarkStart w:id="8" w:name="_Hlk205557415"/>
      <w:r w:rsidRPr="00963DEF">
        <w:rPr>
          <w:rFonts w:ascii="PT Astra Serif" w:eastAsia="Calibri" w:hAnsi="PT Astra Serif" w:cs="Times New Roman"/>
          <w:sz w:val="28"/>
          <w:szCs w:val="28"/>
        </w:rPr>
        <w:t>Министром промышленности, инвестиций и науки Ульяновской области (далее – Министр) или лицом, его замещающим</w:t>
      </w:r>
      <w:bookmarkEnd w:id="8"/>
      <w:r w:rsidRPr="00963DEF">
        <w:rPr>
          <w:rFonts w:ascii="PT Astra Serif" w:eastAsia="Calibri" w:hAnsi="PT Astra Serif" w:cs="Times New Roman"/>
          <w:sz w:val="28"/>
          <w:szCs w:val="28"/>
        </w:rPr>
        <w:t>, с указанием причин отклонения заявления.</w:t>
      </w:r>
    </w:p>
    <w:p w14:paraId="606DA214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Организация вправе повторно подать заявление и документы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в соответствии с пунктами 6 и 7 настоящего порядка после получения уведомления об отклонении заявления с учетом устранения замечаний.</w:t>
      </w:r>
    </w:p>
    <w:p w14:paraId="68EFC77C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13. В реестр вносятся следующие сведения: </w:t>
      </w:r>
    </w:p>
    <w:p w14:paraId="51C4C14E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номер записи;</w:t>
      </w:r>
    </w:p>
    <w:p w14:paraId="04389E56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полное, сокращённое (при наличии) и фирменное наименование организации (бренд), её организационно-правовая форма; </w:t>
      </w:r>
    </w:p>
    <w:p w14:paraId="0B1F0A49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фамилия, имя отчество (при наличии) руководителя организации, место нахождения, адрес электронной почты и абонентский номер телефонной связи организации;</w:t>
      </w:r>
    </w:p>
    <w:p w14:paraId="40DA391C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место нахождения производственных объектов организации; </w:t>
      </w:r>
    </w:p>
    <w:p w14:paraId="0ECDAF8E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сведения о наличии мест организованной розничной торговли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на территории Ульяновской области (места нахождения);</w:t>
      </w:r>
    </w:p>
    <w:p w14:paraId="03D49FE6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сведения об официальном сайте организации в информационно-телекоммуникационной сети «Интернет»;</w:t>
      </w:r>
    </w:p>
    <w:p w14:paraId="0F06EEB5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дата о включении организации в реестр.</w:t>
      </w:r>
    </w:p>
    <w:p w14:paraId="1800596B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14. В случае изменения сведений об организации, указанных в пункте 6 настоящего порядка, организация в течение 30 рабочих дней со дня наступления указанных изменений представляет в адрес Министерства заявление о внесении изменений в сведения об организации в реестре (далее – заявление о внесении изменений), содержащее информацию об изменении сведений, с приложением надлежащим образом заверенных копий документов, подтверждающих наступление таких изменений.</w:t>
      </w:r>
    </w:p>
    <w:p w14:paraId="6073122B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Допускается представление заявления о внесении изменений, подписанного руководителем организации (уполномоченным им лицом),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 xml:space="preserve">в Министерство по почте заказным письмом (с описью вложения)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на бумажном носителе.</w:t>
      </w:r>
    </w:p>
    <w:p w14:paraId="398CF395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15. Основаниями для исключения сведений об организации из реестра являются:</w:t>
      </w:r>
    </w:p>
    <w:p w14:paraId="6F696D8C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поступление заявления организации об исключении сведений о ней         из реестра; </w:t>
      </w:r>
    </w:p>
    <w:p w14:paraId="3A9C8C92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ликвидация или реорганизация организации;</w:t>
      </w:r>
    </w:p>
    <w:p w14:paraId="22C9887E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установление Министерством несоответствия организации требованиям, предусмотренным пунктом 6 настоящего Порядка;</w:t>
      </w:r>
    </w:p>
    <w:p w14:paraId="2886203E" w14:textId="491AD36D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непредставление организацией сведений, предусмотренных пунктом 1</w:t>
      </w:r>
      <w:r w:rsidR="00EB4267" w:rsidRPr="00963DEF">
        <w:rPr>
          <w:rFonts w:ascii="PT Astra Serif" w:eastAsia="Calibri" w:hAnsi="PT Astra Serif" w:cs="Times New Roman"/>
          <w:sz w:val="28"/>
          <w:szCs w:val="28"/>
        </w:rPr>
        <w:t>8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Порядка.</w:t>
      </w:r>
    </w:p>
    <w:p w14:paraId="3C8FB587" w14:textId="0803EFCB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ab/>
        <w:t xml:space="preserve">16. Решение об исключении организации из реестра принимается Министерством в течение 5 рабочих дней со дня поступления заявления организации об исключении сведений о ней из реестра либо со дня установления оснований, предусмотренных </w:t>
      </w:r>
      <w:r w:rsidR="00EB4267" w:rsidRPr="00963DEF">
        <w:rPr>
          <w:rFonts w:ascii="PT Astra Serif" w:eastAsia="Calibri" w:hAnsi="PT Astra Serif" w:cs="Times New Roman"/>
          <w:sz w:val="28"/>
          <w:szCs w:val="28"/>
        </w:rPr>
        <w:t>15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 пунктом.</w:t>
      </w:r>
    </w:p>
    <w:p w14:paraId="7033CF10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17. В течение 5 рабочих дней со дня исключения организации из реестра Министерство направляет организации по электронной почте, указанной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 xml:space="preserve">в заявлении в соответствии с пунктом 7 настоящего порядка (при наличии),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и (или) по почте заказным письмом на бумажном носителе письменное уведомление об исключении организации из реестра, утверждённое Министром или лицом, его замещающим, с указанием причин исключения.</w:t>
      </w:r>
    </w:p>
    <w:p w14:paraId="0E9B7C8C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18. Актуализация сведений, содержащихся в реестре, производится организацией ежегодно до 1 апреля</w:t>
      </w:r>
      <w:r w:rsidRPr="00963DEF">
        <w:rPr>
          <w:rFonts w:ascii="Calibri" w:eastAsia="Calibri" w:hAnsi="Calibri" w:cs="Times New Roman"/>
        </w:rPr>
        <w:t xml:space="preserve"> </w:t>
      </w:r>
      <w:r w:rsidRPr="00963DEF">
        <w:rPr>
          <w:rFonts w:ascii="PT Astra Serif" w:eastAsia="Calibri" w:hAnsi="PT Astra Serif" w:cs="Times New Roman"/>
          <w:sz w:val="28"/>
          <w:szCs w:val="28"/>
        </w:rPr>
        <w:t>года, следующего за истекшим календарным годом.</w:t>
      </w:r>
    </w:p>
    <w:p w14:paraId="7E05B157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19. В целях размещения сведений, содержащихся в реестре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 xml:space="preserve">на официальном сайте </w:t>
      </w:r>
      <w:bookmarkStart w:id="9" w:name="_Hlk207013671"/>
      <w:r w:rsidRPr="00963DEF">
        <w:rPr>
          <w:rFonts w:ascii="PT Astra Serif" w:eastAsia="Calibri" w:hAnsi="PT Astra Serif" w:cs="Times New Roman"/>
          <w:sz w:val="28"/>
          <w:szCs w:val="28"/>
        </w:rPr>
        <w:t>Министерства</w:t>
      </w:r>
      <w:r w:rsidRPr="00963DEF">
        <w:rPr>
          <w:rFonts w:ascii="Calibri" w:eastAsia="Calibri" w:hAnsi="Calibri" w:cs="Times New Roman"/>
        </w:rPr>
        <w:t xml:space="preserve"> 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просвещения,  </w:t>
      </w:r>
      <w:bookmarkEnd w:id="9"/>
      <w:r w:rsidRPr="00963DEF">
        <w:rPr>
          <w:rFonts w:ascii="PT Astra Serif" w:eastAsia="Calibri" w:hAnsi="PT Astra Serif" w:cs="Times New Roman"/>
          <w:sz w:val="28"/>
          <w:szCs w:val="28"/>
        </w:rPr>
        <w:t>в соответствии с пунктом 5 настоящего порядка</w:t>
      </w:r>
      <w:r w:rsidRPr="00963DEF">
        <w:rPr>
          <w:rFonts w:ascii="Calibri" w:eastAsia="Calibri" w:hAnsi="Calibri" w:cs="Times New Roman"/>
        </w:rPr>
        <w:t xml:space="preserve"> </w:t>
      </w: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Министерство обеспечивает направление указанных сведений в Министерство просвещения с использованием единой системы электронного документооборота Правительства Ульяновской области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и возглавляемых им исполнительных органов Ульяновской области</w:t>
      </w:r>
      <w:r w:rsidRPr="00963DEF">
        <w:rPr>
          <w:rFonts w:ascii="Calibri" w:eastAsia="Calibri" w:hAnsi="Calibri" w:cs="Times New Roman"/>
        </w:rPr>
        <w:t xml:space="preserve"> </w:t>
      </w:r>
      <w:r w:rsidRPr="00963DEF">
        <w:rPr>
          <w:rFonts w:ascii="PT Astra Serif" w:eastAsia="Calibri" w:hAnsi="PT Astra Serif" w:cs="Times New Roman"/>
          <w:sz w:val="28"/>
          <w:szCs w:val="28"/>
        </w:rPr>
        <w:t>ежегодно до 1 мая года, следующего за истекшим календарным годом.</w:t>
      </w:r>
    </w:p>
    <w:p w14:paraId="4F68DD96" w14:textId="77777777" w:rsidR="00C53953" w:rsidRPr="00963DEF" w:rsidRDefault="00CB1F15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963DEF">
        <w:rPr>
          <w:rFonts w:ascii="PT Astra Serif" w:hAnsi="PT Astra Serif" w:cs="PT Astra Serif"/>
          <w:sz w:val="28"/>
          <w:szCs w:val="28"/>
        </w:rPr>
        <w:t>_________________</w:t>
      </w:r>
    </w:p>
    <w:p w14:paraId="163D7A3A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00CAAB5E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2A7AD34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344C4D06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D48B4C9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0422981D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268819DF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3873B3C0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729E37BB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794538C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B7B0CA9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007F86F7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35EFCC7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79107E24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7644A6C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32AB2591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4626142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3218391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65393C9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0246A99" w14:textId="77777777" w:rsidR="00C53953" w:rsidRPr="00963DEF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2E9884E6" w14:textId="7622E510" w:rsidR="00C53953" w:rsidRPr="00963DEF" w:rsidRDefault="00C53953" w:rsidP="00C53953">
      <w:pPr>
        <w:pStyle w:val="ConsPlusNonformat"/>
        <w:pageBreakBefore/>
        <w:tabs>
          <w:tab w:val="left" w:pos="1440"/>
          <w:tab w:val="left" w:pos="1620"/>
        </w:tabs>
        <w:rPr>
          <w:rFonts w:ascii="PT Astra Serif" w:hAnsi="PT Astra Serif" w:cs="Times New Roman"/>
          <w:sz w:val="28"/>
          <w:szCs w:val="28"/>
        </w:rPr>
      </w:pPr>
      <w:r w:rsidRPr="00963DEF">
        <w:rPr>
          <w:rFonts w:ascii="PT Astra Serif" w:hAnsi="PT Astra Serif" w:cs="Times New Roman"/>
          <w:sz w:val="28"/>
          <w:szCs w:val="28"/>
        </w:rPr>
        <w:lastRenderedPageBreak/>
        <w:t xml:space="preserve">                                                                                         ПРИЛОЖЕНИЕ № 2</w:t>
      </w:r>
    </w:p>
    <w:p w14:paraId="2C2F2660" w14:textId="77777777" w:rsidR="00C53953" w:rsidRPr="00963DEF" w:rsidRDefault="00C53953" w:rsidP="00C5395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27DFFAE8" w14:textId="77777777" w:rsidR="00C53953" w:rsidRPr="00963DEF" w:rsidRDefault="00C53953" w:rsidP="00C5395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963DEF">
        <w:rPr>
          <w:rFonts w:ascii="PT Astra Serif" w:hAnsi="PT Astra Serif" w:cs="Times New Roman"/>
          <w:sz w:val="28"/>
          <w:szCs w:val="28"/>
        </w:rPr>
        <w:t xml:space="preserve">к приказу Министерства промышленности, инвестиций </w:t>
      </w:r>
      <w:r w:rsidRPr="00963DEF">
        <w:rPr>
          <w:rFonts w:ascii="PT Astra Serif" w:hAnsi="PT Astra Serif" w:cs="Times New Roman"/>
          <w:sz w:val="28"/>
          <w:szCs w:val="28"/>
        </w:rPr>
        <w:br/>
        <w:t>и науки Ульяновской области</w:t>
      </w:r>
    </w:p>
    <w:p w14:paraId="56A95B70" w14:textId="77777777" w:rsidR="00C53953" w:rsidRPr="00963DEF" w:rsidRDefault="00C53953" w:rsidP="00C5395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3A25CAA1" w14:textId="77777777" w:rsidR="00C53953" w:rsidRPr="00963DEF" w:rsidRDefault="00C53953" w:rsidP="00C5395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963DEF">
        <w:rPr>
          <w:rFonts w:ascii="PT Astra Serif" w:hAnsi="PT Astra Serif" w:cs="Times New Roman"/>
          <w:sz w:val="28"/>
          <w:szCs w:val="28"/>
        </w:rPr>
        <w:t>от ____________ 2025 г. № _____</w:t>
      </w:r>
    </w:p>
    <w:p w14:paraId="0157C9EC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2A0A40D4" w14:textId="2249B956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ЗАЯВЛЕНИЕ</w:t>
      </w:r>
    </w:p>
    <w:p w14:paraId="6665C77A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о включении в реестр производителей одежды </w:t>
      </w:r>
    </w:p>
    <w:p w14:paraId="2027C0B8" w14:textId="4AA200DC" w:rsidR="00C42CC0" w:rsidRPr="00963DEF" w:rsidRDefault="00C42CC0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для обучающихся государственных общеобразовательных организаций Ульяновской области и муниципальных общеобразовательных организаций, находящихся на территории Ульяновской области</w:t>
      </w:r>
    </w:p>
    <w:p w14:paraId="4F21FAC6" w14:textId="77777777" w:rsidR="00C42CC0" w:rsidRPr="00963DEF" w:rsidRDefault="00C42CC0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7302E15D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__________________________________________________________________ </w:t>
      </w:r>
    </w:p>
    <w:p w14:paraId="508C8EF1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963DEF">
        <w:rPr>
          <w:rFonts w:ascii="PT Astra Serif" w:eastAsia="Calibri" w:hAnsi="PT Astra Serif" w:cs="Times New Roman"/>
          <w:sz w:val="20"/>
          <w:szCs w:val="20"/>
        </w:rPr>
        <w:t>(полное наименование юридического лица или Ф.И.О. индивидуального предпринимателя)</w:t>
      </w:r>
    </w:p>
    <w:p w14:paraId="3B548B98" w14:textId="3BA63341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просит включить в реестр производителей одежды </w:t>
      </w:r>
      <w:r w:rsidR="00C42CC0" w:rsidRPr="00963DEF">
        <w:rPr>
          <w:rFonts w:ascii="PT Astra Serif" w:eastAsia="Calibri" w:hAnsi="PT Astra Serif" w:cs="Times New Roman"/>
          <w:sz w:val="28"/>
          <w:szCs w:val="28"/>
        </w:rPr>
        <w:t>для обучающихся государственных общеобразовательных организаций Ульяновской области и муниципальных общеобразовательных организаций, находящихся на территории Ульяновской области</w:t>
      </w:r>
      <w:r w:rsidRPr="00963DEF">
        <w:rPr>
          <w:rFonts w:ascii="PT Astra Serif" w:eastAsia="Calibri" w:hAnsi="PT Astra Serif" w:cs="Times New Roman"/>
          <w:sz w:val="28"/>
          <w:szCs w:val="28"/>
        </w:rPr>
        <w:t>.</w:t>
      </w:r>
    </w:p>
    <w:p w14:paraId="357C0A1B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729C7703" w14:textId="77777777" w:rsidR="00C53953" w:rsidRPr="00963DEF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Информация об организации: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22"/>
        <w:gridCol w:w="4578"/>
      </w:tblGrid>
      <w:tr w:rsidR="00C53953" w:rsidRPr="00963DEF" w14:paraId="44FAF32D" w14:textId="77777777" w:rsidTr="00E509A7">
        <w:tc>
          <w:tcPr>
            <w:tcW w:w="648" w:type="dxa"/>
            <w:vAlign w:val="center"/>
          </w:tcPr>
          <w:p w14:paraId="778E99AF" w14:textId="77777777" w:rsidR="00C53953" w:rsidRPr="00963DEF" w:rsidRDefault="00C53953" w:rsidP="00C539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22" w:type="dxa"/>
            <w:vAlign w:val="center"/>
          </w:tcPr>
          <w:p w14:paraId="34AAC87C" w14:textId="77777777" w:rsidR="00C53953" w:rsidRPr="00963DEF" w:rsidRDefault="00C53953" w:rsidP="00C539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78" w:type="dxa"/>
            <w:vAlign w:val="center"/>
          </w:tcPr>
          <w:p w14:paraId="16DA04E8" w14:textId="77777777" w:rsidR="00C53953" w:rsidRPr="00963DEF" w:rsidRDefault="00C53953" w:rsidP="00C539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C53953" w:rsidRPr="00963DEF" w14:paraId="7F7D1F9C" w14:textId="77777777" w:rsidTr="00E509A7">
        <w:tc>
          <w:tcPr>
            <w:tcW w:w="648" w:type="dxa"/>
          </w:tcPr>
          <w:p w14:paraId="6A4FD658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2" w:type="dxa"/>
          </w:tcPr>
          <w:p w14:paraId="13DED55F" w14:textId="77777777" w:rsidR="00C53953" w:rsidRPr="00963DEF" w:rsidRDefault="00C53953" w:rsidP="00C539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8" w:type="dxa"/>
          </w:tcPr>
          <w:p w14:paraId="66AC6A76" w14:textId="77777777" w:rsidR="00C53953" w:rsidRPr="00963DEF" w:rsidRDefault="00C53953" w:rsidP="00C539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3953" w:rsidRPr="00963DEF" w14:paraId="556CE141" w14:textId="77777777" w:rsidTr="00E509A7">
        <w:tc>
          <w:tcPr>
            <w:tcW w:w="648" w:type="dxa"/>
          </w:tcPr>
          <w:p w14:paraId="7E328F57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2" w:type="dxa"/>
          </w:tcPr>
          <w:p w14:paraId="74B1FD8E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Полное и сокращённое наименование организации (в случае, если имеется), в том числе фирменное наименование – для юридических лиц</w:t>
            </w:r>
          </w:p>
        </w:tc>
        <w:tc>
          <w:tcPr>
            <w:tcW w:w="4578" w:type="dxa"/>
          </w:tcPr>
          <w:p w14:paraId="6B5921A7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53953" w:rsidRPr="00963DEF" w14:paraId="1B4AD47C" w14:textId="77777777" w:rsidTr="00E509A7">
        <w:tc>
          <w:tcPr>
            <w:tcW w:w="648" w:type="dxa"/>
          </w:tcPr>
          <w:p w14:paraId="4D0A4F82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2" w:type="dxa"/>
          </w:tcPr>
          <w:p w14:paraId="1F99005A" w14:textId="77777777" w:rsidR="00C53953" w:rsidRPr="00963DEF" w:rsidRDefault="00C53953" w:rsidP="00C5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Фамилия, имя и отчество (при наличии) руководителя организации, адрес (место нахождения) организации</w:t>
            </w:r>
          </w:p>
        </w:tc>
        <w:tc>
          <w:tcPr>
            <w:tcW w:w="4578" w:type="dxa"/>
          </w:tcPr>
          <w:p w14:paraId="4BAF332B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53953" w:rsidRPr="00963DEF" w14:paraId="4FCE5212" w14:textId="77777777" w:rsidTr="00E509A7">
        <w:tc>
          <w:tcPr>
            <w:tcW w:w="648" w:type="dxa"/>
          </w:tcPr>
          <w:p w14:paraId="20C6670D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2" w:type="dxa"/>
          </w:tcPr>
          <w:p w14:paraId="766C1491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Организационно-правовая форма организации</w:t>
            </w:r>
          </w:p>
        </w:tc>
        <w:tc>
          <w:tcPr>
            <w:tcW w:w="4578" w:type="dxa"/>
          </w:tcPr>
          <w:p w14:paraId="2B5DFD62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53953" w:rsidRPr="00963DEF" w14:paraId="471FC48C" w14:textId="77777777" w:rsidTr="00E509A7">
        <w:tc>
          <w:tcPr>
            <w:tcW w:w="648" w:type="dxa"/>
          </w:tcPr>
          <w:p w14:paraId="392F6298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2" w:type="dxa"/>
          </w:tcPr>
          <w:p w14:paraId="69E623D4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Адрес (место нахождения) постоянно действующего исполнительного органа организации (в случае отсутствия постоянно действующего исполнительного органа организации – </w:t>
            </w:r>
            <w:proofErr w:type="gramStart"/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иного  органа</w:t>
            </w:r>
            <w:proofErr w:type="gramEnd"/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или лица, имеющих право действовать от имени организации без доверенности), по которому осуществляется связь с организацией</w:t>
            </w:r>
          </w:p>
        </w:tc>
        <w:tc>
          <w:tcPr>
            <w:tcW w:w="4578" w:type="dxa"/>
          </w:tcPr>
          <w:p w14:paraId="3CF96836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53953" w:rsidRPr="00963DEF" w14:paraId="2AF54CD5" w14:textId="77777777" w:rsidTr="00E509A7">
        <w:tc>
          <w:tcPr>
            <w:tcW w:w="648" w:type="dxa"/>
          </w:tcPr>
          <w:p w14:paraId="28C3FC0A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22" w:type="dxa"/>
          </w:tcPr>
          <w:p w14:paraId="01A8C28F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Официальный сайт организации в информационно-телекоммуникационной сети «Интернет» </w:t>
            </w:r>
          </w:p>
        </w:tc>
        <w:tc>
          <w:tcPr>
            <w:tcW w:w="4578" w:type="dxa"/>
          </w:tcPr>
          <w:p w14:paraId="423CA0E5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53953" w:rsidRPr="00963DEF" w14:paraId="2076E81C" w14:textId="77777777" w:rsidTr="00E509A7">
        <w:tc>
          <w:tcPr>
            <w:tcW w:w="648" w:type="dxa"/>
          </w:tcPr>
          <w:p w14:paraId="1F914BF1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22" w:type="dxa"/>
          </w:tcPr>
          <w:p w14:paraId="241B17BF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3D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Информация о наличии мест организованной розничной торговли на территории Ульяновской области (адреса) </w:t>
            </w:r>
          </w:p>
        </w:tc>
        <w:tc>
          <w:tcPr>
            <w:tcW w:w="4578" w:type="dxa"/>
          </w:tcPr>
          <w:p w14:paraId="3E6AC0E5" w14:textId="77777777" w:rsidR="00C53953" w:rsidRPr="00963DEF" w:rsidRDefault="00C53953" w:rsidP="00C539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0CB348A0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54F5DC6B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Настоящим подтверждаю и гарантирую:</w:t>
      </w:r>
    </w:p>
    <w:p w14:paraId="7715DAD8" w14:textId="27754684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соблюдение условий, установленных Порядком ведения реестра производителей одежды </w:t>
      </w:r>
      <w:r w:rsidR="00C42CC0" w:rsidRPr="00963DEF">
        <w:rPr>
          <w:rFonts w:ascii="PT Astra Serif" w:eastAsia="Calibri" w:hAnsi="PT Astra Serif" w:cs="Times New Roman"/>
          <w:sz w:val="28"/>
          <w:szCs w:val="28"/>
        </w:rPr>
        <w:t>для обучающихся государственных общеобразовательных организаций Ульяновской области и муниципальных общеобразовательных организаций, находящихся на территории Ульяновской области</w:t>
      </w:r>
      <w:r w:rsidRPr="00963DEF">
        <w:rPr>
          <w:rFonts w:ascii="PT Astra Serif" w:eastAsia="Calibri" w:hAnsi="PT Astra Serif" w:cs="Times New Roman"/>
          <w:sz w:val="28"/>
          <w:szCs w:val="28"/>
        </w:rPr>
        <w:t>;</w:t>
      </w:r>
    </w:p>
    <w:p w14:paraId="1C7998D7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полноту и достоверность прилагаемых к настоящему заявлению документов.</w:t>
      </w:r>
    </w:p>
    <w:p w14:paraId="7FE93A0E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31653601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 xml:space="preserve">Приложение: </w:t>
      </w:r>
    </w:p>
    <w:p w14:paraId="12D59537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1. Копия документа, подтверждающего полномочия лица, подписавшего заявление.</w:t>
      </w:r>
    </w:p>
    <w:p w14:paraId="26CA1215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2. 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(для индивидуальных предпринимателей), полученная не позднее 30 дней до даты её представления.</w:t>
      </w:r>
    </w:p>
    <w:p w14:paraId="312484D3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3. Заверенные копии документов организации, подтверждающие соответствие одежды для обучающихся или материалов для неё национальным стандартом Российской Федерации ГОСТ Р 71582-2024 «Одежда обучающихся (школьная форма). Общие технические требования», утверждённым приказом Федерального агентства по техническому регулированию и метрологии от 31.08.2024 № 1155-ст «Об утверждении национального стандарта Российской Федерации», с техническим регламентом Таможенного союза «О безопасности продукции, предназначенной для детей и подростков» (ТР ТС 007/2011).</w:t>
      </w:r>
    </w:p>
    <w:p w14:paraId="61085A48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4. Заверенные копии статистических отчетов по форме федерального статистического наблюдения № ПМ «Сведения об основных показателях деятельности малого предприятия», утверждённой Приказом Федеральной службы государственной статистики от 10 апреля 2024 г. N 144 «Об утверждении указаний по заполнению формы федерального статистического наблюдения» или по форме федерального статистического наблюдения № П-1 «Сведения о производстве и отгрузке товаров и услуг», утвержденную Приказом Федеральной службы государственной статистики от 29 ноября 2024 г. N 590 «Об утверждении указаний по заполнению форм федерального статистического наблюдения № П-1 «Сведения о производстве и отгрузке товаров и услуг", № П-5(м) «Основные сведения о деятельности организации» или иные документы, подтверждающие осуществление производственной деятельности организации, за отчетный период, предшествующий подаче заявления;</w:t>
      </w:r>
    </w:p>
    <w:p w14:paraId="187C6EE0" w14:textId="77777777" w:rsidR="00C53953" w:rsidRPr="00963DEF" w:rsidRDefault="00C53953" w:rsidP="00C539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5. Сведения организации о том, что в отношении её не проводятся процедура ликвидации, а также отсутствует решение арбитражного суда </w:t>
      </w:r>
      <w:r w:rsidRPr="00963DEF">
        <w:rPr>
          <w:rFonts w:ascii="PT Astra Serif" w:eastAsia="Calibri" w:hAnsi="PT Astra Serif" w:cs="Times New Roman"/>
          <w:sz w:val="28"/>
          <w:szCs w:val="28"/>
        </w:rPr>
        <w:br/>
        <w:t>о признании её банкротом и об открытии конкурсного производства.</w:t>
      </w:r>
    </w:p>
    <w:p w14:paraId="78B63E5F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0283A8CB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0FEF24FA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__________________</w:t>
      </w:r>
      <w:r w:rsidRPr="00963DEF">
        <w:rPr>
          <w:rFonts w:ascii="PT Astra Serif" w:eastAsia="Calibri" w:hAnsi="PT Astra Serif" w:cs="Times New Roman"/>
          <w:sz w:val="28"/>
          <w:szCs w:val="28"/>
        </w:rPr>
        <w:tab/>
      </w:r>
      <w:r w:rsidRPr="00963DEF">
        <w:rPr>
          <w:rFonts w:ascii="PT Astra Serif" w:eastAsia="Calibri" w:hAnsi="PT Astra Serif" w:cs="Times New Roman"/>
          <w:sz w:val="28"/>
          <w:szCs w:val="28"/>
        </w:rPr>
        <w:tab/>
      </w:r>
      <w:r w:rsidRPr="00963DEF">
        <w:rPr>
          <w:rFonts w:ascii="PT Astra Serif" w:eastAsia="Calibri" w:hAnsi="PT Astra Serif" w:cs="Times New Roman"/>
          <w:sz w:val="28"/>
          <w:szCs w:val="28"/>
        </w:rPr>
        <w:tab/>
      </w:r>
      <w:r w:rsidRPr="00963DEF">
        <w:rPr>
          <w:rFonts w:ascii="PT Astra Serif" w:eastAsia="Calibri" w:hAnsi="PT Astra Serif" w:cs="Times New Roman"/>
          <w:sz w:val="28"/>
          <w:szCs w:val="28"/>
        </w:rPr>
        <w:tab/>
      </w:r>
      <w:r w:rsidRPr="00963DEF">
        <w:rPr>
          <w:rFonts w:ascii="PT Astra Serif" w:eastAsia="Calibri" w:hAnsi="PT Astra Serif" w:cs="Times New Roman"/>
          <w:sz w:val="28"/>
          <w:szCs w:val="28"/>
        </w:rPr>
        <w:tab/>
        <w:t xml:space="preserve">                     _____________</w:t>
      </w:r>
    </w:p>
    <w:p w14:paraId="646A4B42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963DEF">
        <w:rPr>
          <w:rFonts w:ascii="PT Astra Serif" w:eastAsia="Calibri" w:hAnsi="PT Astra Serif" w:cs="Times New Roman"/>
          <w:sz w:val="20"/>
          <w:szCs w:val="20"/>
        </w:rPr>
        <w:t xml:space="preserve">     (дата)</w:t>
      </w:r>
      <w:r w:rsidRPr="00963DEF">
        <w:rPr>
          <w:rFonts w:ascii="PT Astra Serif" w:eastAsia="Calibri" w:hAnsi="PT Astra Serif" w:cs="Times New Roman"/>
          <w:sz w:val="20"/>
          <w:szCs w:val="20"/>
        </w:rPr>
        <w:tab/>
        <w:t xml:space="preserve">                                                                                                                            </w:t>
      </w:r>
      <w:proofErr w:type="gramStart"/>
      <w:r w:rsidRPr="00963DEF">
        <w:rPr>
          <w:rFonts w:ascii="PT Astra Serif" w:eastAsia="Calibri" w:hAnsi="PT Astra Serif" w:cs="Times New Roman"/>
          <w:sz w:val="20"/>
          <w:szCs w:val="20"/>
        </w:rPr>
        <w:t xml:space="preserve">   (</w:t>
      </w:r>
      <w:proofErr w:type="gramEnd"/>
      <w:r w:rsidRPr="00963DEF">
        <w:rPr>
          <w:rFonts w:ascii="PT Astra Serif" w:eastAsia="Calibri" w:hAnsi="PT Astra Serif" w:cs="Times New Roman"/>
          <w:sz w:val="20"/>
          <w:szCs w:val="20"/>
        </w:rPr>
        <w:t>подпись)</w:t>
      </w:r>
    </w:p>
    <w:p w14:paraId="5CD61BE9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1CF999EE" w14:textId="77777777" w:rsidR="00C53953" w:rsidRPr="00963DEF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2E930299" w14:textId="77777777" w:rsidR="00C53953" w:rsidRPr="00C53953" w:rsidRDefault="00C53953" w:rsidP="00C5395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963DEF">
        <w:rPr>
          <w:rFonts w:ascii="PT Astra Serif" w:eastAsia="Calibri" w:hAnsi="PT Astra Serif" w:cs="Times New Roman"/>
          <w:sz w:val="28"/>
          <w:szCs w:val="28"/>
        </w:rPr>
        <w:t>_____________________</w:t>
      </w:r>
    </w:p>
    <w:p w14:paraId="58D777D4" w14:textId="77777777" w:rsidR="00C53953" w:rsidRPr="00C53953" w:rsidRDefault="00C53953" w:rsidP="00C5395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1AFB4BDC" w14:textId="77777777" w:rsidR="00C53953" w:rsidRDefault="00C53953" w:rsidP="00C5395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63DFC269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0E64254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38B036EF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7C744C3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39377BC0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DD90CED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78C615A7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77FB80D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BF7AB4C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17C77BF" w14:textId="77777777" w:rsidR="00C53953" w:rsidRDefault="00C53953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60A7202" w14:textId="54AED05E" w:rsidR="00E154A6" w:rsidRPr="00FD1B77" w:rsidRDefault="005D062B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 w:rsidRPr="00FD1B77">
        <w:rPr>
          <w:rFonts w:ascii="PT Astra Serif" w:hAnsi="PT Astra Serif" w:cs="PT Astra Serif"/>
          <w:sz w:val="28"/>
          <w:szCs w:val="28"/>
        </w:rPr>
        <w:t xml:space="preserve"> </w:t>
      </w:r>
    </w:p>
    <w:sectPr w:rsidR="00E154A6" w:rsidRPr="00FD1B77" w:rsidSect="00FD1B77">
      <w:pgSz w:w="11905" w:h="16838"/>
      <w:pgMar w:top="993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E911" w14:textId="77777777" w:rsidR="005C261E" w:rsidRDefault="005C261E" w:rsidP="005357C6">
      <w:pPr>
        <w:spacing w:after="0" w:line="240" w:lineRule="auto"/>
      </w:pPr>
      <w:r>
        <w:separator/>
      </w:r>
    </w:p>
  </w:endnote>
  <w:endnote w:type="continuationSeparator" w:id="0">
    <w:p w14:paraId="78B57478" w14:textId="77777777" w:rsidR="005C261E" w:rsidRDefault="005C261E" w:rsidP="005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8FE2" w14:textId="77777777" w:rsidR="002610C1" w:rsidRDefault="002610C1" w:rsidP="003B5E2D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33C132" w14:textId="77777777" w:rsidR="002610C1" w:rsidRDefault="002610C1" w:rsidP="003B5E2D">
    <w:pPr>
      <w:pStyle w:val="a6"/>
      <w:ind w:right="360"/>
    </w:pPr>
  </w:p>
  <w:p w14:paraId="0FAF026F" w14:textId="77777777" w:rsidR="00F854B9" w:rsidRDefault="00F854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8AA0" w14:textId="77777777" w:rsidR="002610C1" w:rsidRDefault="002610C1" w:rsidP="003B5E2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70CA" w14:textId="77777777" w:rsidR="002610C1" w:rsidRPr="00623968" w:rsidRDefault="002610C1" w:rsidP="003B5E2D">
    <w:pPr>
      <w:pStyle w:val="a6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74D4" w14:textId="77777777" w:rsidR="005C261E" w:rsidRDefault="005C261E" w:rsidP="005357C6">
      <w:pPr>
        <w:spacing w:after="0" w:line="240" w:lineRule="auto"/>
      </w:pPr>
      <w:r>
        <w:separator/>
      </w:r>
    </w:p>
  </w:footnote>
  <w:footnote w:type="continuationSeparator" w:id="0">
    <w:p w14:paraId="638815E0" w14:textId="77777777" w:rsidR="005C261E" w:rsidRDefault="005C261E" w:rsidP="005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50" w14:textId="77777777" w:rsidR="002610C1" w:rsidRDefault="002610C1" w:rsidP="003B5E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AAA601" w14:textId="77777777" w:rsidR="002610C1" w:rsidRDefault="002610C1">
    <w:pPr>
      <w:pStyle w:val="a3"/>
    </w:pPr>
  </w:p>
  <w:p w14:paraId="6D4E5EB9" w14:textId="77777777" w:rsidR="00F854B9" w:rsidRDefault="00F854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999384"/>
      <w:docPartObj>
        <w:docPartGallery w:val="Page Numbers (Top of Page)"/>
        <w:docPartUnique/>
      </w:docPartObj>
    </w:sdtPr>
    <w:sdtContent>
      <w:p w14:paraId="0AB23F21" w14:textId="77777777" w:rsidR="002610C1" w:rsidRDefault="002610C1">
        <w:pPr>
          <w:pStyle w:val="a3"/>
          <w:jc w:val="center"/>
        </w:pPr>
      </w:p>
      <w:p w14:paraId="732C786D" w14:textId="77777777" w:rsidR="002610C1" w:rsidRDefault="002610C1">
        <w:pPr>
          <w:pStyle w:val="a3"/>
          <w:jc w:val="center"/>
        </w:pPr>
      </w:p>
      <w:p w14:paraId="0C14EA95" w14:textId="77777777" w:rsidR="002610C1" w:rsidRDefault="002610C1" w:rsidP="001078B9">
        <w:pPr>
          <w:pStyle w:val="a3"/>
          <w:tabs>
            <w:tab w:val="left" w:pos="3420"/>
            <w:tab w:val="center" w:pos="4818"/>
          </w:tabs>
          <w:jc w:val="center"/>
        </w:pPr>
        <w:r w:rsidRPr="0066768A">
          <w:rPr>
            <w:rFonts w:ascii="PT Astra Serif" w:hAnsi="PT Astra Serif"/>
          </w:rPr>
          <w:fldChar w:fldCharType="begin"/>
        </w:r>
        <w:r w:rsidRPr="0066768A">
          <w:rPr>
            <w:rFonts w:ascii="PT Astra Serif" w:hAnsi="PT Astra Serif"/>
          </w:rPr>
          <w:instrText>PAGE   \* MERGEFORMAT</w:instrText>
        </w:r>
        <w:r w:rsidRPr="0066768A">
          <w:rPr>
            <w:rFonts w:ascii="PT Astra Serif" w:hAnsi="PT Astra Serif"/>
          </w:rPr>
          <w:fldChar w:fldCharType="separate"/>
        </w:r>
        <w:r w:rsidR="00E8632B">
          <w:rPr>
            <w:rFonts w:ascii="PT Astra Serif" w:hAnsi="PT Astra Serif"/>
            <w:noProof/>
          </w:rPr>
          <w:t>2</w:t>
        </w:r>
        <w:r w:rsidRPr="0066768A">
          <w:rPr>
            <w:rFonts w:ascii="PT Astra Serif" w:hAnsi="PT Astra Serif"/>
          </w:rPr>
          <w:fldChar w:fldCharType="end"/>
        </w:r>
      </w:p>
    </w:sdtContent>
  </w:sdt>
  <w:p w14:paraId="197808B5" w14:textId="77777777" w:rsidR="002610C1" w:rsidRPr="005357C6" w:rsidRDefault="002610C1" w:rsidP="008634D7">
    <w:pPr>
      <w:pStyle w:val="a3"/>
      <w:tabs>
        <w:tab w:val="left" w:pos="4635"/>
        <w:tab w:val="center" w:pos="4818"/>
      </w:tabs>
      <w:rPr>
        <w:rFonts w:ascii="PT Astra Serif" w:hAnsi="PT Astra Serif"/>
      </w:rPr>
    </w:pPr>
  </w:p>
  <w:p w14:paraId="778A5159" w14:textId="77777777" w:rsidR="00F854B9" w:rsidRDefault="00F854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510"/>
    <w:multiLevelType w:val="hybridMultilevel"/>
    <w:tmpl w:val="091AA350"/>
    <w:lvl w:ilvl="0" w:tplc="E2EE5D88">
      <w:start w:val="1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38CEB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BAD014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D4888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C5D8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AAC182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40B9C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E4880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64504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C27D4"/>
    <w:multiLevelType w:val="hybridMultilevel"/>
    <w:tmpl w:val="EBC6A916"/>
    <w:lvl w:ilvl="0" w:tplc="995E1624">
      <w:start w:val="1"/>
      <w:numFmt w:val="decimal"/>
      <w:lvlText w:val="%1."/>
      <w:lvlJc w:val="left"/>
      <w:pPr>
        <w:ind w:left="1894" w:hanging="1185"/>
      </w:pPr>
      <w:rPr>
        <w:rFonts w:eastAsiaTheme="minorEastAsia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64FAE"/>
    <w:multiLevelType w:val="multilevel"/>
    <w:tmpl w:val="F3242F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AC6B94"/>
    <w:multiLevelType w:val="hybridMultilevel"/>
    <w:tmpl w:val="1C2E6F4E"/>
    <w:lvl w:ilvl="0" w:tplc="7408E0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505903"/>
    <w:multiLevelType w:val="hybridMultilevel"/>
    <w:tmpl w:val="10FAB838"/>
    <w:lvl w:ilvl="0" w:tplc="AEDE1654">
      <w:start w:val="1"/>
      <w:numFmt w:val="decimal"/>
      <w:lvlText w:val="%1)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CC9B7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5018E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A0D88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4C796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D89016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0E1A3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02230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64C1E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AF6CAD"/>
    <w:multiLevelType w:val="hybridMultilevel"/>
    <w:tmpl w:val="FC3E9EAA"/>
    <w:lvl w:ilvl="0" w:tplc="752A70B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BE3020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152A72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686BD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0E4C8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7A8FF4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84DAB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2967ED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189558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C63E66"/>
    <w:multiLevelType w:val="hybridMultilevel"/>
    <w:tmpl w:val="37A06198"/>
    <w:lvl w:ilvl="0" w:tplc="7B7A92BC">
      <w:start w:val="4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07EF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C06F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4AF2A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5671B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E359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EAFB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AF87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787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171168"/>
    <w:multiLevelType w:val="hybridMultilevel"/>
    <w:tmpl w:val="09E27424"/>
    <w:lvl w:ilvl="0" w:tplc="261C6B3E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5E608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C60BB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0024B8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1E8705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0AD08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CA99D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148398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F92E70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2940EF"/>
    <w:multiLevelType w:val="hybridMultilevel"/>
    <w:tmpl w:val="AB080316"/>
    <w:lvl w:ilvl="0" w:tplc="E494A7D4">
      <w:start w:val="1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B4C8802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46972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E2475E6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64343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E4816C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021022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BCC0DC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B2C5E8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892468"/>
    <w:multiLevelType w:val="hybridMultilevel"/>
    <w:tmpl w:val="61FEEBA2"/>
    <w:lvl w:ilvl="0" w:tplc="7D860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47173"/>
    <w:multiLevelType w:val="hybridMultilevel"/>
    <w:tmpl w:val="4878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85088">
    <w:abstractNumId w:val="1"/>
  </w:num>
  <w:num w:numId="2" w16cid:durableId="161892613">
    <w:abstractNumId w:val="2"/>
  </w:num>
  <w:num w:numId="3" w16cid:durableId="1096245534">
    <w:abstractNumId w:val="9"/>
  </w:num>
  <w:num w:numId="4" w16cid:durableId="19865325">
    <w:abstractNumId w:val="10"/>
  </w:num>
  <w:num w:numId="5" w16cid:durableId="1650406115">
    <w:abstractNumId w:val="3"/>
  </w:num>
  <w:num w:numId="6" w16cid:durableId="2132701758">
    <w:abstractNumId w:val="5"/>
  </w:num>
  <w:num w:numId="7" w16cid:durableId="1489436841">
    <w:abstractNumId w:val="7"/>
  </w:num>
  <w:num w:numId="8" w16cid:durableId="584729397">
    <w:abstractNumId w:val="0"/>
  </w:num>
  <w:num w:numId="9" w16cid:durableId="1180895236">
    <w:abstractNumId w:val="4"/>
  </w:num>
  <w:num w:numId="10" w16cid:durableId="1224220608">
    <w:abstractNumId w:val="6"/>
  </w:num>
  <w:num w:numId="11" w16cid:durableId="1037465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54"/>
    <w:rsid w:val="000058F3"/>
    <w:rsid w:val="00007930"/>
    <w:rsid w:val="0001044D"/>
    <w:rsid w:val="00010701"/>
    <w:rsid w:val="00027D1D"/>
    <w:rsid w:val="00040240"/>
    <w:rsid w:val="0005064F"/>
    <w:rsid w:val="00051347"/>
    <w:rsid w:val="000549F3"/>
    <w:rsid w:val="00067332"/>
    <w:rsid w:val="000A60F6"/>
    <w:rsid w:val="001078B9"/>
    <w:rsid w:val="00114C43"/>
    <w:rsid w:val="00120FD6"/>
    <w:rsid w:val="00125338"/>
    <w:rsid w:val="00126306"/>
    <w:rsid w:val="00133494"/>
    <w:rsid w:val="00137F7D"/>
    <w:rsid w:val="00140DB6"/>
    <w:rsid w:val="00155C27"/>
    <w:rsid w:val="00166AB6"/>
    <w:rsid w:val="00173288"/>
    <w:rsid w:val="00183245"/>
    <w:rsid w:val="00191878"/>
    <w:rsid w:val="00197C13"/>
    <w:rsid w:val="001A3D2F"/>
    <w:rsid w:val="001A5E2B"/>
    <w:rsid w:val="001B2644"/>
    <w:rsid w:val="001B636D"/>
    <w:rsid w:val="001C1EEB"/>
    <w:rsid w:val="001C5CA4"/>
    <w:rsid w:val="001F6643"/>
    <w:rsid w:val="0022243A"/>
    <w:rsid w:val="00222D3E"/>
    <w:rsid w:val="002231A3"/>
    <w:rsid w:val="002358CA"/>
    <w:rsid w:val="00236057"/>
    <w:rsid w:val="002610C1"/>
    <w:rsid w:val="00267968"/>
    <w:rsid w:val="00277A0D"/>
    <w:rsid w:val="00282DC2"/>
    <w:rsid w:val="002B7107"/>
    <w:rsid w:val="002C389E"/>
    <w:rsid w:val="002C7130"/>
    <w:rsid w:val="00303B28"/>
    <w:rsid w:val="00316511"/>
    <w:rsid w:val="0035143E"/>
    <w:rsid w:val="00356B9D"/>
    <w:rsid w:val="0036412C"/>
    <w:rsid w:val="00365C9C"/>
    <w:rsid w:val="003661E7"/>
    <w:rsid w:val="00367E26"/>
    <w:rsid w:val="003A3F89"/>
    <w:rsid w:val="003B07E2"/>
    <w:rsid w:val="003B58C2"/>
    <w:rsid w:val="003B5E2D"/>
    <w:rsid w:val="003D080B"/>
    <w:rsid w:val="003E2587"/>
    <w:rsid w:val="003E5C4B"/>
    <w:rsid w:val="004034B5"/>
    <w:rsid w:val="0040361C"/>
    <w:rsid w:val="00407D8C"/>
    <w:rsid w:val="004109EC"/>
    <w:rsid w:val="004126E8"/>
    <w:rsid w:val="004626AE"/>
    <w:rsid w:val="00476B15"/>
    <w:rsid w:val="0048379F"/>
    <w:rsid w:val="0048712A"/>
    <w:rsid w:val="004C149D"/>
    <w:rsid w:val="004C2624"/>
    <w:rsid w:val="004D77F6"/>
    <w:rsid w:val="0050672F"/>
    <w:rsid w:val="005357C6"/>
    <w:rsid w:val="005443D4"/>
    <w:rsid w:val="005517F0"/>
    <w:rsid w:val="00551E45"/>
    <w:rsid w:val="005545AA"/>
    <w:rsid w:val="00577355"/>
    <w:rsid w:val="00584F2E"/>
    <w:rsid w:val="005968CD"/>
    <w:rsid w:val="005B394E"/>
    <w:rsid w:val="005B50CE"/>
    <w:rsid w:val="005B547A"/>
    <w:rsid w:val="005C1646"/>
    <w:rsid w:val="005C261E"/>
    <w:rsid w:val="005D062B"/>
    <w:rsid w:val="005D1708"/>
    <w:rsid w:val="005D4B7A"/>
    <w:rsid w:val="005E2B56"/>
    <w:rsid w:val="00617ED6"/>
    <w:rsid w:val="006343DE"/>
    <w:rsid w:val="0063539D"/>
    <w:rsid w:val="0063717F"/>
    <w:rsid w:val="00650548"/>
    <w:rsid w:val="0066054D"/>
    <w:rsid w:val="0066768A"/>
    <w:rsid w:val="00683BFE"/>
    <w:rsid w:val="00687A7E"/>
    <w:rsid w:val="006C21CF"/>
    <w:rsid w:val="006C7F09"/>
    <w:rsid w:val="006D0491"/>
    <w:rsid w:val="006E4924"/>
    <w:rsid w:val="006E4B03"/>
    <w:rsid w:val="006E5864"/>
    <w:rsid w:val="006F01F1"/>
    <w:rsid w:val="00705048"/>
    <w:rsid w:val="00727BF4"/>
    <w:rsid w:val="00731E0F"/>
    <w:rsid w:val="00735D56"/>
    <w:rsid w:val="00736A3B"/>
    <w:rsid w:val="00776C6C"/>
    <w:rsid w:val="00777C33"/>
    <w:rsid w:val="0078521B"/>
    <w:rsid w:val="00786CB4"/>
    <w:rsid w:val="00787566"/>
    <w:rsid w:val="00793444"/>
    <w:rsid w:val="007B65DB"/>
    <w:rsid w:val="007C7009"/>
    <w:rsid w:val="007F3F5F"/>
    <w:rsid w:val="00805B79"/>
    <w:rsid w:val="00810904"/>
    <w:rsid w:val="00814D78"/>
    <w:rsid w:val="00827282"/>
    <w:rsid w:val="00840C25"/>
    <w:rsid w:val="008445BA"/>
    <w:rsid w:val="00851B3E"/>
    <w:rsid w:val="008634D7"/>
    <w:rsid w:val="008649AE"/>
    <w:rsid w:val="00883571"/>
    <w:rsid w:val="00887600"/>
    <w:rsid w:val="008B0668"/>
    <w:rsid w:val="008C199F"/>
    <w:rsid w:val="009001B9"/>
    <w:rsid w:val="0090235B"/>
    <w:rsid w:val="009070F1"/>
    <w:rsid w:val="00915689"/>
    <w:rsid w:val="00927440"/>
    <w:rsid w:val="009440ED"/>
    <w:rsid w:val="00963DEF"/>
    <w:rsid w:val="009667C4"/>
    <w:rsid w:val="00972E59"/>
    <w:rsid w:val="00972F85"/>
    <w:rsid w:val="009A0197"/>
    <w:rsid w:val="009C1494"/>
    <w:rsid w:val="009D23A9"/>
    <w:rsid w:val="00A11A7C"/>
    <w:rsid w:val="00A36A39"/>
    <w:rsid w:val="00A41F20"/>
    <w:rsid w:val="00A475F9"/>
    <w:rsid w:val="00A54E32"/>
    <w:rsid w:val="00A63F70"/>
    <w:rsid w:val="00A769B2"/>
    <w:rsid w:val="00A8114F"/>
    <w:rsid w:val="00A835E3"/>
    <w:rsid w:val="00A93B0C"/>
    <w:rsid w:val="00AA0F04"/>
    <w:rsid w:val="00AA2B43"/>
    <w:rsid w:val="00AA6490"/>
    <w:rsid w:val="00AB3838"/>
    <w:rsid w:val="00AB750C"/>
    <w:rsid w:val="00AC02AE"/>
    <w:rsid w:val="00AC3713"/>
    <w:rsid w:val="00AC70E4"/>
    <w:rsid w:val="00B045F9"/>
    <w:rsid w:val="00B11CEC"/>
    <w:rsid w:val="00B21B8A"/>
    <w:rsid w:val="00B41B86"/>
    <w:rsid w:val="00B4492D"/>
    <w:rsid w:val="00B45F92"/>
    <w:rsid w:val="00B817CA"/>
    <w:rsid w:val="00B8246A"/>
    <w:rsid w:val="00B867D0"/>
    <w:rsid w:val="00BA60BB"/>
    <w:rsid w:val="00BB1340"/>
    <w:rsid w:val="00BC5ABB"/>
    <w:rsid w:val="00C115EE"/>
    <w:rsid w:val="00C25FBA"/>
    <w:rsid w:val="00C36A52"/>
    <w:rsid w:val="00C42CC0"/>
    <w:rsid w:val="00C53953"/>
    <w:rsid w:val="00C67A79"/>
    <w:rsid w:val="00C756EB"/>
    <w:rsid w:val="00C75C4C"/>
    <w:rsid w:val="00C811F5"/>
    <w:rsid w:val="00CA2BEB"/>
    <w:rsid w:val="00CA6DCE"/>
    <w:rsid w:val="00CB1F15"/>
    <w:rsid w:val="00CB316E"/>
    <w:rsid w:val="00CE2019"/>
    <w:rsid w:val="00CE4CDC"/>
    <w:rsid w:val="00CF16E4"/>
    <w:rsid w:val="00CF5395"/>
    <w:rsid w:val="00D04558"/>
    <w:rsid w:val="00D14814"/>
    <w:rsid w:val="00D22A2F"/>
    <w:rsid w:val="00D446D7"/>
    <w:rsid w:val="00D47F65"/>
    <w:rsid w:val="00D501D1"/>
    <w:rsid w:val="00D54B52"/>
    <w:rsid w:val="00D6030A"/>
    <w:rsid w:val="00D709EA"/>
    <w:rsid w:val="00D847C6"/>
    <w:rsid w:val="00D9213F"/>
    <w:rsid w:val="00D9225D"/>
    <w:rsid w:val="00D946BE"/>
    <w:rsid w:val="00D95C57"/>
    <w:rsid w:val="00DA318E"/>
    <w:rsid w:val="00DA66D8"/>
    <w:rsid w:val="00DE39BC"/>
    <w:rsid w:val="00E00A5D"/>
    <w:rsid w:val="00E154A6"/>
    <w:rsid w:val="00E24C54"/>
    <w:rsid w:val="00E24D98"/>
    <w:rsid w:val="00E51E76"/>
    <w:rsid w:val="00E53C4A"/>
    <w:rsid w:val="00E559FB"/>
    <w:rsid w:val="00E605F7"/>
    <w:rsid w:val="00E8632B"/>
    <w:rsid w:val="00E932D7"/>
    <w:rsid w:val="00E9370C"/>
    <w:rsid w:val="00EA7860"/>
    <w:rsid w:val="00EB3E64"/>
    <w:rsid w:val="00EB4267"/>
    <w:rsid w:val="00ED789D"/>
    <w:rsid w:val="00EE06BE"/>
    <w:rsid w:val="00EE2D0F"/>
    <w:rsid w:val="00EE5E4A"/>
    <w:rsid w:val="00EF454B"/>
    <w:rsid w:val="00EF4825"/>
    <w:rsid w:val="00EF52C8"/>
    <w:rsid w:val="00EF59A6"/>
    <w:rsid w:val="00F01A08"/>
    <w:rsid w:val="00F10145"/>
    <w:rsid w:val="00F17D1A"/>
    <w:rsid w:val="00F22007"/>
    <w:rsid w:val="00F222BF"/>
    <w:rsid w:val="00F27923"/>
    <w:rsid w:val="00F42035"/>
    <w:rsid w:val="00F42CBD"/>
    <w:rsid w:val="00F6204F"/>
    <w:rsid w:val="00F651EB"/>
    <w:rsid w:val="00F663C8"/>
    <w:rsid w:val="00F718D0"/>
    <w:rsid w:val="00F72A95"/>
    <w:rsid w:val="00F801D0"/>
    <w:rsid w:val="00F854B9"/>
    <w:rsid w:val="00F956C8"/>
    <w:rsid w:val="00F976A1"/>
    <w:rsid w:val="00FB1239"/>
    <w:rsid w:val="00FB3839"/>
    <w:rsid w:val="00FC26BA"/>
    <w:rsid w:val="00F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5E2A"/>
  <w15:docId w15:val="{5BA92BE0-599A-4018-B7E0-C9288084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E154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15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5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3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5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357C6"/>
    <w:rPr>
      <w:rFonts w:cs="Times New Roman"/>
    </w:rPr>
  </w:style>
  <w:style w:type="paragraph" w:styleId="a6">
    <w:name w:val="footer"/>
    <w:basedOn w:val="a"/>
    <w:link w:val="a7"/>
    <w:rsid w:val="0053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rsid w:val="005357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5A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5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736A3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36A3B"/>
  </w:style>
  <w:style w:type="paragraph" w:styleId="ad">
    <w:name w:val="List Paragraph"/>
    <w:basedOn w:val="a"/>
    <w:uiPriority w:val="34"/>
    <w:qFormat/>
    <w:rsid w:val="00F01A08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D9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01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C45C-D19A-46A8-9B30-17E7BA55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Зотикова Людмила Вячеславовна</dc:creator>
  <cp:lastModifiedBy>Пользователь</cp:lastModifiedBy>
  <cp:revision>8</cp:revision>
  <cp:lastPrinted>2025-11-24T10:19:00Z</cp:lastPrinted>
  <dcterms:created xsi:type="dcterms:W3CDTF">2025-09-30T07:39:00Z</dcterms:created>
  <dcterms:modified xsi:type="dcterms:W3CDTF">2025-11-24T10:20:00Z</dcterms:modified>
</cp:coreProperties>
</file>