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E0F0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13D189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1FE5956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5A05E0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922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F4A203C" w14:textId="70E7C65A" w:rsidR="007A7C46" w:rsidRPr="00FC1FE4" w:rsidRDefault="00FC1FE4" w:rsidP="00AD700F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8F678B">
        <w:rPr>
          <w:rFonts w:ascii="PT Astra Serif" w:hAnsi="PT Astra Serif"/>
          <w:sz w:val="28"/>
          <w:szCs w:val="28"/>
          <w:u w:val="single"/>
        </w:rPr>
        <w:t>закона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Ульяновской области «</w:t>
      </w:r>
      <w:r w:rsidR="008F678B" w:rsidRPr="008F678B">
        <w:rPr>
          <w:rFonts w:ascii="PT Astra Serif" w:hAnsi="PT Astra Serif" w:cs="Arial"/>
          <w:bCs/>
          <w:sz w:val="28"/>
          <w:szCs w:val="28"/>
          <w:u w:val="single"/>
        </w:rPr>
        <w:t>О внесении изменений в отдельные законодательные акты</w:t>
      </w:r>
      <w:r w:rsidR="008F678B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Arial"/>
          <w:bCs/>
          <w:sz w:val="28"/>
          <w:szCs w:val="28"/>
          <w:u w:val="single"/>
        </w:rPr>
        <w:t>Ульяновской области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55F7B1C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A6B223E" w14:textId="24E3E74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8D4801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EB7A05">
        <w:rPr>
          <w:rFonts w:ascii="Times New Roman" w:hAnsi="Times New Roman" w:cs="Times New Roman"/>
          <w:sz w:val="28"/>
          <w:szCs w:val="28"/>
          <w:u w:val="single"/>
        </w:rPr>
        <w:t>ябрь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</w:t>
      </w:r>
      <w:r w:rsidR="008D4801">
        <w:rPr>
          <w:rFonts w:ascii="Times New Roman" w:hAnsi="Times New Roman" w:cs="Times New Roman"/>
          <w:sz w:val="28"/>
          <w:szCs w:val="28"/>
        </w:rPr>
        <w:t>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B0D51E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CF42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30FF23BB" w14:textId="5F56F0E1" w:rsidR="007A7C46" w:rsidRPr="00AD700F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</w:p>
    <w:p w14:paraId="470A932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D01C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0FD3CF" w14:textId="3266396A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4163964"/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AD700F">
        <w:rPr>
          <w:rFonts w:ascii="PT Astra Serif" w:hAnsi="PT Astra Serif" w:cs="Arial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</w:t>
      </w:r>
      <w:r w:rsidR="00AD700F" w:rsidRPr="00AD700F">
        <w:rPr>
          <w:rFonts w:ascii="PT Astra Serif" w:hAnsi="PT Astra Serif"/>
          <w:sz w:val="28"/>
          <w:szCs w:val="28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73-70-82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3D8E81" w14:textId="02AEFAF5" w:rsidR="007A7C46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  <w:bookmarkEnd w:id="0"/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14:paraId="71437744" w14:textId="77777777" w:rsidR="00AD700F" w:rsidRPr="00245001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2E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74028931" w14:textId="77777777" w:rsidR="008F678B" w:rsidRDefault="00FC1FE4" w:rsidP="008F678B">
      <w:pPr>
        <w:pStyle w:val="1"/>
        <w:spacing w:before="0" w:after="0"/>
        <w:ind w:left="-142" w:firstLine="851"/>
        <w:contextualSpacing/>
        <w:jc w:val="both"/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</w:pPr>
      <w:bookmarkStart w:id="1" w:name="_Hlk204163719"/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Предлагаемый способ правового регулирования </w:t>
      </w:r>
      <w:r w:rsidR="00AD700F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разработан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 </w:t>
      </w:r>
      <w:r w:rsidR="00AD700F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в целях</w:t>
      </w:r>
      <w:bookmarkEnd w:id="1"/>
      <w:r w:rsidR="008F678B" w:rsidRPr="00BC245E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приведения </w:t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Закон</w:t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t>а</w:t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 xml:space="preserve"> Ульяновской области</w:t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t xml:space="preserve"> от 10.03.2010 № 23-ЗО</w:t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br/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 w:rsid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br/>
      </w:r>
      <w:r w:rsidR="008F678B"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на территории Ульяновской области»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 (далее –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З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акон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№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2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3-З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О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) в соответствие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с Федеральны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м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закон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ом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от 23.07.2025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№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260-ФЗ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«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 внесении изменений</w:t>
      </w:r>
      <w:r w:rsid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в статьи 1 и 14 Федерального закона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«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Об основах туристской деятельности</w:t>
      </w:r>
      <w:r w:rsid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в Российской Федерации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»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(далее –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Федеральный закон № 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260</w:t>
      </w:r>
      <w:r w:rsidR="008F678B"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-ФЗ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)</w:t>
      </w:r>
      <w:r w:rsidR="008F678B"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>.</w:t>
      </w:r>
    </w:p>
    <w:p w14:paraId="7C6B8624" w14:textId="4643F680" w:rsidR="008F678B" w:rsidRPr="008F678B" w:rsidRDefault="008F678B" w:rsidP="008F678B">
      <w:pPr>
        <w:pStyle w:val="1"/>
        <w:spacing w:before="0" w:after="0"/>
        <w:ind w:left="-142" w:firstLine="851"/>
        <w:contextualSpacing/>
        <w:jc w:val="both"/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</w:pP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Кроме того, проект предусматривает дополнение положений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Закона Ульяновской области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от 17.11.2003 № 059-ЗО «О регулировании земельных отношений в Ульяновской области»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нормой о предоставлении  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юридическому лицу в соответствии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с распоряжением Губернатора Ульяновской области земельного участка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,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находящегося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в государственной или муниципальной собственности,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в аренду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без проведения торгов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в целях реализации </w:t>
      </w:r>
      <w:r w:rsidRPr="008F678B">
        <w:rPr>
          <w:rFonts w:ascii="PT Astra Serif" w:eastAsia="Calibri" w:hAnsi="PT Astra Serif" w:cs="PT Astra Serif"/>
          <w:b w:val="0"/>
          <w:bCs w:val="0"/>
          <w:color w:val="auto"/>
          <w:sz w:val="28"/>
          <w:szCs w:val="28"/>
          <w:u w:val="single"/>
          <w:lang w:eastAsia="en-US"/>
        </w:rPr>
        <w:t>приоритетного туристского проекта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.</w:t>
      </w:r>
    </w:p>
    <w:p w14:paraId="44061202" w14:textId="22F4672A" w:rsidR="008F678B" w:rsidRPr="008F678B" w:rsidRDefault="008F678B" w:rsidP="008F678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8F678B">
        <w:rPr>
          <w:rFonts w:ascii="PT Astra Serif" w:hAnsi="PT Astra Serif"/>
          <w:sz w:val="28"/>
          <w:szCs w:val="28"/>
          <w:u w:val="single"/>
        </w:rPr>
        <w:t xml:space="preserve">Подпунктом 1 статьи 2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Закона № 23-ЗО</w:t>
      </w:r>
      <w:r w:rsidRPr="008F678B">
        <w:rPr>
          <w:rFonts w:ascii="PT Astra Serif" w:hAnsi="PT Astra Serif"/>
          <w:sz w:val="28"/>
          <w:szCs w:val="28"/>
          <w:u w:val="single"/>
        </w:rPr>
        <w:t xml:space="preserve"> определено понятие «субъекты туристской индустрии в Ульяновской области», которое нуждается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8F678B">
        <w:rPr>
          <w:rFonts w:ascii="PT Astra Serif" w:hAnsi="PT Astra Serif"/>
          <w:sz w:val="28"/>
          <w:szCs w:val="28"/>
          <w:u w:val="single"/>
        </w:rPr>
        <w:lastRenderedPageBreak/>
        <w:t xml:space="preserve">в корректировке в соответствии с положениями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Федерального закона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br/>
        <w:t>№ 260-ФЗ</w:t>
      </w:r>
      <w:r w:rsidRPr="008F678B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64CD00CB" w14:textId="2C35FD32" w:rsidR="006E7AE3" w:rsidRPr="008F678B" w:rsidRDefault="008F678B" w:rsidP="008F67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F678B">
        <w:rPr>
          <w:rFonts w:ascii="PT Astra Serif" w:hAnsi="PT Astra Serif"/>
          <w:sz w:val="28"/>
          <w:szCs w:val="28"/>
          <w:u w:val="single"/>
        </w:rPr>
        <w:t xml:space="preserve"> П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одпунктом 3 пункта 2 статьи 39</w:t>
      </w:r>
      <w:r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Земельного кодекса Российской Федерации от 25.10.2001 № 136-ФЗ установлено  требование о </w:t>
      </w:r>
      <w:r w:rsidRPr="008F678B">
        <w:rPr>
          <w:rFonts w:ascii="PT Astra Serif" w:hAnsi="PT Astra Serif"/>
          <w:sz w:val="28"/>
          <w:szCs w:val="28"/>
          <w:u w:val="single"/>
        </w:rPr>
        <w:t>заключении договора аренды земельного участка, находящегося в государственной или муниципальной собственности, без проведения торгов в случае предоставления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Федерации, проектом пред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лагается изложение в новой редакции </w:t>
      </w:r>
      <w:r w:rsidRPr="008F678B">
        <w:rPr>
          <w:rFonts w:ascii="PT Astra Serif" w:hAnsi="PT Astra Serif"/>
          <w:sz w:val="28"/>
          <w:szCs w:val="28"/>
          <w:u w:val="single"/>
        </w:rPr>
        <w:t xml:space="preserve">пункта 2 статьи 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Закона № 23-ЗО</w:t>
      </w:r>
      <w:r w:rsidRPr="008F678B">
        <w:rPr>
          <w:rFonts w:ascii="PT Astra Serif" w:hAnsi="PT Astra Serif"/>
          <w:sz w:val="28"/>
          <w:szCs w:val="28"/>
          <w:u w:val="single"/>
        </w:rPr>
        <w:t>.</w:t>
      </w:r>
      <w:r w:rsidR="009149C3" w:rsidRPr="008F678B">
        <w:rPr>
          <w:rFonts w:ascii="PT Astra Serif" w:hAnsi="PT Astra Serif"/>
          <w:sz w:val="28"/>
          <w:szCs w:val="28"/>
          <w:u w:val="single"/>
        </w:rPr>
        <w:tab/>
      </w:r>
      <w:r w:rsidR="009149C3" w:rsidRPr="008F678B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9149C3" w:rsidRPr="008F678B">
        <w:rPr>
          <w:rFonts w:ascii="PT Astra Serif" w:hAnsi="PT Astra Serif"/>
          <w:sz w:val="28"/>
          <w:szCs w:val="28"/>
          <w:u w:val="single"/>
        </w:rPr>
        <w:tab/>
      </w:r>
    </w:p>
    <w:p w14:paraId="558173C1" w14:textId="77777777" w:rsidR="008D4801" w:rsidRPr="008D4801" w:rsidRDefault="008D4801" w:rsidP="008D4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</w:p>
    <w:p w14:paraId="11FC3CF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14BBC7EB" w14:textId="1585F2D0" w:rsidR="007A7C46" w:rsidRDefault="00FC1FE4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204163839"/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 w:rsidR="00245001"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</w:t>
      </w:r>
      <w:r w:rsidR="008F678B">
        <w:rPr>
          <w:rFonts w:ascii="PT Astra Serif" w:hAnsi="PT Astra Serif"/>
          <w:sz w:val="28"/>
          <w:szCs w:val="28"/>
          <w:u w:val="single"/>
        </w:rPr>
        <w:t>закона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пр</w:t>
      </w:r>
      <w:r w:rsidR="00E55069">
        <w:rPr>
          <w:rFonts w:ascii="PT Astra Serif" w:hAnsi="PT Astra Serif"/>
          <w:sz w:val="28"/>
          <w:szCs w:val="28"/>
          <w:u w:val="single"/>
        </w:rPr>
        <w:t>иводится в соответствие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bookmarkEnd w:id="2"/>
      <w:r w:rsidR="008F678B" w:rsidRPr="008F678B">
        <w:rPr>
          <w:rFonts w:ascii="PT Astra Serif" w:hAnsi="PT Astra Serif" w:cs="Arial"/>
          <w:sz w:val="28"/>
          <w:szCs w:val="28"/>
          <w:u w:val="single"/>
        </w:rPr>
        <w:t>Закон Ульяновской области от 10.03.2010 № 23-ЗО</w:t>
      </w:r>
      <w:r w:rsidR="008F678B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Arial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 w:rsidR="008F678B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области»</w:t>
      </w:r>
      <w:r w:rsidR="008F678B">
        <w:rPr>
          <w:rFonts w:ascii="PT Astra Serif" w:hAnsi="PT Astra Serif" w:cs="Arial"/>
          <w:sz w:val="28"/>
          <w:szCs w:val="28"/>
          <w:u w:val="single"/>
        </w:rPr>
        <w:br/>
      </w:r>
      <w:r w:rsidR="008F678B" w:rsidRPr="008F678B">
        <w:rPr>
          <w:rFonts w:ascii="PT Astra Serif" w:hAnsi="PT Astra Serif"/>
          <w:sz w:val="28"/>
          <w:szCs w:val="28"/>
          <w:u w:val="single"/>
        </w:rPr>
        <w:t>в соответствие</w:t>
      </w:r>
      <w:r w:rsidR="008F678B">
        <w:rPr>
          <w:rFonts w:ascii="PT Astra Serif" w:hAnsi="PT Astra Serif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>с Федеральным законом от 23.07.2025 № 260-ФЗ «О внесении изменений</w:t>
      </w:r>
      <w:r w:rsidR="008F678B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 «Об основах туристской деятельности</w:t>
      </w:r>
      <w:r w:rsidR="008F678B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8F678B">
        <w:rPr>
          <w:rFonts w:ascii="PT Astra Serif" w:hAnsi="PT Astra Serif" w:cs="PT Astra Serif"/>
          <w:sz w:val="28"/>
          <w:szCs w:val="28"/>
          <w:u w:val="single"/>
        </w:rPr>
        <w:t xml:space="preserve"> и п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8F678B">
        <w:rPr>
          <w:rFonts w:ascii="PT Astra Serif" w:hAnsi="PT Astra Serif" w:cs="PT Astra Serif"/>
          <w:sz w:val="28"/>
          <w:szCs w:val="28"/>
          <w:u w:val="single"/>
        </w:rPr>
        <w:t>у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8F678B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 № 136-ФЗ</w:t>
      </w:r>
      <w:r w:rsidR="00AD700F" w:rsidRPr="008F678B">
        <w:rPr>
          <w:rFonts w:ascii="PT Astra Serif" w:hAnsi="PT Astra Serif"/>
          <w:sz w:val="28"/>
          <w:szCs w:val="28"/>
          <w:u w:val="single"/>
        </w:rPr>
        <w:tab/>
      </w:r>
      <w:r w:rsidRPr="008F678B">
        <w:rPr>
          <w:rFonts w:ascii="PT Astra Serif" w:hAnsi="PT Astra Serif"/>
          <w:sz w:val="28"/>
          <w:szCs w:val="28"/>
          <w:u w:val="single"/>
        </w:rPr>
        <w:tab/>
      </w:r>
    </w:p>
    <w:p w14:paraId="01B608DB" w14:textId="77777777" w:rsidR="00AD700F" w:rsidRDefault="00AD700F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100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D627D93" w14:textId="60C03465" w:rsidR="007A7C46" w:rsidRPr="008F678B" w:rsidRDefault="008F678B" w:rsidP="00E5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eastAsia="Calibri" w:hAnsi="PT Astra Serif" w:cs="PT Astra Serif"/>
          <w:sz w:val="28"/>
          <w:szCs w:val="28"/>
          <w:u w:val="single"/>
        </w:rPr>
        <w:t>Ю</w:t>
      </w:r>
      <w:r w:rsidRPr="008F678B">
        <w:rPr>
          <w:rFonts w:ascii="PT Astra Serif" w:eastAsia="Calibri" w:hAnsi="PT Astra Serif" w:cs="PT Astra Serif"/>
          <w:sz w:val="28"/>
          <w:szCs w:val="28"/>
          <w:u w:val="single"/>
        </w:rPr>
        <w:t>ридические лица, осуществляющие на территории Ульяновской области деятельность, направленную на оказание туристских услуг туристам</w:t>
      </w:r>
    </w:p>
    <w:p w14:paraId="36784C5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57A9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130C327F" w14:textId="69E89117"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9E47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F6B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09189C9" w14:textId="53D4022F" w:rsidR="007A7C46" w:rsidRPr="00245001" w:rsidRDefault="00245001" w:rsidP="00E55069">
      <w:pPr>
        <w:spacing w:after="0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bookmarkStart w:id="3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</w:t>
      </w:r>
      <w:r w:rsidR="008D4801">
        <w:rPr>
          <w:rFonts w:ascii="PT Astra Serif" w:eastAsia="Calibri" w:hAnsi="PT Astra Serif" w:cs="Arial"/>
          <w:sz w:val="28"/>
          <w:szCs w:val="28"/>
          <w:u w:val="single"/>
        </w:rPr>
        <w:t>иведение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bookmarkEnd w:id="3"/>
      <w:r w:rsidR="008D4801">
        <w:rPr>
          <w:rFonts w:ascii="PT Astra Serif" w:hAnsi="PT Astra Serif"/>
          <w:sz w:val="28"/>
          <w:szCs w:val="28"/>
          <w:u w:val="single"/>
        </w:rPr>
        <w:t>в соответствие</w:t>
      </w:r>
      <w:r w:rsidR="008D4801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8D4801">
        <w:rPr>
          <w:rFonts w:ascii="PT Astra Serif" w:hAnsi="PT Astra Serif"/>
          <w:sz w:val="28"/>
          <w:szCs w:val="28"/>
          <w:u w:val="single"/>
        </w:rPr>
        <w:t xml:space="preserve">с </w:t>
      </w:r>
      <w:proofErr w:type="spellStart"/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с</w:t>
      </w:r>
      <w:proofErr w:type="spellEnd"/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 xml:space="preserve"> Федеральным законом от 23.07.2025</w:t>
      </w:r>
      <w:r w:rsidR="007719A2">
        <w:rPr>
          <w:rFonts w:ascii="PT Astra Serif" w:hAnsi="PT Astra Serif" w:cs="PT Astra Serif"/>
          <w:sz w:val="28"/>
          <w:szCs w:val="28"/>
          <w:u w:val="single"/>
        </w:rPr>
        <w:br/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 w:rsidR="007719A2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 «Об основах туристской деятельности</w:t>
      </w:r>
      <w:r w:rsidR="007719A2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7719A2">
        <w:rPr>
          <w:rFonts w:ascii="PT Astra Serif" w:hAnsi="PT Astra Serif" w:cs="PT Astra Serif"/>
          <w:sz w:val="28"/>
          <w:szCs w:val="28"/>
          <w:u w:val="single"/>
        </w:rPr>
        <w:t xml:space="preserve"> и п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7719A2">
        <w:rPr>
          <w:rFonts w:ascii="PT Astra Serif" w:hAnsi="PT Astra Serif" w:cs="PT Astra Serif"/>
          <w:sz w:val="28"/>
          <w:szCs w:val="28"/>
          <w:u w:val="single"/>
        </w:rPr>
        <w:t>у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7719A2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 № 136-ФЗ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7719A2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7719A2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7719A2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7719A2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7719A2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14:paraId="2A5FACC7" w14:textId="77777777"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4101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699BB8A" w14:textId="67FB20BD" w:rsidR="007A7C46" w:rsidRPr="007719A2" w:rsidRDefault="007719A2" w:rsidP="00E55069">
      <w:pPr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7719A2">
        <w:rPr>
          <w:rFonts w:ascii="PT Astra Serif" w:hAnsi="PT Astra Serif" w:cs="PT Astra Serif"/>
          <w:sz w:val="28"/>
          <w:szCs w:val="28"/>
          <w:u w:val="single"/>
        </w:rPr>
        <w:t>Присвоение статуса приоритетного туристского проекта Ульяновской области туристскому проекту</w:t>
      </w:r>
      <w:r w:rsidR="00986F8E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 w:rsidRPr="007719A2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14:paraId="52BC62AA" w14:textId="77777777"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22032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6E402F83" w14:textId="6B1F4C42" w:rsidR="007A7C46" w:rsidRDefault="00FD1056" w:rsidP="007A7C46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7B3F1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7B3F1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7B3F1A">
        <w:rPr>
          <w:rFonts w:ascii="PT Astra Serif" w:hAnsi="PT Astra Serif"/>
          <w:sz w:val="28"/>
          <w:szCs w:val="28"/>
        </w:rPr>
        <w:t>».</w:t>
      </w:r>
    </w:p>
    <w:p w14:paraId="2ABD66EE" w14:textId="77777777" w:rsidR="00FD1056" w:rsidRPr="007A7C46" w:rsidRDefault="00FD105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2F6BA1F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4F3221E1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09175D"/>
    <w:rsid w:val="001207D7"/>
    <w:rsid w:val="00245001"/>
    <w:rsid w:val="003106B4"/>
    <w:rsid w:val="003C6BA2"/>
    <w:rsid w:val="006E7AE3"/>
    <w:rsid w:val="007719A2"/>
    <w:rsid w:val="007A202B"/>
    <w:rsid w:val="007A7C46"/>
    <w:rsid w:val="008D4801"/>
    <w:rsid w:val="008F678B"/>
    <w:rsid w:val="009149C3"/>
    <w:rsid w:val="00986F8E"/>
    <w:rsid w:val="00A07765"/>
    <w:rsid w:val="00A56DD0"/>
    <w:rsid w:val="00A74411"/>
    <w:rsid w:val="00AD700F"/>
    <w:rsid w:val="00C17610"/>
    <w:rsid w:val="00D0360E"/>
    <w:rsid w:val="00DB165A"/>
    <w:rsid w:val="00E55069"/>
    <w:rsid w:val="00EB7A05"/>
    <w:rsid w:val="00FC1FE4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7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F67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7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F67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2025-10-22T10:49:00Z</dcterms:created>
  <dcterms:modified xsi:type="dcterms:W3CDTF">2025-10-22T10:49:00Z</dcterms:modified>
</cp:coreProperties>
</file>