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F83F2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83F20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F83F2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83F20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F83F20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83F20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83F20" w:rsidRDefault="00595A62" w:rsidP="002B689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83F20">
        <w:rPr>
          <w:rFonts w:ascii="PT Astra Serif" w:hAnsi="PT Astra Serif"/>
          <w:sz w:val="28"/>
          <w:szCs w:val="28"/>
          <w:u w:val="single"/>
        </w:rPr>
        <w:t xml:space="preserve"> </w:t>
      </w:r>
      <w:r w:rsidR="002B689F" w:rsidRPr="00F83F20">
        <w:rPr>
          <w:rFonts w:ascii="PT Astra Serif" w:hAnsi="PT Astra Serif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2B689F" w:rsidRPr="00F83F20">
        <w:rPr>
          <w:rFonts w:ascii="PT Astra Serif" w:hAnsi="PT Astra Serif"/>
          <w:sz w:val="28"/>
          <w:szCs w:val="28"/>
          <w:u w:val="single"/>
        </w:rPr>
        <w:br/>
      </w:r>
      <w:r w:rsidRPr="00F83F20">
        <w:rPr>
          <w:rFonts w:ascii="PT Astra Serif" w:hAnsi="PT Astra Serif"/>
          <w:sz w:val="28"/>
          <w:szCs w:val="28"/>
          <w:u w:val="single"/>
        </w:rPr>
        <w:t>«</w:t>
      </w:r>
      <w:r w:rsidR="002B689F" w:rsidRPr="00F83F20">
        <w:rPr>
          <w:rFonts w:ascii="PT Astra Serif" w:hAnsi="PT Astra Serif" w:cs="Times New Roman"/>
          <w:sz w:val="28"/>
          <w:szCs w:val="28"/>
          <w:u w:val="single"/>
        </w:rPr>
        <w:t>Об утверждении границ зон охраны отдельных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 и требований к градостроительным регламентам в границах территорий данных зон</w:t>
      </w:r>
      <w:r w:rsidRPr="00F83F20"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F83F20" w:rsidRDefault="002B689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83F20">
        <w:rPr>
          <w:rFonts w:ascii="PT Astra Serif" w:hAnsi="PT Astra Serif" w:cs="Times New Roman"/>
          <w:sz w:val="28"/>
          <w:szCs w:val="28"/>
          <w:u w:val="single"/>
        </w:rPr>
        <w:t>октябрь</w:t>
      </w:r>
      <w:r w:rsidR="007E4338" w:rsidRPr="00F83F20">
        <w:rPr>
          <w:rFonts w:ascii="PT Astra Serif" w:hAnsi="PT Astra Serif" w:cs="Times New Roman"/>
          <w:sz w:val="28"/>
          <w:szCs w:val="28"/>
          <w:u w:val="single"/>
        </w:rPr>
        <w:t xml:space="preserve"> 2025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F83F20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83F20">
        <w:rPr>
          <w:rFonts w:ascii="PT Astra Serif" w:hAnsi="PT Astra Serif" w:cs="Times New Roman"/>
          <w:sz w:val="28"/>
          <w:szCs w:val="28"/>
          <w:u w:val="single"/>
        </w:rPr>
        <w:t xml:space="preserve">Правительство Ульяновской области в лице Управления по охране </w:t>
      </w:r>
      <w:proofErr w:type="gramStart"/>
      <w:r w:rsidRPr="00F83F20">
        <w:rPr>
          <w:rFonts w:ascii="PT Astra Serif" w:hAnsi="PT Astra Serif" w:cs="Times New Roman"/>
          <w:sz w:val="28"/>
          <w:szCs w:val="28"/>
          <w:u w:val="single"/>
        </w:rPr>
        <w:t>объектов культурного наследия администрации Губернатора Ульяновской области</w:t>
      </w:r>
      <w:proofErr w:type="gramEnd"/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F83F20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Ф.И.О.:</w:t>
      </w:r>
      <w:r w:rsidRPr="00F83F20">
        <w:rPr>
          <w:rFonts w:ascii="PT Astra Serif" w:hAnsi="PT Astra Serif"/>
        </w:rPr>
        <w:t> </w:t>
      </w:r>
      <w:r w:rsidR="00BD024B" w:rsidRPr="00F83F20">
        <w:rPr>
          <w:rFonts w:ascii="PT Astra Serif" w:hAnsi="PT Astra Serif" w:cs="Times New Roman"/>
          <w:sz w:val="28"/>
          <w:szCs w:val="28"/>
        </w:rPr>
        <w:t>Володина Дарья Владимировна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595A62" w:rsidRPr="00F83F20">
        <w:rPr>
          <w:rFonts w:ascii="PT Astra Serif" w:hAnsi="PT Astra Serif" w:cs="Times New Roman"/>
          <w:sz w:val="28"/>
          <w:szCs w:val="28"/>
        </w:rPr>
        <w:t>Консультант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F83F20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Номер телефона: 8(8422) 44 </w:t>
      </w:r>
      <w:r w:rsidR="006139E7" w:rsidRPr="00F83F20">
        <w:rPr>
          <w:rFonts w:ascii="PT Astra Serif" w:hAnsi="PT Astra Serif" w:cs="Times New Roman"/>
          <w:sz w:val="28"/>
          <w:szCs w:val="28"/>
        </w:rPr>
        <w:t>-</w:t>
      </w:r>
      <w:r w:rsidRPr="00F83F20">
        <w:rPr>
          <w:rFonts w:ascii="PT Astra Serif" w:hAnsi="PT Astra Serif" w:cs="Times New Roman"/>
          <w:sz w:val="28"/>
          <w:szCs w:val="28"/>
        </w:rPr>
        <w:t> 11 </w:t>
      </w:r>
      <w:r w:rsidR="006139E7" w:rsidRPr="00F83F20">
        <w:rPr>
          <w:rFonts w:ascii="PT Astra Serif" w:hAnsi="PT Astra Serif" w:cs="Times New Roman"/>
          <w:sz w:val="28"/>
          <w:szCs w:val="28"/>
        </w:rPr>
        <w:t>-</w:t>
      </w:r>
      <w:r w:rsidRPr="00F83F20">
        <w:rPr>
          <w:rFonts w:ascii="PT Astra Serif" w:hAnsi="PT Astra Serif" w:cs="Times New Roman"/>
          <w:sz w:val="28"/>
          <w:szCs w:val="28"/>
        </w:rPr>
        <w:t>71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595A62" w:rsidRPr="00F83F20">
        <w:rPr>
          <w:rFonts w:ascii="PT Astra Serif" w:hAnsi="PT Astra Serif" w:cs="Times New Roman"/>
          <w:sz w:val="28"/>
          <w:szCs w:val="28"/>
        </w:rPr>
        <w:t>nasledie73@mail.ru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6139E7" w:rsidRPr="00F83F20" w:rsidRDefault="007A7C46" w:rsidP="007A7C46">
      <w:pPr>
        <w:spacing w:after="0"/>
        <w:jc w:val="both"/>
        <w:rPr>
          <w:rFonts w:ascii="PT Astra Serif" w:hAnsi="PT Astra Serif"/>
        </w:rPr>
      </w:pPr>
      <w:r w:rsidRPr="00F83F20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F83F20">
        <w:rPr>
          <w:rFonts w:ascii="PT Astra Serif" w:hAnsi="PT Astra Serif"/>
        </w:rPr>
        <w:t xml:space="preserve"> </w:t>
      </w:r>
    </w:p>
    <w:p w:rsidR="007A7C46" w:rsidRPr="00F83F20" w:rsidRDefault="00BD024B" w:rsidP="002B689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83F20">
        <w:rPr>
          <w:rFonts w:ascii="PT Astra Serif" w:hAnsi="PT Astra Serif" w:cs="Times New Roman"/>
          <w:sz w:val="28"/>
          <w:szCs w:val="28"/>
          <w:u w:val="single"/>
        </w:rPr>
        <w:t>Отсутствие</w:t>
      </w:r>
      <w:r w:rsidR="00595A62" w:rsidRPr="00F83F2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="00595A62" w:rsidRPr="00F83F20">
        <w:rPr>
          <w:rFonts w:ascii="PT Astra Serif" w:hAnsi="PT Astra Serif" w:cs="Times New Roman"/>
          <w:sz w:val="28"/>
          <w:szCs w:val="28"/>
          <w:u w:val="single"/>
        </w:rPr>
        <w:t xml:space="preserve">зон </w:t>
      </w:r>
      <w:r w:rsidRPr="00F83F20">
        <w:rPr>
          <w:rFonts w:ascii="PT Astra Serif" w:hAnsi="PT Astra Serif" w:cs="Times New Roman"/>
          <w:sz w:val="28"/>
          <w:szCs w:val="28"/>
          <w:u w:val="single"/>
        </w:rPr>
        <w:t>охраны территории</w:t>
      </w:r>
      <w:r w:rsidR="002B689F" w:rsidRPr="00F83F20">
        <w:rPr>
          <w:rFonts w:ascii="PT Astra Serif" w:hAnsi="PT Astra Serif" w:cs="Times New Roman"/>
          <w:sz w:val="28"/>
          <w:szCs w:val="28"/>
          <w:u w:val="single"/>
        </w:rPr>
        <w:t xml:space="preserve"> объектов</w:t>
      </w:r>
      <w:r w:rsidRPr="00F83F20">
        <w:rPr>
          <w:rFonts w:ascii="PT Astra Serif" w:hAnsi="PT Astra Serif" w:cs="Times New Roman"/>
          <w:sz w:val="28"/>
          <w:szCs w:val="28"/>
          <w:u w:val="single"/>
        </w:rPr>
        <w:t xml:space="preserve"> культурного наследия регионального</w:t>
      </w:r>
      <w:proofErr w:type="gramEnd"/>
      <w:r w:rsidRPr="00F83F20">
        <w:rPr>
          <w:rFonts w:ascii="PT Astra Serif" w:hAnsi="PT Astra Serif" w:cs="Times New Roman"/>
          <w:sz w:val="28"/>
          <w:szCs w:val="28"/>
          <w:u w:val="single"/>
        </w:rPr>
        <w:t xml:space="preserve"> значения </w:t>
      </w:r>
      <w:r w:rsidR="002B689F" w:rsidRPr="00F83F20">
        <w:rPr>
          <w:rFonts w:ascii="PT Astra Serif" w:hAnsi="PT Astra Serif" w:cs="Times New Roman"/>
          <w:sz w:val="28"/>
          <w:szCs w:val="28"/>
          <w:u w:val="single"/>
        </w:rPr>
        <w:t xml:space="preserve">«Церковь Неопалимой Купины (православный храм)», кон. XIX в., расположенного по адресу: г. Ульяновск, </w:t>
      </w:r>
      <w:r w:rsidR="002B689F" w:rsidRPr="00F83F20">
        <w:rPr>
          <w:rFonts w:ascii="PT Astra Serif" w:hAnsi="PT Astra Serif" w:cs="Times New Roman"/>
          <w:sz w:val="28"/>
          <w:szCs w:val="28"/>
          <w:u w:val="single"/>
        </w:rPr>
        <w:br/>
        <w:t xml:space="preserve">пер. Амбулаторный, 18-А, и требований к градостроительным регламентам </w:t>
      </w:r>
      <w:r w:rsidR="002B689F" w:rsidRPr="00F83F20">
        <w:rPr>
          <w:rFonts w:ascii="PT Astra Serif" w:hAnsi="PT Astra Serif" w:cs="Times New Roman"/>
          <w:sz w:val="28"/>
          <w:szCs w:val="28"/>
          <w:u w:val="single"/>
        </w:rPr>
        <w:br/>
        <w:t>в границах территории данных зон и «Здание Епархиального управления», расположенного по адресу: г. Ульяновск, пер. Амбулаторный, 20-А, и требований к градостроительным регламентам в границах территории данных зон</w:t>
      </w:r>
    </w:p>
    <w:p w:rsidR="006139E7" w:rsidRPr="00F83F20" w:rsidRDefault="006139E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F83F20" w:rsidRDefault="006139E7" w:rsidP="006139E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83F20">
        <w:rPr>
          <w:rFonts w:ascii="PT Astra Serif" w:hAnsi="PT Astra Serif" w:cs="Times New Roman"/>
          <w:sz w:val="28"/>
          <w:szCs w:val="28"/>
        </w:rPr>
        <w:t>Проект подготовлен в соот</w:t>
      </w:r>
      <w:r w:rsidR="00BD024B" w:rsidRPr="00F83F20">
        <w:rPr>
          <w:rFonts w:ascii="PT Astra Serif" w:hAnsi="PT Astra Serif" w:cs="Times New Roman"/>
          <w:sz w:val="28"/>
          <w:szCs w:val="28"/>
        </w:rPr>
        <w:t xml:space="preserve">ветствии с Федеральным законом </w:t>
      </w:r>
      <w:r w:rsidR="00BD024B" w:rsidRPr="00F83F20">
        <w:rPr>
          <w:rFonts w:ascii="PT Astra Serif" w:hAnsi="PT Astra Serif" w:cs="Times New Roman"/>
          <w:sz w:val="28"/>
          <w:szCs w:val="28"/>
        </w:rPr>
        <w:br/>
      </w:r>
      <w:r w:rsidRPr="00F83F20">
        <w:rPr>
          <w:rFonts w:ascii="PT Astra Serif" w:hAnsi="PT Astra Serif" w:cs="Times New Roman"/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</w:t>
      </w:r>
      <w:proofErr w:type="gramEnd"/>
      <w:r w:rsidRPr="00F83F20">
        <w:rPr>
          <w:rFonts w:ascii="PT Astra Serif" w:hAnsi="PT Astra Serif" w:cs="Times New Roman"/>
          <w:sz w:val="28"/>
          <w:szCs w:val="28"/>
        </w:rPr>
        <w:t xml:space="preserve"> истории и культуры) народов Российской Федерации и о признании </w:t>
      </w:r>
      <w:proofErr w:type="gramStart"/>
      <w:r w:rsidRPr="00F83F20"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 w:rsidRPr="00F83F20">
        <w:rPr>
          <w:rFonts w:ascii="PT Astra Serif" w:hAnsi="PT Astra Serif" w:cs="Times New Roman"/>
          <w:sz w:val="28"/>
          <w:szCs w:val="28"/>
        </w:rPr>
        <w:t xml:space="preserve"> силу отдельных положений нормативных правовых актов Правительства Российской Федерации».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83F20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bookmarkStart w:id="0" w:name="_GoBack"/>
      <w:bookmarkEnd w:id="0"/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2B689F" w:rsidRPr="00F83F20" w:rsidRDefault="006139E7" w:rsidP="002B689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83F20">
        <w:rPr>
          <w:rFonts w:ascii="PT Astra Serif" w:hAnsi="PT Astra Serif" w:cs="Times New Roman"/>
          <w:sz w:val="28"/>
          <w:szCs w:val="28"/>
          <w:u w:val="single"/>
        </w:rPr>
        <w:t>Проект предусматривает установление зон</w:t>
      </w:r>
      <w:r w:rsidR="00BD024B" w:rsidRPr="00F83F20">
        <w:rPr>
          <w:rFonts w:ascii="PT Astra Serif" w:hAnsi="PT Astra Serif" w:cs="Times New Roman"/>
          <w:sz w:val="28"/>
          <w:szCs w:val="28"/>
          <w:u w:val="single"/>
        </w:rPr>
        <w:t xml:space="preserve"> охраны территории объекта</w:t>
      </w:r>
      <w:r w:rsidRPr="00F83F2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D024B" w:rsidRPr="00F83F20">
        <w:rPr>
          <w:rFonts w:ascii="PT Astra Serif" w:hAnsi="PT Astra Serif" w:cs="Times New Roman"/>
          <w:sz w:val="28"/>
          <w:szCs w:val="28"/>
          <w:u w:val="single"/>
        </w:rPr>
        <w:t xml:space="preserve">культурного наследия </w:t>
      </w:r>
      <w:r w:rsidR="002B689F" w:rsidRPr="00F83F20">
        <w:rPr>
          <w:rFonts w:ascii="PT Astra Serif" w:hAnsi="PT Astra Serif" w:cs="Times New Roman"/>
          <w:sz w:val="28"/>
          <w:szCs w:val="28"/>
          <w:u w:val="single"/>
        </w:rPr>
        <w:t xml:space="preserve">«Церковь Неопалимой Купины (православный храм)», кон. XIX в., </w:t>
      </w:r>
      <w:proofErr w:type="gramStart"/>
      <w:r w:rsidR="002B689F" w:rsidRPr="00F83F20">
        <w:rPr>
          <w:rFonts w:ascii="PT Astra Serif" w:hAnsi="PT Astra Serif" w:cs="Times New Roman"/>
          <w:sz w:val="28"/>
          <w:szCs w:val="28"/>
          <w:u w:val="single"/>
        </w:rPr>
        <w:t>расположенного</w:t>
      </w:r>
      <w:proofErr w:type="gramEnd"/>
      <w:r w:rsidR="002B689F" w:rsidRPr="00F83F20">
        <w:rPr>
          <w:rFonts w:ascii="PT Astra Serif" w:hAnsi="PT Astra Serif" w:cs="Times New Roman"/>
          <w:sz w:val="28"/>
          <w:szCs w:val="28"/>
          <w:u w:val="single"/>
        </w:rPr>
        <w:t xml:space="preserve"> по адресу: г. Ульяновск, пер. Амбулаторный, </w:t>
      </w:r>
    </w:p>
    <w:p w:rsidR="007A7C46" w:rsidRPr="00F83F20" w:rsidRDefault="002B689F" w:rsidP="002B689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83F20">
        <w:rPr>
          <w:rFonts w:ascii="PT Astra Serif" w:hAnsi="PT Astra Serif" w:cs="Times New Roman"/>
          <w:sz w:val="28"/>
          <w:szCs w:val="28"/>
          <w:u w:val="single"/>
        </w:rPr>
        <w:t>18-А, и требования к градостроительным регламентам в границах территории данных зон и «Здание Епархиального управления», расположенного по адресу: г. Ульяновск, пер. Амбулаторный, 20-А, и требований к градостроительным регламентам в границах территории данных зон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2B689F" w:rsidRPr="00F83F20">
        <w:rPr>
          <w:rFonts w:ascii="PT Astra Serif" w:hAnsi="PT Astra Serif" w:cs="Times New Roman"/>
          <w:sz w:val="28"/>
          <w:szCs w:val="28"/>
        </w:rPr>
        <w:t>18</w:t>
      </w:r>
      <w:r w:rsidR="00595A62" w:rsidRPr="00F83F20">
        <w:rPr>
          <w:rFonts w:ascii="PT Astra Serif" w:hAnsi="PT Astra Serif" w:cs="Times New Roman"/>
          <w:sz w:val="28"/>
          <w:szCs w:val="28"/>
        </w:rPr>
        <w:t>.</w:t>
      </w:r>
      <w:r w:rsidRPr="00F83F20">
        <w:rPr>
          <w:rFonts w:ascii="PT Astra Serif" w:hAnsi="PT Astra Serif" w:cs="Times New Roman"/>
          <w:sz w:val="28"/>
          <w:szCs w:val="28"/>
        </w:rPr>
        <w:t xml:space="preserve"> </w:t>
      </w:r>
      <w:r w:rsidR="00595A62" w:rsidRPr="00F83F20">
        <w:rPr>
          <w:rFonts w:ascii="PT Astra Serif" w:hAnsi="PT Astra Serif" w:cs="Times New Roman"/>
          <w:sz w:val="28"/>
          <w:szCs w:val="28"/>
        </w:rPr>
        <w:t>08</w:t>
      </w:r>
      <w:r w:rsidRPr="00F83F20">
        <w:rPr>
          <w:rFonts w:ascii="PT Astra Serif" w:hAnsi="PT Astra Serif" w:cs="Times New Roman"/>
          <w:sz w:val="28"/>
          <w:szCs w:val="28"/>
        </w:rPr>
        <w:t xml:space="preserve"> 20</w:t>
      </w:r>
      <w:r w:rsidR="000441E5" w:rsidRPr="00F83F20">
        <w:rPr>
          <w:rFonts w:ascii="PT Astra Serif" w:hAnsi="PT Astra Serif" w:cs="Times New Roman"/>
          <w:sz w:val="28"/>
          <w:szCs w:val="28"/>
        </w:rPr>
        <w:t>25</w:t>
      </w:r>
      <w:r w:rsidRPr="00F83F20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2B689F" w:rsidRPr="00F83F20">
        <w:rPr>
          <w:rFonts w:ascii="PT Astra Serif" w:hAnsi="PT Astra Serif" w:cs="Times New Roman"/>
          <w:sz w:val="28"/>
          <w:szCs w:val="28"/>
        </w:rPr>
        <w:t>27</w:t>
      </w:r>
      <w:r w:rsidR="00595A62" w:rsidRPr="00F83F20">
        <w:rPr>
          <w:rFonts w:ascii="PT Astra Serif" w:hAnsi="PT Astra Serif" w:cs="Times New Roman"/>
          <w:sz w:val="28"/>
          <w:szCs w:val="28"/>
        </w:rPr>
        <w:t>.</w:t>
      </w:r>
      <w:r w:rsidRPr="00F83F20">
        <w:rPr>
          <w:rFonts w:ascii="PT Astra Serif" w:hAnsi="PT Astra Serif" w:cs="Times New Roman"/>
          <w:sz w:val="28"/>
          <w:szCs w:val="28"/>
        </w:rPr>
        <w:t xml:space="preserve"> </w:t>
      </w:r>
      <w:r w:rsidR="000441E5" w:rsidRPr="00F83F20">
        <w:rPr>
          <w:rFonts w:ascii="PT Astra Serif" w:hAnsi="PT Astra Serif" w:cs="Times New Roman"/>
          <w:sz w:val="28"/>
          <w:szCs w:val="28"/>
        </w:rPr>
        <w:t>08</w:t>
      </w:r>
      <w:r w:rsidR="00595A62" w:rsidRPr="00F83F20">
        <w:rPr>
          <w:rFonts w:ascii="PT Astra Serif" w:hAnsi="PT Astra Serif" w:cs="Times New Roman"/>
          <w:sz w:val="28"/>
          <w:szCs w:val="28"/>
        </w:rPr>
        <w:t>.</w:t>
      </w:r>
      <w:r w:rsidRPr="00F83F20">
        <w:rPr>
          <w:rFonts w:ascii="PT Astra Serif" w:hAnsi="PT Astra Serif" w:cs="Times New Roman"/>
          <w:sz w:val="28"/>
          <w:szCs w:val="28"/>
        </w:rPr>
        <w:t xml:space="preserve"> 20</w:t>
      </w:r>
      <w:r w:rsidR="000441E5" w:rsidRPr="00F83F20">
        <w:rPr>
          <w:rFonts w:ascii="PT Astra Serif" w:hAnsi="PT Astra Serif" w:cs="Times New Roman"/>
          <w:sz w:val="28"/>
          <w:szCs w:val="28"/>
        </w:rPr>
        <w:t>25</w:t>
      </w:r>
      <w:r w:rsidRPr="00F83F20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202B" w:rsidRPr="00F83F2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83F20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6139E7" w:rsidRPr="00F83F20">
        <w:rPr>
          <w:rFonts w:ascii="PT Astra Serif" w:hAnsi="PT Astra Serif" w:cs="Times New Roman"/>
          <w:sz w:val="28"/>
          <w:szCs w:val="28"/>
        </w:rPr>
        <w:t xml:space="preserve"> иная информация по проекту акта отсутствует.</w:t>
      </w:r>
    </w:p>
    <w:sectPr w:rsidR="007A202B" w:rsidRPr="00F83F20" w:rsidSect="00F83F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41E5"/>
    <w:rsid w:val="002B689F"/>
    <w:rsid w:val="003106B4"/>
    <w:rsid w:val="00595A62"/>
    <w:rsid w:val="006139E7"/>
    <w:rsid w:val="007A202B"/>
    <w:rsid w:val="007A7C46"/>
    <w:rsid w:val="007E4338"/>
    <w:rsid w:val="00A74411"/>
    <w:rsid w:val="00BD024B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2025-08-18T08:54:00Z</dcterms:created>
  <dcterms:modified xsi:type="dcterms:W3CDTF">2025-08-18T08:54:00Z</dcterms:modified>
</cp:coreProperties>
</file>