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3F" w:rsidRDefault="00E2616F">
      <w:pPr>
        <w:pStyle w:val="FORMATTEXT"/>
        <w:tabs>
          <w:tab w:val="left" w:pos="0"/>
          <w:tab w:val="right" w:pos="9639"/>
        </w:tabs>
        <w:jc w:val="right"/>
        <w:rPr>
          <w:rFonts w:ascii="PT Astra Serif" w:hAnsi="PT Astra Serif"/>
          <w:color w:val="000000"/>
        </w:rPr>
      </w:pPr>
      <w:bookmarkStart w:id="0" w:name="_GoBack"/>
      <w:bookmarkEnd w:id="0"/>
      <w:r>
        <w:rPr>
          <w:rFonts w:ascii="PT Astra Serif" w:hAnsi="PT Astra Serif"/>
          <w:b/>
          <w:bCs/>
          <w:color w:val="000000"/>
          <w:sz w:val="32"/>
          <w:szCs w:val="32"/>
        </w:rPr>
        <w:t>ПРОЕКТ</w:t>
      </w:r>
    </w:p>
    <w:p w:rsidR="0074083F" w:rsidRDefault="0074083F">
      <w:pPr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32"/>
          <w:szCs w:val="32"/>
        </w:rPr>
      </w:pPr>
    </w:p>
    <w:p w:rsidR="0074083F" w:rsidRDefault="00E2616F">
      <w:pPr>
        <w:pStyle w:val="FORMATTEXT"/>
        <w:tabs>
          <w:tab w:val="left" w:pos="0"/>
          <w:tab w:val="right" w:pos="9639"/>
        </w:tabs>
        <w:jc w:val="center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32"/>
          <w:szCs w:val="32"/>
        </w:rPr>
        <w:t>ПРАВИТЕЛЬСТВО УЛЬЯНОВСКОЙ ОБЛАСТИ</w:t>
      </w:r>
    </w:p>
    <w:p w:rsidR="0074083F" w:rsidRDefault="0074083F">
      <w:pPr>
        <w:pStyle w:val="FORMATTEXT"/>
        <w:jc w:val="center"/>
        <w:rPr>
          <w:rFonts w:ascii="PT Astra Serif" w:hAnsi="PT Astra Serif"/>
          <w:b/>
          <w:color w:val="000000"/>
          <w:sz w:val="32"/>
          <w:szCs w:val="32"/>
        </w:rPr>
      </w:pPr>
    </w:p>
    <w:p w:rsidR="0074083F" w:rsidRDefault="00E2616F">
      <w:pPr>
        <w:pStyle w:val="FORMATTEXT"/>
        <w:jc w:val="center"/>
        <w:rPr>
          <w:color w:val="000000"/>
        </w:rPr>
      </w:pPr>
      <w:r>
        <w:rPr>
          <w:rFonts w:ascii="PT Astra Serif" w:hAnsi="PT Astra Serif"/>
          <w:b/>
          <w:bCs/>
          <w:color w:val="000000"/>
          <w:sz w:val="32"/>
          <w:szCs w:val="32"/>
        </w:rPr>
        <w:t>П О С Т А Н О В Л Е Н И Е</w:t>
      </w:r>
    </w:p>
    <w:p w:rsidR="0074083F" w:rsidRDefault="0074083F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74083F" w:rsidRDefault="0074083F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74083F" w:rsidRDefault="0074083F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74083F" w:rsidRDefault="00E2616F">
      <w:pPr>
        <w:spacing w:after="0" w:line="240" w:lineRule="auto"/>
        <w:jc w:val="center"/>
        <w:rPr>
          <w:color w:val="000000"/>
        </w:rPr>
      </w:pPr>
      <w:bookmarkStart w:id="1" w:name="__DdeLink__116_2415109761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О внесении изменений в </w:t>
      </w:r>
      <w:bookmarkEnd w:id="1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отдельные нормативные правовые акты Правительства Ульяновской области и о признании утратившими силу отдельных положений постановления Правительства Ульяновской области от 27.04.2024 № 231-П </w:t>
      </w:r>
    </w:p>
    <w:p w:rsidR="0074083F" w:rsidRDefault="0074083F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4083F" w:rsidRDefault="0074083F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4083F" w:rsidRDefault="0074083F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4083F" w:rsidRDefault="00E2616F">
      <w:pPr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74083F" w:rsidRDefault="00E2616F">
      <w:pPr>
        <w:pStyle w:val="af6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ести в Положение о региональном государственном экологическом контроле (надзоре) на территории Ульяновской области, утверждённое постановлением Правительства Ульяновской области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от 29.09.2021 № 449-П «Об утверждении Положения о региональном государственном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экологическом контроле (надзоре) на территории Ульяновской области», следующие изменения: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1) пункт 1.5 раздела 1 изложить в следующей редакции:</w:t>
      </w:r>
    </w:p>
    <w:p w:rsidR="0074083F" w:rsidRDefault="00E2616F">
      <w:pPr>
        <w:pStyle w:val="af6"/>
        <w:spacing w:after="0"/>
        <w:ind w:left="0" w:firstLine="709"/>
        <w:jc w:val="both"/>
        <w:rPr>
          <w:color w:val="000000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«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1.5. Должностными лицами Министерства, уполномоченными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на осуществление регионального экологического контроля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(далее – должностные лица Министерства), являются:</w:t>
      </w:r>
    </w:p>
    <w:p w:rsidR="0074083F" w:rsidRDefault="00E2616F">
      <w:pPr>
        <w:pStyle w:val="af6"/>
        <w:numPr>
          <w:ilvl w:val="0"/>
          <w:numId w:val="2"/>
        </w:numPr>
        <w:spacing w:after="0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Министр природных ресурсов и экологии Ульяновской области;</w:t>
      </w:r>
    </w:p>
    <w:p w:rsidR="0074083F" w:rsidRDefault="00E2616F">
      <w:pPr>
        <w:pStyle w:val="af6"/>
        <w:numPr>
          <w:ilvl w:val="0"/>
          <w:numId w:val="2"/>
        </w:numPr>
        <w:spacing w:after="0"/>
        <w:ind w:left="0" w:firstLine="708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директор департамента природопользования и экологии Ульяновской области Министерства;</w:t>
      </w:r>
    </w:p>
    <w:p w:rsidR="0074083F" w:rsidRDefault="00E2616F">
      <w:pPr>
        <w:pStyle w:val="af6"/>
        <w:numPr>
          <w:ilvl w:val="0"/>
          <w:numId w:val="2"/>
        </w:numPr>
        <w:spacing w:after="0"/>
        <w:ind w:left="0" w:firstLine="708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 xml:space="preserve">заместитель директора департамента природопользования       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 xml:space="preserve">                и экологии Ульяновской области - начальник отдела охраны атмосферного воздуха и экологической безопасности Министерства;</w:t>
      </w:r>
    </w:p>
    <w:p w:rsidR="0074083F" w:rsidRDefault="00E2616F">
      <w:pPr>
        <w:pStyle w:val="af6"/>
        <w:numPr>
          <w:ilvl w:val="0"/>
          <w:numId w:val="2"/>
        </w:numPr>
        <w:spacing w:after="0"/>
        <w:ind w:left="0" w:firstLine="708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референт отдела охраны атмосферного воздуха и экологической безопасности Министерства;</w:t>
      </w:r>
    </w:p>
    <w:p w:rsidR="0074083F" w:rsidRDefault="00E2616F">
      <w:pPr>
        <w:pStyle w:val="af6"/>
        <w:numPr>
          <w:ilvl w:val="0"/>
          <w:numId w:val="2"/>
        </w:numPr>
        <w:spacing w:after="0"/>
        <w:ind w:left="0" w:firstLine="708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главный консультант отдела охран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ы атмосферного воздуха                         и экологической безопасности Министерства;</w:t>
      </w:r>
    </w:p>
    <w:p w:rsidR="0074083F" w:rsidRDefault="00E2616F">
      <w:pPr>
        <w:pStyle w:val="af6"/>
        <w:numPr>
          <w:ilvl w:val="0"/>
          <w:numId w:val="2"/>
        </w:numPr>
        <w:spacing w:after="0"/>
        <w:ind w:left="0" w:firstLine="708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ведущий консультант отдела охраны атмосферного воздуха                     и экологической безопасности Министерства;</w:t>
      </w:r>
    </w:p>
    <w:p w:rsidR="0074083F" w:rsidRDefault="00E2616F">
      <w:pPr>
        <w:pStyle w:val="af6"/>
        <w:numPr>
          <w:ilvl w:val="0"/>
          <w:numId w:val="2"/>
        </w:numPr>
        <w:spacing w:after="0"/>
        <w:ind w:left="0"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консультант отдела охраны атмосферного воздуха и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 xml:space="preserve"> экологической безопасности Министерства.»;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в разделе 2:</w:t>
      </w:r>
    </w:p>
    <w:p w:rsidR="0074083F" w:rsidRDefault="0074083F">
      <w:pPr>
        <w:pStyle w:val="af6"/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color w:val="000000"/>
        </w:rPr>
      </w:pPr>
    </w:p>
    <w:p w:rsidR="0074083F" w:rsidRDefault="00E2616F">
      <w:pPr>
        <w:spacing w:after="198"/>
        <w:ind w:firstLine="708"/>
        <w:contextualSpacing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а) пункт 2.1 дополнить словами «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причинения вреда (ущерба)»;</w:t>
      </w:r>
    </w:p>
    <w:p w:rsidR="0074083F" w:rsidRDefault="00E2616F">
      <w:pPr>
        <w:spacing w:after="198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б) абзац первый пункта 2.2 изложить в следующей редакции: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«2.2. Министерство для целей управления рисками причинения вреда (ущерба) при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осуществлении регионального экологического контроля относит объекты контроля к одной из следующих категорий риска причинения вреда (ущерба) (далее - категории риска):»;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в) пункт 2.3 дополнить абзацем десятым следующего содержания: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«4) об отсутствии наруше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ний обязательных требований, выявленных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по результатам проведения обязательных профилактических визитов или контрольных (надзорных) мероприятий за 3 года, предшествующих проведению оценки добросовестности контролируемых лиц.»;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г) пункт 2.4 изложить в следу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ющей редакции: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«2.4. Контролируемое лицо,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вправе представить в Министерство заявление о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б изменении категории риска,                к которой отнесён объект контроля (далее – заявление об изменении категории риска), в случае его соответствия критериям риска для отнесения к иной категории риска.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rFonts w:cs="PT Astra Serif"/>
          <w:color w:val="000000"/>
          <w:sz w:val="28"/>
          <w:szCs w:val="28"/>
        </w:rPr>
        <w:t xml:space="preserve">Заявление об изменении категории риска должно </w:t>
      </w:r>
      <w:r>
        <w:rPr>
          <w:rFonts w:cs="PT Astra Serif"/>
          <w:color w:val="000000"/>
          <w:sz w:val="28"/>
          <w:szCs w:val="28"/>
        </w:rPr>
        <w:t>содержать следующие сведения: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1) полное наименование юридического лица (в случае, если контролируемое лицо является юридическим лицом) или фамилия, имя               и отчество (последнее – в случае его наличия) (в случае если контролируемое лицо является </w:t>
      </w:r>
      <w:r>
        <w:rPr>
          <w:color w:val="000000"/>
          <w:sz w:val="28"/>
          <w:szCs w:val="28"/>
        </w:rPr>
        <w:t>индивидуальным предпринимателем);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2) основной государственный регистрационный номер контролируемого лица (в случае, если контролируемое лицо является юридическим лицом);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3) идентификационный номер налогоплательщика, присвоенный контролируемому лицу;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4) инф</w:t>
      </w:r>
      <w:r>
        <w:rPr>
          <w:color w:val="000000"/>
          <w:sz w:val="28"/>
          <w:szCs w:val="28"/>
        </w:rPr>
        <w:t>ормация о категории риска, к которой отнесён объект контроля;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5) адрес юридического лица (в случае, если контролируемое лицо является юридическим лицом) или адрес места жительства индивидуального предпринимателя (при необходимости иной почтовый адрес для с</w:t>
      </w:r>
      <w:r>
        <w:rPr>
          <w:color w:val="000000"/>
          <w:sz w:val="28"/>
          <w:szCs w:val="28"/>
        </w:rPr>
        <w:t>вязи)              (в случае если контролируемое лицо является индивидуальным предпринимателем), а также абонентский номер телефонной связи и адрес электронной почты (при наличии) контролируемого лица;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6) учётный номер объекта контроля в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реестре.</w:t>
      </w:r>
    </w:p>
    <w:p w:rsidR="0074083F" w:rsidRDefault="00E2616F">
      <w:pPr>
        <w:pStyle w:val="ae"/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К заявлен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ию об изменении категории риска </w:t>
      </w:r>
      <w:r>
        <w:rPr>
          <w:rFonts w:ascii="PT Astra Serif" w:hAnsi="PT Astra Serif"/>
          <w:color w:val="000000"/>
          <w:sz w:val="28"/>
          <w:szCs w:val="28"/>
        </w:rPr>
        <w:t xml:space="preserve">должны быть приложены документы, подтверждающие соответствие объекта контроля критериям риска для отнесения его к иной категории риска, документированные сведения           о проведении мероприятий по снижению риска </w:t>
      </w:r>
      <w:r>
        <w:rPr>
          <w:rFonts w:ascii="PT Astra Serif" w:hAnsi="PT Astra Serif"/>
          <w:color w:val="000000"/>
          <w:sz w:val="28"/>
          <w:szCs w:val="28"/>
        </w:rPr>
        <w:t xml:space="preserve">причинения вреда (ущерба)            </w:t>
      </w:r>
      <w:r>
        <w:rPr>
          <w:rFonts w:ascii="PT Astra Serif" w:hAnsi="PT Astra Serif"/>
          <w:color w:val="000000"/>
          <w:sz w:val="28"/>
          <w:szCs w:val="28"/>
        </w:rPr>
        <w:lastRenderedPageBreak/>
        <w:t>и предотвращению вреда (ущерба) охраняемым законом ценностям. Контролируемое лицо представляет доступ Министерству к своим информационным ресурсам.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rFonts w:cs="PT Astra Serif"/>
          <w:color w:val="000000"/>
          <w:sz w:val="28"/>
          <w:szCs w:val="28"/>
        </w:rPr>
        <w:t xml:space="preserve">Министерство </w:t>
      </w:r>
      <w:r>
        <w:rPr>
          <w:color w:val="000000"/>
          <w:sz w:val="28"/>
          <w:szCs w:val="28"/>
        </w:rPr>
        <w:t xml:space="preserve">рассматривает заявление об изменении категории риска      </w:t>
      </w:r>
      <w:r>
        <w:rPr>
          <w:color w:val="000000"/>
          <w:sz w:val="28"/>
          <w:szCs w:val="28"/>
        </w:rPr>
        <w:t xml:space="preserve">    и прилагаемые к нему документы и документированные сведения, а также документы, имеющиеся в распоряжении Министерства, и по итогам                      их рассмотрения в срок не позднее 5 рабочих дней со дня регистрации заявления об изменении категории</w:t>
      </w:r>
      <w:r>
        <w:rPr>
          <w:color w:val="000000"/>
          <w:sz w:val="28"/>
          <w:szCs w:val="28"/>
        </w:rPr>
        <w:t xml:space="preserve"> риска принимает решение об изменении категории риска, к которой отнесён объект контроля, или об отказе в таком изменении.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Основаниями для принятия решения об отказе в изменении категории риска, к которой отнесён объект контроля, являются: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1) недостовернос</w:t>
      </w:r>
      <w:r>
        <w:rPr>
          <w:color w:val="000000"/>
          <w:sz w:val="28"/>
          <w:szCs w:val="28"/>
        </w:rPr>
        <w:t xml:space="preserve">ть сведений о контролируемом лице, содержащихся </w:t>
      </w:r>
      <w:r>
        <w:rPr>
          <w:color w:val="000000"/>
          <w:sz w:val="28"/>
          <w:szCs w:val="28"/>
        </w:rPr>
        <w:br/>
        <w:t>в заявлении об изменении категории риска;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2) непредставление контролируемым лицом документов, подтверждающих соответствие объекта контроля критериям риска для отнесения его к иной категории риска, и (или) до</w:t>
      </w:r>
      <w:r>
        <w:rPr>
          <w:color w:val="000000"/>
          <w:sz w:val="28"/>
          <w:szCs w:val="28"/>
        </w:rPr>
        <w:t>кументированных сведений        о проведении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3) непредставление контролируемым лицом доступа Министерству </w:t>
      </w:r>
      <w:r>
        <w:rPr>
          <w:color w:val="000000"/>
          <w:sz w:val="28"/>
          <w:szCs w:val="28"/>
        </w:rPr>
        <w:br/>
        <w:t>к своим ин</w:t>
      </w:r>
      <w:r>
        <w:rPr>
          <w:color w:val="000000"/>
          <w:sz w:val="28"/>
          <w:szCs w:val="28"/>
        </w:rPr>
        <w:t>формационным ресурсам.</w:t>
      </w:r>
    </w:p>
    <w:p w:rsidR="0074083F" w:rsidRDefault="00E2616F">
      <w:pPr>
        <w:pStyle w:val="ae"/>
        <w:spacing w:after="0" w:line="240" w:lineRule="auto"/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Решение об изменении категории риска, </w:t>
      </w:r>
      <w:r>
        <w:rPr>
          <w:rFonts w:ascii="PT Astra Serif" w:hAnsi="PT Astra Serif"/>
          <w:color w:val="000000"/>
          <w:sz w:val="28"/>
          <w:szCs w:val="28"/>
        </w:rPr>
        <w:t>к которой отнесён объект контроля,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принимается путём подписания данных об объекте контроля                    в реестре в порядке, установленном </w:t>
      </w:r>
      <w:hyperlink r:id="rId8">
        <w:r>
          <w:rPr>
            <w:rStyle w:val="ab"/>
            <w:rFonts w:ascii="PT Astra Serif" w:eastAsia="Calibri" w:hAnsi="PT Astra Serif"/>
            <w:color w:val="000000"/>
            <w:sz w:val="28"/>
            <w:szCs w:val="28"/>
            <w:u w:val="none"/>
            <w:lang w:eastAsia="en-US"/>
          </w:rPr>
          <w:t>пунктом 13</w:t>
        </w:r>
      </w:hyperlink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Правил формирования                     и ведения единого реестра видов контроля.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Министерство в течение 5 рабочих дней со дня принятия одного </w:t>
      </w:r>
      <w:r>
        <w:rPr>
          <w:color w:val="000000"/>
          <w:sz w:val="28"/>
          <w:szCs w:val="28"/>
        </w:rPr>
        <w:br/>
      </w:r>
      <w:bookmarkStart w:id="2" w:name="_GoBack_Копия_1"/>
      <w:bookmarkEnd w:id="2"/>
      <w:r>
        <w:rPr>
          <w:color w:val="000000"/>
          <w:sz w:val="28"/>
          <w:szCs w:val="28"/>
        </w:rPr>
        <w:t>из решений, указанных в абзаце десятом</w:t>
      </w:r>
      <w:r>
        <w:rPr>
          <w:color w:val="000000"/>
          <w:sz w:val="28"/>
          <w:szCs w:val="28"/>
        </w:rPr>
        <w:t xml:space="preserve"> настоящего пункта, информирует контролируемое лицо о принятом решении посредством направления уведомления по почтовому адресу, указанному в заявлении об изменении категории риска, или в форме электронного документа, подписанного усиленной квалифицированно</w:t>
      </w:r>
      <w:r>
        <w:rPr>
          <w:color w:val="000000"/>
          <w:sz w:val="28"/>
          <w:szCs w:val="28"/>
        </w:rPr>
        <w:t xml:space="preserve">й электронной подписью Министра, по адресу электронной почты контролируемого лица,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сведения    </w:t>
      </w:r>
      <w:r>
        <w:rPr>
          <w:color w:val="000000"/>
          <w:sz w:val="28"/>
          <w:szCs w:val="28"/>
        </w:rPr>
        <w:t xml:space="preserve">  об адресе электронной почты (в том числе документально оформленные) были ранее представлены контролируемым лицом в Министерство.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случае принятия Министерством решения об отказе в изменении категории риска, к которой отнесён объект, в уведомлении должны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быть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указаны обстоятельства, послужившие основанием для принятия такого решения.»;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д) пункт 2.5 дополнить подпунктом 4 следующего содержания: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«4) два и более факта отнесения объекта контроля к объектам иной категории, установленной п</w:t>
      </w:r>
      <w:r>
        <w:rPr>
          <w:rFonts w:ascii="PT Astra Serif" w:hAnsi="PT Astra Serif"/>
          <w:color w:val="000000"/>
          <w:sz w:val="28"/>
          <w:szCs w:val="28"/>
        </w:rPr>
        <w:t>остановлением Правител</w:t>
      </w:r>
      <w:r>
        <w:rPr>
          <w:rFonts w:ascii="PT Astra Serif" w:hAnsi="PT Astra Serif"/>
          <w:color w:val="000000"/>
          <w:sz w:val="28"/>
          <w:szCs w:val="28"/>
        </w:rPr>
        <w:t xml:space="preserve">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категорий», в связи с ухудшением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негативного воздействия объект контроля на окр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ужающую среду, в течение календарного года согласно 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государственному реестру объектов, оказывающих негативное воздействие на окружающую среду.»;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3) раздел 3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признать утратившим силу.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4) в разделе 4: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а) в пункте 4.3: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подпункте 4 слова «в формате,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допускающем их использование для самообследования» исключить;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подпункте 7 слова «, учитываемых в рамках формирования ежегодного плана контрольных (надзорных) мероприятий,» исключить;</w:t>
      </w:r>
    </w:p>
    <w:p w:rsidR="0074083F" w:rsidRDefault="00E2616F">
      <w:pPr>
        <w:pStyle w:val="111111111"/>
        <w:spacing w:after="0" w:line="240" w:lineRule="auto"/>
        <w:ind w:firstLine="708"/>
        <w:contextualSpacing/>
        <w:rPr>
          <w:color w:val="000000"/>
        </w:rPr>
      </w:pPr>
      <w:r>
        <w:rPr>
          <w:color w:val="000000"/>
          <w:sz w:val="28"/>
          <w:szCs w:val="28"/>
        </w:rPr>
        <w:t>в подпункте 14 цифры «14)» заменить цифрами «13)»;</w:t>
      </w:r>
    </w:p>
    <w:p w:rsidR="0074083F" w:rsidRDefault="00E2616F">
      <w:pPr>
        <w:pStyle w:val="111111111"/>
        <w:spacing w:after="0" w:line="240" w:lineRule="auto"/>
        <w:ind w:firstLine="708"/>
        <w:contextualSpacing/>
        <w:rPr>
          <w:color w:val="000000"/>
        </w:rPr>
      </w:pPr>
      <w:r>
        <w:rPr>
          <w:color w:val="000000"/>
          <w:sz w:val="28"/>
          <w:szCs w:val="28"/>
        </w:rPr>
        <w:t>подпункт 15 признать</w:t>
      </w:r>
      <w:r>
        <w:rPr>
          <w:color w:val="000000"/>
          <w:sz w:val="28"/>
          <w:szCs w:val="28"/>
        </w:rPr>
        <w:t xml:space="preserve"> утратившим силу;</w:t>
      </w:r>
    </w:p>
    <w:p w:rsidR="0074083F" w:rsidRDefault="00E2616F">
      <w:pPr>
        <w:pStyle w:val="111111111"/>
        <w:spacing w:after="0" w:line="240" w:lineRule="auto"/>
        <w:ind w:firstLine="708"/>
        <w:contextualSpacing/>
        <w:rPr>
          <w:color w:val="000000"/>
        </w:rPr>
      </w:pPr>
      <w:r>
        <w:rPr>
          <w:color w:val="000000"/>
          <w:sz w:val="28"/>
          <w:szCs w:val="28"/>
        </w:rPr>
        <w:t>в подпункте 16 цифры «16)» заменить цифрами «15)»;</w:t>
      </w:r>
    </w:p>
    <w:p w:rsidR="0074083F" w:rsidRDefault="00E2616F">
      <w:pPr>
        <w:spacing w:after="198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б) абзацы четвёртый – седьмой пункта 4.5 изложить в следующей редакции:</w:t>
      </w:r>
    </w:p>
    <w:p w:rsidR="0074083F" w:rsidRDefault="00E2616F">
      <w:pPr>
        <w:spacing w:after="198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«1) фамилия, имя, отчество (последнее - при наличии), сведения о месте жительства контролируемого лица – для индиви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дуальных предпринимателей, либо наименование, сведения о месте нахождения контролируемого лица – для юридических лиц;</w:t>
      </w:r>
    </w:p>
    <w:p w:rsidR="0074083F" w:rsidRDefault="00E2616F">
      <w:pPr>
        <w:spacing w:after="198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2) идентификационный номер налогоплательщика, присвоенный контролируемому лицу, а также абонентский номер телефонной связи (при наличии),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адрес (адреса) электронной почты (при наличии) и почтовый адрес, по которым должен быть направлен ответ;</w:t>
      </w:r>
    </w:p>
    <w:p w:rsidR="0074083F" w:rsidRDefault="00E2616F">
      <w:pPr>
        <w:spacing w:after="198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3) сведения о предостережении и должностном лице, направившем такое предостережение;</w:t>
      </w:r>
    </w:p>
    <w:p w:rsidR="0074083F" w:rsidRDefault="00E2616F">
      <w:pPr>
        <w:spacing w:after="198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4) доводы, на основании которых контролируемое лицо не согласно  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          с предостережением.»;</w:t>
      </w:r>
    </w:p>
    <w:p w:rsidR="0074083F" w:rsidRDefault="00E2616F">
      <w:pPr>
        <w:spacing w:after="198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в) в пункте 4.6:</w:t>
      </w:r>
    </w:p>
    <w:p w:rsidR="0074083F" w:rsidRDefault="00E2616F">
      <w:pPr>
        <w:spacing w:after="198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абзаце первом слово «инспектором» заменить словами «должностным лицом Министерства»;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абзаце втором слово «Инспектор» заменить словами «Должностное лицо Министерства»;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г) пункт 4.7 изложить в следующей р</w:t>
      </w:r>
      <w:r>
        <w:rPr>
          <w:rFonts w:ascii="PT Astra Serif" w:hAnsi="PT Astra Serif"/>
          <w:color w:val="000000"/>
          <w:sz w:val="28"/>
          <w:szCs w:val="28"/>
        </w:rPr>
        <w:t xml:space="preserve">едакции: 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«4.7. Профилактический визит проводится в форме профилактической беседы </w:t>
      </w:r>
      <w:bookmarkStart w:id="3" w:name="_Hlk190941320"/>
      <w:r>
        <w:rPr>
          <w:rFonts w:ascii="PT Astra Serif" w:hAnsi="PT Astra Serif" w:cs="PT Astra Serif"/>
          <w:color w:val="000000"/>
          <w:sz w:val="28"/>
          <w:szCs w:val="28"/>
        </w:rPr>
        <w:t xml:space="preserve">должностным лицом Министерства </w:t>
      </w:r>
      <w:bookmarkEnd w:id="3"/>
      <w:r>
        <w:rPr>
          <w:rFonts w:ascii="PT Astra Serif" w:hAnsi="PT Astra Serif" w:cs="PT Astra Serif"/>
          <w:color w:val="000000"/>
          <w:sz w:val="28"/>
          <w:szCs w:val="28"/>
        </w:rPr>
        <w:t xml:space="preserve">по месту осуществления деятельности контролируемого лица либо путём использования видео-конференц-связи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(при наличии технической возможности Ми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нистерства                  и контролируемого лица) </w:t>
      </w:r>
      <w:r>
        <w:rPr>
          <w:rFonts w:ascii="PT Astra Serif" w:hAnsi="PT Astra Serif" w:cs="PT Astra Serif"/>
          <w:color w:val="000000"/>
          <w:sz w:val="28"/>
          <w:szCs w:val="28"/>
        </w:rPr>
        <w:t>или мобильного приложения «Инспектор».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связанных с ним объектам контро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ля, их соответствии критериям риска,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о рекомендуемых способах снижения категории риска, видах, содержании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об интенсивности мероприятий, проводимых в отношении объекта контроля исходя из его отнесения к соответствующей категории риска, а должностное лиц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 Министерства осуществляет ознакомление с объектом контроля, сбор сведений, необходимых для отнесения объектов контроля к категориям риска,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проводит оценку уровня соблюдения контролируемым лицом обязательных требований.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Профилактический визит проводитс</w:t>
      </w:r>
      <w:r>
        <w:rPr>
          <w:rFonts w:ascii="PT Astra Serif" w:hAnsi="PT Astra Serif" w:cs="PT Astra Serif"/>
          <w:color w:val="000000"/>
          <w:sz w:val="28"/>
          <w:szCs w:val="28"/>
        </w:rPr>
        <w:t>я по инициативе Министерства (обязательный профилактический визит) или по инициативе контролируемого лица.»;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д) дополнить подпунктами 4.8</w:t>
      </w:r>
      <w:r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и 4.9 следующего содержания: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«4.8. Обязательный профилактический визит проводится в соответствии    со статьёй 52</w:t>
      </w:r>
      <w:r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Фед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ерального закона № 248-ФЗ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: 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1) в отношении контролируемых лиц и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принадлежащих им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объектов контроля, отнесённых к средней, умеренной категориям риска, с учётом периодичности проведения обязательных профилактических мероприятий, установленной частью 2 статьи 25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Федерального закона № 248-ФЗ</w:t>
      </w:r>
      <w:r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в отношении контролируемых лиц, представивш</w:t>
      </w:r>
      <w:r>
        <w:rPr>
          <w:rFonts w:ascii="PT Astra Serif" w:hAnsi="PT Astra Serif" w:cs="PT Astra Serif"/>
          <w:color w:val="000000"/>
          <w:sz w:val="28"/>
          <w:szCs w:val="28"/>
        </w:rPr>
        <w:t>их уведомление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о начале осуществления отдельных видов предпринимательской деятельности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в соответствии со статьей 8 Федерального закона от 26.12.2008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№ 294-ФЗ «О защите прав юридических лиц и индивидуальных предпринимателей при осуществлении государственно</w:t>
      </w:r>
      <w:r>
        <w:rPr>
          <w:rFonts w:ascii="PT Astra Serif" w:hAnsi="PT Astra Serif" w:cs="PT Astra Serif"/>
          <w:color w:val="000000"/>
          <w:sz w:val="28"/>
          <w:szCs w:val="28"/>
        </w:rPr>
        <w:t>го контроля (надзора)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муниципального контроля». Обязательный профилактический визит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в указанном случае проводится не позднее шести месяцев с даты представления такого уведомления;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3) по поручению: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а) Президента Российской Федерации;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б) Председателя Прави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тельства Российской Федерации или Заместителя Председателя Правительства Российской Федерации, согласованному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в) Губернатора Ульяно</w:t>
      </w:r>
      <w:r>
        <w:rPr>
          <w:rFonts w:ascii="PT Astra Serif" w:hAnsi="PT Astra Serif" w:cs="PT Astra Serif"/>
          <w:color w:val="000000"/>
          <w:sz w:val="28"/>
          <w:szCs w:val="28"/>
        </w:rPr>
        <w:t>вской области.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ходе обязательного профилактического визита должностное лицо Министерства при необходимости проводит осмотр, истребование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необходимых документов, отбор проб (образцов), инструментальное обследование, испытание, экспертизу. </w:t>
      </w:r>
    </w:p>
    <w:p w:rsidR="0074083F" w:rsidRDefault="00E2616F">
      <w:pPr>
        <w:spacing w:after="0" w:line="240" w:lineRule="auto"/>
        <w:ind w:firstLine="708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По окончании проведения обязат</w:t>
      </w:r>
      <w:r>
        <w:rPr>
          <w:rFonts w:ascii="PT Astra Serif" w:hAnsi="PT Astra Serif"/>
          <w:color w:val="000000"/>
          <w:sz w:val="28"/>
          <w:szCs w:val="28"/>
        </w:rPr>
        <w:t xml:space="preserve">ельного профилактического визита составляется акт о проведении обязательного профилактического визита (далее также – акт обязательного профилактического визита) в порядке, предусмотренном </w:t>
      </w:r>
      <w:hyperlink r:id="rId9">
        <w:r>
          <w:rPr>
            <w:rStyle w:val="ab"/>
            <w:rFonts w:ascii="PT Astra Serif" w:hAnsi="PT Astra Serif"/>
            <w:color w:val="000000"/>
            <w:sz w:val="28"/>
            <w:szCs w:val="28"/>
            <w:u w:val="none"/>
          </w:rPr>
          <w:t>статьёй 90</w:t>
        </w:r>
      </w:hyperlink>
      <w:r>
        <w:rPr>
          <w:rFonts w:ascii="PT Astra Serif" w:hAnsi="PT Astra Serif"/>
          <w:color w:val="000000"/>
          <w:sz w:val="28"/>
          <w:szCs w:val="28"/>
        </w:rPr>
        <w:t xml:space="preserve"> Федерального закона № 248-ФЗ для контрольных (надзорных) мероприятий.</w:t>
      </w:r>
    </w:p>
    <w:p w:rsidR="0074083F" w:rsidRDefault="00E2616F">
      <w:pPr>
        <w:pStyle w:val="111111111"/>
        <w:spacing w:after="0" w:line="240" w:lineRule="auto"/>
        <w:contextualSpacing/>
      </w:pPr>
      <w:r>
        <w:rPr>
          <w:color w:val="000000"/>
          <w:sz w:val="28"/>
          <w:szCs w:val="28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 </w:t>
      </w:r>
      <w:hyperlink r:id="rId10">
        <w:r>
          <w:rPr>
            <w:rStyle w:val="ab"/>
            <w:color w:val="000000"/>
            <w:sz w:val="28"/>
            <w:szCs w:val="28"/>
            <w:u w:val="none"/>
          </w:rPr>
          <w:t>статьёй 88</w:t>
        </w:r>
      </w:hyperlink>
      <w:r>
        <w:rPr>
          <w:color w:val="000000"/>
          <w:sz w:val="28"/>
          <w:szCs w:val="28"/>
        </w:rPr>
        <w:t xml:space="preserve"> Федерального закона № 248-ФЗ для контрольных (надзорных) мероприятий.</w:t>
      </w:r>
    </w:p>
    <w:p w:rsidR="0074083F" w:rsidRDefault="00E2616F">
      <w:pPr>
        <w:pStyle w:val="111111111"/>
        <w:spacing w:after="0" w:line="240" w:lineRule="auto"/>
        <w:contextualSpacing/>
      </w:pPr>
      <w:r>
        <w:rPr>
          <w:color w:val="000000"/>
          <w:sz w:val="28"/>
          <w:szCs w:val="28"/>
        </w:rPr>
        <w:t>В случае невозможности проведения обязательного профилактического визита и (или) уклонения контроли</w:t>
      </w:r>
      <w:r>
        <w:rPr>
          <w:color w:val="000000"/>
          <w:sz w:val="28"/>
          <w:szCs w:val="28"/>
        </w:rPr>
        <w:t xml:space="preserve">руемого лица от его проведения должностным лицом Министерства составляется акт о невозможности проведения обязательного профилактического визита в порядке, предусмотренном </w:t>
      </w:r>
      <w:hyperlink r:id="rId11">
        <w:r>
          <w:rPr>
            <w:rStyle w:val="ab"/>
            <w:color w:val="000000"/>
            <w:sz w:val="28"/>
            <w:szCs w:val="28"/>
            <w:u w:val="none"/>
          </w:rPr>
          <w:t>частью 10 статьи 65</w:t>
        </w:r>
      </w:hyperlink>
      <w:r>
        <w:rPr>
          <w:color w:val="000000"/>
          <w:sz w:val="28"/>
          <w:szCs w:val="28"/>
        </w:rPr>
        <w:t xml:space="preserve"> Федерального закона № 248-ФЗ для контрольных (надзорных) мероприятий.</w:t>
      </w:r>
    </w:p>
    <w:p w:rsidR="0074083F" w:rsidRDefault="00E2616F">
      <w:pPr>
        <w:pStyle w:val="111111111"/>
        <w:spacing w:after="0" w:line="240" w:lineRule="auto"/>
        <w:ind w:firstLine="708"/>
        <w:contextualSpacing/>
        <w:rPr>
          <w:color w:val="000000"/>
        </w:rPr>
      </w:pPr>
      <w:r>
        <w:rPr>
          <w:rFonts w:cs="PT Astra Serif"/>
          <w:color w:val="000000"/>
          <w:sz w:val="28"/>
          <w:szCs w:val="28"/>
        </w:rPr>
        <w:t xml:space="preserve">В случае невозможности проведения обязательного профилактического визита должностное лицо Министерства вправе не позднее трёх месяцев с даты составления акта о </w:t>
      </w:r>
      <w:r>
        <w:rPr>
          <w:rFonts w:cs="PT Astra Serif"/>
          <w:color w:val="000000"/>
          <w:sz w:val="28"/>
          <w:szCs w:val="28"/>
        </w:rPr>
        <w:t>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74083F" w:rsidRDefault="00E2616F">
      <w:pPr>
        <w:pStyle w:val="afd"/>
        <w:suppressAutoHyphens/>
        <w:spacing w:beforeAutospacing="0" w:after="0" w:afterAutospacing="0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Предписание об устранении выявленных нарушений обязательных требований выдаётся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статьёй 90</w:t>
      </w:r>
      <w:r>
        <w:rPr>
          <w:rFonts w:ascii="PT Astra Serif" w:hAnsi="PT Astra Serif" w:cs="PT Astra Serif"/>
          <w:bCs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Федерального закона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br/>
        <w:t>№ 248-ФЗ.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Срок проведения обязательного профилактического визита не м</w:t>
      </w:r>
      <w:r>
        <w:rPr>
          <w:rFonts w:ascii="PT Astra Serif" w:hAnsi="PT Astra Serif" w:cs="PT Astra Serif"/>
          <w:color w:val="000000"/>
          <w:sz w:val="28"/>
          <w:szCs w:val="28"/>
        </w:rPr>
        <w:t>ожет превышать 10 рабочих дней и может быть продлён на срок, необходимый для проведения экспертизы, испытаний.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4.9. </w:t>
      </w:r>
      <w:r>
        <w:rPr>
          <w:rFonts w:ascii="PT Astra Serif" w:hAnsi="PT Astra Serif"/>
          <w:color w:val="000000"/>
          <w:sz w:val="28"/>
          <w:szCs w:val="28"/>
        </w:rPr>
        <w:t>Профилактический визит по инициативе контролируемого лица проводятся в соответствии со статьёй 52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 xml:space="preserve"> Федерального закона                                    № 248-ФЗ. Профилактический визит по инициативе контролируемого лица проводятся по его заявлению, если такое лицо относится к субъектам малого предпринимательства, является социально ориентированной не</w:t>
      </w:r>
      <w:r>
        <w:rPr>
          <w:rFonts w:ascii="PT Astra Serif" w:hAnsi="PT Astra Serif"/>
          <w:color w:val="000000"/>
          <w:sz w:val="28"/>
          <w:szCs w:val="28"/>
        </w:rPr>
        <w:t xml:space="preserve">коммерческой организацией либо государственным или муниципальным учреждением. 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Контролируемое лицо представляет заявление </w:t>
      </w:r>
      <w:bookmarkStart w:id="4" w:name="_Hlk193367124"/>
      <w:bookmarkStart w:id="5" w:name="_Hlk193367272"/>
      <w:r>
        <w:rPr>
          <w:color w:val="000000"/>
          <w:sz w:val="28"/>
          <w:szCs w:val="28"/>
        </w:rPr>
        <w:t xml:space="preserve">о проведении профилактического </w:t>
      </w:r>
      <w:bookmarkEnd w:id="4"/>
      <w:r>
        <w:rPr>
          <w:color w:val="000000"/>
          <w:sz w:val="28"/>
          <w:szCs w:val="28"/>
        </w:rPr>
        <w:t>визита</w:t>
      </w:r>
      <w:bookmarkEnd w:id="5"/>
      <w:r>
        <w:rPr>
          <w:color w:val="000000"/>
          <w:sz w:val="28"/>
          <w:szCs w:val="28"/>
        </w:rPr>
        <w:t xml:space="preserve"> посредством Единого портала. Министерство рассматривает заявление о проведении профилактического</w:t>
      </w:r>
      <w:r>
        <w:rPr>
          <w:color w:val="000000"/>
          <w:sz w:val="28"/>
          <w:szCs w:val="28"/>
        </w:rPr>
        <w:t xml:space="preserve"> визита в течение 10 рабочих дней со дня его регистрации и принимает решение о проведении профилактического визита или об отказе в его проведении, о чём уведомляет контролируемое лицо в порядке, предусмотренном статьёй 21 Федерального закона № 248-ФЗ.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В сл</w:t>
      </w:r>
      <w:r>
        <w:rPr>
          <w:color w:val="000000"/>
          <w:sz w:val="28"/>
          <w:szCs w:val="28"/>
        </w:rPr>
        <w:t xml:space="preserve">учае принятия решения о проведении профилактического визита Министерство в течение 20 рабочих дней со дня принятия такого решения </w:t>
      </w:r>
      <w:r>
        <w:rPr>
          <w:color w:val="000000"/>
          <w:sz w:val="28"/>
          <w:szCs w:val="28"/>
        </w:rPr>
        <w:lastRenderedPageBreak/>
        <w:t>согласовывает дату его проведения с контролируемым лицом любым способом, обеспечивающим фиксирование такого согласования.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Реше</w:t>
      </w:r>
      <w:r>
        <w:rPr>
          <w:color w:val="000000"/>
          <w:sz w:val="28"/>
          <w:szCs w:val="28"/>
        </w:rPr>
        <w:t>ние об отказе в проведении профилактического визита принимается  в следующих случаях: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2) в течение 6 месяцев до даты представления повторного заявле</w:t>
      </w:r>
      <w:r>
        <w:rPr>
          <w:color w:val="000000"/>
          <w:sz w:val="28"/>
          <w:szCs w:val="28"/>
        </w:rPr>
        <w:t>ния             о проведении профилактического визита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</w:t>
      </w:r>
      <w:r>
        <w:rPr>
          <w:color w:val="000000"/>
          <w:sz w:val="28"/>
          <w:szCs w:val="28"/>
        </w:rPr>
        <w:t>влёкшими невозможность проведения профилактического визита;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3) в течение года до даты представления заявления Министерством проведён профилактический визит по ранее представленному заявлению                о проведении профилактического визита;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4) заявлени</w:t>
      </w:r>
      <w:r>
        <w:rPr>
          <w:color w:val="000000"/>
          <w:sz w:val="28"/>
          <w:szCs w:val="28"/>
        </w:rPr>
        <w:t>е о проведении профилактического визита содержит нецензурные либо оскорбительные выражения, угрозы жизни, здоровью             и имуществу лиц, указанных в пунктах 1.4 и 1.5 раздела 1 настоящего Положения, либо членов их семей.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Контролируемое лицо вправе </w:t>
      </w:r>
      <w:r>
        <w:rPr>
          <w:color w:val="000000"/>
          <w:sz w:val="28"/>
          <w:szCs w:val="28"/>
        </w:rPr>
        <w:t>отозвать заявление о проведении профилактического визита либо направить отказ от проведения профилактического визита, уведомив об этом Министерство не позднее чем           за 5 рабочих дней до даты его проведения.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Разъяснения и рекомендации, полученные ко</w:t>
      </w:r>
      <w:r>
        <w:rPr>
          <w:color w:val="000000"/>
          <w:sz w:val="28"/>
          <w:szCs w:val="28"/>
        </w:rPr>
        <w:t>нтролируемым лицом в ходе профилактического визита, носят рекомендательный характер.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                     не выдаются. </w:t>
      </w:r>
    </w:p>
    <w:p w:rsidR="0074083F" w:rsidRDefault="00E2616F">
      <w:pPr>
        <w:pStyle w:val="111111111"/>
        <w:spacing w:after="0" w:line="240" w:lineRule="auto"/>
        <w:ind w:firstLine="708"/>
        <w:contextualSpacing/>
        <w:rPr>
          <w:color w:val="000000"/>
        </w:rPr>
      </w:pPr>
      <w:r>
        <w:rPr>
          <w:rFonts w:cs="PT Astra Serif"/>
          <w:bCs/>
          <w:color w:val="000000"/>
          <w:sz w:val="28"/>
          <w:szCs w:val="28"/>
        </w:rPr>
        <w:t>В случае, ес</w:t>
      </w:r>
      <w:r>
        <w:rPr>
          <w:rFonts w:cs="PT Astra Serif"/>
          <w:bCs/>
          <w:color w:val="000000"/>
          <w:sz w:val="28"/>
          <w:szCs w:val="28"/>
        </w:rPr>
        <w:t>ли при проведении профилактического визита установлено, что объекты надзора представляют явную непосредственную угрозу причинения вреда (ущерба) охраняемым законом ценностям или такой вред (ущерб) причинён, должностное лицо Министерства незамедлительно нап</w:t>
      </w:r>
      <w:r>
        <w:rPr>
          <w:rFonts w:cs="PT Astra Serif"/>
          <w:bCs/>
          <w:color w:val="000000"/>
          <w:sz w:val="28"/>
          <w:szCs w:val="28"/>
        </w:rPr>
        <w:t xml:space="preserve">равляет информацию </w:t>
      </w:r>
      <w:r>
        <w:rPr>
          <w:rFonts w:cs="PT Astra Serif"/>
          <w:bCs/>
          <w:color w:val="000000"/>
          <w:spacing w:val="-4"/>
          <w:sz w:val="28"/>
          <w:szCs w:val="28"/>
        </w:rPr>
        <w:t xml:space="preserve">об этом должностному лицу Министерства, уполномоченному принимать решения </w:t>
      </w:r>
      <w:r>
        <w:rPr>
          <w:rFonts w:cs="PT Astra Serif"/>
          <w:bCs/>
          <w:color w:val="000000"/>
          <w:sz w:val="28"/>
          <w:szCs w:val="28"/>
        </w:rPr>
        <w:t>о проведении контрольных (надзорных) мероприятий</w:t>
      </w:r>
      <w:r>
        <w:rPr>
          <w:rFonts w:cs="PT Astra Serif"/>
          <w:bCs/>
          <w:color w:val="000000"/>
          <w:spacing w:val="-4"/>
          <w:sz w:val="28"/>
          <w:szCs w:val="28"/>
        </w:rPr>
        <w:t xml:space="preserve">, </w:t>
      </w:r>
      <w:r>
        <w:rPr>
          <w:rFonts w:cs="PT Astra Serif"/>
          <w:bCs/>
          <w:color w:val="000000"/>
          <w:sz w:val="28"/>
          <w:szCs w:val="28"/>
        </w:rPr>
        <w:t>для принятия такого решения.»;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5) в разделе 5: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а)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пункт 5.1 признать утратившим силу;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б) пункт 5.2 после слов «пу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нктах 1, 3 — 5» дополнить словами «, 7 — 9»;</w:t>
      </w:r>
    </w:p>
    <w:p w:rsidR="0074083F" w:rsidRDefault="00E2616F">
      <w:pPr>
        <w:spacing w:after="198"/>
        <w:ind w:left="709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в) в пункте 5.4:</w:t>
      </w:r>
    </w:p>
    <w:p w:rsidR="0074083F" w:rsidRDefault="00E2616F">
      <w:pPr>
        <w:spacing w:after="198"/>
        <w:ind w:firstLine="709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абзаце первом слово «инспектором» заменить словами «должностным лицом Министерства»;</w:t>
      </w:r>
    </w:p>
    <w:p w:rsidR="0074083F" w:rsidRDefault="00E2616F">
      <w:pPr>
        <w:spacing w:after="0"/>
        <w:ind w:firstLine="709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абзаце втором слово «инспектора» заменить словами «должностного лица Министерства»;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г) пункт 5.7 дополнит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ь абзацем шестым следующего содержания:</w:t>
      </w:r>
    </w:p>
    <w:p w:rsidR="0074083F" w:rsidRDefault="00E2616F">
      <w:pPr>
        <w:pStyle w:val="ConsPlusNormal0"/>
        <w:ind w:firstLine="540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</w:rPr>
        <w:lastRenderedPageBreak/>
        <w:t>«Инспекционный визит, рейдовый осмотр,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</w:t>
      </w:r>
      <w:r>
        <w:rPr>
          <w:rFonts w:ascii="PT Astra Serif" w:hAnsi="PT Astra Serif" w:cs="PT Astra Serif"/>
          <w:color w:val="000000"/>
        </w:rPr>
        <w:t>иложен</w:t>
      </w:r>
      <w:r>
        <w:rPr>
          <w:rFonts w:ascii="PT Astra Serif" w:hAnsi="PT Astra Serif" w:cs="PT Astra Serif"/>
          <w:color w:val="000000"/>
        </w:rPr>
        <w:t>ия «Инспектор».»;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д) пункты 5.8-5.10 изложить в следующей редакции: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«5.8.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</w:t>
      </w:r>
      <w:r>
        <w:rPr>
          <w:rFonts w:ascii="PT Astra Serif" w:hAnsi="PT Astra Serif" w:cs="PT Astra Serif"/>
          <w:color w:val="000000"/>
          <w:sz w:val="28"/>
          <w:szCs w:val="28"/>
        </w:rPr>
        <w:t>либо объекта контроля.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осмотр;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опрос;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3) получение письменных объяснений;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4) инструментальное обследование;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5) истребование документов, которые в соответствии </w:t>
      </w:r>
      <w:r>
        <w:rPr>
          <w:rFonts w:ascii="PT Astra Serif" w:hAnsi="PT Astra Serif" w:cs="PT Astra Serif"/>
          <w:color w:val="000000"/>
          <w:sz w:val="28"/>
          <w:szCs w:val="28"/>
        </w:rPr>
        <w:t>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Инспекционный визит проводится без предварит</w:t>
      </w:r>
      <w:r>
        <w:rPr>
          <w:rFonts w:ascii="PT Astra Serif" w:hAnsi="PT Astra Serif" w:cs="PT Astra Serif"/>
          <w:color w:val="000000"/>
          <w:sz w:val="28"/>
          <w:szCs w:val="28"/>
        </w:rPr>
        <w:t>ельного уведомления контролируемого лица и собственника производственного объекта.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Контрол</w:t>
      </w:r>
      <w:r>
        <w:rPr>
          <w:rFonts w:ascii="PT Astra Serif" w:hAnsi="PT Astra Serif" w:cs="PT Astra Serif"/>
          <w:color w:val="000000"/>
          <w:sz w:val="28"/>
          <w:szCs w:val="28"/>
        </w:rPr>
        <w:t>ируемые лица или их представители обязаны обеспечить беспрепятственный доступ должностного лица Министерства в здания, сооружения, помещения.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Инспекционный визит может проводиться только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по согласованию с органами прокуратуры, за исключением случаев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его пр</w:t>
      </w:r>
      <w:r>
        <w:rPr>
          <w:rFonts w:ascii="PT Astra Serif" w:hAnsi="PT Astra Serif" w:cs="PT Astra Serif"/>
          <w:color w:val="000000"/>
          <w:sz w:val="28"/>
          <w:szCs w:val="28"/>
        </w:rPr>
        <w:t>оведения в соответствии с пунктами 3, 4, 8 части 1 статьи 57 и частью 12 статьи 66 Федерального закона № 248-ФЗ.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5.9. Рейдовый осмотр проводится в отношении любого числа контролируемых лиц, осуществляющих владение, пользование или управление производственн</w:t>
      </w:r>
      <w:r>
        <w:rPr>
          <w:rFonts w:ascii="PT Astra Serif" w:hAnsi="PT Astra Serif" w:cs="PT Astra Serif"/>
          <w:color w:val="000000"/>
          <w:sz w:val="28"/>
          <w:szCs w:val="28"/>
        </w:rPr>
        <w:t>ым объектом.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Рейдовый осмотр может проводиться в форме совместного (межведомственного) контрольного (надзорного) мероприятия.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ходе рейдового осмотра могут совершаться следующие контрольные (надзорные) действия: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осмотр;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досмотр;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3) опрос;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4) получен</w:t>
      </w:r>
      <w:r>
        <w:rPr>
          <w:rFonts w:ascii="PT Astra Serif" w:hAnsi="PT Astra Serif" w:cs="PT Astra Serif"/>
          <w:color w:val="000000"/>
          <w:sz w:val="28"/>
          <w:szCs w:val="28"/>
        </w:rPr>
        <w:t>ие письменных объяснений;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5) истребование документов;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6) отбор проб (образцов);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7) инструментальное обследование;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8) испытание;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9) экспертиза.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Срок проведения рейдового осмотра не может превышать 10 рабочих дней. Срок взаимодействия с одним контролируемым </w:t>
      </w:r>
      <w:r>
        <w:rPr>
          <w:rFonts w:ascii="PT Astra Serif" w:hAnsi="PT Astra Serif" w:cs="PT Astra Serif"/>
          <w:color w:val="000000"/>
          <w:sz w:val="28"/>
          <w:szCs w:val="28"/>
        </w:rPr>
        <w:t>лицом в период проведения рейдового осмотра не может превышать 1 рабочий день.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При проведении рейдового осмотра должностные лица вправе взаимодействовать с находящимися на производственных объектах лицами.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Контролируемые лица, которые владеют, пользуются и</w:t>
      </w:r>
      <w:r>
        <w:rPr>
          <w:rFonts w:ascii="PT Astra Serif" w:hAnsi="PT Astra Serif" w:cs="PT Astra Serif"/>
          <w:color w:val="000000"/>
          <w:sz w:val="28"/>
          <w:szCs w:val="28"/>
        </w:rPr>
        <w:t>ли управляют производственными объектами, обязаны обеспечить в ходе рейдового осмотра беспрепятственный доступ должностным лица Министерства                                      к производственным объектам, указанным в решении о проведении рейдового осмотр</w:t>
      </w:r>
      <w:r>
        <w:rPr>
          <w:rFonts w:ascii="PT Astra Serif" w:hAnsi="PT Astra Serif" w:cs="PT Astra Serif"/>
          <w:color w:val="000000"/>
          <w:sz w:val="28"/>
          <w:szCs w:val="28"/>
        </w:rPr>
        <w:t>а, а также во все помещения (за исключением жилых помещений).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случае, если в результате рейдового осмотра были выявлены нарушения обязательных требований, должностное лицо Министерства                 на месте проведения рейдового осмотра составляет акт </w:t>
      </w:r>
      <w:r>
        <w:rPr>
          <w:rFonts w:ascii="PT Astra Serif" w:hAnsi="PT Astra Serif" w:cs="PT Astra Serif"/>
          <w:color w:val="000000"/>
          <w:sz w:val="28"/>
          <w:szCs w:val="28"/>
        </w:rPr>
        <w:t>контрольного (надзорного) мероприятия в отношении каждого контролируемого лица, допустившего нарушение обязательных требований.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</w:t>
      </w:r>
      <w:r>
        <w:rPr>
          <w:rFonts w:ascii="PT Astra Serif" w:hAnsi="PT Astra Serif" w:cs="PT Astra Serif"/>
          <w:color w:val="000000"/>
          <w:sz w:val="28"/>
          <w:szCs w:val="28"/>
        </w:rPr>
        <w:t>ствии                           с пунктами 3, 4, 8 части 1 статьи 57 и частью 12 статьи 66 Федерального закона  № 248-ФЗ.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5.10. В ходе документарной проверки рассматриваются документы контролируемых лиц, имеющиеся в распоряжении Министерства, результаты пр</w:t>
      </w:r>
      <w:r>
        <w:rPr>
          <w:rFonts w:ascii="PT Astra Serif" w:hAnsi="PT Astra Serif" w:cs="PT Astra Serif"/>
          <w:color w:val="000000"/>
          <w:sz w:val="28"/>
          <w:szCs w:val="28"/>
        </w:rPr>
        <w:t>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регионального экологического контроля.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ходе документарной прове</w:t>
      </w:r>
      <w:r>
        <w:rPr>
          <w:rFonts w:ascii="PT Astra Serif" w:hAnsi="PT Astra Serif" w:cs="PT Astra Serif"/>
          <w:color w:val="000000"/>
          <w:sz w:val="28"/>
          <w:szCs w:val="28"/>
        </w:rPr>
        <w:t>рки могут совершаться следующие контрольные (надзорные) действия: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получение письменных объяснений;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истребование документов;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3) экспертиза.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случае, если достоверность сведений, содержащихся в документах, имеющихся в распоряжении Министерства, </w:t>
      </w:r>
      <w:r>
        <w:rPr>
          <w:rFonts w:ascii="PT Astra Serif" w:hAnsi="PT Astra Serif" w:cs="PT Astra Serif"/>
          <w:color w:val="000000"/>
          <w:sz w:val="28"/>
          <w:szCs w:val="28"/>
        </w:rPr>
        <w:t>вызывает обоснованные сомнения либо эти сведения не позволяют оценить исполнение контролируемым лицом обязательных требований, Министерство направляет в адрес контролируемого лица требование представить иные необходимые для рассмотрения в ходе документарно</w:t>
      </w:r>
      <w:r>
        <w:rPr>
          <w:rFonts w:ascii="PT Astra Serif" w:hAnsi="PT Astra Serif" w:cs="PT Astra Serif"/>
          <w:color w:val="000000"/>
          <w:sz w:val="28"/>
          <w:szCs w:val="28"/>
        </w:rPr>
        <w:t>й проверки документы. В течение 10 рабочих дней со дня получения данного требования контролируемое лицо обязано направить                                в Министерство указанные в требовании документы.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случае, если в ходе документарной проверки выявлены </w:t>
      </w:r>
      <w:r>
        <w:rPr>
          <w:rFonts w:ascii="PT Astra Serif" w:hAnsi="PT Astra Serif" w:cs="PT Astra Serif"/>
          <w:color w:val="000000"/>
          <w:sz w:val="28"/>
          <w:szCs w:val="28"/>
        </w:rPr>
        <w:t>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Министерства документах и (или) полученным при осуществлении региональ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ного экологического контроля,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объяснения. Контролируемое лицо, представляющее в Ми</w:t>
      </w:r>
      <w:r>
        <w:rPr>
          <w:rFonts w:ascii="PT Astra Serif" w:hAnsi="PT Astra Serif" w:cs="PT Astra Serif"/>
          <w:color w:val="000000"/>
          <w:sz w:val="28"/>
          <w:szCs w:val="28"/>
        </w:rPr>
        <w:t>нистерство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Министерства документах и (или</w:t>
      </w:r>
      <w:r>
        <w:rPr>
          <w:rFonts w:ascii="PT Astra Serif" w:hAnsi="PT Astra Serif" w:cs="PT Astra Serif"/>
          <w:color w:val="000000"/>
          <w:sz w:val="28"/>
          <w:szCs w:val="28"/>
        </w:rPr>
        <w:t>) полученным при осуществлении регионального экологического контроля, вправе дополнительно представить в Министерство документы, подтверждающие достоверность ранее представленных документов.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При проведении документарной проверки Министерство не вправе треб</w:t>
      </w:r>
      <w:r>
        <w:rPr>
          <w:rFonts w:ascii="PT Astra Serif" w:hAnsi="PT Astra Serif" w:cs="PT Astra Serif"/>
          <w:color w:val="000000"/>
          <w:sz w:val="28"/>
          <w:szCs w:val="28"/>
        </w:rPr>
        <w:t>овать у контролируемого лица сведения и документы, не относящиеся                      к предмету документарной проверки, а также сведения и документы, которые могут быть получены от иных органов.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Срок проведения документарной проверки не может превышать 1</w:t>
      </w:r>
      <w:r>
        <w:rPr>
          <w:rFonts w:ascii="PT Astra Serif" w:hAnsi="PT Astra Serif" w:cs="PT Astra Serif"/>
          <w:color w:val="000000"/>
          <w:sz w:val="28"/>
          <w:szCs w:val="28"/>
        </w:rPr>
        <w:t>0 рабочих дней. 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Министерство, а такж</w:t>
      </w:r>
      <w:r>
        <w:rPr>
          <w:rFonts w:ascii="PT Astra Serif" w:hAnsi="PT Astra Serif" w:cs="PT Astra Serif"/>
          <w:color w:val="000000"/>
          <w:sz w:val="28"/>
          <w:szCs w:val="28"/>
        </w:rPr>
        <w:t>е период с момента направления контролируемому лицу информации Министерства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</w:t>
      </w:r>
      <w:r>
        <w:rPr>
          <w:rFonts w:ascii="PT Astra Serif" w:hAnsi="PT Astra Serif" w:cs="PT Astra Serif"/>
          <w:color w:val="000000"/>
          <w:sz w:val="28"/>
          <w:szCs w:val="28"/>
        </w:rPr>
        <w:t>меющихся             у Министерства документах и (или) полученным при осуществлении регионального экологического контроля, и требования представить необходимые письменные объяснения до момента представления указанных письменных объяснений в Министерство ис</w:t>
      </w:r>
      <w:r>
        <w:rPr>
          <w:rFonts w:ascii="PT Astra Serif" w:hAnsi="PT Astra Serif" w:cs="PT Astra Serif"/>
          <w:color w:val="000000"/>
          <w:sz w:val="28"/>
          <w:szCs w:val="28"/>
        </w:rPr>
        <w:t>числение срока проведения документарной проверки приостанавливается.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Документарная проверка может проводиться только по согласованию               с органами прокуратуры, за исключением случая  её проведения в соответствии с пунктами 3, 4, 8 части 1 статьи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57 Федерального закона № 248-ФЗ.»;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е) в пункте 5.11: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абзац одиннадцатый после цифр «1, 3-5» дополнить цифрами «, 7 — 9»;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абзаце двенадцатом слова «пунктами 3-5» заменить словами «пунктами 3, 4»и слова «частью 12» заменить словами «частями 12 и 12</w:t>
      </w:r>
      <w:r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color w:val="000000"/>
          <w:sz w:val="28"/>
          <w:szCs w:val="28"/>
        </w:rPr>
        <w:t>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ж) </w:t>
      </w:r>
      <w:r>
        <w:rPr>
          <w:rFonts w:ascii="PT Astra Serif" w:hAnsi="PT Astra Serif" w:cs="PT Astra Serif"/>
          <w:color w:val="000000"/>
          <w:sz w:val="28"/>
          <w:szCs w:val="28"/>
        </w:rPr>
        <w:t>дополнить пунктами 5.12 – 5.15 следующего содержания: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«5.12. 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</w:t>
      </w:r>
      <w:r>
        <w:rPr>
          <w:rFonts w:ascii="PT Astra Serif" w:hAnsi="PT Astra Serif" w:cs="PT Astra Serif"/>
          <w:color w:val="000000"/>
          <w:sz w:val="28"/>
          <w:szCs w:val="28"/>
        </w:rPr>
        <w:t>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должностное лицо Министерства сост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авляет акт о невозможности проведения контрольного (надзорного) мероприятия, предусматривающего взаимодействие                                  с контролируемым лицом, с указанием причин и информирует контролируемое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лицо о невозможности проведения контроль</w:t>
      </w:r>
      <w:r>
        <w:rPr>
          <w:rFonts w:ascii="PT Astra Serif" w:hAnsi="PT Astra Serif" w:cs="PT Astra Serif"/>
          <w:color w:val="000000"/>
          <w:sz w:val="28"/>
          <w:szCs w:val="28"/>
        </w:rPr>
        <w:t>ного (надзорного) мероприятия, предусматривающего взаимодействие с контролируемым лицом, в порядке, предусмотренном частями 4 и 5 статьи 21 Федерального закона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№ 248-ФЗ. В этом случае должностное лицо Министерства вправе совершить контрольные (надзорные) д</w:t>
      </w:r>
      <w:r>
        <w:rPr>
          <w:rFonts w:ascii="PT Astra Serif" w:hAnsi="PT Astra Serif" w:cs="PT Astra Serif"/>
          <w:color w:val="000000"/>
          <w:sz w:val="28"/>
          <w:szCs w:val="28"/>
        </w:rPr>
        <w:t>ействия в рамках указанного контрольного (надзорного) мероприятия в любое время до завершения проведения контрольного (надзорного) мероприятия, предусматривающего взаимодействие                                   с контролируемым лицом.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 Уполномоченное долж</w:t>
      </w:r>
      <w:r>
        <w:rPr>
          <w:rFonts w:ascii="PT Astra Serif" w:hAnsi="PT Astra Serif" w:cs="PT Astra Serif"/>
          <w:color w:val="000000"/>
          <w:sz w:val="28"/>
          <w:szCs w:val="28"/>
        </w:rPr>
        <w:t>ностное лицо Министерства вправе не позднее трёх месяцев с даты составления акта о невозможности проведения контрольного (надзорного) мероприятия принять решение о проведении                         в отношении контролируемого лица такого же контрольного (</w:t>
      </w:r>
      <w:r>
        <w:rPr>
          <w:rFonts w:ascii="PT Astra Serif" w:hAnsi="PT Astra Serif" w:cs="PT Astra Serif"/>
          <w:color w:val="000000"/>
          <w:sz w:val="28"/>
          <w:szCs w:val="28"/>
        </w:rPr>
        <w:t>надзорного) мероприятия без предварительного уведомления контролируемого лица и без согласования с органами прокуратуры.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5.13. Досмотр проводится в соответствии со статьёй 77 Федерального закона № 248-ФЗ и осуществляется должностным лицом Министерства    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        в присутствии контролируемого лица или его представителя и (или)                             с применением видеозаписи.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6" w:name="P004A_1"/>
      <w:bookmarkEnd w:id="6"/>
      <w:r>
        <w:rPr>
          <w:rFonts w:ascii="PT Astra Serif" w:hAnsi="PT Astra Serif" w:cs="PT Astra Serif"/>
          <w:color w:val="000000"/>
          <w:sz w:val="28"/>
          <w:szCs w:val="28"/>
        </w:rPr>
        <w:t>Досмотр в отсутствие контролируемого лица или его представителя может осуществляться только в случае наличия у Министер</w:t>
      </w:r>
      <w:r>
        <w:rPr>
          <w:rFonts w:ascii="PT Astra Serif" w:hAnsi="PT Astra Serif" w:cs="PT Astra Serif"/>
          <w:color w:val="000000"/>
          <w:sz w:val="28"/>
          <w:szCs w:val="28"/>
        </w:rPr>
        <w:t>ства сведений              о причинении вреда (ущерба) или об угрозе причинения вреда (ущерба) жизни, здоровью граждан, окружающей среде с обязательным применением видеозаписи.</w:t>
      </w:r>
    </w:p>
    <w:p w:rsidR="0074083F" w:rsidRDefault="00E2616F">
      <w:pPr>
        <w:pStyle w:val="ae"/>
        <w:spacing w:after="0" w:line="240" w:lineRule="auto"/>
        <w:ind w:firstLine="709"/>
        <w:jc w:val="both"/>
        <w:rPr>
          <w:color w:val="000000"/>
        </w:rPr>
      </w:pPr>
      <w:bookmarkStart w:id="7" w:name="P004B"/>
      <w:bookmarkEnd w:id="7"/>
      <w:r>
        <w:rPr>
          <w:rFonts w:ascii="PT Astra Serif" w:hAnsi="PT Astra Serif" w:cs="PT Astra Serif"/>
          <w:color w:val="000000"/>
          <w:sz w:val="28"/>
          <w:szCs w:val="28"/>
        </w:rPr>
        <w:t>5.14. Отбор проб (образцов) проводится в соответствии со статьёй 81 Федеральног</w:t>
      </w:r>
      <w:r>
        <w:rPr>
          <w:rFonts w:ascii="PT Astra Serif" w:hAnsi="PT Astra Serif" w:cs="PT Astra Serif"/>
          <w:color w:val="000000"/>
          <w:sz w:val="28"/>
          <w:szCs w:val="28"/>
        </w:rPr>
        <w:t>о закона № 248-ФЗ и осуществляется в присутствии контролируемого лица или его представителя и (или) с применением видеозаписи.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8" w:name="P004B_1"/>
      <w:bookmarkEnd w:id="8"/>
      <w:r>
        <w:rPr>
          <w:rFonts w:ascii="PT Astra Serif" w:hAnsi="PT Astra Serif" w:cs="PT Astra Serif"/>
          <w:color w:val="000000"/>
          <w:sz w:val="28"/>
          <w:szCs w:val="28"/>
        </w:rPr>
        <w:t>Отбор проб (образцов) осуществляется в количестве, необходимом                     и достаточном для проведения инструментального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обследования, испытания, экспертизы. (убрать этот абзац)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9" w:name="P004B_2"/>
      <w:bookmarkEnd w:id="9"/>
      <w:r>
        <w:rPr>
          <w:rFonts w:ascii="PT Astra Serif" w:hAnsi="PT Astra Serif" w:cs="PT Astra Serif"/>
          <w:color w:val="000000"/>
          <w:sz w:val="28"/>
          <w:szCs w:val="28"/>
        </w:rPr>
        <w:t>Отбор проб (образцов) осуществляется непосредственно в ходе проведения контрольного (надзорного) мероприятия экспертом (специалистом), привлеченным к проведению контрольного (надзорного) мероприятия</w:t>
      </w:r>
      <w:r>
        <w:rPr>
          <w:rFonts w:ascii="PT Astra Serif" w:hAnsi="PT Astra Serif" w:cs="PT Astra Serif"/>
          <w:color w:val="000000"/>
          <w:sz w:val="28"/>
          <w:szCs w:val="28"/>
        </w:rPr>
        <w:t>,                       в соответствии со стандартами, утвержденными уполномоченным федеральным органом исполнительной власти Российской Федерации, осуществляющим функции по выработке государственной политики и нормативно-правовому регулированию в сфере те</w:t>
      </w:r>
      <w:r>
        <w:rPr>
          <w:rFonts w:ascii="PT Astra Serif" w:hAnsi="PT Astra Serif" w:cs="PT Astra Serif"/>
          <w:color w:val="000000"/>
          <w:sz w:val="28"/>
          <w:szCs w:val="28"/>
        </w:rPr>
        <w:t>хнического регулирования и метрологии.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10" w:name="P004B_3"/>
      <w:bookmarkEnd w:id="10"/>
      <w:r>
        <w:rPr>
          <w:rFonts w:ascii="PT Astra Serif" w:hAnsi="PT Astra Serif" w:cs="PT Astra Serif"/>
          <w:color w:val="000000"/>
          <w:sz w:val="28"/>
          <w:szCs w:val="28"/>
        </w:rPr>
        <w:t>Отбор проб (образцов) включает в себя последовательность следующих действий: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11" w:name="P004B_4"/>
      <w:bookmarkEnd w:id="11"/>
      <w:r>
        <w:rPr>
          <w:rFonts w:ascii="PT Astra Serif" w:hAnsi="PT Astra Serif" w:cs="PT Astra Serif"/>
          <w:color w:val="000000"/>
          <w:sz w:val="28"/>
          <w:szCs w:val="28"/>
        </w:rPr>
        <w:t>1) определение (выбор) проб (образцов), подлежащих отбору, и точек отбора;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12" w:name="P004B_5"/>
      <w:bookmarkEnd w:id="12"/>
      <w:r>
        <w:rPr>
          <w:rFonts w:ascii="PT Astra Serif" w:hAnsi="PT Astra Serif" w:cs="PT Astra Serif"/>
          <w:color w:val="000000"/>
          <w:sz w:val="28"/>
          <w:szCs w:val="28"/>
        </w:rPr>
        <w:t>2) определение метода отбора пробы (образца), подготовка или обра</w:t>
      </w:r>
      <w:r>
        <w:rPr>
          <w:rFonts w:ascii="PT Astra Serif" w:hAnsi="PT Astra Serif" w:cs="PT Astra Serif"/>
          <w:color w:val="000000"/>
          <w:sz w:val="28"/>
          <w:szCs w:val="28"/>
        </w:rPr>
        <w:t>ботка проб (образцов) вещества, материала с целью получения требуемой пробы (образца);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13" w:name="P004B_6"/>
      <w:bookmarkEnd w:id="13"/>
      <w:r>
        <w:rPr>
          <w:rFonts w:ascii="PT Astra Serif" w:hAnsi="PT Astra Serif" w:cs="PT Astra Serif"/>
          <w:color w:val="000000"/>
          <w:sz w:val="28"/>
          <w:szCs w:val="28"/>
        </w:rPr>
        <w:t>3) отбор пробы (образца) и её упаковка.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14" w:name="P004B_7"/>
      <w:bookmarkEnd w:id="14"/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Способ упаковки отобранной пробы (образца) должен обеспечивать                 ее сохранность и пригодность для дальнейшего соотв</w:t>
      </w:r>
      <w:r>
        <w:rPr>
          <w:rFonts w:ascii="PT Astra Serif" w:hAnsi="PT Astra Serif" w:cs="PT Astra Serif"/>
          <w:color w:val="000000"/>
          <w:sz w:val="28"/>
          <w:szCs w:val="28"/>
        </w:rPr>
        <w:t>етствующего инструментального обследования, испытания, экспертизы.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15" w:name="P004B_8"/>
      <w:bookmarkEnd w:id="15"/>
      <w:r>
        <w:rPr>
          <w:rFonts w:ascii="PT Astra Serif" w:hAnsi="PT Astra Serif" w:cs="PT Astra Serif"/>
          <w:color w:val="000000"/>
          <w:sz w:val="28"/>
          <w:szCs w:val="28"/>
        </w:rPr>
        <w:t>После отбора проб (образцов) составляется протокол отбора проб (образцов), в котором указываются: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16" w:name="P004B_9"/>
      <w:bookmarkEnd w:id="16"/>
      <w:r>
        <w:rPr>
          <w:rFonts w:ascii="PT Astra Serif" w:hAnsi="PT Astra Serif" w:cs="PT Astra Serif"/>
          <w:color w:val="000000"/>
          <w:sz w:val="28"/>
          <w:szCs w:val="28"/>
        </w:rPr>
        <w:t>1) дата и место составления протокола;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17" w:name="P004B_10"/>
      <w:bookmarkEnd w:id="17"/>
      <w:r>
        <w:rPr>
          <w:rFonts w:ascii="PT Astra Serif" w:hAnsi="PT Astra Serif" w:cs="PT Astra Serif"/>
          <w:color w:val="000000"/>
          <w:sz w:val="28"/>
          <w:szCs w:val="28"/>
        </w:rPr>
        <w:t xml:space="preserve">2) должность, фамилия и инициалы должностного лица </w:t>
      </w:r>
      <w:r>
        <w:rPr>
          <w:rFonts w:ascii="PT Astra Serif" w:hAnsi="PT Astra Serif" w:cs="PT Astra Serif"/>
          <w:color w:val="000000"/>
          <w:sz w:val="28"/>
          <w:szCs w:val="28"/>
        </w:rPr>
        <w:t>Министерства, эксперта или специалиста, составивших протокол;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18" w:name="P004B_11"/>
      <w:bookmarkEnd w:id="18"/>
      <w:r>
        <w:rPr>
          <w:rFonts w:ascii="PT Astra Serif" w:hAnsi="PT Astra Serif" w:cs="PT Astra Serif"/>
          <w:color w:val="000000"/>
          <w:sz w:val="28"/>
          <w:szCs w:val="28"/>
        </w:rPr>
        <w:t>3) сведения о контролируемом лице или его представителе, присутствовавших при отборе проб (образцов);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19" w:name="P004B_12"/>
      <w:bookmarkEnd w:id="19"/>
      <w:r>
        <w:rPr>
          <w:rFonts w:ascii="PT Astra Serif" w:hAnsi="PT Astra Serif" w:cs="PT Astra Serif"/>
          <w:color w:val="000000"/>
          <w:sz w:val="28"/>
          <w:szCs w:val="28"/>
        </w:rPr>
        <w:t>4) использованные методики отбора проб (образцов);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20" w:name="P004B_13"/>
      <w:bookmarkEnd w:id="20"/>
      <w:r>
        <w:rPr>
          <w:rFonts w:ascii="PT Astra Serif" w:hAnsi="PT Astra Serif" w:cs="PT Astra Serif"/>
          <w:color w:val="000000"/>
          <w:sz w:val="28"/>
          <w:szCs w:val="28"/>
        </w:rPr>
        <w:t>5) иные сведения, имеющие значение для ид</w:t>
      </w:r>
      <w:r>
        <w:rPr>
          <w:rFonts w:ascii="PT Astra Serif" w:hAnsi="PT Astra Serif" w:cs="PT Astra Serif"/>
          <w:color w:val="000000"/>
          <w:sz w:val="28"/>
          <w:szCs w:val="28"/>
        </w:rPr>
        <w:t>ентификации проб (образцов).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21" w:name="P004B_15"/>
      <w:bookmarkEnd w:id="21"/>
      <w:r>
        <w:rPr>
          <w:rFonts w:ascii="PT Astra Serif" w:hAnsi="PT Astra Serif" w:cs="PT Astra Serif"/>
          <w:color w:val="000000"/>
          <w:sz w:val="28"/>
          <w:szCs w:val="28"/>
        </w:rPr>
        <w:t>Протокол отбора проб (образцов) прилагается к акту контрольного (надзорного) мероприятия, копия протокола вручается контролируемому лицу или его представителю.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22" w:name="P004B_16"/>
      <w:bookmarkStart w:id="23" w:name="_Hlk197494786"/>
      <w:bookmarkStart w:id="24" w:name="_Hlk197494737"/>
      <w:bookmarkEnd w:id="22"/>
      <w:r>
        <w:rPr>
          <w:rFonts w:ascii="PT Astra Serif" w:hAnsi="PT Astra Serif" w:cs="PT Astra Serif"/>
          <w:color w:val="000000"/>
          <w:sz w:val="28"/>
          <w:szCs w:val="28"/>
        </w:rPr>
        <w:t xml:space="preserve">В случае отказа контролируемого лица или его представителя        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        от подписания протокола должностное лицо Министерства, проводивший контрольное (надзорное) мероприятие, эксперт или специалист делает соответствующую отметку.</w:t>
      </w:r>
      <w:bookmarkEnd w:id="23"/>
      <w:bookmarkEnd w:id="24"/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5.15. В случае необходимости проведения исследований по вопросам, разрешение кот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орых требует специальных знаний в различных областях науки, техники, искусства или ремесла и которые поставлены перед экспертом или экспертной организацией должностным лицом Министерства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рамках контрольного (надзорного) мероприятия в целях оценки соблюде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ния контролируемым лицом обязательных требований,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проводится экспертиза               в соответствии со статьёй 84 Федерального закона № 248-ФЗ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.</w:t>
      </w:r>
    </w:p>
    <w:p w:rsidR="0074083F" w:rsidRDefault="00E2616F">
      <w:pPr>
        <w:pStyle w:val="ae"/>
        <w:shd w:val="clear" w:color="auto" w:fill="FFFFFF"/>
        <w:spacing w:after="0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Экспертиза может осуществляться как по месту нахождения (осуществления деятельности) контролируемого лица (его </w:t>
      </w:r>
      <w:r>
        <w:rPr>
          <w:rFonts w:ascii="PT Astra Serif" w:hAnsi="PT Astra Serif" w:cs="PT Astra Serif"/>
          <w:color w:val="000000"/>
          <w:sz w:val="28"/>
          <w:szCs w:val="28"/>
        </w:rPr>
        <w:t>филиалов, представительств, обособленных структурных подразделений) непосредственно в ходе проведения контрольного (надзорного) мероприятия, так и по месту осуществления деятельности эксперта или экспертной организации.</w:t>
      </w:r>
      <w:r>
        <w:rPr>
          <w:rFonts w:ascii="PT Astra Serif" w:hAnsi="PT Astra Serif" w:cs="PT Astra Serif"/>
          <w:color w:val="000000"/>
          <w:sz w:val="28"/>
          <w:szCs w:val="28"/>
        </w:rPr>
        <w:t>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6) в разделе 6: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а) в пункте 6.1 сл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ово «Инспектор» заменить словами «Должностное лицо Министерства»;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б) в пункте 6.2:</w:t>
      </w:r>
    </w:p>
    <w:p w:rsidR="0074083F" w:rsidRDefault="00E2616F">
      <w:pPr>
        <w:ind w:firstLine="708"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абзац первый дополнить словами «, если иной порядок оформления акта не установлен Правительством Российской Федерации»;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абзаце втором слово «инспектор» заменить словами «д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олжностное лицо Министерства»;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7) пункт 7.4 раздела 7 изложить в следующей редакции: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«Жалоба подлежит рассмотрению Министром в течение 15 рабочих дней со дня её регистрации в подсистеме досудебного обжалования.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Жалоба контролируемого лица на решение об </w:t>
      </w:r>
      <w:r>
        <w:rPr>
          <w:rFonts w:ascii="PT Astra Serif" w:hAnsi="PT Astra Serif" w:cs="PT Astra Serif"/>
          <w:color w:val="000000"/>
          <w:sz w:val="28"/>
          <w:szCs w:val="28"/>
        </w:rPr>
        <w:t>отнесении объекта контроля к соответствующей категории риска рассматривается в срок не более 5 рабочих дней.»;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8) строку 4 таблицы приложения признать утратившей силу.</w:t>
      </w:r>
    </w:p>
    <w:p w:rsidR="0074083F" w:rsidRDefault="00E2616F">
      <w:pPr>
        <w:pStyle w:val="af6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Внести в Положение о региональном государственном контроле (надзоре) в области охраны и использования особо охраняемых природных территорий, утверждённое </w:t>
      </w:r>
      <w:r>
        <w:rPr>
          <w:rFonts w:ascii="PT Astra Serif" w:hAnsi="PT Astra Serif" w:cs="PT Astra Serif"/>
          <w:color w:val="000000"/>
          <w:sz w:val="28"/>
          <w:szCs w:val="27"/>
        </w:rPr>
        <w:t xml:space="preserve">постановлением Правительства Ульяновской области от </w:t>
      </w:r>
      <w:r>
        <w:rPr>
          <w:rFonts w:ascii="PT Astra Serif" w:eastAsia="Calibri" w:hAnsi="PT Astra Serif" w:cs="PT Astra Serif"/>
          <w:color w:val="000000"/>
          <w:sz w:val="28"/>
          <w:szCs w:val="27"/>
        </w:rPr>
        <w:t>21.10.2021 № 501-П «</w:t>
      </w:r>
      <w:r>
        <w:rPr>
          <w:rFonts w:ascii="PT Astra Serif" w:hAnsi="PT Astra Serif" w:cs="PT Astra Serif"/>
          <w:color w:val="000000"/>
          <w:sz w:val="28"/>
          <w:szCs w:val="27"/>
        </w:rPr>
        <w:t>Об утверждении Положения о</w:t>
      </w:r>
      <w:r>
        <w:rPr>
          <w:rFonts w:ascii="PT Astra Serif" w:eastAsia="Calibri" w:hAnsi="PT Astra Serif" w:cs="PT Astra Serif"/>
          <w:color w:val="000000"/>
          <w:sz w:val="28"/>
          <w:szCs w:val="27"/>
          <w:lang w:eastAsia="en-US"/>
        </w:rPr>
        <w:t xml:space="preserve"> рег</w:t>
      </w:r>
      <w:r>
        <w:rPr>
          <w:rFonts w:ascii="PT Astra Serif" w:eastAsia="Calibri" w:hAnsi="PT Astra Serif" w:cs="PT Astra Serif"/>
          <w:color w:val="000000"/>
          <w:sz w:val="28"/>
          <w:szCs w:val="27"/>
          <w:lang w:eastAsia="en-US"/>
        </w:rPr>
        <w:t>иональном государственном контроле (надзоре) в области охраны и использования особо охраняемых природных территорий</w:t>
      </w:r>
      <w:r>
        <w:rPr>
          <w:rFonts w:ascii="PT Astra Serif" w:hAnsi="PT Astra Serif" w:cs="PT Astra Serif"/>
          <w:color w:val="000000"/>
          <w:sz w:val="28"/>
          <w:szCs w:val="27"/>
        </w:rPr>
        <w:t>»,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следующие изменения:</w:t>
      </w:r>
    </w:p>
    <w:p w:rsidR="0074083F" w:rsidRDefault="00E2616F">
      <w:pPr>
        <w:pStyle w:val="af6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в разделе 1:</w:t>
      </w:r>
    </w:p>
    <w:p w:rsidR="0074083F" w:rsidRDefault="00E2616F">
      <w:pPr>
        <w:tabs>
          <w:tab w:val="left" w:pos="1276"/>
        </w:tabs>
        <w:spacing w:after="0"/>
        <w:ind w:firstLine="709"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а)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пункт 1.2 изложить в следующей редакции: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«1.2. Предметом регионального контроля в области охраны 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особо охраняемых природных территорий является: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1) соблюдение юридическими лицами,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ьных требований, установленных Федеральным </w:t>
      </w:r>
      <w:hyperlink r:id="rId12">
        <w:r>
          <w:rPr>
            <w:rStyle w:val="ab"/>
            <w:rFonts w:ascii="PT Astra Serif" w:eastAsia="Calibri" w:hAnsi="PT Astra Serif"/>
            <w:color w:val="000000"/>
            <w:sz w:val="28"/>
            <w:szCs w:val="28"/>
            <w:u w:val="none"/>
            <w:lang w:eastAsia="en-US"/>
          </w:rPr>
          <w:t>законом</w:t>
        </w:r>
      </w:hyperlink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от 14.03.1995 № 33-ФЗ «Об особо охраняемых природных территориях» (далее - Федеральный закон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№ 33-ФЗ), другими федеральными законами                         и принимаемыми в соответствии с ними иными нормативными правовыми актами Российской Федерации, нормативными правовыми актами Ульяновской области в области охраны и использования особо охраняе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мых природных территорий, касающихся:</w:t>
      </w:r>
    </w:p>
    <w:p w:rsidR="0074083F" w:rsidRDefault="00E2616F">
      <w:pPr>
        <w:pStyle w:val="ae"/>
        <w:spacing w:after="0" w:line="285" w:lineRule="atLeast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режима особо охраняемой природной территории; </w:t>
      </w:r>
    </w:p>
    <w:p w:rsidR="0074083F" w:rsidRDefault="00E2616F">
      <w:pPr>
        <w:pStyle w:val="ae"/>
        <w:spacing w:after="0" w:line="285" w:lineRule="atLeast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 </w:t>
      </w:r>
    </w:p>
    <w:p w:rsidR="0074083F" w:rsidRDefault="00E2616F">
      <w:pPr>
        <w:pStyle w:val="ae"/>
        <w:spacing w:after="0" w:line="285" w:lineRule="atLeast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режима охранных зон особо охраняемых природных территорий;</w:t>
      </w:r>
    </w:p>
    <w:p w:rsidR="0074083F" w:rsidRDefault="00E2616F">
      <w:pPr>
        <w:shd w:val="clear" w:color="auto" w:fill="FFFFFF"/>
        <w:spacing w:after="0"/>
        <w:ind w:firstLine="709"/>
        <w:contextualSpacing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собл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юдение юридическими лицами, индивидуальными предпринимателями и гражданами, предоставляющими услуги экскурсоводов (гидов), гидов-переводчиков и инструкторов-проводников на территории особо охраняемой природной территории, требований в части наличия соответ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ствующей аттестации экскурсоводов (гидов), гидов-переводчиков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и инструкторов-проводников при сопровождении ими туристов (экскурсантов), сопровождения туристов (экскурсантов) инструктором-проводником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>при посещении (прохождении) туристских маршрутов, требующ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их специального сопровождения, указанных в части 1 статьи 19</w:t>
      </w:r>
      <w:r>
        <w:rPr>
          <w:rFonts w:ascii="PT Astra Serif" w:eastAsia="Calibri" w:hAnsi="PT Astra Serif"/>
          <w:color w:val="000000"/>
          <w:sz w:val="28"/>
          <w:szCs w:val="28"/>
          <w:vertAlign w:val="superscript"/>
          <w:lang w:eastAsia="en-US"/>
        </w:rPr>
        <w:t>3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Федерального закона от 24.11.1996 № 132-ФЗ «Об основах туристской деятельности                 в Российской Федерации.</w:t>
      </w:r>
    </w:p>
    <w:p w:rsidR="0074083F" w:rsidRDefault="00E2616F">
      <w:pPr>
        <w:shd w:val="clear" w:color="auto" w:fill="FFFFFF"/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 xml:space="preserve">Юридические лица, индивидуальные предприниматели и граждане, указанные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настоящем пункте, далее именуются «контролируемые лица.»;</w:t>
      </w:r>
    </w:p>
    <w:p w:rsidR="0074083F" w:rsidRDefault="00E2616F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б) подпункт 1 пункта 1.5 раздела 1 </w:t>
      </w:r>
      <w:r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74083F" w:rsidRDefault="00E2616F">
      <w:pPr>
        <w:pStyle w:val="af6"/>
        <w:spacing w:after="0"/>
        <w:ind w:left="0" w:firstLine="709"/>
        <w:jc w:val="both"/>
        <w:rPr>
          <w:color w:val="000000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«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1) 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Министр природных ресурсов и экологии Ульяновской области, директор департамента природопользования и экологии Ульяновской облас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ти Министерства, заместитель директора департамента природопользования                       и экологии Ульяновской области - начальник отдела охраны атмосферного воздуха и экологической безопасности Министерства, референт отдела охраны атмосферного воздух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а и экологической безопасности Министерства, главный  консультант отдела охраны атмосферного воздуха и экологической безопасности Министерства, ведущий консультант отдела охраны  атмосферного воздуха и экологической безопасности Министерства, консультант о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тдела охраны атмосферного воздуха и экологической безопасности Министерства - при осуществлении регионального контроля               в  области особо охраняемых природных территорий на особо охраняемых природных территориях регионального значения и в грани</w:t>
      </w:r>
      <w:r>
        <w:rPr>
          <w:rFonts w:ascii="PT Astra Serif" w:eastAsia="Calibri" w:hAnsi="PT Astra Serif"/>
          <w:color w:val="000000"/>
          <w:sz w:val="28"/>
          <w:szCs w:val="28"/>
          <w:shd w:val="clear" w:color="auto" w:fill="FFFFFF"/>
          <w:lang w:eastAsia="en-US"/>
        </w:rPr>
        <w:t>цах их охранных зон, которые не находятся под управлением государственных бюджетных учреждений;».</w:t>
      </w:r>
    </w:p>
    <w:p w:rsidR="0074083F" w:rsidRDefault="00E2616F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в разделе 2:</w:t>
      </w:r>
    </w:p>
    <w:p w:rsidR="0074083F" w:rsidRDefault="00E2616F">
      <w:pPr>
        <w:shd w:val="clear" w:color="auto" w:fill="FFFFFF"/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а) наименование после слова «</w:t>
      </w:r>
      <w:r>
        <w:rPr>
          <w:rFonts w:ascii="PT Astra Serif" w:eastAsiaTheme="minorHAnsi" w:hAnsi="PT Astra Serif" w:cs="PT Astra Serif"/>
          <w:b/>
          <w:color w:val="000000"/>
          <w:sz w:val="28"/>
          <w:szCs w:val="28"/>
          <w:lang w:eastAsia="en-US"/>
        </w:rPr>
        <w:t>области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» дополнить словом «</w:t>
      </w:r>
      <w:r>
        <w:rPr>
          <w:rFonts w:ascii="PT Astra Serif" w:eastAsiaTheme="minorHAnsi" w:hAnsi="PT Astra Serif" w:cs="PT Astra Serif"/>
          <w:b/>
          <w:color w:val="000000"/>
          <w:sz w:val="28"/>
          <w:szCs w:val="28"/>
          <w:lang w:eastAsia="en-US"/>
        </w:rPr>
        <w:t>охраны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»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б) пункт 2.1 изложить в следующей редакции: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«2.1. При осуществлении региональ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ного контроля в области охраны особо охраняемых природных территорий применяется система оценки                    и управления рисками причинения вреда (ущерба).»;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в) абзац первый пункта 2.2 изложить в следующей редакции: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«2.2. Министерство для целей упра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вления рисками причинения вреда (ущерба) при осуществлении регионального контроля в области охраны особо охраняемых природных территорий относит объекты контроля к одной                   из следующих категорий риска причинения вреда (ущерба) (далее - кате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гории риска):»;</w:t>
      </w:r>
    </w:p>
    <w:p w:rsidR="0074083F" w:rsidRDefault="00E2616F">
      <w:pPr>
        <w:pStyle w:val="ConsPlusNormal0"/>
        <w:shd w:val="clear" w:color="auto" w:fill="FFFFFF"/>
        <w:ind w:firstLine="680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г) дополнить пунктом 2.4</w:t>
      </w:r>
      <w:r>
        <w:rPr>
          <w:rFonts w:ascii="PT Astra Serif" w:hAnsi="PT Astra Serif"/>
          <w:color w:val="000000"/>
          <w:vertAlign w:val="superscript"/>
        </w:rPr>
        <w:t xml:space="preserve">1 </w:t>
      </w:r>
      <w:r>
        <w:rPr>
          <w:rFonts w:ascii="PT Astra Serif" w:hAnsi="PT Astra Serif"/>
          <w:color w:val="000000"/>
        </w:rPr>
        <w:t>следующего содержания:</w:t>
      </w:r>
    </w:p>
    <w:p w:rsidR="0074083F" w:rsidRDefault="00E2616F">
      <w:pPr>
        <w:pStyle w:val="ConsPlusNormal0"/>
        <w:shd w:val="clear" w:color="auto" w:fill="FFFFFF"/>
        <w:ind w:firstLine="709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</w:rPr>
        <w:t>«</w:t>
      </w:r>
      <w:bookmarkStart w:id="25" w:name="__DdeLink__52_3696212657_Копия_2"/>
      <w:r>
        <w:rPr>
          <w:rFonts w:ascii="PT Astra Serif" w:hAnsi="PT Astra Serif" w:cs="PT Astra Serif"/>
          <w:color w:val="000000"/>
        </w:rPr>
        <w:t>2.4</w:t>
      </w:r>
      <w:r>
        <w:rPr>
          <w:rFonts w:ascii="PT Astra Serif" w:hAnsi="PT Astra Serif" w:cs="PT Astra Serif"/>
          <w:color w:val="000000"/>
          <w:vertAlign w:val="superscript"/>
        </w:rPr>
        <w:t>1</w:t>
      </w:r>
      <w:bookmarkEnd w:id="25"/>
      <w:r>
        <w:rPr>
          <w:rFonts w:ascii="PT Astra Serif" w:hAnsi="PT Astra Serif" w:cs="PT Astra Serif"/>
          <w:color w:val="000000"/>
        </w:rPr>
        <w:t xml:space="preserve">. Объекты контроля, отнесённые в соответствии с пунктами 2.3 и 2.4 настоящего раздела к категориям значительного, среднего или умеренного риска, подлежат отнесению соответственно к </w:t>
      </w:r>
      <w:r>
        <w:rPr>
          <w:rFonts w:ascii="PT Astra Serif" w:hAnsi="PT Astra Serif" w:cs="PT Astra Serif"/>
          <w:color w:val="000000"/>
        </w:rPr>
        <w:t>категориям среднего, умеренного или низкого риска в случае, если контролируемым лицом представлены                     в Министерство заверенные надлежащим образом копии документов, подтверждающих:</w:t>
      </w:r>
    </w:p>
    <w:p w:rsidR="0074083F" w:rsidRDefault="00E2616F">
      <w:pPr>
        <w:pStyle w:val="ConsPlusNormal0"/>
        <w:shd w:val="clear" w:color="auto" w:fill="FFFFFF"/>
        <w:ind w:firstLine="709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</w:rPr>
        <w:t>1) реализацию контролируемым лицом мероприятий по снижению</w:t>
      </w:r>
      <w:r>
        <w:rPr>
          <w:rFonts w:ascii="PT Astra Serif" w:hAnsi="PT Astra Serif" w:cs="PT Astra Serif"/>
          <w:color w:val="000000"/>
        </w:rPr>
        <w:t xml:space="preserve"> риска причинения вреда (ущерба) и предотвращению вреда (ущерба) охраняемым законом ценностям;</w:t>
      </w:r>
    </w:p>
    <w:p w:rsidR="0074083F" w:rsidRDefault="00E2616F">
      <w:pPr>
        <w:pStyle w:val="ConsPlusNormal0"/>
        <w:shd w:val="clear" w:color="auto" w:fill="FFFFFF"/>
        <w:ind w:firstLine="709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</w:rPr>
        <w:lastRenderedPageBreak/>
        <w:t>2) наличие у контролируемого лица внедрённых сертифицированных систем внутреннего контроля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 w:cs="PT Astra Serif"/>
          <w:color w:val="000000"/>
        </w:rPr>
        <w:t>в сфере его деятельности;</w:t>
      </w:r>
      <w:bookmarkStart w:id="26" w:name="_GoBack_Копия_2"/>
      <w:bookmarkEnd w:id="26"/>
    </w:p>
    <w:p w:rsidR="0074083F" w:rsidRDefault="00E2616F">
      <w:pPr>
        <w:pStyle w:val="ConsPlusNormal0"/>
        <w:shd w:val="clear" w:color="auto" w:fill="FFFFFF"/>
        <w:ind w:firstLine="709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</w:rPr>
        <w:t>3) заключение контролируемым лицом со страхо</w:t>
      </w:r>
      <w:r>
        <w:rPr>
          <w:rFonts w:ascii="PT Astra Serif" w:hAnsi="PT Astra Serif" w:cs="PT Astra Serif"/>
          <w:color w:val="000000"/>
        </w:rPr>
        <w:t>вой организацией договора добровольного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причинённый всл</w:t>
      </w:r>
      <w:r>
        <w:rPr>
          <w:rFonts w:ascii="PT Astra Serif" w:hAnsi="PT Astra Serif" w:cs="PT Astra Serif"/>
          <w:color w:val="000000"/>
        </w:rPr>
        <w:t>едствие нарушения контролируемым лицом обязательных требований.»;</w:t>
      </w:r>
    </w:p>
    <w:p w:rsidR="0074083F" w:rsidRDefault="00E2616F">
      <w:pPr>
        <w:pStyle w:val="ConsPlusNormal0"/>
        <w:shd w:val="clear" w:color="auto" w:fill="FFFFFF"/>
        <w:ind w:firstLine="709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</w:rPr>
        <w:t>д)  пункт 2.5 изложить в следующей редакции:</w:t>
      </w:r>
    </w:p>
    <w:p w:rsidR="0074083F" w:rsidRDefault="00E2616F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«2.5. Контролируемое лицо, в том числе с использованием федеральной государственной информационной системы «Единый портал государственных и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муниципальных услуг (функций)» (далее – Единый портал), вправе представить в Министерство заявление об изменении категории риска,                к которой отнесён объект контроля (далее – заявление об изменении категории риска), в случае его соответствия к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ритериям риска для отнесения к иной категории риска.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rFonts w:cs="PT Astra Serif"/>
          <w:color w:val="000000"/>
          <w:sz w:val="28"/>
          <w:szCs w:val="28"/>
        </w:rPr>
        <w:t>Заявление об изменении категории риска должно содержать следующие сведения: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1) полное наименование юридического лица (в случае, если контролируемое лицо является юридическим лицом) или фамилия, имя      </w:t>
      </w:r>
      <w:r>
        <w:rPr>
          <w:color w:val="000000"/>
          <w:sz w:val="28"/>
          <w:szCs w:val="28"/>
        </w:rPr>
        <w:t xml:space="preserve">         и отчество (последнее – в случае его наличия) (в случае если контролируемое лицо является индивидуальным предпринимателем);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2) основной государственный регистрационный номер контролируемого лица (в случае, если контролируемое лицо является юридиче</w:t>
      </w:r>
      <w:r>
        <w:rPr>
          <w:color w:val="000000"/>
          <w:sz w:val="28"/>
          <w:szCs w:val="28"/>
        </w:rPr>
        <w:t>ским лицом);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3) идентификационный номер налогоплательщика, присвоенный контролируемому лицу;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4) информация о категории риска, к которой отнесён объект контроля;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5) адрес юридического лица (в случае, если контролируемое лицо является юридическим лицом) или </w:t>
      </w:r>
      <w:r>
        <w:rPr>
          <w:color w:val="000000"/>
          <w:sz w:val="28"/>
          <w:szCs w:val="28"/>
        </w:rPr>
        <w:t>адрес места жительства индивидуального предпринимателя (при необходимости иной почтовый адрес для связи)              (в случае если контролируемое лицо является индивидуальным предпринимателем), а также абонентский номер телефонной связи и адрес электронн</w:t>
      </w:r>
      <w:r>
        <w:rPr>
          <w:color w:val="000000"/>
          <w:sz w:val="28"/>
          <w:szCs w:val="28"/>
        </w:rPr>
        <w:t>ой почты (при наличии) контролируемого лица;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6) учётный номер объекта контроля в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реестре.</w:t>
      </w:r>
    </w:p>
    <w:p w:rsidR="0074083F" w:rsidRDefault="00E2616F">
      <w:pPr>
        <w:pStyle w:val="ae"/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К заявлению об изменении категории риска </w:t>
      </w:r>
      <w:r>
        <w:rPr>
          <w:rFonts w:ascii="PT Astra Serif" w:hAnsi="PT Astra Serif"/>
          <w:color w:val="000000"/>
          <w:sz w:val="28"/>
          <w:szCs w:val="28"/>
        </w:rPr>
        <w:t>должны быть приложены документы, подтверждающие соответствие объекта контроля критериям риска для отнесения его к иной катего</w:t>
      </w:r>
      <w:r>
        <w:rPr>
          <w:rFonts w:ascii="PT Astra Serif" w:hAnsi="PT Astra Serif"/>
          <w:color w:val="000000"/>
          <w:sz w:val="28"/>
          <w:szCs w:val="28"/>
        </w:rPr>
        <w:t>рии риска, документированные сведения           о проведении мероприятий по снижению риска причинения вреда (ущерба)            и предотвращению вреда (ущерба) охраняемым законом ценностям. Контролируемое лицо представляет доступ Министерству к своим инфор</w:t>
      </w:r>
      <w:r>
        <w:rPr>
          <w:rFonts w:ascii="PT Astra Serif" w:hAnsi="PT Astra Serif"/>
          <w:color w:val="000000"/>
          <w:sz w:val="28"/>
          <w:szCs w:val="28"/>
        </w:rPr>
        <w:t>мационным ресурсам.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rFonts w:cs="PT Astra Serif"/>
          <w:color w:val="000000"/>
          <w:sz w:val="28"/>
          <w:szCs w:val="28"/>
        </w:rPr>
        <w:lastRenderedPageBreak/>
        <w:t xml:space="preserve">Министерство </w:t>
      </w:r>
      <w:r>
        <w:rPr>
          <w:color w:val="000000"/>
          <w:sz w:val="28"/>
          <w:szCs w:val="28"/>
        </w:rPr>
        <w:t>рассматривает заявление об изменении категории риска          и прилагаемые к нему документы и документированные сведения, а также документы, имеющиеся в распоряжении Министерства, и по итогам                      их рассмо</w:t>
      </w:r>
      <w:r>
        <w:rPr>
          <w:color w:val="000000"/>
          <w:sz w:val="28"/>
          <w:szCs w:val="28"/>
        </w:rPr>
        <w:t>трения в срок не позднее 5 рабочих дней со дня регистрации заявления об изменении категории риска принимает решение об изменении категории риска, к которой отнесён объект контроля, или об отказе в таком изменении.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Основаниями для принятия решения об отказе</w:t>
      </w:r>
      <w:r>
        <w:rPr>
          <w:color w:val="000000"/>
          <w:sz w:val="28"/>
          <w:szCs w:val="28"/>
        </w:rPr>
        <w:t xml:space="preserve"> в изменении категории риска, к которой отнесён объект контроля, являются: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1) недостоверность сведений о контролируемом лице, содержащихся </w:t>
      </w:r>
      <w:r>
        <w:rPr>
          <w:color w:val="000000"/>
          <w:sz w:val="28"/>
          <w:szCs w:val="28"/>
        </w:rPr>
        <w:br/>
        <w:t>в заявлении об изменении категории риска;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2) непредставление контролируемым лицом документов, подтверждающих соответ</w:t>
      </w:r>
      <w:r>
        <w:rPr>
          <w:color w:val="000000"/>
          <w:sz w:val="28"/>
          <w:szCs w:val="28"/>
        </w:rPr>
        <w:t xml:space="preserve">ствие объекта контроля критериям риска для отнесения его к иной категории риска, и (или) документированных сведений        о проведении контролируемым лицом мероприятий по снижению риска причинения вреда (ущерба) и предотвращению вреда (ущерба) охраняемым </w:t>
      </w:r>
      <w:r>
        <w:rPr>
          <w:color w:val="000000"/>
          <w:sz w:val="28"/>
          <w:szCs w:val="28"/>
        </w:rPr>
        <w:t>законом ценностям;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3) непредставление контролируемым лицом доступа Министерству </w:t>
      </w:r>
      <w:r>
        <w:rPr>
          <w:color w:val="000000"/>
          <w:sz w:val="28"/>
          <w:szCs w:val="28"/>
        </w:rPr>
        <w:br/>
        <w:t>к своим информационным ресурсам.</w:t>
      </w:r>
    </w:p>
    <w:p w:rsidR="0074083F" w:rsidRDefault="00E2616F">
      <w:pPr>
        <w:pStyle w:val="ae"/>
        <w:spacing w:after="0" w:line="240" w:lineRule="auto"/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Решение об изменении категории риска, </w:t>
      </w:r>
      <w:r>
        <w:rPr>
          <w:rFonts w:ascii="PT Astra Serif" w:hAnsi="PT Astra Serif"/>
          <w:color w:val="000000"/>
          <w:sz w:val="28"/>
          <w:szCs w:val="28"/>
        </w:rPr>
        <w:t>к которой отнесён объект контроля,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принимается путём подписания данных об объекте контроля                    в реестре в порядке, установленном </w:t>
      </w:r>
      <w:hyperlink r:id="rId13">
        <w:r>
          <w:rPr>
            <w:rStyle w:val="ab"/>
            <w:rFonts w:ascii="PT Astra Serif" w:eastAsia="Calibri" w:hAnsi="PT Astra Serif"/>
            <w:color w:val="000000"/>
            <w:sz w:val="28"/>
            <w:szCs w:val="28"/>
            <w:u w:val="none"/>
            <w:lang w:eastAsia="en-US"/>
          </w:rPr>
          <w:t>пунктом 13</w:t>
        </w:r>
      </w:hyperlink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Правил формирования 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и ведения единого реестра видов контроля.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Министерство в течение 5 рабочих дней со дня принятия одного </w:t>
      </w:r>
      <w:r>
        <w:rPr>
          <w:color w:val="000000"/>
          <w:sz w:val="28"/>
          <w:szCs w:val="28"/>
        </w:rPr>
        <w:br/>
      </w:r>
      <w:bookmarkStart w:id="27" w:name="_GoBack_Копия_1_Копия_1"/>
      <w:bookmarkEnd w:id="27"/>
      <w:r>
        <w:rPr>
          <w:color w:val="000000"/>
          <w:sz w:val="28"/>
          <w:szCs w:val="28"/>
        </w:rPr>
        <w:t xml:space="preserve">из решений, указанных в абзаце десятом настоящего пункта, информирует контролируемое лицо о принятом решении посредством направления </w:t>
      </w:r>
      <w:r>
        <w:rPr>
          <w:color w:val="000000"/>
          <w:sz w:val="28"/>
          <w:szCs w:val="28"/>
        </w:rPr>
        <w:t>уведомления по почтовому адресу, указанному в заявлении об изменении категории риска, или в форме электронного документа, подписанного усиленной квалифицированной электронной подписью Министра, по адресу электронной почты контролируемого лица, если такой а</w:t>
      </w:r>
      <w:r>
        <w:rPr>
          <w:color w:val="000000"/>
          <w:sz w:val="28"/>
          <w:szCs w:val="28"/>
        </w:rPr>
        <w:t>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сведения      об адресе электронной почты (в том числе документально оформленные) были ранее представлены к</w:t>
      </w:r>
      <w:r>
        <w:rPr>
          <w:color w:val="000000"/>
          <w:sz w:val="28"/>
          <w:szCs w:val="28"/>
        </w:rPr>
        <w:t>онтролируемым лицом в Министерство.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случае принятия Министерством решения об отказе в изменении категории риска, к которой отнесён объект, в уведомлении должны быть указаны обстоятельства, послужившие основанием для принятия такого решения.»;</w:t>
      </w:r>
    </w:p>
    <w:p w:rsidR="0074083F" w:rsidRDefault="00E2616F">
      <w:pPr>
        <w:pStyle w:val="ConsPlusNormal0"/>
        <w:shd w:val="clear" w:color="auto" w:fill="FFFFFF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е) пункт 2.</w:t>
      </w:r>
      <w:r>
        <w:rPr>
          <w:rFonts w:ascii="PT Astra Serif" w:hAnsi="PT Astra Serif"/>
          <w:color w:val="000000"/>
        </w:rPr>
        <w:t>6 изложить в следующей редакции:</w:t>
      </w:r>
    </w:p>
    <w:p w:rsidR="0074083F" w:rsidRDefault="00E2616F">
      <w:pPr>
        <w:pStyle w:val="ConsPlusNormal0"/>
        <w:shd w:val="clear" w:color="auto" w:fill="FFFFFF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lastRenderedPageBreak/>
        <w:t>«2.6. Индикаторами риска нарушений обязательных требований являются:</w:t>
      </w:r>
    </w:p>
    <w:p w:rsidR="0074083F" w:rsidRDefault="00E2616F">
      <w:pPr>
        <w:pStyle w:val="ConsPlusNormal0"/>
        <w:shd w:val="clear" w:color="auto" w:fill="FFFFFF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1) сокращение в течение 3 предшествующих лет более чем на 20  процентов численности вида редких и находящихся под угрозой исчезновения растений на земельн</w:t>
      </w:r>
      <w:r>
        <w:rPr>
          <w:rFonts w:ascii="PT Astra Serif" w:hAnsi="PT Astra Serif"/>
          <w:color w:val="000000"/>
        </w:rPr>
        <w:t>ых (лесных) участках, расположенных в границах особо охраняемой природной территории регионального значения или в границах охранной зоны особо охраняемой природной территории регионального значения, на основании отчета о проведении инвентаризации особо охр</w:t>
      </w:r>
      <w:r>
        <w:rPr>
          <w:rFonts w:ascii="PT Astra Serif" w:hAnsi="PT Astra Serif"/>
          <w:color w:val="000000"/>
        </w:rPr>
        <w:t>аняемых природных территорий Ульяновской области;</w:t>
      </w:r>
    </w:p>
    <w:p w:rsidR="0074083F" w:rsidRDefault="00E2616F">
      <w:pPr>
        <w:pStyle w:val="ConsPlusNormal0"/>
        <w:shd w:val="clear" w:color="auto" w:fill="FFFFFF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2) поступление в Министерство в рамках реализации государственных контрактов на выполнение работ по мониторингу особо охраняемых природных территорий регионального значения и (или) охранных зон особо </w:t>
      </w:r>
      <w:r>
        <w:rPr>
          <w:rFonts w:ascii="PT Astra Serif" w:hAnsi="PT Astra Serif"/>
          <w:color w:val="000000"/>
        </w:rPr>
        <w:t>охраняемых природных территорий регионального значения данных, свидетельствующих                   о негативном изменении состояния объектов охраны на площади 1 кв.м. и более особо охраняемой природной территории регионального значения и (или) охранной зон</w:t>
      </w:r>
      <w:r>
        <w:rPr>
          <w:rFonts w:ascii="PT Astra Serif" w:hAnsi="PT Astra Serif"/>
          <w:color w:val="000000"/>
        </w:rPr>
        <w:t>ы особо охраняемой природной территории регионального значения, произошедшем в период с даты последнего обследования данной территории»;</w:t>
      </w:r>
    </w:p>
    <w:p w:rsidR="0074083F" w:rsidRDefault="00E2616F">
      <w:pPr>
        <w:pStyle w:val="ConsPlusNormal0"/>
        <w:shd w:val="clear" w:color="auto" w:fill="FFFFFF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3) выдача Министерством контролируемым лицам разрешений                     на строительство объекта капитального строи</w:t>
      </w:r>
      <w:r>
        <w:rPr>
          <w:rFonts w:ascii="PT Astra Serif" w:hAnsi="PT Astra Serif"/>
          <w:color w:val="000000"/>
        </w:rPr>
        <w:t>тельства, строительство, реконструкцию которого планируется осуществлять в границах особо охраняемой природной территории регионального значения, их охранных зон.»;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раздел 3 признать утратившим силу;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4) в разделе 4: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а) в пункте 4.3: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в подпункте 4 слова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«в формате, допускающем их использование для самообследования» исключить;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подпункте 7 слова «, учитываемых в рамках формирования ежегодного плана контрольных (надзорных) мероприятий,» исключить;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подпункт 14 признать утратившим силу»;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б) </w:t>
      </w:r>
      <w:r>
        <w:rPr>
          <w:rFonts w:ascii="PT Astra Serif" w:hAnsi="PT Astra Serif"/>
          <w:color w:val="000000"/>
          <w:sz w:val="28"/>
          <w:szCs w:val="28"/>
        </w:rPr>
        <w:t xml:space="preserve">абзацы четвёртый </w:t>
      </w:r>
      <w:r>
        <w:rPr>
          <w:rFonts w:ascii="PT Astra Serif" w:hAnsi="PT Astra Serif"/>
          <w:color w:val="000000"/>
          <w:sz w:val="28"/>
          <w:szCs w:val="28"/>
        </w:rPr>
        <w:t>– седьмой пункта 4.5 изложить в следующей редакции: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«1) фамилия, имя, отчество (последнее - при наличии), сведения о месте жительства контролируемого лица – для индивидуальных предпринимателей, либо наименование, сведения о месте нахождения контролируемого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лица – для юридических лиц;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2) идентификационный номер налогоплательщика, присвоенный контролируемому лицу, а также абонентский номер телефонной связи (при наличии), адрес (адреса) электронной почты (при наличии) и почтовый адрес, по которым должен быть н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аправлен ответ;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3) сведения о предостережении и должностном лице, направившем такое предостережение;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lastRenderedPageBreak/>
        <w:t>4) доводы, на основании которых контролируемое лицо не согласно              с пред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остережением;»;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в) в пункте 4.6: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абзаце первом слово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«инспектором» зам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енить словами «должностным лицом Министерства»;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абзаце втором слово «Инспектор» заменить словами «Должностное лицо Министерства»;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г) пункт 4.7 изложить в следующей редакции: 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«4.7. Профилактический визит проводится в форме профилактической беседы </w:t>
      </w:r>
      <w:bookmarkStart w:id="28" w:name="_Hlk190941320_Копия_1"/>
      <w:r>
        <w:rPr>
          <w:rFonts w:ascii="PT Astra Serif" w:hAnsi="PT Astra Serif" w:cs="PT Astra Serif"/>
          <w:color w:val="000000"/>
          <w:sz w:val="28"/>
          <w:szCs w:val="28"/>
        </w:rPr>
        <w:t xml:space="preserve">должностным лицом Министерства </w:t>
      </w:r>
      <w:bookmarkEnd w:id="28"/>
      <w:r>
        <w:rPr>
          <w:rFonts w:ascii="PT Astra Serif" w:hAnsi="PT Astra Serif" w:cs="PT Astra Serif"/>
          <w:color w:val="000000"/>
          <w:sz w:val="28"/>
          <w:szCs w:val="28"/>
        </w:rPr>
        <w:t xml:space="preserve">по месту осуществления деятельности контролируемого лица либо путём использования видео-конференц-связи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(при наличии технической возможности Министерства                  и контролируемого лица) </w:t>
      </w:r>
      <w:r>
        <w:rPr>
          <w:rFonts w:ascii="PT Astra Serif" w:hAnsi="PT Astra Serif" w:cs="PT Astra Serif"/>
          <w:color w:val="000000"/>
          <w:sz w:val="28"/>
          <w:szCs w:val="28"/>
        </w:rPr>
        <w:t>или мобильного приложения «Инс</w:t>
      </w:r>
      <w:r>
        <w:rPr>
          <w:rFonts w:ascii="PT Astra Serif" w:hAnsi="PT Astra Serif" w:cs="PT Astra Serif"/>
          <w:color w:val="000000"/>
          <w:sz w:val="28"/>
          <w:szCs w:val="28"/>
        </w:rPr>
        <w:t>пектор».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связанных с ним объектам контроля, их соответствии критериям риска,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о рекомендуемых способах снижения категории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риска, видах, содержании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об интенсивности мероприятий, проводимых в отношении объекта контроля исходя из его отнесения к соответствующей категории риска, а должностное лицо Министерства осуществляет ознакомление с объектом контроля, сбор сведений, необх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одимых для отнесения объектов контроля к категориям риска,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проводит оценку уровня соблюдения контролируемым лицом обязательных требований.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Профилактический визит проводится по инициативе Министерства (обязательный профилактический визит) или по инициати</w:t>
      </w:r>
      <w:r>
        <w:rPr>
          <w:rFonts w:ascii="PT Astra Serif" w:hAnsi="PT Astra Serif" w:cs="PT Astra Serif"/>
          <w:color w:val="000000"/>
          <w:sz w:val="28"/>
          <w:szCs w:val="28"/>
        </w:rPr>
        <w:t>ве контролируемого лица.»;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д) дополнить подпунктами 4.8</w:t>
      </w:r>
      <w:r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и 4.9 следующего содержания: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«4.8. Обязательный профилактический визит проводится в соответствии    со статьёй 52</w:t>
      </w:r>
      <w:r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Федерального закона № 248-ФЗ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: 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1) в отношении контролируемых лиц и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принадлежащих им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объектов контроля, отнесённых к средней, умеренной категориям риска, с учётом периодичности проведения обязательных профилактических мероприятий, установленной частью 2 статьи 25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Федерального закона № 248-ФЗ</w:t>
      </w:r>
      <w:r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в отношении контролируемых лиц, представивш</w:t>
      </w:r>
      <w:r>
        <w:rPr>
          <w:rFonts w:ascii="PT Astra Serif" w:hAnsi="PT Astra Serif" w:cs="PT Astra Serif"/>
          <w:color w:val="000000"/>
          <w:sz w:val="28"/>
          <w:szCs w:val="28"/>
        </w:rPr>
        <w:t>их уведомление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о начале осуществления отдельных видов предпринимательской деятельности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в соответствии со статьей 8 Федерального закона от 26.12.2008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№ 294-ФЗ «О защите прав юридических лиц и индивидуальных предпринимателей при осуществлении государственно</w:t>
      </w:r>
      <w:r>
        <w:rPr>
          <w:rFonts w:ascii="PT Astra Serif" w:hAnsi="PT Astra Serif" w:cs="PT Astra Serif"/>
          <w:color w:val="000000"/>
          <w:sz w:val="28"/>
          <w:szCs w:val="28"/>
        </w:rPr>
        <w:t>го контроля (надзора)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муниципального контроля». Обязательный профилактический визит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в указанном случае проводится не позднее шести месяцев с даты представления такого уведомления;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3) по поручению: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а) Президента Российской Федерации;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б) Председателя Прави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тельства Российской Федерации или Заместителя Председателя Правительства Российской Федерации, согласованному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в) Губернатора Ульяно</w:t>
      </w:r>
      <w:r>
        <w:rPr>
          <w:rFonts w:ascii="PT Astra Serif" w:hAnsi="PT Astra Serif" w:cs="PT Astra Serif"/>
          <w:color w:val="000000"/>
          <w:sz w:val="28"/>
          <w:szCs w:val="28"/>
        </w:rPr>
        <w:t>вской области.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ходе обязательного профилактического визита должностное лицо Министерства при необходимости проводит осмотр, истребование необходимых доку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ментов, отбор проб (образцов), инструментальное обследование, испытание, экспертизу. </w:t>
      </w:r>
    </w:p>
    <w:p w:rsidR="0074083F" w:rsidRDefault="00E2616F">
      <w:pPr>
        <w:spacing w:after="0" w:line="240" w:lineRule="auto"/>
        <w:ind w:firstLine="708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(далее также – акт обязательного профи</w:t>
      </w:r>
      <w:r>
        <w:rPr>
          <w:rFonts w:ascii="PT Astra Serif" w:hAnsi="PT Astra Serif"/>
          <w:color w:val="000000"/>
          <w:sz w:val="28"/>
          <w:szCs w:val="28"/>
        </w:rPr>
        <w:t xml:space="preserve">лактического визита) в порядке, предусмотренном </w:t>
      </w:r>
      <w:hyperlink r:id="rId14">
        <w:r>
          <w:rPr>
            <w:rStyle w:val="ab"/>
            <w:rFonts w:ascii="PT Astra Serif" w:hAnsi="PT Astra Serif"/>
            <w:color w:val="000000"/>
            <w:sz w:val="28"/>
            <w:szCs w:val="28"/>
            <w:u w:val="none"/>
          </w:rPr>
          <w:t>статьёй 90</w:t>
        </w:r>
      </w:hyperlink>
      <w:r>
        <w:rPr>
          <w:rFonts w:ascii="PT Astra Serif" w:hAnsi="PT Astra Serif"/>
          <w:color w:val="000000"/>
          <w:sz w:val="28"/>
          <w:szCs w:val="28"/>
        </w:rPr>
        <w:t xml:space="preserve"> Федерального закона № 248-ФЗ для контрольных (надзорных) мероприятий.</w:t>
      </w:r>
    </w:p>
    <w:p w:rsidR="0074083F" w:rsidRDefault="00E2616F">
      <w:pPr>
        <w:pStyle w:val="111111111"/>
        <w:spacing w:after="0" w:line="240" w:lineRule="auto"/>
        <w:contextualSpacing/>
      </w:pPr>
      <w:r>
        <w:rPr>
          <w:color w:val="000000"/>
          <w:sz w:val="28"/>
          <w:szCs w:val="28"/>
        </w:rPr>
        <w:t>Контролируемое лицо или его представи</w:t>
      </w:r>
      <w:r>
        <w:rPr>
          <w:color w:val="000000"/>
          <w:sz w:val="28"/>
          <w:szCs w:val="28"/>
        </w:rPr>
        <w:t xml:space="preserve">тель знакомится с содержанием акта обязательного профилактического визита в порядке, предусмотренном  </w:t>
      </w:r>
      <w:hyperlink r:id="rId15">
        <w:r>
          <w:rPr>
            <w:rStyle w:val="ab"/>
            <w:color w:val="000000"/>
            <w:sz w:val="28"/>
            <w:szCs w:val="28"/>
            <w:u w:val="none"/>
          </w:rPr>
          <w:t>статьёй 88</w:t>
        </w:r>
      </w:hyperlink>
      <w:r>
        <w:rPr>
          <w:color w:val="000000"/>
          <w:sz w:val="28"/>
          <w:szCs w:val="28"/>
        </w:rPr>
        <w:t xml:space="preserve"> Федерального закона № 248-ФЗ для контрольных (надзорных) мероприятий.</w:t>
      </w:r>
    </w:p>
    <w:p w:rsidR="0074083F" w:rsidRDefault="00E2616F">
      <w:pPr>
        <w:pStyle w:val="111111111"/>
        <w:spacing w:after="0" w:line="240" w:lineRule="auto"/>
        <w:contextualSpacing/>
      </w:pPr>
      <w:r>
        <w:rPr>
          <w:color w:val="000000"/>
          <w:sz w:val="28"/>
          <w:szCs w:val="28"/>
        </w:rPr>
        <w:t>В случае невозможности проведения обязательного профилактического визита и (или) уклонения контролируемого лица от его проведения должностным лицом Министерства составляется акт о невоз</w:t>
      </w:r>
      <w:r>
        <w:rPr>
          <w:color w:val="000000"/>
          <w:sz w:val="28"/>
          <w:szCs w:val="28"/>
        </w:rPr>
        <w:t xml:space="preserve">можности проведения обязательного профилактического визита в порядке, предусмотренном </w:t>
      </w:r>
      <w:hyperlink r:id="rId16">
        <w:r>
          <w:rPr>
            <w:rStyle w:val="ab"/>
            <w:color w:val="000000"/>
            <w:sz w:val="28"/>
            <w:szCs w:val="28"/>
            <w:u w:val="none"/>
          </w:rPr>
          <w:t>частью 10 статьи 65</w:t>
        </w:r>
      </w:hyperlink>
      <w:r>
        <w:rPr>
          <w:color w:val="000000"/>
          <w:sz w:val="28"/>
          <w:szCs w:val="28"/>
        </w:rPr>
        <w:t xml:space="preserve"> Федерального закона № 248-ФЗ для контрольных (надзорных) мер</w:t>
      </w:r>
      <w:r>
        <w:rPr>
          <w:color w:val="000000"/>
          <w:sz w:val="28"/>
          <w:szCs w:val="28"/>
        </w:rPr>
        <w:t>оприятий.</w:t>
      </w:r>
    </w:p>
    <w:p w:rsidR="0074083F" w:rsidRDefault="00E2616F">
      <w:pPr>
        <w:pStyle w:val="111111111"/>
        <w:spacing w:after="0" w:line="240" w:lineRule="auto"/>
        <w:ind w:firstLine="708"/>
        <w:contextualSpacing/>
        <w:rPr>
          <w:color w:val="000000"/>
        </w:rPr>
      </w:pPr>
      <w:r>
        <w:rPr>
          <w:rFonts w:cs="PT Astra Serif"/>
          <w:color w:val="000000"/>
          <w:sz w:val="28"/>
          <w:szCs w:val="28"/>
        </w:rPr>
        <w:t>В случае невозможности проведения обязательного профилактического визита должностное лицо Министерства вправе не позднее трёх месяцев с даты составления акта о невозможности проведения обязательного профилактического визита принять решение о повт</w:t>
      </w:r>
      <w:r>
        <w:rPr>
          <w:rFonts w:cs="PT Astra Serif"/>
          <w:color w:val="000000"/>
          <w:sz w:val="28"/>
          <w:szCs w:val="28"/>
        </w:rPr>
        <w:t>орном проведении обязательного профилактического визита в отношении контролируемого лица.</w:t>
      </w:r>
    </w:p>
    <w:p w:rsidR="0074083F" w:rsidRDefault="00E2616F">
      <w:pPr>
        <w:pStyle w:val="afd"/>
        <w:suppressAutoHyphens/>
        <w:spacing w:beforeAutospacing="0" w:after="0" w:afterAutospacing="0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bCs/>
          <w:color w:val="000000"/>
          <w:sz w:val="28"/>
          <w:szCs w:val="28"/>
        </w:rPr>
        <w:t>Предписание об устранении выявленных нарушений обязательных требований выдаётся контролируемому лицу в случае, если такие нарушения не устранены до окончания проведен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ия обязательного профилактического визита в порядке, предусмотренном статьёй 90</w:t>
      </w:r>
      <w:r>
        <w:rPr>
          <w:rFonts w:ascii="PT Astra Serif" w:hAnsi="PT Astra Serif" w:cs="PT Astra Serif"/>
          <w:bCs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Федерального закона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br/>
        <w:t>№ 248-ФЗ.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bCs/>
          <w:color w:val="000000"/>
          <w:sz w:val="28"/>
          <w:szCs w:val="28"/>
        </w:rPr>
        <w:t>Срок проведения обязательного профилактического визита не может превышать 10 рабочих дней и может быть продлён на срок, необходимый для проведени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я экспертизы, испытаний.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4.9. </w:t>
      </w:r>
      <w:r>
        <w:rPr>
          <w:rFonts w:ascii="PT Astra Serif" w:hAnsi="PT Astra Serif"/>
          <w:color w:val="000000"/>
          <w:sz w:val="28"/>
          <w:szCs w:val="28"/>
        </w:rPr>
        <w:t>Профилактический визит по инициативе контролируемого лица проводятся в соответствии со статьёй 52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 xml:space="preserve"> Федерального закона                                    № 248-ФЗ. Профилактический визит по инициативе контролируемого лица пров</w:t>
      </w:r>
      <w:r>
        <w:rPr>
          <w:rFonts w:ascii="PT Astra Serif" w:hAnsi="PT Astra Serif"/>
          <w:color w:val="000000"/>
          <w:sz w:val="28"/>
          <w:szCs w:val="28"/>
        </w:rPr>
        <w:t xml:space="preserve">одятся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Контролируемое лицо представляет заявление </w:t>
      </w:r>
      <w:bookmarkStart w:id="29" w:name="_Hlk193367124_Копия_2"/>
      <w:bookmarkStart w:id="30" w:name="_Hlk193367272_Копия_2"/>
      <w:r>
        <w:rPr>
          <w:color w:val="000000"/>
          <w:sz w:val="28"/>
          <w:szCs w:val="28"/>
        </w:rPr>
        <w:t>о пров</w:t>
      </w:r>
      <w:r>
        <w:rPr>
          <w:color w:val="000000"/>
          <w:sz w:val="28"/>
          <w:szCs w:val="28"/>
        </w:rPr>
        <w:t xml:space="preserve">едении профилактического </w:t>
      </w:r>
      <w:bookmarkEnd w:id="29"/>
      <w:r>
        <w:rPr>
          <w:color w:val="000000"/>
          <w:sz w:val="28"/>
          <w:szCs w:val="28"/>
        </w:rPr>
        <w:t>визита</w:t>
      </w:r>
      <w:bookmarkEnd w:id="30"/>
      <w:r>
        <w:rPr>
          <w:color w:val="000000"/>
          <w:sz w:val="28"/>
          <w:szCs w:val="28"/>
        </w:rPr>
        <w:t xml:space="preserve"> посредством Единого портала. Министерство рассматривает заявление о проведении профилактического визита в течение 10 рабочих дней со дня его регистрации и принимает решение о проведении профилактического визита или об отказе</w:t>
      </w:r>
      <w:r>
        <w:rPr>
          <w:color w:val="000000"/>
          <w:sz w:val="28"/>
          <w:szCs w:val="28"/>
        </w:rPr>
        <w:t xml:space="preserve"> в его проведении, о чём уведомляет контролируемое лицо в порядке, предусмотренном статьёй 21 Федерального закона № 248-ФЗ.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В случае принятия решения о проведении профилактического визита Министерство в течение 20 рабочих дней со дня принятия такого решени</w:t>
      </w:r>
      <w:r>
        <w:rPr>
          <w:color w:val="000000"/>
          <w:sz w:val="28"/>
          <w:szCs w:val="28"/>
        </w:rPr>
        <w:t>я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Решение об отказе в проведении профилактического визита принимается  в следующих случаях: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1) от контролируемого лица поступило уведо</w:t>
      </w:r>
      <w:r>
        <w:rPr>
          <w:color w:val="000000"/>
          <w:sz w:val="28"/>
          <w:szCs w:val="28"/>
        </w:rPr>
        <w:t>мление об отзыве заявления о проведении профилактического визита;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2) в течение 6 месяцев до даты представления повторного заявления             о проведении профилактического визита проведение профилактического визита было невозможно в связи с отсутствием </w:t>
      </w:r>
      <w:r>
        <w:rPr>
          <w:color w:val="000000"/>
          <w:sz w:val="28"/>
          <w:szCs w:val="28"/>
        </w:rPr>
        <w:t>контролируемого лица по месту осуществления деятельности либо в связи с иными действиями (бездействием) контролируемого лица, повлёкшими невозможность проведения профилактического визита;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3) в течение года до даты представления заявления Министерством </w:t>
      </w:r>
      <w:r>
        <w:rPr>
          <w:color w:val="000000"/>
          <w:sz w:val="28"/>
          <w:szCs w:val="28"/>
        </w:rPr>
        <w:t>проведён профилактический визит по ранее представленному заявлению                о проведении профилактического визита;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4) заявление о проведении профилактического визита содержит нецензурные либо оскорбительные выражения, угрозы жизни, здоровью          </w:t>
      </w:r>
      <w:r>
        <w:rPr>
          <w:color w:val="000000"/>
          <w:sz w:val="28"/>
          <w:szCs w:val="28"/>
        </w:rPr>
        <w:t xml:space="preserve">   и имуществу лиц, указанных в пунктах 1.4 и 1.5 раздела 1 настоящего Положения, либо членов их семей.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Контролируемое лицо вправе отозвать заявление о проведении профилактического визита либо направить отказ от проведения профилактического визита, уведоми</w:t>
      </w:r>
      <w:r>
        <w:rPr>
          <w:color w:val="000000"/>
          <w:sz w:val="28"/>
          <w:szCs w:val="28"/>
        </w:rPr>
        <w:t>в об этом Министерство не позднее чем           за 5 рабочих дней до даты его проведения.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Предписания об устранении выявленных в х</w:t>
      </w:r>
      <w:r>
        <w:rPr>
          <w:color w:val="000000"/>
          <w:sz w:val="28"/>
          <w:szCs w:val="28"/>
        </w:rPr>
        <w:t xml:space="preserve">оде профилактического визита нарушений обязательных требований контролируемым лицам                      не выдаются. 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В случае, если при проведении профилактического визита установлено, что объекты надзора представляют явную непосредственную угрозу причин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ения вреда (ущерба) охраняемым законом ценностям или такой вред (ущерб) причинён, должностное лицо Министерства незамедлительно направляет информацию </w:t>
      </w:r>
      <w:r>
        <w:rPr>
          <w:rFonts w:ascii="PT Astra Serif" w:eastAsia="Calibri" w:hAnsi="PT Astra Serif" w:cs="PT Astra Serif"/>
          <w:bCs/>
          <w:color w:val="000000"/>
          <w:spacing w:val="-4"/>
          <w:sz w:val="28"/>
          <w:szCs w:val="28"/>
          <w:lang w:eastAsia="en-US"/>
        </w:rPr>
        <w:t xml:space="preserve">об этом должностному лицу Министерства, уполномоченному принимать решения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о проведении контрольных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(надзорных) мероприятий</w:t>
      </w:r>
      <w:r>
        <w:rPr>
          <w:rFonts w:ascii="PT Astra Serif" w:eastAsia="Calibri" w:hAnsi="PT Astra Serif" w:cs="PT Astra Serif"/>
          <w:bCs/>
          <w:color w:val="000000"/>
          <w:spacing w:val="-4"/>
          <w:sz w:val="28"/>
          <w:szCs w:val="28"/>
          <w:lang w:eastAsia="en-US"/>
        </w:rPr>
        <w:t xml:space="preserve">,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для принятия такого решения.»;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5) в разделе 5: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 xml:space="preserve">а)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пункт 5.1 признать утратившим силу;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б) пункт 5.2 после слов «пунктах 3 — 5» дополнить словами «, 7 — 9»;</w:t>
      </w:r>
    </w:p>
    <w:p w:rsidR="0074083F" w:rsidRDefault="00E2616F">
      <w:pPr>
        <w:spacing w:after="198"/>
        <w:ind w:left="709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в) в пункте 5.4:</w:t>
      </w:r>
    </w:p>
    <w:p w:rsidR="0074083F" w:rsidRDefault="00E2616F">
      <w:pPr>
        <w:spacing w:after="198"/>
        <w:ind w:firstLine="709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абзаце первом слово «инспектором» заменить словами «должн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остным лицом Министерства»;</w:t>
      </w:r>
    </w:p>
    <w:p w:rsidR="0074083F" w:rsidRDefault="00E2616F">
      <w:pPr>
        <w:spacing w:after="0"/>
        <w:ind w:firstLine="709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абзаце втором слово «инспектора» заменить словами «должностного лица Министерства»;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г) пункт 5.7 дополнить абзацем шестым следующего содержания: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Инспекционный визит, рейдовый осмотр, выездная проверка могут проводиться с испо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льзованием средств дистанционного взаимодействия, в том числе посредством видео-конференц-связи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(при наличии технической возможности Министерства и контролируемого лица)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а также                                     с использованием мобильного приложения «И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нспектор».»;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д) пункты 5.8-5.10 изложить в следующей редакции: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«5.8.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</w:t>
      </w:r>
      <w:r>
        <w:rPr>
          <w:rFonts w:ascii="PT Astra Serif" w:hAnsi="PT Astra Serif" w:cs="PT Astra Serif"/>
          <w:color w:val="000000"/>
          <w:sz w:val="28"/>
          <w:szCs w:val="28"/>
        </w:rPr>
        <w:t>контроля.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осмотр;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опрос;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3) получение письменных объяснений;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4) инструментальное обследование;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5) истребование документов, которые в соответствии с </w:t>
      </w:r>
      <w:r>
        <w:rPr>
          <w:rFonts w:ascii="PT Astra Serif" w:hAnsi="PT Astra Serif" w:cs="PT Astra Serif"/>
          <w:color w:val="000000"/>
          <w:sz w:val="28"/>
          <w:szCs w:val="28"/>
        </w:rPr>
        <w:t>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Инспекционный визит проводится без предварител</w:t>
      </w:r>
      <w:r>
        <w:rPr>
          <w:rFonts w:ascii="PT Astra Serif" w:hAnsi="PT Astra Serif" w:cs="PT Astra Serif"/>
          <w:color w:val="000000"/>
          <w:sz w:val="28"/>
          <w:szCs w:val="28"/>
        </w:rPr>
        <w:t>ьного уведомления контролируемого лица и собственника производственного объекта.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Контролир</w:t>
      </w:r>
      <w:r>
        <w:rPr>
          <w:rFonts w:ascii="PT Astra Serif" w:hAnsi="PT Astra Serif" w:cs="PT Astra Serif"/>
          <w:color w:val="000000"/>
          <w:sz w:val="28"/>
          <w:szCs w:val="28"/>
        </w:rPr>
        <w:t>уемые лица или их представители обязаны обеспечить беспрепятственный доступ должностного лица Министерства в здания, сооружения, помещения.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Инспекционный визит может проводиться только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по согласованию с органами прокуратуры, за исключением случаев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его пров</w:t>
      </w:r>
      <w:r>
        <w:rPr>
          <w:rFonts w:ascii="PT Astra Serif" w:hAnsi="PT Astra Serif" w:cs="PT Astra Serif"/>
          <w:color w:val="000000"/>
          <w:sz w:val="28"/>
          <w:szCs w:val="28"/>
        </w:rPr>
        <w:t>едения в соответствии с пунктами 3, 4, 8 части 1 статьи 57 и частью 12 статьи 66 Федерального закона № 248-ФЗ.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5.9. Рейдовый осмотр проводится в отношении любого числа контролируемых лиц, осуществляющих владение, пользование или управление производственным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объектом.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Рейдовый осмотр может проводиться в форме совместного (межведомственного) контрольного (надзорного) мероприятия.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ходе рейдового осмотра могут совершаться следующие контрольные (надзорные) действия: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осмотр;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досмотр;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3) опрос;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4) получение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письменных объяснений;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5) истребование документов;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6) отбор проб (образцов);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7) инструментальное обследование;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8) испытание;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9) экспертиза.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Срок проведения рейдового осмотра не может превышать 10 рабочих дней. Срок взаимодействия с одним контролируемым ли</w:t>
      </w:r>
      <w:r>
        <w:rPr>
          <w:rFonts w:ascii="PT Astra Serif" w:hAnsi="PT Astra Serif" w:cs="PT Astra Serif"/>
          <w:color w:val="000000"/>
          <w:sz w:val="28"/>
          <w:szCs w:val="28"/>
        </w:rPr>
        <w:t>цом в период проведения рейдового осмотра не может превышать 1 рабочий день.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При проведении рейдового осмотра должностные лица вправе взаимодействовать с находящимися на производственных объектах лицами.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Контролируемые лица, которые владеют, пользуются или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управляют производственными объектами, обязаны обеспечить в ходе рейдового осмотра беспрепятственный доступ должностным лица Министерства                                      к производственным объектам, указанным в решении о проведении рейдового осмотра,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а также во все помещения (за исключением жилых помещений).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случае, если в результате рейдового осмотра были выявлены нарушения обязательных требований, должностное лицо Министерства                 на месте проведения рейдового осмотра составляет акт ко</w:t>
      </w:r>
      <w:r>
        <w:rPr>
          <w:rFonts w:ascii="PT Astra Serif" w:hAnsi="PT Astra Serif" w:cs="PT Astra Serif"/>
          <w:color w:val="000000"/>
          <w:sz w:val="28"/>
          <w:szCs w:val="28"/>
        </w:rPr>
        <w:t>нтрольного (надзорного) мероприятия в отношении каждого контролируемого лица, допустившего нарушение обязательных требований.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Рейдовый осмотр может проводиться только по согласованию с органами прокуратуры, за исключением случаев его проведения в соответст</w:t>
      </w:r>
      <w:r>
        <w:rPr>
          <w:rFonts w:ascii="PT Astra Serif" w:hAnsi="PT Astra Serif" w:cs="PT Astra Serif"/>
          <w:color w:val="000000"/>
          <w:sz w:val="28"/>
          <w:szCs w:val="28"/>
        </w:rPr>
        <w:t>вии                           с пунктами 3, 4, 8 части 1 статьи 57 и частью 12 статьи 66 Федерального закона  № 248-ФЗ.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5.10. В ходе документарной проверки рассматриваются документы контролируемых лиц, имеющиеся в распоряжении Министерства, результаты пред</w:t>
      </w:r>
      <w:r>
        <w:rPr>
          <w:rFonts w:ascii="PT Astra Serif" w:hAnsi="PT Astra Serif" w:cs="PT Astra Serif"/>
          <w:color w:val="000000"/>
          <w:sz w:val="28"/>
          <w:szCs w:val="28"/>
        </w:rPr>
        <w:t>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осуществленных в отношении этих контролируемых лиц регионального экологического контроля.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ходе документарной проверк</w:t>
      </w:r>
      <w:r>
        <w:rPr>
          <w:rFonts w:ascii="PT Astra Serif" w:hAnsi="PT Astra Serif" w:cs="PT Astra Serif"/>
          <w:color w:val="000000"/>
          <w:sz w:val="28"/>
          <w:szCs w:val="28"/>
        </w:rPr>
        <w:t>и могут совершаться следующие контрольные (надзорные) действия: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получение письменных объяснений;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истребование документов;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3) экспертиза.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случае, если достоверность сведений, содержащихся в документах, имеющихся в распоряжении Министерства, вызывает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обоснованные сомнения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либо эти сведения не позволяют оценить исполнение контролируемым лицом обязательных требований, Министерство направляет в адрес контролируемого лица требование представить иные необходимые для рассмотрения в ходе документарной провер</w:t>
      </w:r>
      <w:r>
        <w:rPr>
          <w:rFonts w:ascii="PT Astra Serif" w:hAnsi="PT Astra Serif" w:cs="PT Astra Serif"/>
          <w:color w:val="000000"/>
          <w:sz w:val="28"/>
          <w:szCs w:val="28"/>
        </w:rPr>
        <w:t>ки документы. В течение 10 рабочих дней со дня получения данного требования контролируемое лицо обязано направить                                в Министерство указанные в требовании документы.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случае, если в ходе документарной проверки выявлены ошибки 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Министерства документах и (или) полученным при осуществлении регионального эко</w:t>
      </w:r>
      <w:r>
        <w:rPr>
          <w:rFonts w:ascii="PT Astra Serif" w:hAnsi="PT Astra Serif" w:cs="PT Astra Serif"/>
          <w:color w:val="000000"/>
          <w:sz w:val="28"/>
          <w:szCs w:val="28"/>
        </w:rPr>
        <w:t>логического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объяснения. Контролируемое лицо, представляющее в Министерст</w:t>
      </w:r>
      <w:r>
        <w:rPr>
          <w:rFonts w:ascii="PT Astra Serif" w:hAnsi="PT Astra Serif" w:cs="PT Astra Serif"/>
          <w:color w:val="000000"/>
          <w:sz w:val="28"/>
          <w:szCs w:val="28"/>
        </w:rPr>
        <w:t>во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Министерства документах и (или) получе</w:t>
      </w:r>
      <w:r>
        <w:rPr>
          <w:rFonts w:ascii="PT Astra Serif" w:hAnsi="PT Astra Serif" w:cs="PT Astra Serif"/>
          <w:color w:val="000000"/>
          <w:sz w:val="28"/>
          <w:szCs w:val="28"/>
        </w:rPr>
        <w:t>нным при осуществлении регионального экологического контроля, вправе дополнительно представить в Министерство документы, подтверждающие достоверность ранее представленных документов.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При проведении документарной проверки Министерство не вправе требовать у </w:t>
      </w:r>
      <w:r>
        <w:rPr>
          <w:rFonts w:ascii="PT Astra Serif" w:hAnsi="PT Astra Serif" w:cs="PT Astra Serif"/>
          <w:color w:val="000000"/>
          <w:sz w:val="28"/>
          <w:szCs w:val="28"/>
        </w:rPr>
        <w:t>контролируемого лица сведения и документы, не относящиеся                      к предмету документарной проверки, а также сведения и документы, которые могут быть получены от иных органов.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Срок проведения документарной проверки не может превышать 10 рабочи</w:t>
      </w:r>
      <w:r>
        <w:rPr>
          <w:rFonts w:ascii="PT Astra Serif" w:hAnsi="PT Astra Serif" w:cs="PT Astra Serif"/>
          <w:color w:val="000000"/>
          <w:sz w:val="28"/>
          <w:szCs w:val="28"/>
        </w:rPr>
        <w:t>х дней. 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Министерство, а также период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с момента направления контролируемому лицу информации Министерства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    у Министерства документах и (или) полученным при осуществлении регионального экологического контроля, и требования представить необходимые письменные объяснения до момента представления указанных письменных объяснений в Министерство исчисление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срока проведения документарной проверки приостанавливается.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Документарная проверка может проводиться только по согласованию               с органами прокуратуры, за исключением случая  её проведения в соответствии с пунктами 3, 4, 8 части 1 статьи 57 Феде</w:t>
      </w:r>
      <w:r>
        <w:rPr>
          <w:rFonts w:ascii="PT Astra Serif" w:hAnsi="PT Astra Serif" w:cs="PT Astra Serif"/>
          <w:color w:val="000000"/>
          <w:sz w:val="28"/>
          <w:szCs w:val="28"/>
        </w:rPr>
        <w:t>рального закона № 248-ФЗ.»;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е) в пункте 5.11: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абзац одиннадцатый после цифр «1, 3-5» дополнить цифрами  «, 7 — 9»;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в абзаце двенадцатом слова «пунктами 3-5» заменить словами «пунктами 3, 4», слова «частью 12» заменить словами «частями 12 и 12</w:t>
      </w:r>
      <w:r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color w:val="000000"/>
          <w:sz w:val="28"/>
          <w:szCs w:val="28"/>
        </w:rPr>
        <w:t>»;</w:t>
      </w:r>
    </w:p>
    <w:p w:rsidR="0074083F" w:rsidRDefault="00E2616F">
      <w:pPr>
        <w:pStyle w:val="af6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д) дополни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ть пунктами 5.12-5.16 следующего содержания:</w:t>
      </w:r>
    </w:p>
    <w:p w:rsidR="0074083F" w:rsidRDefault="00E2616F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«</w:t>
      </w:r>
      <w:r>
        <w:rPr>
          <w:rFonts w:ascii="PT Astra Serif" w:hAnsi="PT Astra Serif"/>
          <w:color w:val="000000"/>
          <w:sz w:val="28"/>
          <w:szCs w:val="28"/>
        </w:rPr>
        <w:t>5.12. В рамках регионального государственного контроля (надзора) должностным лицом Министерства осуществляется постоянный рейд.</w:t>
      </w:r>
    </w:p>
    <w:p w:rsidR="0074083F" w:rsidRDefault="00E2616F">
      <w:pPr>
        <w:spacing w:after="0" w:line="240" w:lineRule="auto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В соответствии со </w:t>
      </w:r>
      <w:hyperlink r:id="rId17" w:tgtFrame="Федеральный закон от 31.07.2020 N 248-ФЗ (ред. от 08.08.2024) О государственном контроле (надзоре) и муниципальном контроле в Российской Федерации">
        <w:r>
          <w:rPr>
            <w:rFonts w:ascii="PT Astra Serif" w:hAnsi="PT Astra Serif"/>
            <w:color w:val="000000"/>
            <w:sz w:val="28"/>
            <w:szCs w:val="28"/>
          </w:rPr>
          <w:t>статьей 97</w:t>
        </w:r>
      </w:hyperlink>
      <w:r>
        <w:rPr>
          <w:rFonts w:ascii="PT Astra Serif" w:hAnsi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/>
          <w:color w:val="000000"/>
          <w:sz w:val="28"/>
          <w:szCs w:val="28"/>
        </w:rPr>
        <w:t xml:space="preserve"> Федерального закона № 248-ФЗ территории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(акватории) </w:t>
      </w:r>
      <w:r>
        <w:rPr>
          <w:rFonts w:ascii="PT Astra Serif" w:hAnsi="PT Astra Serif"/>
          <w:color w:val="000000"/>
          <w:sz w:val="28"/>
          <w:szCs w:val="28"/>
        </w:rPr>
        <w:t>для постоянного рейда устанавливаются решением Министерства.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Территориями (акваториями) осуществления постоянного рейда являются земельные участки, водные объекты или их части, расположенные в границах о</w:t>
      </w:r>
      <w:r>
        <w:rPr>
          <w:rFonts w:ascii="PT Astra Serif" w:hAnsi="PT Astra Serif"/>
          <w:color w:val="000000"/>
        </w:rPr>
        <w:t>собо охраняемых природных территорий регионального значения                               и их охранных зон.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Пункты контроля при осуществлении постоянного рейда                                  не устанавливаются. 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Должностные лица Министерства, уполномоче</w:t>
      </w:r>
      <w:r>
        <w:rPr>
          <w:rFonts w:ascii="PT Astra Serif" w:hAnsi="PT Astra Serif"/>
          <w:color w:val="000000"/>
        </w:rPr>
        <w:t>нные на осуществление постоянного рейда, определяются решением Министерства.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 осуществлении постоянного рейда могут совершаться следующие контрольные (надзорные) действия: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осмотр;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досмотр;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опрос;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истребование документов, которые в соответствии с обязате</w:t>
      </w:r>
      <w:r>
        <w:rPr>
          <w:rFonts w:ascii="PT Astra Serif" w:hAnsi="PT Astra Serif"/>
          <w:color w:val="000000"/>
        </w:rPr>
        <w:t>льными требованиями должны находиться в транспортном средстве</w:t>
      </w:r>
      <w:r>
        <w:rPr>
          <w:rFonts w:ascii="PT Astra Serif" w:eastAsiaTheme="minorHAnsi" w:hAnsi="PT Astra Serif" w:cs="PT Astra Serif"/>
          <w:color w:val="000000"/>
        </w:rPr>
        <w:t>, на ином производственном объекте</w:t>
      </w:r>
      <w:r>
        <w:rPr>
          <w:rFonts w:ascii="PT Astra Serif" w:hAnsi="PT Astra Serif"/>
          <w:color w:val="000000"/>
        </w:rPr>
        <w:t xml:space="preserve"> или у контролируемого лица;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инструментальное обследование.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 xml:space="preserve">Контролируемые лица, их уполномоченные представители и работники, находящиеся на территории </w:t>
      </w:r>
      <w:r>
        <w:rPr>
          <w:rFonts w:ascii="PT Astra Serif" w:eastAsiaTheme="minorHAnsi" w:hAnsi="PT Astra Serif" w:cs="PT Astra Serif"/>
          <w:color w:val="000000"/>
        </w:rPr>
        <w:t>(акватории)</w:t>
      </w:r>
      <w:r>
        <w:rPr>
          <w:rFonts w:ascii="PT Astra Serif" w:hAnsi="PT Astra Serif"/>
          <w:color w:val="000000"/>
        </w:rPr>
        <w:t xml:space="preserve"> постоянного рейда, обязаны                       по требованию должностного лица Министерства остановиться, обеспечить беспрепятственный доступ к транспортным средствам </w:t>
      </w:r>
      <w:r>
        <w:rPr>
          <w:rFonts w:ascii="PT Astra Serif" w:eastAsiaTheme="minorHAnsi" w:hAnsi="PT Astra Serif" w:cs="PT Astra Serif"/>
          <w:color w:val="000000"/>
        </w:rPr>
        <w:t>или иным производственным объектам</w:t>
      </w:r>
      <w:r>
        <w:rPr>
          <w:rFonts w:ascii="PT Astra Serif" w:hAnsi="PT Astra Serif"/>
          <w:color w:val="000000"/>
        </w:rPr>
        <w:t>, предоставить для ознакомления документы</w:t>
      </w:r>
      <w:r>
        <w:rPr>
          <w:rFonts w:ascii="PT Astra Serif" w:hAnsi="PT Astra Serif"/>
          <w:color w:val="000000"/>
        </w:rPr>
        <w:t>, которые в соответствии с обязательными требованиями должны находиться             в транспортном средстве</w:t>
      </w:r>
      <w:r>
        <w:rPr>
          <w:rFonts w:ascii="PT Astra Serif" w:eastAsiaTheme="minorHAnsi" w:hAnsi="PT Astra Serif" w:cs="PT Astra Serif"/>
          <w:color w:val="000000"/>
        </w:rPr>
        <w:t xml:space="preserve">, на ином производственном объекте </w:t>
      </w:r>
      <w:r>
        <w:rPr>
          <w:rFonts w:ascii="PT Astra Serif" w:hAnsi="PT Astra Serif"/>
          <w:color w:val="000000"/>
        </w:rPr>
        <w:t>или                                у контролируемого лица.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При осуществлении постоянного рейда время взаимодействи</w:t>
      </w:r>
      <w:r>
        <w:rPr>
          <w:rFonts w:ascii="PT Astra Serif" w:hAnsi="PT Astra Serif"/>
          <w:color w:val="000000"/>
        </w:rPr>
        <w:t>я должностных лиц Министерства с одним контролируемым лицом составляет    не более 30 минут (в данный период времени не включается оформление акта).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</w:rPr>
        <w:t>Для фиксации должностным лицом Министерства доказательств нарушений обязательных требований могут использов</w:t>
      </w:r>
      <w:r>
        <w:rPr>
          <w:rFonts w:ascii="PT Astra Serif" w:hAnsi="PT Astra Serif"/>
          <w:color w:val="000000"/>
        </w:rPr>
        <w:t>аться фотосъемка, аудио- и видеозапись, иные способы фиксации доказательств при осуществлении постоянного рейда.</w:t>
      </w:r>
    </w:p>
    <w:p w:rsidR="0074083F" w:rsidRDefault="00E2616F">
      <w:pPr>
        <w:pStyle w:val="ConsPlusNormal0"/>
        <w:ind w:firstLine="709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</w:rPr>
        <w:t>В случае если в результате осуществления постоянного рейда были выявлены нарушения обязательных требований, должностные лица Министерства на ме</w:t>
      </w:r>
      <w:r>
        <w:rPr>
          <w:rFonts w:ascii="PT Astra Serif" w:hAnsi="PT Astra Serif" w:cs="PT Astra Serif"/>
          <w:color w:val="000000"/>
        </w:rPr>
        <w:t>сте составляют отдельный акт в отношении каждого контролируемого лица, допустившего нарушение обязательных требований.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5.13. В случае, если проведение контрольного (надзорного) мероприятия оказалось невозможным в связи с отсутствием контролируемого лица по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месту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</w:t>
      </w:r>
      <w:r>
        <w:rPr>
          <w:rFonts w:ascii="PT Astra Serif" w:hAnsi="PT Astra Serif" w:cs="PT Astra Serif"/>
          <w:color w:val="000000"/>
          <w:sz w:val="28"/>
          <w:szCs w:val="28"/>
        </w:rPr>
        <w:t>ого (надзорного) мероприятия, должностное лицо Министерства составляет акт о невозможности проведения контрольного (надзорного) мероприятия, предусматривающего взаимодействие                                  с контролируемым лицом, с указанием причин и инф</w:t>
      </w:r>
      <w:r>
        <w:rPr>
          <w:rFonts w:ascii="PT Astra Serif" w:hAnsi="PT Astra Serif" w:cs="PT Astra Serif"/>
          <w:color w:val="000000"/>
          <w:sz w:val="28"/>
          <w:szCs w:val="28"/>
        </w:rPr>
        <w:t>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частями 4 и 5 статьи 21 Федерального закона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№ 248-ФЗ. В этом случае должност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ное лицо Министерства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мероприятия, предусматривающего взаимодействие              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           с контролируемым лицом.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 Уполномоченное должностное лицо Министерства вправе не позднее трёх месяцев с даты составления акта о невозможности проведения контрольного (надзорного) мероприятия принять решение о проведении                 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  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5.14. Досмотр проводится в соответствии со статьёй 77 Федерального зако</w:t>
      </w:r>
      <w:r>
        <w:rPr>
          <w:rFonts w:ascii="PT Astra Serif" w:hAnsi="PT Astra Serif" w:cs="PT Astra Serif"/>
          <w:color w:val="000000"/>
          <w:sz w:val="28"/>
          <w:szCs w:val="28"/>
        </w:rPr>
        <w:t>на № 248-ФЗ и осуществляется должностным лицом Министерства                      в присутствии контролируемого лица или его представителя и (или)                             с применением видеозаписи.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31" w:name="P004A_1_Копия_2"/>
      <w:bookmarkEnd w:id="31"/>
      <w:r>
        <w:rPr>
          <w:rFonts w:ascii="PT Astra Serif" w:hAnsi="PT Astra Serif" w:cs="PT Astra Serif"/>
          <w:color w:val="000000"/>
          <w:sz w:val="28"/>
          <w:szCs w:val="28"/>
        </w:rPr>
        <w:t>Досмотр в отсутствие контролируемого лица или его предс</w:t>
      </w:r>
      <w:r>
        <w:rPr>
          <w:rFonts w:ascii="PT Astra Serif" w:hAnsi="PT Astra Serif" w:cs="PT Astra Serif"/>
          <w:color w:val="000000"/>
          <w:sz w:val="28"/>
          <w:szCs w:val="28"/>
        </w:rPr>
        <w:t>тавителя может осуществляться только в случае наличия у Министерства сведений              о причинении вреда (ущерба) или об угрозе причинения вреда (ущерба) жизни, здоровью граждан, окружающей среде с обязательным применением видеозаписи.</w:t>
      </w:r>
    </w:p>
    <w:p w:rsidR="0074083F" w:rsidRDefault="00E2616F">
      <w:pPr>
        <w:pStyle w:val="ae"/>
        <w:spacing w:after="0" w:line="240" w:lineRule="auto"/>
        <w:ind w:firstLine="709"/>
        <w:jc w:val="both"/>
        <w:rPr>
          <w:color w:val="000000"/>
        </w:rPr>
      </w:pPr>
      <w:bookmarkStart w:id="32" w:name="P004B_Копия_2"/>
      <w:bookmarkEnd w:id="32"/>
      <w:r>
        <w:rPr>
          <w:rFonts w:ascii="PT Astra Serif" w:hAnsi="PT Astra Serif" w:cs="PT Astra Serif"/>
          <w:color w:val="000000"/>
          <w:sz w:val="28"/>
          <w:szCs w:val="28"/>
        </w:rPr>
        <w:t>5.15. Отбор про</w:t>
      </w:r>
      <w:r>
        <w:rPr>
          <w:rFonts w:ascii="PT Astra Serif" w:hAnsi="PT Astra Serif" w:cs="PT Astra Serif"/>
          <w:color w:val="000000"/>
          <w:sz w:val="28"/>
          <w:szCs w:val="28"/>
        </w:rPr>
        <w:t>б (образцов) проводится в соответствии со статьёй 81 Федерального закона № 248-ФЗ и осуществляется в присутствии контролируемого лица или его представителя и (или) с применением видеозаписи.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33" w:name="P004B_1_Копия_3"/>
      <w:bookmarkEnd w:id="33"/>
      <w:r>
        <w:rPr>
          <w:rFonts w:ascii="PT Astra Serif" w:hAnsi="PT Astra Serif" w:cs="PT Astra Serif"/>
          <w:color w:val="000000"/>
          <w:sz w:val="28"/>
          <w:szCs w:val="28"/>
        </w:rPr>
        <w:t xml:space="preserve">Отбор проб (образцов) осуществляется в количестве, необходимом  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         и достаточном для проведения инструментального обследования, испытания, экспертизы.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34" w:name="P004B_2_Копия_3"/>
      <w:bookmarkEnd w:id="34"/>
      <w:r>
        <w:rPr>
          <w:rFonts w:ascii="PT Astra Serif" w:hAnsi="PT Astra Serif" w:cs="PT Astra Serif"/>
          <w:color w:val="000000"/>
          <w:sz w:val="28"/>
          <w:szCs w:val="28"/>
        </w:rPr>
        <w:t>Отбор проб (образцов) осуществляется непосредственно в ходе проведения контрольного (надзорного) мероприятия экспертом (специалистом), привлеченным к пров</w:t>
      </w:r>
      <w:r>
        <w:rPr>
          <w:rFonts w:ascii="PT Astra Serif" w:hAnsi="PT Astra Serif" w:cs="PT Astra Serif"/>
          <w:color w:val="000000"/>
          <w:sz w:val="28"/>
          <w:szCs w:val="28"/>
        </w:rPr>
        <w:t>едению контрольного (надзорного) мероприятия,                       в соответствии со стандартами, утвержденными уполномоченным федеральным органом исполнительной власти Российской Федерации, осуществляющим функции по выработке государственной политики и н</w:t>
      </w:r>
      <w:r>
        <w:rPr>
          <w:rFonts w:ascii="PT Astra Serif" w:hAnsi="PT Astra Serif" w:cs="PT Astra Serif"/>
          <w:color w:val="000000"/>
          <w:sz w:val="28"/>
          <w:szCs w:val="28"/>
        </w:rPr>
        <w:t>ормативно-правовому регулированию в сфере технического регулирования и метрологии.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35" w:name="P004B_3_Копия_3"/>
      <w:bookmarkEnd w:id="35"/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Отбор проб (образцов) включает в себя последовательность следующих действий: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36" w:name="P004B_4_Копия_3"/>
      <w:bookmarkEnd w:id="36"/>
      <w:r>
        <w:rPr>
          <w:rFonts w:ascii="PT Astra Serif" w:hAnsi="PT Astra Serif" w:cs="PT Astra Serif"/>
          <w:color w:val="000000"/>
          <w:sz w:val="28"/>
          <w:szCs w:val="28"/>
        </w:rPr>
        <w:t>1) определение (выбор) проб (образцов), подлежащих отбору, и точек отбора;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37" w:name="P004B_5_Копия_3"/>
      <w:bookmarkEnd w:id="37"/>
      <w:r>
        <w:rPr>
          <w:rFonts w:ascii="PT Astra Serif" w:hAnsi="PT Astra Serif" w:cs="PT Astra Serif"/>
          <w:color w:val="000000"/>
          <w:sz w:val="28"/>
          <w:szCs w:val="28"/>
        </w:rPr>
        <w:t>2) определение метода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отбора пробы (образца), подготовка или обработка проб (образцов) вещества, материала с целью получения требуемой пробы (образца);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38" w:name="P004B_6_Копия_3"/>
      <w:bookmarkEnd w:id="38"/>
      <w:r>
        <w:rPr>
          <w:rFonts w:ascii="PT Astra Serif" w:hAnsi="PT Astra Serif" w:cs="PT Astra Serif"/>
          <w:color w:val="000000"/>
          <w:sz w:val="28"/>
          <w:szCs w:val="28"/>
        </w:rPr>
        <w:t>3) отбор пробы (образца) и её упаковка.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39" w:name="P004B_7_Копия_3"/>
      <w:bookmarkEnd w:id="39"/>
      <w:r>
        <w:rPr>
          <w:rFonts w:ascii="PT Astra Serif" w:hAnsi="PT Astra Serif" w:cs="PT Astra Serif"/>
          <w:color w:val="000000"/>
          <w:sz w:val="28"/>
          <w:szCs w:val="28"/>
        </w:rPr>
        <w:t xml:space="preserve">Способ упаковки отобранной пробы (образца) должен обеспечивать                 ее </w:t>
      </w:r>
      <w:r>
        <w:rPr>
          <w:rFonts w:ascii="PT Astra Serif" w:hAnsi="PT Astra Serif" w:cs="PT Astra Serif"/>
          <w:color w:val="000000"/>
          <w:sz w:val="28"/>
          <w:szCs w:val="28"/>
        </w:rPr>
        <w:t>сохранность и пригодность для дальнейшего соответствующего инструментального обследования, испытания, экспертизы.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40" w:name="P004B_8_Копия_3"/>
      <w:bookmarkEnd w:id="40"/>
      <w:r>
        <w:rPr>
          <w:rFonts w:ascii="PT Astra Serif" w:hAnsi="PT Astra Serif" w:cs="PT Astra Serif"/>
          <w:color w:val="000000"/>
          <w:sz w:val="28"/>
          <w:szCs w:val="28"/>
        </w:rPr>
        <w:t>После отбора проб (образцов) составляется протокол отбора проб (образцов), в котором указываются: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41" w:name="P004B_9_Копия_3"/>
      <w:bookmarkEnd w:id="41"/>
      <w:r>
        <w:rPr>
          <w:rFonts w:ascii="PT Astra Serif" w:hAnsi="PT Astra Serif" w:cs="PT Astra Serif"/>
          <w:color w:val="000000"/>
          <w:sz w:val="28"/>
          <w:szCs w:val="28"/>
        </w:rPr>
        <w:t>1) дата и место составления протокола;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42" w:name="P004B_10_Копия_3"/>
      <w:bookmarkEnd w:id="42"/>
      <w:r>
        <w:rPr>
          <w:rFonts w:ascii="PT Astra Serif" w:hAnsi="PT Astra Serif" w:cs="PT Astra Serif"/>
          <w:color w:val="000000"/>
          <w:sz w:val="28"/>
          <w:szCs w:val="28"/>
        </w:rPr>
        <w:t>2) до</w:t>
      </w:r>
      <w:r>
        <w:rPr>
          <w:rFonts w:ascii="PT Astra Serif" w:hAnsi="PT Astra Serif" w:cs="PT Astra Serif"/>
          <w:color w:val="000000"/>
          <w:sz w:val="28"/>
          <w:szCs w:val="28"/>
        </w:rPr>
        <w:t>лжность, фамилия и инициалы должностного лица Министерства, эксперта или специалиста, составивших протокол;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43" w:name="P004B_11_Копия_3"/>
      <w:bookmarkEnd w:id="43"/>
      <w:r>
        <w:rPr>
          <w:rFonts w:ascii="PT Astra Serif" w:hAnsi="PT Astra Serif" w:cs="PT Astra Serif"/>
          <w:color w:val="000000"/>
          <w:sz w:val="28"/>
          <w:szCs w:val="28"/>
        </w:rPr>
        <w:t>3) сведения о контролируемом лице или его представителе, присутствовавших при отборе проб (образцов);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44" w:name="P004B_12_Копия_3"/>
      <w:bookmarkEnd w:id="44"/>
      <w:r>
        <w:rPr>
          <w:rFonts w:ascii="PT Astra Serif" w:hAnsi="PT Astra Serif" w:cs="PT Astra Serif"/>
          <w:color w:val="000000"/>
          <w:sz w:val="28"/>
          <w:szCs w:val="28"/>
        </w:rPr>
        <w:t>4) использованные методики отбора проб (образц</w:t>
      </w:r>
      <w:r>
        <w:rPr>
          <w:rFonts w:ascii="PT Astra Serif" w:hAnsi="PT Astra Serif" w:cs="PT Astra Serif"/>
          <w:color w:val="000000"/>
          <w:sz w:val="28"/>
          <w:szCs w:val="28"/>
        </w:rPr>
        <w:t>ов);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45" w:name="P004B_13_Копия_3"/>
      <w:bookmarkEnd w:id="45"/>
      <w:r>
        <w:rPr>
          <w:rFonts w:ascii="PT Astra Serif" w:hAnsi="PT Astra Serif" w:cs="PT Astra Serif"/>
          <w:color w:val="000000"/>
          <w:sz w:val="28"/>
          <w:szCs w:val="28"/>
        </w:rPr>
        <w:t>5) иные сведения, имеющие значение для идентификации проб (образцов).</w:t>
      </w:r>
      <w:bookmarkStart w:id="46" w:name="P004B_16_Копия_3"/>
      <w:bookmarkStart w:id="47" w:name="_Hlk197494737_Копия_3"/>
      <w:bookmarkStart w:id="48" w:name="_Hlk197494786_Копия_3"/>
      <w:bookmarkEnd w:id="46"/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случае отказа контролируемого лица или его представителя                          от подписания протокола должностное лицо Министерства, проводивший контрольное (надзорное) </w:t>
      </w:r>
      <w:r>
        <w:rPr>
          <w:rFonts w:ascii="PT Astra Serif" w:hAnsi="PT Astra Serif" w:cs="PT Astra Serif"/>
          <w:color w:val="000000"/>
          <w:sz w:val="28"/>
          <w:szCs w:val="28"/>
        </w:rPr>
        <w:t>мероприятие, эксперт или специалист делает соответствующую отметку.</w:t>
      </w:r>
      <w:bookmarkEnd w:id="47"/>
      <w:bookmarkEnd w:id="48"/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5.16. В случае необходимости проведения исследований по вопросам, разрешение которых требует специальных знаний в различных областях науки, техники, искусства или ремесла и которые поставл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ены перед экспертом или экспертной организацией должностным лицом Министерства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рамках контрольного (надзорного) мероприятия в целях оценки соблюдения контролируемым лицом обязательных требований,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проводится экспертиза               в соответствии со стат</w:t>
      </w:r>
      <w:r>
        <w:rPr>
          <w:rFonts w:ascii="PT Astra Serif" w:hAnsi="PT Astra Serif" w:cs="PT Astra Serif"/>
          <w:color w:val="000000"/>
          <w:sz w:val="28"/>
          <w:szCs w:val="28"/>
        </w:rPr>
        <w:t>ьёй 84 Федерального закона № 248-ФЗ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.</w:t>
      </w:r>
    </w:p>
    <w:p w:rsidR="0074083F" w:rsidRDefault="00E2616F">
      <w:pPr>
        <w:pStyle w:val="ae"/>
        <w:shd w:val="clear" w:color="auto" w:fill="FFFFFF"/>
        <w:spacing w:after="0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</w:t>
      </w:r>
      <w:r>
        <w:rPr>
          <w:rFonts w:ascii="PT Astra Serif" w:hAnsi="PT Astra Serif" w:cs="PT Astra Serif"/>
          <w:color w:val="000000"/>
          <w:sz w:val="28"/>
          <w:szCs w:val="28"/>
        </w:rPr>
        <w:t>льного (надзорного) мероприятия, так и по месту осуществления деятельности эксперта или экспертной организации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  <w:r>
        <w:rPr>
          <w:rFonts w:ascii="PT Astra Serif" w:hAnsi="PT Astra Serif" w:cs="PT Astra Serif"/>
          <w:color w:val="000000"/>
          <w:sz w:val="28"/>
          <w:szCs w:val="28"/>
        </w:rPr>
        <w:t>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6) в разделе 6: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а) в пункте 6.1 слово «Инспектор» заменить словами «Должностное лицо Министерства»;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б) в пункте 6.2:</w:t>
      </w:r>
    </w:p>
    <w:p w:rsidR="0074083F" w:rsidRDefault="00E2616F">
      <w:pPr>
        <w:ind w:firstLine="708"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абзац первый дополнить сл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овами «, если иной порядок оформления акта не установлен Правительством Российской Федерации»;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lastRenderedPageBreak/>
        <w:t>в абзаце втором слово «инспектор» заменить словами «должностное лицо Министерства»;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7) пункт 7.4 раздела 7 изложить в следующей редакции: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«Жалоба подлежит рассмо</w:t>
      </w:r>
      <w:r>
        <w:rPr>
          <w:rFonts w:ascii="PT Astra Serif" w:hAnsi="PT Astra Serif" w:cs="PT Astra Serif"/>
          <w:color w:val="000000"/>
          <w:sz w:val="28"/>
          <w:szCs w:val="28"/>
        </w:rPr>
        <w:t>трению Министром в течение 15 рабочих дней со дня её регистрации в подсистеме досудебного обжалования.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Жалоба контролируемого лица на решение об отнесении объекта контроля к соответствующей категории риска рассматривается в срок не более 5 рабочих дней.»;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8) строку 4 таблицы приложения признать утратившей силу.</w:t>
      </w:r>
    </w:p>
    <w:p w:rsidR="0074083F" w:rsidRDefault="00E2616F">
      <w:pPr>
        <w:shd w:val="clear" w:color="auto" w:fill="FFFFFF"/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3. Внести в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Положение о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региональном государственном геологическом контроле (надзоре),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утверждённое </w:t>
      </w:r>
      <w:r>
        <w:rPr>
          <w:rFonts w:ascii="PT Astra Serif" w:hAnsi="PT Astra Serif" w:cs="PT Astra Serif"/>
          <w:color w:val="000000"/>
          <w:sz w:val="28"/>
          <w:szCs w:val="27"/>
        </w:rPr>
        <w:t xml:space="preserve">постановлением Правительства Ульяновской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области от 28.10.2021 № 560-П «Об утверждении Положения о региональном государственном геологическом контроле (надзоре)»,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следующие изменения: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1) пункт 1.5 раздела 1 изложить в следующей редакции:</w:t>
      </w:r>
    </w:p>
    <w:p w:rsidR="0074083F" w:rsidRDefault="00E2616F">
      <w:pPr>
        <w:pStyle w:val="af6"/>
        <w:spacing w:after="0"/>
        <w:ind w:left="0" w:firstLine="709"/>
        <w:jc w:val="both"/>
        <w:rPr>
          <w:color w:val="000000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«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1.5. Должностными лицами Министерства, уполномоченными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  <w:t xml:space="preserve">на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осуществление регионального геологического надзора (далее – должностные лица Министерства), являются:</w:t>
      </w:r>
    </w:p>
    <w:p w:rsidR="0074083F" w:rsidRDefault="00E2616F">
      <w:pPr>
        <w:pStyle w:val="af6"/>
        <w:numPr>
          <w:ilvl w:val="0"/>
          <w:numId w:val="3"/>
        </w:numPr>
        <w:spacing w:after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Министр природных ресурсов и экологии Ульяновской области;</w:t>
      </w:r>
    </w:p>
    <w:p w:rsidR="0074083F" w:rsidRDefault="00E2616F">
      <w:pPr>
        <w:pStyle w:val="af6"/>
        <w:numPr>
          <w:ilvl w:val="0"/>
          <w:numId w:val="3"/>
        </w:numPr>
        <w:spacing w:after="0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директор департамента природопользования и экологии Ульяновской области Министерства;</w:t>
      </w:r>
    </w:p>
    <w:p w:rsidR="0074083F" w:rsidRDefault="00E2616F">
      <w:pPr>
        <w:pStyle w:val="af6"/>
        <w:numPr>
          <w:ilvl w:val="0"/>
          <w:numId w:val="3"/>
        </w:numPr>
        <w:spacing w:after="0"/>
        <w:ind w:left="0"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заместите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ль директора департамента природопользования                       и экологии Ульяновской области - начальник отдела охраны атмосферного воздуха и экологической безопасности Министерства;</w:t>
      </w:r>
    </w:p>
    <w:p w:rsidR="0074083F" w:rsidRDefault="00E2616F">
      <w:pPr>
        <w:pStyle w:val="af6"/>
        <w:numPr>
          <w:ilvl w:val="0"/>
          <w:numId w:val="3"/>
        </w:numPr>
        <w:spacing w:after="0"/>
        <w:ind w:left="0"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референт отдела охраны атмосферного воздуха и экологической безопасн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ости Министерства;</w:t>
      </w:r>
    </w:p>
    <w:p w:rsidR="0074083F" w:rsidRDefault="00E2616F">
      <w:pPr>
        <w:pStyle w:val="af6"/>
        <w:numPr>
          <w:ilvl w:val="0"/>
          <w:numId w:val="3"/>
        </w:numPr>
        <w:spacing w:after="0"/>
        <w:ind w:left="0"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главный консультант отдела охраны атмосферного воздуха                         и экологической безопасности Министерства;</w:t>
      </w:r>
    </w:p>
    <w:p w:rsidR="0074083F" w:rsidRDefault="00E2616F">
      <w:pPr>
        <w:pStyle w:val="af6"/>
        <w:numPr>
          <w:ilvl w:val="0"/>
          <w:numId w:val="3"/>
        </w:numPr>
        <w:spacing w:after="0"/>
        <w:ind w:left="0" w:firstLine="708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ведущий консультант отдела охраны атмосферного воздуха                     и экологической безопасности Министерств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а;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7) консультант отдела охраны атмосферного воздуха и экологической безопасности Министерства.»;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в разделе 2:</w:t>
      </w:r>
    </w:p>
    <w:p w:rsidR="0074083F" w:rsidRDefault="00E2616F">
      <w:pPr>
        <w:spacing w:after="0"/>
        <w:ind w:firstLine="709"/>
        <w:contextualSpacing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а) пункт 2.1 дополнить словами «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причинения вреда (ущерба)»;»;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б) абзац первый пункта 2.2 изложить в следующей редакции: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«2.2. Министерство для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целей управления рисками причинения вреда (ущерба) при осуществлении регионального геологического контроля относит объекты контроля к одной из следующих категорий риска причинения вреда (ущерба) (далее - категории риска):»;»;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г) пункт 2.8 изложить в следу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ющей редакции: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«2.8. Контролируемое лицо,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вправе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lastRenderedPageBreak/>
        <w:t>представить в Министерство заявление о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б изменении категории риска,                к которой отнесён объект контроля (далее – заявление об изменении категории риска), в случае его соответствия критериям риска для отнесения к иной категории риска.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rFonts w:cs="PT Astra Serif"/>
          <w:color w:val="000000"/>
          <w:sz w:val="28"/>
          <w:szCs w:val="28"/>
        </w:rPr>
        <w:t xml:space="preserve">Заявление об изменении категории риска должно </w:t>
      </w:r>
      <w:r>
        <w:rPr>
          <w:rFonts w:cs="PT Astra Serif"/>
          <w:color w:val="000000"/>
          <w:sz w:val="28"/>
          <w:szCs w:val="28"/>
        </w:rPr>
        <w:t>содержать следующие сведения: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1) полное наименование юридического лица (в случае, если контролируемое лицо является юридическим лицом) или фамилия, имя               и отчество (последнее – в случае его наличия) (в случае если контролируемое лицо является </w:t>
      </w:r>
      <w:r>
        <w:rPr>
          <w:color w:val="000000"/>
          <w:sz w:val="28"/>
          <w:szCs w:val="28"/>
        </w:rPr>
        <w:t>индивидуальным предпринимателем);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2) основной государственный регистрационный номер контролируемого лица (в случае, если контролируемое лицо является юридическим лицом);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3) идентификационный номер налогоплательщика, присвоенный контролируемому лицу;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информация о категории риска, к которой отнесён объект контроля;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5) адрес юридического лица (в случае, если контролируемое лицо является юридическим лицом) или адрес места жительства индивидуального предпринимателя (при необходимости иной почтовый адрес дл</w:t>
      </w:r>
      <w:r>
        <w:rPr>
          <w:color w:val="000000"/>
          <w:sz w:val="28"/>
          <w:szCs w:val="28"/>
        </w:rPr>
        <w:t>я связи)              (в случае если контролируемое лицо является индивидуальным предпринимателем), а также абонентский номер телефонной связи и адрес электронной почты (при наличии) контролируемого лица;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6) учётный номер объекта контроля в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 реестре.</w:t>
      </w:r>
    </w:p>
    <w:p w:rsidR="0074083F" w:rsidRDefault="00E2616F">
      <w:pPr>
        <w:pStyle w:val="ae"/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К заяв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лению об изменении категории риска </w:t>
      </w:r>
      <w:r>
        <w:rPr>
          <w:rFonts w:ascii="PT Astra Serif" w:hAnsi="PT Astra Serif"/>
          <w:color w:val="000000"/>
          <w:sz w:val="28"/>
          <w:szCs w:val="28"/>
        </w:rPr>
        <w:t>должны быть приложены документы, подтверждающие соответствие объекта контроля критериям риска для отнесения его к иной категории риска, документированные сведения           о проведении мероприятий по снижению риска причи</w:t>
      </w:r>
      <w:r>
        <w:rPr>
          <w:rFonts w:ascii="PT Astra Serif" w:hAnsi="PT Astra Serif"/>
          <w:color w:val="000000"/>
          <w:sz w:val="28"/>
          <w:szCs w:val="28"/>
        </w:rPr>
        <w:t>нения вреда (ущерба)            и предотвращению вреда (ущерба) охраняемым законом ценностям. Контролируемое лицо представляет доступ Министерству к своим информационным ресурсам.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rFonts w:cs="PT Astra Serif"/>
          <w:color w:val="000000"/>
          <w:sz w:val="28"/>
          <w:szCs w:val="28"/>
        </w:rPr>
        <w:t xml:space="preserve">Министерство </w:t>
      </w:r>
      <w:r>
        <w:rPr>
          <w:color w:val="000000"/>
          <w:sz w:val="28"/>
          <w:szCs w:val="28"/>
        </w:rPr>
        <w:t>рассматривает заявление об изменении категории риска          и</w:t>
      </w:r>
      <w:r>
        <w:rPr>
          <w:color w:val="000000"/>
          <w:sz w:val="28"/>
          <w:szCs w:val="28"/>
        </w:rPr>
        <w:t xml:space="preserve"> прилагаемые к нему документы и документированные сведения, а также документы, имеющиеся в распоряжении Министерства, и по итогам                      их рассмотрения в срок не позднее 5 рабочих дней со дня регистрации заявления об изменении категории риск</w:t>
      </w:r>
      <w:r>
        <w:rPr>
          <w:color w:val="000000"/>
          <w:sz w:val="28"/>
          <w:szCs w:val="28"/>
        </w:rPr>
        <w:t>а принимает решение об изменении категории риска, к которой отнесён объект контроля, или об отказе в таком изменении.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Основаниями для принятия решения об отказе в изменении категории риска, к которой отнесён объект контроля, являются: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>1) недостоверность св</w:t>
      </w:r>
      <w:r>
        <w:rPr>
          <w:color w:val="000000"/>
          <w:sz w:val="28"/>
          <w:szCs w:val="28"/>
        </w:rPr>
        <w:t xml:space="preserve">едений о контролируемом лице, содержащихся </w:t>
      </w:r>
      <w:r>
        <w:rPr>
          <w:color w:val="000000"/>
          <w:sz w:val="28"/>
          <w:szCs w:val="28"/>
        </w:rPr>
        <w:br/>
        <w:t>в заявлении об изменении категории риска;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lastRenderedPageBreak/>
        <w:t>2) непредставление контролируемым лицом документов, подтверждающих соответствие объекта контроля критериям риска для отнесения его к иной категории риска, и (или) докумен</w:t>
      </w:r>
      <w:r>
        <w:rPr>
          <w:color w:val="000000"/>
          <w:sz w:val="28"/>
          <w:szCs w:val="28"/>
        </w:rPr>
        <w:t>тированных сведений        о проведении контролируемым лицом мероприятий по снижению риска причинения вреда (ущерба) и предотвращению вреда (ущерба) охраняемым законом ценностям;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3) непредставление контролируемым лицом доступа Министерству </w:t>
      </w:r>
      <w:r>
        <w:rPr>
          <w:color w:val="000000"/>
          <w:sz w:val="28"/>
          <w:szCs w:val="28"/>
        </w:rPr>
        <w:br/>
        <w:t>к своим информа</w:t>
      </w:r>
      <w:r>
        <w:rPr>
          <w:color w:val="000000"/>
          <w:sz w:val="28"/>
          <w:szCs w:val="28"/>
        </w:rPr>
        <w:t>ционным ресурсам.</w:t>
      </w:r>
    </w:p>
    <w:p w:rsidR="0074083F" w:rsidRDefault="00E2616F">
      <w:pPr>
        <w:pStyle w:val="ae"/>
        <w:spacing w:after="0" w:line="240" w:lineRule="auto"/>
        <w:ind w:firstLine="709"/>
        <w:contextualSpacing/>
        <w:jc w:val="both"/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Решение об изменении категории риска, </w:t>
      </w:r>
      <w:r>
        <w:rPr>
          <w:rFonts w:ascii="PT Astra Serif" w:hAnsi="PT Astra Serif"/>
          <w:color w:val="000000"/>
          <w:sz w:val="28"/>
          <w:szCs w:val="28"/>
        </w:rPr>
        <w:t>к которой отнесён объект контроля,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принимается путём подписания данных об объекте контроля                    в реестре в порядке, установленном </w:t>
      </w:r>
      <w:hyperlink r:id="rId18">
        <w:r>
          <w:rPr>
            <w:rStyle w:val="ab"/>
            <w:rFonts w:ascii="PT Astra Serif" w:eastAsia="Calibri" w:hAnsi="PT Astra Serif"/>
            <w:color w:val="000000"/>
            <w:sz w:val="28"/>
            <w:szCs w:val="28"/>
            <w:u w:val="none"/>
            <w:lang w:eastAsia="en-US"/>
          </w:rPr>
          <w:t>пунктом 13</w:t>
        </w:r>
      </w:hyperlink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Правил формирования                     и ведения единого реестра видов контроля.</w:t>
      </w:r>
    </w:p>
    <w:p w:rsidR="0074083F" w:rsidRDefault="00E2616F">
      <w:pPr>
        <w:pStyle w:val="111111111"/>
        <w:spacing w:after="0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Министерство в течение 5 рабочих дней со дня принятия одного </w:t>
      </w:r>
      <w:r>
        <w:rPr>
          <w:color w:val="000000"/>
          <w:sz w:val="28"/>
          <w:szCs w:val="28"/>
        </w:rPr>
        <w:br/>
      </w:r>
      <w:bookmarkStart w:id="49" w:name="_GoBack_Копия_1_Копия_3"/>
      <w:bookmarkEnd w:id="49"/>
      <w:r>
        <w:rPr>
          <w:color w:val="000000"/>
          <w:sz w:val="28"/>
          <w:szCs w:val="28"/>
        </w:rPr>
        <w:t>из решений, указанных в абзаце десятом наст</w:t>
      </w:r>
      <w:r>
        <w:rPr>
          <w:color w:val="000000"/>
          <w:sz w:val="28"/>
          <w:szCs w:val="28"/>
        </w:rPr>
        <w:t>оящего пункта, информирует контролируемое лицо о принятом решении посредством направления уведомления по почтовому адресу, указанному в заявлении об изменении категории риска, или в форме электронного документа, подписанного усиленной квалифицированной эле</w:t>
      </w:r>
      <w:r>
        <w:rPr>
          <w:color w:val="000000"/>
          <w:sz w:val="28"/>
          <w:szCs w:val="28"/>
        </w:rPr>
        <w:t xml:space="preserve">ктронной подписью Министра, по адресу электронной почты контролируемого лица,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сведения      об </w:t>
      </w:r>
      <w:r>
        <w:rPr>
          <w:color w:val="000000"/>
          <w:sz w:val="28"/>
          <w:szCs w:val="28"/>
        </w:rPr>
        <w:t>адресе электронной почты (в том числе документально оформленные) были ранее представлены контролируемым лицом в Министерство.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случае принятия Министерством решения об отказе в изменении категории риска, к которой отнесён объект, в уведомлении должны быть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указаны обстоятельства, послужившие основанием для принятия такого решения.»;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г) пункт 2.9 дополнить подпунктом 3 следующего содержания: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«3) отсутствие на территории в границах участка недр объектов капитального строительства, оборудования, горных выработ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ок и иных сооружений, необходимых для ведения работ в соответствии с согласованными                  и утверждёнными в порядке, предусмотренном статьей 23</w:t>
      </w:r>
      <w:r>
        <w:rPr>
          <w:rFonts w:ascii="PT Astra Serif" w:eastAsia="Calibri" w:hAnsi="PT Astra Serif"/>
          <w:color w:val="000000"/>
          <w:sz w:val="28"/>
          <w:szCs w:val="28"/>
          <w:vertAlign w:val="superscript"/>
          <w:lang w:eastAsia="en-US"/>
        </w:rPr>
        <w:t>2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Закона Российской Федерации от 21.02.1992 № 2395-1 «О недрах», техническими проектами разработки мес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торождений полезных ископаемых, техническими проектами строительства и эксплуатации подземных сооружений, техническими проектами ликвидации и консервации горных выработок, буровых скважин                 и иных сооружений, связанных с пользованием недрами,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по истечении 30 дней со дня наступления сроков начала работ, предусмотренных лицензией                     на пользование недрами и указанной проектной документацией.»;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3) раздел 3 признать утратившим силу;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4) в разделе 4: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а) в пункте 4.3: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lastRenderedPageBreak/>
        <w:t xml:space="preserve">в подпункте 4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слова «в формате, допускающем их использование для самообследования» исключить;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подпункте 7 слова «, учитываемых в рамках формирования ежегодного плана контрольных (надзорных) мероприятий,» исключить;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подпункт 14 признать утратившим силу»;»;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б) </w:t>
      </w:r>
      <w:r>
        <w:rPr>
          <w:rFonts w:ascii="PT Astra Serif" w:hAnsi="PT Astra Serif"/>
          <w:color w:val="000000"/>
          <w:sz w:val="28"/>
          <w:szCs w:val="28"/>
        </w:rPr>
        <w:t>абзацы че</w:t>
      </w:r>
      <w:r>
        <w:rPr>
          <w:rFonts w:ascii="PT Astra Serif" w:hAnsi="PT Astra Serif"/>
          <w:color w:val="000000"/>
          <w:sz w:val="28"/>
          <w:szCs w:val="28"/>
        </w:rPr>
        <w:t>твёртый – седьмой пункта 4.5 изложить в следующей редакции: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«1) фамилия, имя, отчество (последнее - при наличии), сведения о месте жительства контролируемого лица – для индивидуальных предпринимателей, либо наименование, сведения о месте нахождения контрол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ируемого лица – для юридических лиц;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2) идентификационный номер налогоплательщика, присвоенный контролируемому лицу, а также абонентский номер телефонной связи (при наличии), адрес (адреса) электронной почты (при наличии) и почтовый адрес, по которым долже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н быть направлен ответ;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3) сведения о предостережении и должностном лице, направившем такое предостережение;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4) доводы, на основании которых контролируемое лицо не согласно              с предостережением.»;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в) в абзаце первом пункта 4.6 слово «инспектором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» заменить словами «должностным лицом Министерства» и дополнить его после слов «видео-конференц-связи» словами «(при наличии технической возможности Министерства и контролируемого лица)»;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г) пункт 4.7 изложить в следующей редакции: 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«4.7. Профилактический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визит проводится в форме профилактической беседы </w:t>
      </w:r>
      <w:bookmarkStart w:id="50" w:name="_Hlk190941320_Копия_2"/>
      <w:r>
        <w:rPr>
          <w:rFonts w:ascii="PT Astra Serif" w:hAnsi="PT Astra Serif" w:cs="PT Astra Serif"/>
          <w:color w:val="000000"/>
          <w:sz w:val="28"/>
          <w:szCs w:val="28"/>
        </w:rPr>
        <w:t xml:space="preserve">должностным лицом Министерства </w:t>
      </w:r>
      <w:bookmarkEnd w:id="50"/>
      <w:r>
        <w:rPr>
          <w:rFonts w:ascii="PT Astra Serif" w:hAnsi="PT Astra Serif" w:cs="PT Astra Serif"/>
          <w:color w:val="000000"/>
          <w:sz w:val="28"/>
          <w:szCs w:val="28"/>
        </w:rPr>
        <w:t xml:space="preserve">по месту осуществления деятельности контролируемого лица либо путём использования видео-конференц-связи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(при наличии технической возможности Министерства                   и ко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нтролируемого лица)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или мобильного приложения «Инспектор».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связанных с ним объектам контроля, их соответствии критериям ри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ска,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о рекомендуемых способах снижения категории риска, видах, содержании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об интенсивности мероприятий, проводимых в отношении объекта контроля исходя из его отнесения к соответствующей категории риска, а должностное лицо Министерства осуществляет озна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комление с объектом контроля, сбор сведений, необходимых для отнесения объектов контроля к категориям риска,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проводит оценку уровня соблюдения контролируемым лицом обязательных требований.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Профилактический визит проводится по инициативе Министерства (об</w:t>
      </w:r>
      <w:r>
        <w:rPr>
          <w:rFonts w:ascii="PT Astra Serif" w:hAnsi="PT Astra Serif" w:cs="PT Astra Serif"/>
          <w:color w:val="000000"/>
          <w:sz w:val="28"/>
          <w:szCs w:val="28"/>
        </w:rPr>
        <w:t>язательный профилактический визит) или по инициативе контролируемого лица.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д)дополнить подпунктами 4.8</w:t>
      </w:r>
      <w:r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и 4.9 следующего содержания: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«4.8. Обязательный профилактический визит проводится в соответствии    со статьёй 52</w:t>
      </w:r>
      <w:r>
        <w:rPr>
          <w:rFonts w:ascii="PT Astra Serif" w:hAnsi="PT Astra Serif" w:cs="PT Astra Serif"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Федерального закона № 248-ФЗ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: 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в от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ношении контролируемых лиц и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принадлежащих им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объектов контроля, отнесённых к средней, умеренной категориям риска, с учётом периодичности проведения обязательных профилактических мероприятий, установленной частью 2 статьи 25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Федерального закона № 248-ФЗ</w:t>
      </w:r>
      <w:r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</w:t>
      </w:r>
      <w:r>
        <w:rPr>
          <w:rFonts w:ascii="PT Astra Serif" w:hAnsi="PT Astra Serif" w:cs="PT Astra Serif"/>
          <w:color w:val="000000"/>
          <w:sz w:val="28"/>
          <w:szCs w:val="28"/>
        </w:rPr>
        <w:t>) в отношении контролируемых лиц, представивших уведомление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 xml:space="preserve">о начале осуществления отдельных видов предпринимательской деятельности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в соответствии со статьей 8 Федерального закона от 26.12.2008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№ 294-ФЗ «О защите прав юридических лиц и индивидуальных пред</w:t>
      </w:r>
      <w:r>
        <w:rPr>
          <w:rFonts w:ascii="PT Astra Serif" w:hAnsi="PT Astra Serif" w:cs="PT Astra Serif"/>
          <w:color w:val="000000"/>
          <w:sz w:val="28"/>
          <w:szCs w:val="28"/>
        </w:rPr>
        <w:t>принимателей при осуществлении государственного контроля (надзора)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и муниципального контроля». Обязательный профилактический визит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в указанном случае проводится не позднее шести месяцев с даты представления такого уведомления;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3) по поручению: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а) Президент</w:t>
      </w:r>
      <w:r>
        <w:rPr>
          <w:rFonts w:ascii="PT Astra Serif" w:hAnsi="PT Astra Serif" w:cs="PT Astra Serif"/>
          <w:color w:val="000000"/>
          <w:sz w:val="28"/>
          <w:szCs w:val="28"/>
        </w:rPr>
        <w:t>а Российской Федерации;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б) Председателя Правительства Российской Федерации или Заместителя Председателя Правительства Российской Федерации, согласованному 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с Заместителем Председателя Правительства Российской Федерации - Руководителем Аппарата Правительств</w:t>
      </w:r>
      <w:r>
        <w:rPr>
          <w:rFonts w:ascii="PT Astra Serif" w:hAnsi="PT Astra Serif" w:cs="PT Astra Serif"/>
          <w:color w:val="000000"/>
          <w:sz w:val="28"/>
          <w:szCs w:val="28"/>
        </w:rPr>
        <w:t>а Российской Федерации;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в) Губернатора Ульяновской области.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В ходе обязательного профилактического визита должностное лицо Министерства при необходимости проводит осмотр, истребование необходимых документов, отбор проб (образцов), инструментальное обследование, испытание, экспертизу. </w:t>
      </w:r>
    </w:p>
    <w:p w:rsidR="0074083F" w:rsidRDefault="00E2616F">
      <w:pPr>
        <w:spacing w:after="0" w:line="240" w:lineRule="auto"/>
        <w:ind w:firstLine="708"/>
        <w:contextualSpacing/>
        <w:jc w:val="both"/>
      </w:pPr>
      <w:r>
        <w:rPr>
          <w:rFonts w:ascii="PT Astra Serif" w:hAnsi="PT Astra Serif"/>
          <w:color w:val="000000"/>
          <w:sz w:val="28"/>
          <w:szCs w:val="28"/>
        </w:rPr>
        <w:t>По окончании проведения обязат</w:t>
      </w:r>
      <w:r>
        <w:rPr>
          <w:rFonts w:ascii="PT Astra Serif" w:hAnsi="PT Astra Serif"/>
          <w:color w:val="000000"/>
          <w:sz w:val="28"/>
          <w:szCs w:val="28"/>
        </w:rPr>
        <w:t xml:space="preserve">ельного профилактического визита составляется акт о проведении обязательного профилактического визита (далее также – акт обязательного профилактического визита) в порядке, предусмотренном </w:t>
      </w:r>
      <w:hyperlink r:id="rId19">
        <w:r>
          <w:rPr>
            <w:rStyle w:val="ab"/>
            <w:rFonts w:ascii="PT Astra Serif" w:hAnsi="PT Astra Serif"/>
            <w:color w:val="000000"/>
            <w:sz w:val="28"/>
            <w:szCs w:val="28"/>
            <w:u w:val="none"/>
          </w:rPr>
          <w:t>статьёй 90</w:t>
        </w:r>
      </w:hyperlink>
      <w:r>
        <w:rPr>
          <w:rFonts w:ascii="PT Astra Serif" w:hAnsi="PT Astra Serif"/>
          <w:color w:val="000000"/>
          <w:sz w:val="28"/>
          <w:szCs w:val="28"/>
        </w:rPr>
        <w:t xml:space="preserve"> Федерального закона № 248-ФЗ для контрольных (надзорных) мероприятий.</w:t>
      </w:r>
    </w:p>
    <w:p w:rsidR="0074083F" w:rsidRDefault="00E2616F">
      <w:pPr>
        <w:pStyle w:val="111111111"/>
        <w:spacing w:after="0" w:line="240" w:lineRule="auto"/>
        <w:contextualSpacing/>
      </w:pPr>
      <w:r>
        <w:rPr>
          <w:color w:val="000000"/>
          <w:sz w:val="28"/>
          <w:szCs w:val="28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 </w:t>
      </w:r>
      <w:hyperlink r:id="rId20">
        <w:r>
          <w:rPr>
            <w:rStyle w:val="ab"/>
            <w:color w:val="000000"/>
            <w:sz w:val="28"/>
            <w:szCs w:val="28"/>
            <w:u w:val="none"/>
          </w:rPr>
          <w:t>статьёй 88</w:t>
        </w:r>
      </w:hyperlink>
      <w:r>
        <w:rPr>
          <w:color w:val="000000"/>
          <w:sz w:val="28"/>
          <w:szCs w:val="28"/>
        </w:rPr>
        <w:t xml:space="preserve"> Федерального закона № 248-ФЗ для контрольных (надзорных) мероприятий.</w:t>
      </w:r>
    </w:p>
    <w:p w:rsidR="0074083F" w:rsidRDefault="00E2616F">
      <w:pPr>
        <w:pStyle w:val="111111111"/>
        <w:spacing w:after="0" w:line="240" w:lineRule="auto"/>
        <w:contextualSpacing/>
      </w:pPr>
      <w:r>
        <w:rPr>
          <w:color w:val="000000"/>
          <w:sz w:val="28"/>
          <w:szCs w:val="28"/>
        </w:rPr>
        <w:t>В случае невозможности проведения обязательного профилактического визита и (или) уклонения контроли</w:t>
      </w:r>
      <w:r>
        <w:rPr>
          <w:color w:val="000000"/>
          <w:sz w:val="28"/>
          <w:szCs w:val="28"/>
        </w:rPr>
        <w:t xml:space="preserve">руемого лица от его проведения должностным лицом Министерства составляется акт о невозможности проведения обязательного профилактического визита в порядке, предусмотренном </w:t>
      </w:r>
      <w:hyperlink r:id="rId21">
        <w:r>
          <w:rPr>
            <w:rStyle w:val="ab"/>
            <w:color w:val="000000"/>
            <w:sz w:val="28"/>
            <w:szCs w:val="28"/>
            <w:u w:val="none"/>
          </w:rPr>
          <w:t>частью 10 статьи 65</w:t>
        </w:r>
      </w:hyperlink>
      <w:r>
        <w:rPr>
          <w:color w:val="000000"/>
          <w:sz w:val="28"/>
          <w:szCs w:val="28"/>
        </w:rPr>
        <w:t xml:space="preserve"> Федерального закона № 248-ФЗ для контрольных (надзорных) мероприятий.</w:t>
      </w:r>
    </w:p>
    <w:p w:rsidR="0074083F" w:rsidRDefault="00E2616F">
      <w:pPr>
        <w:pStyle w:val="111111111"/>
        <w:spacing w:after="0" w:line="240" w:lineRule="auto"/>
        <w:ind w:firstLine="708"/>
        <w:contextualSpacing/>
        <w:rPr>
          <w:color w:val="000000"/>
        </w:rPr>
      </w:pPr>
      <w:r>
        <w:rPr>
          <w:rFonts w:cs="PT Astra Serif"/>
          <w:color w:val="000000"/>
          <w:sz w:val="28"/>
          <w:szCs w:val="28"/>
        </w:rPr>
        <w:t xml:space="preserve">В случае невозможности проведения обязательного профилактического визита должностное лицо Министерства вправе не позднее трёх месяцев с даты </w:t>
      </w:r>
      <w:r>
        <w:rPr>
          <w:rFonts w:cs="PT Astra Serif"/>
          <w:color w:val="000000"/>
          <w:sz w:val="28"/>
          <w:szCs w:val="28"/>
        </w:rPr>
        <w:lastRenderedPageBreak/>
        <w:t xml:space="preserve">составления акта о </w:t>
      </w:r>
      <w:r>
        <w:rPr>
          <w:rFonts w:cs="PT Astra Serif"/>
          <w:color w:val="000000"/>
          <w:sz w:val="28"/>
          <w:szCs w:val="28"/>
        </w:rPr>
        <w:t>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74083F" w:rsidRDefault="00E2616F">
      <w:pPr>
        <w:pStyle w:val="afd"/>
        <w:suppressAutoHyphens/>
        <w:spacing w:beforeAutospacing="0" w:after="0" w:afterAutospacing="0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Предписание об устранении выявленных нарушений обязательных требований выдаётся 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статьёй 90</w:t>
      </w:r>
      <w:r>
        <w:rPr>
          <w:rFonts w:ascii="PT Astra Serif" w:hAnsi="PT Astra Serif" w:cs="PT Astra Serif"/>
          <w:bCs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 xml:space="preserve"> Федерального закона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br/>
        <w:t>№ 248-ФЗ.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bCs/>
          <w:color w:val="000000"/>
          <w:sz w:val="28"/>
          <w:szCs w:val="28"/>
        </w:rPr>
        <w:t>Срок проведения обязательного профилактического визита не м</w:t>
      </w:r>
      <w:r>
        <w:rPr>
          <w:rFonts w:ascii="PT Astra Serif" w:hAnsi="PT Astra Serif" w:cs="PT Astra Serif"/>
          <w:bCs/>
          <w:color w:val="000000"/>
          <w:sz w:val="28"/>
          <w:szCs w:val="28"/>
        </w:rPr>
        <w:t>ожет превышать 10 рабочих дней и может быть продлён на срок, необходимый для проведения экспертизы, испытаний.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4.9. </w:t>
      </w:r>
      <w:r>
        <w:rPr>
          <w:rFonts w:ascii="PT Astra Serif" w:hAnsi="PT Astra Serif"/>
          <w:color w:val="000000"/>
          <w:sz w:val="28"/>
          <w:szCs w:val="28"/>
        </w:rPr>
        <w:t>Профилактический визит по инициативе контролируемого лица проводятся в соответствии со статьёй 52</w:t>
      </w:r>
      <w:r>
        <w:rPr>
          <w:rFonts w:ascii="PT Astra Serif" w:hAnsi="PT Astra Serif"/>
          <w:color w:val="000000"/>
          <w:sz w:val="28"/>
          <w:szCs w:val="28"/>
          <w:vertAlign w:val="superscript"/>
        </w:rPr>
        <w:t>2</w:t>
      </w:r>
      <w:r>
        <w:rPr>
          <w:rFonts w:ascii="PT Astra Serif" w:hAnsi="PT Astra Serif"/>
          <w:color w:val="000000"/>
          <w:sz w:val="28"/>
          <w:szCs w:val="28"/>
        </w:rPr>
        <w:t xml:space="preserve"> Федерального закона                                    № 248-ФЗ. Профилактический визит по инициативе контролируемого лица проводятся по его заявлению, если такое лицо относится к субъектам малого предпринимательства, является социально ориентированной не</w:t>
      </w:r>
      <w:r>
        <w:rPr>
          <w:rFonts w:ascii="PT Astra Serif" w:hAnsi="PT Astra Serif"/>
          <w:color w:val="000000"/>
          <w:sz w:val="28"/>
          <w:szCs w:val="28"/>
        </w:rPr>
        <w:t xml:space="preserve">коммерческой организацией либо государственным или муниципальным учреждением. 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Контролируемое лицо представляет заявление </w:t>
      </w:r>
      <w:bookmarkStart w:id="51" w:name="_Hlk193367124_Копия_3"/>
      <w:bookmarkStart w:id="52" w:name="_Hlk193367272_Копия_3"/>
      <w:r>
        <w:rPr>
          <w:color w:val="000000"/>
          <w:sz w:val="28"/>
          <w:szCs w:val="28"/>
        </w:rPr>
        <w:t xml:space="preserve">о проведении профилактического </w:t>
      </w:r>
      <w:bookmarkEnd w:id="51"/>
      <w:r>
        <w:rPr>
          <w:color w:val="000000"/>
          <w:sz w:val="28"/>
          <w:szCs w:val="28"/>
        </w:rPr>
        <w:t>визита</w:t>
      </w:r>
      <w:bookmarkEnd w:id="52"/>
      <w:r>
        <w:rPr>
          <w:color w:val="000000"/>
          <w:sz w:val="28"/>
          <w:szCs w:val="28"/>
        </w:rPr>
        <w:t xml:space="preserve"> посредством Единого портала. Министерство рассматривает заявление о проведении профилактического</w:t>
      </w:r>
      <w:r>
        <w:rPr>
          <w:color w:val="000000"/>
          <w:sz w:val="28"/>
          <w:szCs w:val="28"/>
        </w:rPr>
        <w:t xml:space="preserve"> визита в течение 10 рабочих дней со дня его регистрации и принимает решение о проведении профилактического визита или об отказе в его проведении, о чём уведомляет контролируемое лицо в порядке, предусмотренном статьёй 21 Федерального закона № 248-ФЗ.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В сл</w:t>
      </w:r>
      <w:r>
        <w:rPr>
          <w:color w:val="000000"/>
          <w:sz w:val="28"/>
          <w:szCs w:val="28"/>
        </w:rPr>
        <w:t>учае принятия решения о проведении профилактического визита Министерство в течение 20 рабочих дней со дня принятия такого решения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Реше</w:t>
      </w:r>
      <w:r>
        <w:rPr>
          <w:color w:val="000000"/>
          <w:sz w:val="28"/>
          <w:szCs w:val="28"/>
        </w:rPr>
        <w:t>ние об отказе в проведении профилактического визита принимается  в следующих случаях: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2) в течение 6 месяцев до даты представления повторного заявле</w:t>
      </w:r>
      <w:r>
        <w:rPr>
          <w:color w:val="000000"/>
          <w:sz w:val="28"/>
          <w:szCs w:val="28"/>
        </w:rPr>
        <w:t>ния             о проведении профилактического визита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</w:t>
      </w:r>
      <w:r>
        <w:rPr>
          <w:color w:val="000000"/>
          <w:sz w:val="28"/>
          <w:szCs w:val="28"/>
        </w:rPr>
        <w:t>влёкшими невозможность проведения профилактического визита;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3) в течение года до даты представления заявления Министерством проведён профилактический визит по ранее представленному заявлению                о проведении профилактического визита;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4) заявлени</w:t>
      </w:r>
      <w:r>
        <w:rPr>
          <w:color w:val="000000"/>
          <w:sz w:val="28"/>
          <w:szCs w:val="28"/>
        </w:rPr>
        <w:t>е о проведении профилактического визита содержит нецензурные либо оскорбительные выражения, угрозы жизни, здоровью             и имуществу лиц, указанных в пунктах 1.4 и 1.5 раздела 1 настоящего Положения, либо членов их семей.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lastRenderedPageBreak/>
        <w:t>Контролируемое лицо вправе о</w:t>
      </w:r>
      <w:r>
        <w:rPr>
          <w:color w:val="000000"/>
          <w:sz w:val="28"/>
          <w:szCs w:val="28"/>
        </w:rPr>
        <w:t>тозвать заявление о проведении профилактического визита либо направить отказ от проведения профилактического визита, уведомив об этом Министерство не позднее чем           за 5 рабочих дней до даты его проведения.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>Разъяснения и рекомендации, полученные кон</w:t>
      </w:r>
      <w:r>
        <w:rPr>
          <w:color w:val="000000"/>
          <w:sz w:val="28"/>
          <w:szCs w:val="28"/>
        </w:rPr>
        <w:t>тролируемым лицом в ходе профилактического визита, носят рекомендательный характер.</w:t>
      </w:r>
    </w:p>
    <w:p w:rsidR="0074083F" w:rsidRDefault="00E2616F">
      <w:pPr>
        <w:pStyle w:val="111111111"/>
        <w:spacing w:after="0" w:line="240" w:lineRule="auto"/>
        <w:contextualSpacing/>
        <w:rPr>
          <w:color w:val="000000"/>
        </w:rPr>
      </w:pPr>
      <w:r>
        <w:rPr>
          <w:color w:val="000000"/>
          <w:sz w:val="28"/>
          <w:szCs w:val="28"/>
        </w:rPr>
        <w:t xml:space="preserve">Предписания об устранении выявленных в ходе профилактического визита нарушений обязательных требований контролируемым лицам                      не выдаются. 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В случае, есл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и при проведении профилактического визита установлено, что объекты надзора представляют явную непосредственную угрозу причинения вреда (ущерба) охраняемым законом ценностям или такой вред (ущерб) причинён, должностное лицо Министерства незамедлительно напр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 xml:space="preserve">авляет информацию </w:t>
      </w:r>
      <w:r>
        <w:rPr>
          <w:rFonts w:ascii="PT Astra Serif" w:eastAsia="Calibri" w:hAnsi="PT Astra Serif" w:cs="PT Astra Serif"/>
          <w:bCs/>
          <w:color w:val="000000"/>
          <w:spacing w:val="-4"/>
          <w:sz w:val="28"/>
          <w:szCs w:val="28"/>
          <w:lang w:eastAsia="en-US"/>
        </w:rPr>
        <w:t xml:space="preserve">об этом должностному лицу Министерства, уполномоченному принимать решения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о проведении контрольных (надзорных) мероприятий</w:t>
      </w:r>
      <w:r>
        <w:rPr>
          <w:rFonts w:ascii="PT Astra Serif" w:eastAsia="Calibri" w:hAnsi="PT Astra Serif" w:cs="PT Astra Serif"/>
          <w:bCs/>
          <w:color w:val="000000"/>
          <w:spacing w:val="-4"/>
          <w:sz w:val="28"/>
          <w:szCs w:val="28"/>
          <w:lang w:eastAsia="en-US"/>
        </w:rPr>
        <w:t xml:space="preserve">, </w:t>
      </w:r>
      <w:r>
        <w:rPr>
          <w:rFonts w:ascii="PT Astra Serif" w:eastAsia="Calibri" w:hAnsi="PT Astra Serif" w:cs="PT Astra Serif"/>
          <w:bCs/>
          <w:color w:val="000000"/>
          <w:sz w:val="28"/>
          <w:szCs w:val="28"/>
          <w:lang w:eastAsia="en-US"/>
        </w:rPr>
        <w:t>для принятия такого решения.»;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5) в разделе 5: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а)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пункт 5.1 признать утратившим силу;</w:t>
      </w:r>
    </w:p>
    <w:p w:rsidR="0074083F" w:rsidRDefault="00E2616F">
      <w:pPr>
        <w:pStyle w:val="af6"/>
        <w:spacing w:after="0" w:line="240" w:lineRule="auto"/>
        <w:ind w:left="0" w:firstLine="709"/>
        <w:contextualSpacing w:val="0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б) пункт 5.2 после слов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«пунктах 1, 3 — 5» дополнить словами «, 7 — 9»;</w:t>
      </w:r>
    </w:p>
    <w:p w:rsidR="0074083F" w:rsidRDefault="00E2616F">
      <w:pPr>
        <w:spacing w:after="198"/>
        <w:ind w:left="709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в) в пункте 5.4:</w:t>
      </w:r>
    </w:p>
    <w:p w:rsidR="0074083F" w:rsidRDefault="00E2616F">
      <w:pPr>
        <w:spacing w:after="198"/>
        <w:ind w:firstLine="709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абзаце первом слово «инспектором» заменить словами «должностным лицом Министерства»;</w:t>
      </w:r>
    </w:p>
    <w:p w:rsidR="0074083F" w:rsidRDefault="00E2616F">
      <w:pPr>
        <w:spacing w:after="0"/>
        <w:ind w:firstLine="709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 абзаце втором слово «инспектора» заменить словами «должностного лица Министерства»;»;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г)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пункт 5.7 доп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олнить абзацем шестым следующего содержания:</w:t>
      </w:r>
    </w:p>
    <w:p w:rsidR="0074083F" w:rsidRDefault="00E2616F">
      <w:pPr>
        <w:pStyle w:val="af6"/>
        <w:spacing w:after="0" w:line="240" w:lineRule="auto"/>
        <w:ind w:left="0" w:firstLine="709"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«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Инспекционный визит, рейдовый осмотр, выездная проверка могут проводиться с использованием средств дистанционного взаимодействия, в том числе посредством видео-конференц-связи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(при наличии технической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возможности Министерства и контролируемого лица)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, а также                                  с использованием мобильного приложения «Инспектор».»;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д) пункты 5.8 - 5-10 изложить в следующей редакции: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«5.8. Инспекционный визит проводится по месту нахождения (о</w:t>
      </w:r>
      <w:r>
        <w:rPr>
          <w:rFonts w:ascii="PT Astra Serif" w:hAnsi="PT Astra Serif" w:cs="PT Astra Serif"/>
          <w:color w:val="000000"/>
          <w:sz w:val="28"/>
          <w:szCs w:val="28"/>
        </w:rPr>
        <w:t>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осмотр;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опрос;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3) получение письменных объяснений;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4) инструментальное обследование;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5) истребование документов, которые в соответствии с обязательными требованиями должны находиться в месте нахождения (осуществления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деятельности) контролируемого лица (его филиалов, пред</w:t>
      </w:r>
      <w:r>
        <w:rPr>
          <w:rFonts w:ascii="PT Astra Serif" w:hAnsi="PT Astra Serif" w:cs="PT Astra Serif"/>
          <w:color w:val="000000"/>
          <w:sz w:val="28"/>
          <w:szCs w:val="28"/>
        </w:rPr>
        <w:t>ставительств, обособленных структурных подразделений) либо объекта контроля.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Срок проведения инспекционного визита в одном месте </w:t>
      </w:r>
      <w:r>
        <w:rPr>
          <w:rFonts w:ascii="PT Astra Serif" w:hAnsi="PT Astra Serif" w:cs="PT Astra Serif"/>
          <w:color w:val="000000"/>
          <w:sz w:val="28"/>
          <w:szCs w:val="28"/>
        </w:rPr>
        <w:t>осуществления деятельности либо на одном производственном объекте (территории) не может превышать 1 рабочий день.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Контролируемые лица или их представители обязаны обеспечить беспрепятственный доступ должностного лица Министерства в здания, сооружения, </w:t>
      </w:r>
      <w:r>
        <w:rPr>
          <w:rFonts w:ascii="PT Astra Serif" w:hAnsi="PT Astra Serif" w:cs="PT Astra Serif"/>
          <w:color w:val="000000"/>
          <w:sz w:val="28"/>
          <w:szCs w:val="28"/>
        </w:rPr>
        <w:t>помещения.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Инспекционный визит может проводиться только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по согласованию с органами прокуратуры, за исключением случаев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его проведения в соответствии с пунктами 3, 4, 8 части 1 статьи 57 и частью 12 статьи 66 Федерального закона № 248-ФЗ.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5.9. Рейдовый осмо</w:t>
      </w:r>
      <w:r>
        <w:rPr>
          <w:rFonts w:ascii="PT Astra Serif" w:hAnsi="PT Astra Serif" w:cs="PT Astra Serif"/>
          <w:color w:val="000000"/>
          <w:sz w:val="28"/>
          <w:szCs w:val="28"/>
        </w:rPr>
        <w:t>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Рейдовый осмотр может проводиться в форме совместного (межведомственного) контрольного (надзорного) мероприятия.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ход</w:t>
      </w:r>
      <w:r>
        <w:rPr>
          <w:rFonts w:ascii="PT Astra Serif" w:hAnsi="PT Astra Serif" w:cs="PT Astra Serif"/>
          <w:color w:val="000000"/>
          <w:sz w:val="28"/>
          <w:szCs w:val="28"/>
        </w:rPr>
        <w:t>е рейдового осмотра могут совершаться следующие контрольные (надзорные) действия: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осмотр;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досмотр;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3) опрос;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4) получение письменных объяснений;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5) истребование документов;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6) отбор проб (образцов);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7) инструментальное обследование;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8) испытание;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9) </w:t>
      </w:r>
      <w:r>
        <w:rPr>
          <w:rFonts w:ascii="PT Astra Serif" w:hAnsi="PT Astra Serif" w:cs="PT Astra Serif"/>
          <w:color w:val="000000"/>
          <w:sz w:val="28"/>
          <w:szCs w:val="28"/>
        </w:rPr>
        <w:t>экспертиза.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Срок проведения рейдового осмотра не может превышать 10 рабочих дней. Срок взаимодействия с одним контролируемым лицом в период проведения рейдового осмотра не может превышать 1 рабочий день.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При проведении рейдового осмотра должностные лица вп</w:t>
      </w:r>
      <w:r>
        <w:rPr>
          <w:rFonts w:ascii="PT Astra Serif" w:hAnsi="PT Astra Serif" w:cs="PT Astra Serif"/>
          <w:color w:val="000000"/>
          <w:sz w:val="28"/>
          <w:szCs w:val="28"/>
        </w:rPr>
        <w:t>раве взаимодействовать с находящимися на производственных объектах лицами.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должностным лица Мин</w:t>
      </w:r>
      <w:r>
        <w:rPr>
          <w:rFonts w:ascii="PT Astra Serif" w:hAnsi="PT Astra Serif" w:cs="PT Astra Serif"/>
          <w:color w:val="000000"/>
          <w:sz w:val="28"/>
          <w:szCs w:val="28"/>
        </w:rPr>
        <w:t>истерства                                     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случае, если в результате рейдового осмотра были выявлены нарушения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обязательных требований, должностное лицо Министерства                 на месте проведения рейдового осмотра составляет акт контрольного (надзорного) мероприятия в отношении каждого контролируемого лица, допустившего нарушение обязательных требований.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Рей</w:t>
      </w:r>
      <w:r>
        <w:rPr>
          <w:rFonts w:ascii="PT Astra Serif" w:hAnsi="PT Astra Serif" w:cs="PT Astra Serif"/>
          <w:color w:val="000000"/>
          <w:sz w:val="28"/>
          <w:szCs w:val="28"/>
        </w:rPr>
        <w:t>довый осмотр может проводиться только по согласованию с органами прокуратуры, за исключением случаев его проведения в соответствии                           с пунктами 3, 4, 8 части 1 статьи 57 и частью 12 статьи 66 Федерального закона  № 248-ФЗ.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5.10. В х</w:t>
      </w:r>
      <w:r>
        <w:rPr>
          <w:rFonts w:ascii="PT Astra Serif" w:hAnsi="PT Astra Serif" w:cs="PT Astra Serif"/>
          <w:color w:val="000000"/>
          <w:sz w:val="28"/>
          <w:szCs w:val="28"/>
        </w:rPr>
        <w:t>оде документарной проверки рассматриваются документы контролируемых лиц, имеющиеся в распоряжении Министерства, результаты предыдущих контрольных (надзорных) мероприятий, материалы рассмотрения дел об административных правонарушениях и иные документы о рез</w:t>
      </w:r>
      <w:r>
        <w:rPr>
          <w:rFonts w:ascii="PT Astra Serif" w:hAnsi="PT Astra Serif" w:cs="PT Astra Serif"/>
          <w:color w:val="000000"/>
          <w:sz w:val="28"/>
          <w:szCs w:val="28"/>
        </w:rPr>
        <w:t>ультатах осуществленных в отношении этих контролируемых лиц регионального экологического контроля.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1) получение письменных объяснений;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2) истребование документов;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3</w:t>
      </w:r>
      <w:r>
        <w:rPr>
          <w:rFonts w:ascii="PT Astra Serif" w:hAnsi="PT Astra Serif" w:cs="PT Astra Serif"/>
          <w:color w:val="000000"/>
          <w:sz w:val="28"/>
          <w:szCs w:val="28"/>
        </w:rPr>
        <w:t>) экспертиза.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случае, если достоверность сведений, содержащихся в документах, имеющихся в распоряжении Министерства, вызывает обоснованные сомнения либо эти сведения не позволяют оценить исполнение контролируемым лицом обязательных требований, Министерст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во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              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       в Министерство указанные в требовании документы.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</w:t>
      </w:r>
      <w:r>
        <w:rPr>
          <w:rFonts w:ascii="PT Astra Serif" w:hAnsi="PT Astra Serif" w:cs="PT Astra Serif"/>
          <w:color w:val="000000"/>
          <w:sz w:val="28"/>
          <w:szCs w:val="28"/>
        </w:rPr>
        <w:t>окументах, сведениям, содержащимся в имеющихся у Министерства документах и (или) полученным при осуществлении регионального экологического контроля, информация об ошибках, о противоречиях и несоответствии сведений направляется контролируемому лицу с требов</w:t>
      </w:r>
      <w:r>
        <w:rPr>
          <w:rFonts w:ascii="PT Astra Serif" w:hAnsi="PT Astra Serif" w:cs="PT Astra Serif"/>
          <w:color w:val="000000"/>
          <w:sz w:val="28"/>
          <w:szCs w:val="28"/>
        </w:rPr>
        <w:t>анием представить в течение 10 рабочих дней необходимые письменные объяснения. Контролируемое лицо, представляющее в Министерство письменные объяснения относительно выявленных ошибок и (или) противоречий в представленных документах либо относительно несоот</w:t>
      </w:r>
      <w:r>
        <w:rPr>
          <w:rFonts w:ascii="PT Astra Serif" w:hAnsi="PT Astra Serif" w:cs="PT Astra Serif"/>
          <w:color w:val="000000"/>
          <w:sz w:val="28"/>
          <w:szCs w:val="28"/>
        </w:rPr>
        <w:t>ветствия сведений, содержащихся в этих документах, сведениям, содержащимся в имеющихся у Министерства документах и (или) полученным при осуществлении регионального экологического контроля, вправе дополнительно представить в Министерство документы, подтверж</w:t>
      </w:r>
      <w:r>
        <w:rPr>
          <w:rFonts w:ascii="PT Astra Serif" w:hAnsi="PT Astra Serif" w:cs="PT Astra Serif"/>
          <w:color w:val="000000"/>
          <w:sz w:val="28"/>
          <w:szCs w:val="28"/>
        </w:rPr>
        <w:t>дающие достоверность ранее представленных документов.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При проведении документарной проверки Министерство не вправе требовать у контролируемого лица сведения и документы, не относящиеся                      к предмету документарной проверки, а также </w:t>
      </w:r>
      <w:r>
        <w:rPr>
          <w:rFonts w:ascii="PT Astra Serif" w:hAnsi="PT Astra Serif" w:cs="PT Astra Serif"/>
          <w:color w:val="000000"/>
          <w:sz w:val="28"/>
          <w:szCs w:val="28"/>
        </w:rPr>
        <w:t>сведения и документы, которые могут быть получены от иных органов.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Срок проведения документарной проверки не может превышать 10 рабочих дней. На период с момента направления Министерством контролируемому лицу требования представить необходимые для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рассмотр</w:t>
      </w:r>
      <w:r>
        <w:rPr>
          <w:rFonts w:ascii="PT Astra Serif" w:hAnsi="PT Astra Serif" w:cs="PT Astra Serif"/>
          <w:color w:val="000000"/>
          <w:sz w:val="28"/>
          <w:szCs w:val="28"/>
        </w:rPr>
        <w:t>ения в ходе документарной проверки документы до момента представления указанных в требовании документов в Министерство, а также период с момента направления контролируемому лицу информации Министерства о выявлении ошибок и (или) противоречий в представленн</w:t>
      </w:r>
      <w:r>
        <w:rPr>
          <w:rFonts w:ascii="PT Astra Serif" w:hAnsi="PT Astra Serif" w:cs="PT Astra Serif"/>
          <w:color w:val="000000"/>
          <w:sz w:val="28"/>
          <w:szCs w:val="28"/>
        </w:rPr>
        <w:t>ых контролируемым лицом документах либо о несоответствии сведений, содержащихся в этих документах, сведениям, содержащимся в имеющихся             у Министерства документах и (или) полученным при осуществлении регионального экологического контроля, и требо</w:t>
      </w:r>
      <w:r>
        <w:rPr>
          <w:rFonts w:ascii="PT Astra Serif" w:hAnsi="PT Astra Serif" w:cs="PT Astra Serif"/>
          <w:color w:val="000000"/>
          <w:sz w:val="28"/>
          <w:szCs w:val="28"/>
        </w:rPr>
        <w:t>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 xml:space="preserve">Документарная проверка может проводиться только по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согласованию               с органами прокуратуры, за исключением случая  её проведения в соответствии с пунктами 3, 4, 8 части 1 статьи 57 Федерального закона № 248-ФЗ.»;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е) в пункте 5.11: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абзац одиннадцатый после цифр «1, 3-5» дополнить цифрами «, 7 — 9»</w:t>
      </w:r>
      <w:r>
        <w:rPr>
          <w:rFonts w:ascii="PT Astra Serif" w:hAnsi="PT Astra Serif" w:cs="PT Astra Serif"/>
          <w:color w:val="000000"/>
          <w:sz w:val="28"/>
          <w:szCs w:val="28"/>
        </w:rPr>
        <w:t>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абзаце двенадцатом слова «пунктами 3-5» заменить словами «пунктами 3, 4», слова «частью 12» заменить словами «частями 12 и 12</w:t>
      </w:r>
      <w:r>
        <w:rPr>
          <w:rFonts w:ascii="PT Astra Serif" w:eastAsia="Calibri" w:hAnsi="PT Astra Serif" w:cs="PT Astra Serif"/>
          <w:color w:val="000000"/>
          <w:sz w:val="28"/>
          <w:szCs w:val="28"/>
          <w:vertAlign w:val="superscript"/>
          <w:lang w:eastAsia="en-US"/>
        </w:rPr>
        <w:t>1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ж) дополнить пунктами 5.12-5.15 следующего содержания: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5.12. В случае, если проведение контрольного (надзорного) мероприяти</w:t>
      </w:r>
      <w:r>
        <w:rPr>
          <w:rFonts w:ascii="PT Astra Serif" w:hAnsi="PT Astra Serif" w:cs="PT Astra Serif"/>
          <w:color w:val="000000"/>
          <w:sz w:val="28"/>
          <w:szCs w:val="28"/>
        </w:rPr>
        <w:t>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го лица, повлекшими невозможность проведения или завершения контрольного (надзорного) мероприятия, должностное лицо Министерства составляет акт о невозможности проведения контрольного (надзорного) мероприятия, предусматривающего взаимодействие            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           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частями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4 и 5 статьи 21 Федерального закона</w:t>
      </w:r>
      <w:r>
        <w:rPr>
          <w:rFonts w:ascii="PT Astra Serif" w:hAnsi="PT Astra Serif" w:cs="PT Astra Serif"/>
          <w:color w:val="000000"/>
          <w:sz w:val="28"/>
          <w:szCs w:val="28"/>
        </w:rPr>
        <w:br/>
        <w:t>№ 248-ФЗ. В этом случае должностное лицо Министерства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</w:t>
      </w:r>
      <w:r>
        <w:rPr>
          <w:rFonts w:ascii="PT Astra Serif" w:hAnsi="PT Astra Serif" w:cs="PT Astra Serif"/>
          <w:color w:val="000000"/>
          <w:sz w:val="28"/>
          <w:szCs w:val="28"/>
        </w:rPr>
        <w:t>орного) мероприятия, предусматривающего взаимодействие                                   с контролируемым лицом.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 Уполномоченное должностное лицо Министерства вправе не позднее трёх месяцев с даты составления акта о невозможности проведения контрольного (н</w:t>
      </w:r>
      <w:r>
        <w:rPr>
          <w:rFonts w:ascii="PT Astra Serif" w:hAnsi="PT Astra Serif" w:cs="PT Astra Serif"/>
          <w:color w:val="000000"/>
          <w:sz w:val="28"/>
          <w:szCs w:val="28"/>
        </w:rPr>
        <w:t>адзорного) мероприятия принять решение о проведении                        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13. Досмотр проводится в соответствии со статьёй 77 Федерального закона № 248-ФЗ и осуществляется должностным лицом Министерства                      </w:t>
      </w: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>в присутствии контролируемого лица или его представителя и (или)                             с применением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видеозаписи.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53" w:name="P004A_1_Копия_2_Копия_1"/>
      <w:bookmarkEnd w:id="53"/>
      <w:r>
        <w:rPr>
          <w:rFonts w:ascii="PT Astra Serif" w:hAnsi="PT Astra Serif" w:cs="PT Astra Serif"/>
          <w:color w:val="000000"/>
          <w:sz w:val="28"/>
          <w:szCs w:val="28"/>
        </w:rPr>
        <w:t>Досмотр в отсутствие контролируемого лица или его представителя может осуществляться только в случае наличия у Министерства сведений              о причинении вреда (ущерба) или об угрозе причинения вреда (ущерба) жизни, здоровью граждан, окр</w:t>
      </w:r>
      <w:r>
        <w:rPr>
          <w:rFonts w:ascii="PT Astra Serif" w:hAnsi="PT Astra Serif" w:cs="PT Astra Serif"/>
          <w:color w:val="000000"/>
          <w:sz w:val="28"/>
          <w:szCs w:val="28"/>
        </w:rPr>
        <w:t>ужающей среде с обязательным применением видеозаписи.</w:t>
      </w:r>
    </w:p>
    <w:p w:rsidR="0074083F" w:rsidRDefault="00E2616F">
      <w:pPr>
        <w:pStyle w:val="ae"/>
        <w:spacing w:after="0" w:line="240" w:lineRule="auto"/>
        <w:ind w:firstLine="709"/>
        <w:jc w:val="both"/>
        <w:rPr>
          <w:color w:val="000000"/>
        </w:rPr>
      </w:pPr>
      <w:bookmarkStart w:id="54" w:name="P004B_Копия_2_Копия_1"/>
      <w:bookmarkEnd w:id="54"/>
      <w:r>
        <w:rPr>
          <w:rFonts w:ascii="PT Astra Serif" w:hAnsi="PT Astra Serif" w:cs="PT Astra Serif"/>
          <w:color w:val="000000"/>
          <w:sz w:val="28"/>
          <w:szCs w:val="28"/>
        </w:rPr>
        <w:t>5.14. Отбор проб (образцов) проводится в соответствии со статьёй 81 Федерального закона № 248-ФЗ и осуществляется в присутствии контролируемого лица или его представителя и (или) с применением видеозапи</w:t>
      </w:r>
      <w:r>
        <w:rPr>
          <w:rFonts w:ascii="PT Astra Serif" w:hAnsi="PT Astra Serif" w:cs="PT Astra Serif"/>
          <w:color w:val="000000"/>
          <w:sz w:val="28"/>
          <w:szCs w:val="28"/>
        </w:rPr>
        <w:t>си.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55" w:name="P004B_1_Копия_3_Копия_1"/>
      <w:bookmarkEnd w:id="55"/>
      <w:r>
        <w:rPr>
          <w:rFonts w:ascii="PT Astra Serif" w:hAnsi="PT Astra Serif" w:cs="PT Astra Serif"/>
          <w:color w:val="000000"/>
          <w:sz w:val="28"/>
          <w:szCs w:val="28"/>
        </w:rPr>
        <w:t>Отбор проб (образцов) осуществляется в количестве, необходимом                     и достаточном для проведения инструментального обследования, испытания, экспертизы.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56" w:name="P004B_2_Копия_3_Копия_1"/>
      <w:bookmarkEnd w:id="56"/>
      <w:r>
        <w:rPr>
          <w:rFonts w:ascii="PT Astra Serif" w:hAnsi="PT Astra Serif" w:cs="PT Astra Serif"/>
          <w:color w:val="000000"/>
          <w:sz w:val="28"/>
          <w:szCs w:val="28"/>
        </w:rPr>
        <w:t>Отбор проб (образцов) осуществляется непосредственно в ходе проведения контрольного (</w:t>
      </w:r>
      <w:r>
        <w:rPr>
          <w:rFonts w:ascii="PT Astra Serif" w:hAnsi="PT Astra Serif" w:cs="PT Astra Serif"/>
          <w:color w:val="000000"/>
          <w:sz w:val="28"/>
          <w:szCs w:val="28"/>
        </w:rPr>
        <w:t>надзорного) мероприятия экспертом (специалистом), привлеченным к проведению контрольного (надзорного) мероприятия,                       в соответствии со стандартами, утвержденными уполномоченным федеральным органом исполнительной власти Российской Федера</w:t>
      </w:r>
      <w:r>
        <w:rPr>
          <w:rFonts w:ascii="PT Astra Serif" w:hAnsi="PT Astra Serif" w:cs="PT Astra Serif"/>
          <w:color w:val="000000"/>
          <w:sz w:val="28"/>
          <w:szCs w:val="28"/>
        </w:rPr>
        <w:t>ции, осуществляющим функции по выработке государственной политики и нормативно-правовому регулированию в сфере технического регулирования и метрологии.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57" w:name="P004B_3_Копия_3_Копия_1"/>
      <w:bookmarkEnd w:id="57"/>
      <w:r>
        <w:rPr>
          <w:rFonts w:ascii="PT Astra Serif" w:hAnsi="PT Astra Serif" w:cs="PT Astra Serif"/>
          <w:color w:val="000000"/>
          <w:sz w:val="28"/>
          <w:szCs w:val="28"/>
        </w:rPr>
        <w:t>Отбор проб (образцов) включает в себя последовательность следующих действий: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58" w:name="P004B_4_Копия_3_Копия_1"/>
      <w:bookmarkEnd w:id="58"/>
      <w:r>
        <w:rPr>
          <w:rFonts w:ascii="PT Astra Serif" w:hAnsi="PT Astra Serif" w:cs="PT Astra Serif"/>
          <w:color w:val="000000"/>
          <w:sz w:val="28"/>
          <w:szCs w:val="28"/>
        </w:rPr>
        <w:t>1) определение (выбор) проб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(образцов), подлежащих отбору, и точек отбора;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59" w:name="P004B_5_Копия_3_Копия_1"/>
      <w:bookmarkEnd w:id="59"/>
      <w:r>
        <w:rPr>
          <w:rFonts w:ascii="PT Astra Serif" w:hAnsi="PT Astra Serif" w:cs="PT Astra Serif"/>
          <w:color w:val="000000"/>
          <w:sz w:val="28"/>
          <w:szCs w:val="28"/>
        </w:rPr>
        <w:t>2) определение метода отбора пробы (образца), подготовка или обработка проб (образцов) вещества, материала с целью получения требуемой пробы (образца);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60" w:name="P004B_6_Копия_3_Копия_1"/>
      <w:bookmarkEnd w:id="60"/>
      <w:r>
        <w:rPr>
          <w:rFonts w:ascii="PT Astra Serif" w:hAnsi="PT Astra Serif" w:cs="PT Astra Serif"/>
          <w:color w:val="000000"/>
          <w:sz w:val="28"/>
          <w:szCs w:val="28"/>
        </w:rPr>
        <w:t>3) отбор пробы (образца) и её упаковка.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61" w:name="P004B_7_Копия_3_Копия_1"/>
      <w:bookmarkEnd w:id="61"/>
      <w:r>
        <w:rPr>
          <w:rFonts w:ascii="PT Astra Serif" w:hAnsi="PT Astra Serif" w:cs="PT Astra Serif"/>
          <w:color w:val="000000"/>
          <w:sz w:val="28"/>
          <w:szCs w:val="28"/>
        </w:rPr>
        <w:t xml:space="preserve">Способ упаковки </w:t>
      </w:r>
      <w:r>
        <w:rPr>
          <w:rFonts w:ascii="PT Astra Serif" w:hAnsi="PT Astra Serif" w:cs="PT Astra Serif"/>
          <w:color w:val="000000"/>
          <w:sz w:val="28"/>
          <w:szCs w:val="28"/>
        </w:rPr>
        <w:t>отобранной пробы (образца) должен обеспечивать                 ее сохранность и пригодность для дальнейшего соответствующего инструментального обследования, испытания, экспертизы.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62" w:name="P004B_8_Копия_3_Копия_1"/>
      <w:bookmarkEnd w:id="62"/>
      <w:r>
        <w:rPr>
          <w:rFonts w:ascii="PT Astra Serif" w:hAnsi="PT Astra Serif" w:cs="PT Astra Serif"/>
          <w:color w:val="000000"/>
          <w:sz w:val="28"/>
          <w:szCs w:val="28"/>
        </w:rPr>
        <w:t>После отбора проб (образцов) составляется протокол отбора проб (образцов), в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котором указываются: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63" w:name="P004B_9_Копия_3_Копия_1"/>
      <w:bookmarkEnd w:id="63"/>
      <w:r>
        <w:rPr>
          <w:rFonts w:ascii="PT Astra Serif" w:hAnsi="PT Astra Serif" w:cs="PT Astra Serif"/>
          <w:color w:val="000000"/>
          <w:sz w:val="28"/>
          <w:szCs w:val="28"/>
        </w:rPr>
        <w:t>1) дата и место составления протокола;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64" w:name="P004B_10_Копия_3_Копия_1"/>
      <w:bookmarkEnd w:id="64"/>
      <w:r>
        <w:rPr>
          <w:rFonts w:ascii="PT Astra Serif" w:hAnsi="PT Astra Serif" w:cs="PT Astra Serif"/>
          <w:color w:val="000000"/>
          <w:sz w:val="28"/>
          <w:szCs w:val="28"/>
        </w:rPr>
        <w:t>2) должность, фамилия и инициалы должностного лица Министерства, эксперта или специалиста, составивших протокол;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65" w:name="P004B_11_Копия_3_Копия_1"/>
      <w:bookmarkEnd w:id="65"/>
      <w:r>
        <w:rPr>
          <w:rFonts w:ascii="PT Astra Serif" w:hAnsi="PT Astra Serif" w:cs="PT Astra Serif"/>
          <w:color w:val="000000"/>
          <w:sz w:val="28"/>
          <w:szCs w:val="28"/>
        </w:rPr>
        <w:t>3) сведения о контролируемом лице или его представителе, присутствовавших при отбо</w:t>
      </w:r>
      <w:r>
        <w:rPr>
          <w:rFonts w:ascii="PT Astra Serif" w:hAnsi="PT Astra Serif" w:cs="PT Astra Serif"/>
          <w:color w:val="000000"/>
          <w:sz w:val="28"/>
          <w:szCs w:val="28"/>
        </w:rPr>
        <w:t>ре проб (образцов);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66" w:name="P004B_12_Копия_3_Копия_1"/>
      <w:bookmarkEnd w:id="66"/>
      <w:r>
        <w:rPr>
          <w:rFonts w:ascii="PT Astra Serif" w:hAnsi="PT Astra Serif" w:cs="PT Astra Serif"/>
          <w:color w:val="000000"/>
          <w:sz w:val="28"/>
          <w:szCs w:val="28"/>
        </w:rPr>
        <w:t>4) использованные методики отбора проб (образцов);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67" w:name="P004B_13_Копия_3_Копия_1"/>
      <w:bookmarkEnd w:id="67"/>
      <w:r>
        <w:rPr>
          <w:rFonts w:ascii="PT Astra Serif" w:hAnsi="PT Astra Serif" w:cs="PT Astra Serif"/>
          <w:color w:val="000000"/>
          <w:sz w:val="28"/>
          <w:szCs w:val="28"/>
        </w:rPr>
        <w:t>5) иные сведения, имеющие значение для идентификации проб (образцов).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68" w:name="P004B_15_Копия_3_Копия_1"/>
      <w:bookmarkEnd w:id="68"/>
      <w:r>
        <w:rPr>
          <w:rFonts w:ascii="PT Astra Serif" w:hAnsi="PT Astra Serif" w:cs="PT Astra Serif"/>
          <w:color w:val="000000"/>
          <w:sz w:val="28"/>
          <w:szCs w:val="28"/>
        </w:rPr>
        <w:t>Протокол отбора проб (образцов) прилагается к акту контрольного (надзорного) мероприятия, копия протокола вручается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контролируемому лицу или его представителю.</w:t>
      </w:r>
    </w:p>
    <w:p w:rsidR="0074083F" w:rsidRDefault="00E2616F">
      <w:pPr>
        <w:pStyle w:val="ae"/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bookmarkStart w:id="69" w:name="P004B_16_Копия_3_Копия_1"/>
      <w:bookmarkStart w:id="70" w:name="_Hlk197494786_Копия_3_Копия_1"/>
      <w:bookmarkStart w:id="71" w:name="_Hlk197494737_Копия_3_Копия_1"/>
      <w:bookmarkEnd w:id="69"/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В случае отказа контролируемого лица или его представителя                          от подписания протокола должностное лицо Министерства, проводивший контрольное (надзорное) мероприятие, эксперт или специалист </w:t>
      </w:r>
      <w:r>
        <w:rPr>
          <w:rFonts w:ascii="PT Astra Serif" w:hAnsi="PT Astra Serif" w:cs="PT Astra Serif"/>
          <w:color w:val="000000"/>
          <w:sz w:val="28"/>
          <w:szCs w:val="28"/>
        </w:rPr>
        <w:t>делает соответствующую отметку.</w:t>
      </w:r>
      <w:bookmarkEnd w:id="70"/>
      <w:bookmarkEnd w:id="71"/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5.15. В случае необходимости проведения исследований по вопросам, разрешение которых требует специальных знаний в различных областях науки, техники, искусства или ремесла и которые поставлены перед экспертом или экспертной о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рганизацией должностным лицом Министерства 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рамках контрольного (надзорного) мероприятия в целях оценки соблюдения контролируемым лицом обязательных требований,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проводится экспертиза               в соответствии со статьёй 84 Федерального закона № 248-ФЗ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.</w:t>
      </w:r>
    </w:p>
    <w:p w:rsidR="0074083F" w:rsidRDefault="00E2616F">
      <w:pPr>
        <w:pStyle w:val="ae"/>
        <w:shd w:val="clear" w:color="auto" w:fill="FFFFFF"/>
        <w:spacing w:after="0"/>
        <w:ind w:firstLine="709"/>
        <w:contextualSpacing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(надзорного) мероприятия, так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и по месту осуществления деятельности эксперта или экспертной орган</w:t>
      </w:r>
      <w:r>
        <w:rPr>
          <w:rFonts w:ascii="PT Astra Serif" w:hAnsi="PT Astra Serif" w:cs="PT Astra Serif"/>
          <w:color w:val="000000"/>
          <w:sz w:val="28"/>
          <w:szCs w:val="28"/>
        </w:rPr>
        <w:t>изации.</w:t>
      </w:r>
      <w:r>
        <w:rPr>
          <w:rFonts w:ascii="PT Astra Serif" w:hAnsi="PT Astra Serif" w:cs="PT Astra Serif"/>
          <w:color w:val="000000"/>
          <w:sz w:val="28"/>
          <w:szCs w:val="28"/>
        </w:rPr>
        <w:t>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6) в разделе 6: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а) в пункте 6.1 слово «Инспектор» заменить словами «Должностное лицо Министерства»;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б) в пункте 6.2:</w:t>
      </w:r>
    </w:p>
    <w:p w:rsidR="0074083F" w:rsidRDefault="00E2616F">
      <w:pPr>
        <w:spacing w:after="0"/>
        <w:ind w:firstLine="708"/>
        <w:contextualSpacing/>
        <w:jc w:val="both"/>
        <w:rPr>
          <w:color w:val="000000"/>
        </w:rPr>
      </w:pP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 xml:space="preserve">абзац первый дополнить словами «, если иной порядок </w:t>
      </w:r>
      <w:r>
        <w:rPr>
          <w:rFonts w:ascii="PT Astra Serif" w:eastAsiaTheme="minorHAnsi" w:hAnsi="PT Astra Serif" w:cs="PT Astra Serif"/>
          <w:color w:val="000000"/>
          <w:sz w:val="28"/>
          <w:szCs w:val="28"/>
          <w:lang w:eastAsia="en-US"/>
        </w:rPr>
        <w:t>оформления акта не установлен Правительством Российской Федерации»;</w:t>
      </w:r>
    </w:p>
    <w:p w:rsidR="0074083F" w:rsidRDefault="00E2616F">
      <w:pPr>
        <w:spacing w:after="0" w:line="240" w:lineRule="auto"/>
        <w:ind w:firstLine="708"/>
        <w:contextualSpacing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 абзаце втором слово «инспектор» заменить словами «должностное лицо Министерства»;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7) пункт 7.4 раздела 7 изложить в следующей редакции: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«Жалоба подлежит рассмотрению Министром в течение </w:t>
      </w:r>
      <w:r>
        <w:rPr>
          <w:rFonts w:ascii="PT Astra Serif" w:hAnsi="PT Astra Serif" w:cs="PT Astra Serif"/>
          <w:color w:val="000000"/>
          <w:sz w:val="28"/>
          <w:szCs w:val="28"/>
        </w:rPr>
        <w:t>15 рабочих дней со дня её регистрации в подсистеме досудебного обжалования.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Жалоба контролируемого лица на решение об отнесении объекта контроля к соответствующей категории риска рассматривается в срок не более 5 рабочих дней.»;</w:t>
      </w:r>
    </w:p>
    <w:p w:rsidR="0074083F" w:rsidRDefault="00E2616F">
      <w:pPr>
        <w:spacing w:after="0" w:line="240" w:lineRule="auto"/>
        <w:ind w:firstLine="708"/>
        <w:jc w:val="both"/>
        <w:rPr>
          <w:color w:val="000000"/>
        </w:rPr>
      </w:pP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8) строку 4 таблицы приложе</w:t>
      </w:r>
      <w:r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ния признать утратившей силу.</w:t>
      </w:r>
    </w:p>
    <w:p w:rsidR="0074083F" w:rsidRDefault="00E2616F">
      <w:pPr>
        <w:shd w:val="clear" w:color="auto" w:fill="FFFFFF"/>
        <w:spacing w:after="0" w:line="240" w:lineRule="auto"/>
        <w:ind w:firstLine="709"/>
        <w:jc w:val="both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>4. Признать утратившими силу подпункт 3 и строку 4 таблицы подпункта 6 пункта 1, подпункт 3 и строку 4 таблицы подпункта 5 пункта 2, подпункт 3                   и строку 4 подпункта 5 пункта 3 постановления Правительства Улья</w:t>
      </w:r>
      <w:r>
        <w:rPr>
          <w:rFonts w:ascii="PT Astra Serif" w:hAnsi="PT Astra Serif"/>
          <w:color w:val="000000"/>
          <w:sz w:val="28"/>
          <w:szCs w:val="28"/>
        </w:rPr>
        <w:t>новской области от 27.04.2024 № 231-П «О внесении изменений в отдельные нормативные правовые акты Правительства Ульяновской области».</w:t>
      </w:r>
    </w:p>
    <w:p w:rsidR="0074083F" w:rsidRDefault="0074083F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color w:val="000000"/>
        </w:rPr>
      </w:pPr>
    </w:p>
    <w:p w:rsidR="0074083F" w:rsidRDefault="0074083F">
      <w:pPr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</w:p>
    <w:p w:rsidR="0074083F" w:rsidRDefault="0074083F">
      <w:pPr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</w:p>
    <w:p w:rsidR="0074083F" w:rsidRDefault="00E2616F">
      <w:pPr>
        <w:widowControl w:val="0"/>
        <w:spacing w:after="0" w:line="240" w:lineRule="auto"/>
        <w:rPr>
          <w:color w:val="000000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:rsidR="0074083F" w:rsidRDefault="00E2616F">
      <w:pPr>
        <w:widowControl w:val="0"/>
        <w:spacing w:after="0" w:line="240" w:lineRule="auto"/>
        <w:rPr>
          <w:rFonts w:ascii="PT Astra Serif" w:hAnsi="PT Astra Serif"/>
        </w:rPr>
      </w:pPr>
      <w:hyperlink r:id="rId22">
        <w:r>
          <w:rPr>
            <w:rFonts w:ascii="PT Astra Serif" w:hAnsi="PT Astra Serif"/>
            <w:color w:val="000000"/>
            <w:sz w:val="28"/>
            <w:szCs w:val="28"/>
          </w:rPr>
          <w:t xml:space="preserve">Правительства области                                                                        </w:t>
        </w:r>
        <w:r>
          <w:rPr>
            <w:rFonts w:ascii="PT Astra Serif" w:hAnsi="PT Astra Serif" w:cs="PT Astra Serif"/>
            <w:color w:val="000000"/>
            <w:sz w:val="28"/>
            <w:szCs w:val="28"/>
          </w:rPr>
          <w:t>Г.С.Спирчагов</w:t>
        </w:r>
        <w:r>
          <w:rPr>
            <w:rFonts w:ascii="PT Astra Serif" w:hAnsi="PT Astra Serif"/>
            <w:color w:val="000000"/>
            <w:sz w:val="28"/>
            <w:szCs w:val="28"/>
          </w:rPr>
          <w:t xml:space="preserve">   </w:t>
        </w:r>
      </w:hyperlink>
    </w:p>
    <w:sectPr w:rsidR="0074083F">
      <w:headerReference w:type="even" r:id="rId23"/>
      <w:headerReference w:type="default" r:id="rId24"/>
      <w:headerReference w:type="first" r:id="rId25"/>
      <w:pgSz w:w="11906" w:h="16838"/>
      <w:pgMar w:top="1392" w:right="566" w:bottom="803" w:left="1701" w:header="84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616F">
      <w:pPr>
        <w:spacing w:after="0" w:line="240" w:lineRule="auto"/>
      </w:pPr>
      <w:r>
        <w:separator/>
      </w:r>
    </w:p>
  </w:endnote>
  <w:endnote w:type="continuationSeparator" w:id="0">
    <w:p w:rsidR="00000000" w:rsidRDefault="00E2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616F">
      <w:pPr>
        <w:spacing w:after="0" w:line="240" w:lineRule="auto"/>
      </w:pPr>
      <w:r>
        <w:separator/>
      </w:r>
    </w:p>
  </w:footnote>
  <w:footnote w:type="continuationSeparator" w:id="0">
    <w:p w:rsidR="00000000" w:rsidRDefault="00E2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3F" w:rsidRDefault="0074083F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4048309"/>
      <w:docPartObj>
        <w:docPartGallery w:val="Page Numbers (Top of Page)"/>
        <w:docPartUnique/>
      </w:docPartObj>
    </w:sdtPr>
    <w:sdtEndPr/>
    <w:sdtContent>
      <w:p w:rsidR="0074083F" w:rsidRDefault="00E2616F">
        <w:pPr>
          <w:pStyle w:val="4"/>
          <w:jc w:val="center"/>
        </w:pPr>
        <w:r>
          <w:rPr>
            <w:rFonts w:ascii="PT Astra Serif" w:hAnsi="PT Astra Serif"/>
            <w:sz w:val="28"/>
          </w:rPr>
          <w:fldChar w:fldCharType="begin"/>
        </w:r>
        <w:r>
          <w:rPr>
            <w:rFonts w:ascii="PT Astra Serif" w:hAnsi="PT Astra Serif"/>
            <w:sz w:val="28"/>
          </w:rPr>
          <w:instrText xml:space="preserve"> PAGE </w:instrText>
        </w:r>
        <w:r>
          <w:rPr>
            <w:rFonts w:ascii="PT Astra Serif" w:hAnsi="PT Astra Serif"/>
            <w:sz w:val="28"/>
          </w:rPr>
          <w:fldChar w:fldCharType="separate"/>
        </w:r>
        <w:r>
          <w:rPr>
            <w:rFonts w:ascii="PT Astra Serif" w:hAnsi="PT Astra Serif"/>
            <w:noProof/>
            <w:sz w:val="28"/>
          </w:rPr>
          <w:t>29</w:t>
        </w:r>
        <w:r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3F" w:rsidRDefault="0074083F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52B01"/>
    <w:multiLevelType w:val="multilevel"/>
    <w:tmpl w:val="0A30291E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2C49184B"/>
    <w:multiLevelType w:val="multilevel"/>
    <w:tmpl w:val="641AD7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72369BC"/>
    <w:multiLevelType w:val="multilevel"/>
    <w:tmpl w:val="20CCAEE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PT Astra Serif" w:eastAsia="Calibri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7DA501AA"/>
    <w:multiLevelType w:val="multilevel"/>
    <w:tmpl w:val="2532381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3F"/>
    <w:rsid w:val="0074083F"/>
    <w:rsid w:val="00E2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BE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qFormat/>
    <w:rsid w:val="00E143BE"/>
    <w:rPr>
      <w:color w:val="0000FF"/>
      <w:u w:val="single"/>
    </w:rPr>
  </w:style>
  <w:style w:type="character" w:customStyle="1" w:styleId="FootnoteTextChar">
    <w:name w:val="Footnote Text Char"/>
    <w:basedOn w:val="a0"/>
    <w:qFormat/>
    <w:rsid w:val="00E143BE"/>
    <w:rPr>
      <w:sz w:val="20"/>
    </w:rPr>
  </w:style>
  <w:style w:type="character" w:customStyle="1" w:styleId="a3">
    <w:name w:val="Символ сноски"/>
    <w:qFormat/>
    <w:rsid w:val="00296158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qFormat/>
    <w:rsid w:val="00E143BE"/>
    <w:rPr>
      <w:vertAlign w:val="superscript"/>
    </w:rPr>
  </w:style>
  <w:style w:type="character" w:customStyle="1" w:styleId="apple-converted-space">
    <w:name w:val="apple-converted-space"/>
    <w:basedOn w:val="a0"/>
    <w:qFormat/>
    <w:rsid w:val="00E143BE"/>
  </w:style>
  <w:style w:type="character" w:customStyle="1" w:styleId="a5">
    <w:name w:val="Верхний колонтитул Знак"/>
    <w:basedOn w:val="a0"/>
    <w:uiPriority w:val="99"/>
    <w:qFormat/>
    <w:rsid w:val="00E143BE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qFormat/>
    <w:rsid w:val="00E143BE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qFormat/>
    <w:rsid w:val="00E143BE"/>
    <w:rPr>
      <w:rFonts w:ascii="Times New Roman" w:hAnsi="Times New Roman" w:cs="Times New Roman"/>
      <w:sz w:val="28"/>
      <w:szCs w:val="28"/>
    </w:rPr>
  </w:style>
  <w:style w:type="character" w:customStyle="1" w:styleId="a7">
    <w:name w:val="Текст выноски Знак"/>
    <w:basedOn w:val="a0"/>
    <w:qFormat/>
    <w:rsid w:val="00E143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qFormat/>
    <w:rsid w:val="00E143BE"/>
    <w:rPr>
      <w:rFonts w:cs="Times New Roman"/>
      <w:color w:val="106BBE"/>
    </w:rPr>
  </w:style>
  <w:style w:type="character" w:customStyle="1" w:styleId="a9">
    <w:name w:val="Символ нумерации"/>
    <w:qFormat/>
    <w:rsid w:val="00E143BE"/>
  </w:style>
  <w:style w:type="character" w:customStyle="1" w:styleId="10">
    <w:name w:val="Верхний колонтитул Знак1"/>
    <w:basedOn w:val="a0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customStyle="1" w:styleId="FontStyle21">
    <w:name w:val="Font Style21"/>
    <w:basedOn w:val="a0"/>
    <w:qFormat/>
    <w:rsid w:val="009B5D06"/>
    <w:rPr>
      <w:rFonts w:ascii="Times New Roman" w:hAnsi="Times New Roman" w:cs="Times New Roman"/>
      <w:sz w:val="26"/>
      <w:szCs w:val="26"/>
    </w:rPr>
  </w:style>
  <w:style w:type="character" w:styleId="aa">
    <w:name w:val="Strong"/>
    <w:basedOn w:val="a0"/>
    <w:uiPriority w:val="22"/>
    <w:qFormat/>
    <w:rsid w:val="003A0E7D"/>
    <w:rPr>
      <w:b/>
      <w:bCs/>
    </w:rPr>
  </w:style>
  <w:style w:type="character" w:styleId="ab">
    <w:name w:val="Hyperlink"/>
    <w:rPr>
      <w:color w:val="000080"/>
      <w:u w:val="single"/>
    </w:rPr>
  </w:style>
  <w:style w:type="character" w:styleId="ac">
    <w:name w:val="FollowedHyperlink"/>
    <w:rPr>
      <w:color w:val="800000"/>
      <w:u w:val="single"/>
    </w:rPr>
  </w:style>
  <w:style w:type="paragraph" w:customStyle="1" w:styleId="ad">
    <w:name w:val="Заголовок"/>
    <w:basedOn w:val="a"/>
    <w:next w:val="ae"/>
    <w:qFormat/>
    <w:rsid w:val="0029615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E143BE"/>
    <w:pPr>
      <w:spacing w:after="140"/>
    </w:pPr>
  </w:style>
  <w:style w:type="paragraph" w:styleId="af">
    <w:name w:val="List"/>
    <w:basedOn w:val="ae"/>
    <w:rsid w:val="00E143BE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rsid w:val="00E143BE"/>
    <w:rPr>
      <w:rFonts w:cs="Noto Sans Devanagari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Droid Sans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2">
    <w:name w:val="Title"/>
    <w:basedOn w:val="a"/>
    <w:next w:val="ae"/>
    <w:qFormat/>
    <w:rsid w:val="00E143BE"/>
    <w:pPr>
      <w:pBdr>
        <w:bottom w:val="single" w:sz="24" w:space="0" w:color="000001"/>
      </w:pBdr>
      <w:spacing w:before="300" w:after="80" w:line="240" w:lineRule="auto"/>
    </w:pPr>
    <w:rPr>
      <w:b/>
      <w:color w:val="000000"/>
      <w:sz w:val="72"/>
    </w:rPr>
  </w:style>
  <w:style w:type="paragraph" w:customStyle="1" w:styleId="caption11">
    <w:name w:val="caption11"/>
    <w:basedOn w:val="a"/>
    <w:qFormat/>
    <w:rsid w:val="00E143B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">
    <w:name w:val="Заголовок1"/>
    <w:basedOn w:val="a"/>
    <w:next w:val="ae"/>
    <w:qFormat/>
    <w:rsid w:val="00E143B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">
    <w:name w:val="Название объекта1"/>
    <w:basedOn w:val="a"/>
    <w:qFormat/>
    <w:rsid w:val="00E143BE"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0">
    <w:name w:val="Заголовок 11"/>
    <w:basedOn w:val="a"/>
    <w:qFormat/>
    <w:rsid w:val="00E143BE"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">
    <w:name w:val="Заголовок 2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">
    <w:name w:val="Заголовок 3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f3">
    <w:name w:val="No Spacing"/>
    <w:basedOn w:val="a"/>
    <w:qFormat/>
    <w:rsid w:val="00E143BE"/>
    <w:pPr>
      <w:spacing w:after="0" w:line="240" w:lineRule="auto"/>
    </w:pPr>
    <w:rPr>
      <w:color w:val="000000"/>
    </w:rPr>
  </w:style>
  <w:style w:type="paragraph" w:styleId="af4">
    <w:name w:val="Subtitle"/>
    <w:basedOn w:val="a"/>
    <w:qFormat/>
    <w:rsid w:val="00E143BE"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qFormat/>
    <w:rsid w:val="00E143BE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5">
    <w:name w:val="Intense Quote"/>
    <w:basedOn w:val="a"/>
    <w:qFormat/>
    <w:rsid w:val="00E143BE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5">
    <w:name w:val="Текст сноски1"/>
    <w:basedOn w:val="a"/>
    <w:qFormat/>
    <w:rsid w:val="00E143BE"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rsid w:val="00E143BE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qFormat/>
    <w:rsid w:val="00E143BE"/>
    <w:pPr>
      <w:widowControl w:val="0"/>
    </w:pPr>
    <w:rPr>
      <w:rFonts w:ascii="Arial" w:eastAsia="Times New Roman" w:hAnsi="Arial" w:cs="Arial"/>
      <w:color w:val="2B4279"/>
      <w:sz w:val="22"/>
      <w:lang w:eastAsia="ru-RU"/>
    </w:rPr>
  </w:style>
  <w:style w:type="paragraph" w:customStyle="1" w:styleId="formattext0">
    <w:name w:val="formattext"/>
    <w:basedOn w:val="a"/>
    <w:qFormat/>
    <w:rsid w:val="00E143B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6">
    <w:name w:val="Верхний колонтитул1"/>
    <w:basedOn w:val="a"/>
    <w:qFormat/>
    <w:rsid w:val="00E143B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qFormat/>
    <w:rsid w:val="00E143BE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List Paragraph"/>
    <w:basedOn w:val="a"/>
    <w:qFormat/>
    <w:rsid w:val="00E143BE"/>
    <w:pPr>
      <w:ind w:left="720"/>
      <w:contextualSpacing/>
    </w:pPr>
  </w:style>
  <w:style w:type="paragraph" w:customStyle="1" w:styleId="ConsPlusNormal0">
    <w:name w:val="ConsPlusNormal"/>
    <w:qFormat/>
    <w:rsid w:val="00E143BE"/>
    <w:rPr>
      <w:rFonts w:ascii="Times New Roman" w:hAnsi="Times New Roman" w:cs="Times New Roman"/>
      <w:sz w:val="28"/>
      <w:szCs w:val="28"/>
    </w:rPr>
  </w:style>
  <w:style w:type="paragraph" w:styleId="af7">
    <w:name w:val="Balloon Text"/>
    <w:basedOn w:val="a"/>
    <w:qFormat/>
    <w:rsid w:val="00E143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E143BE"/>
    <w:pPr>
      <w:suppressLineNumbers/>
    </w:pPr>
  </w:style>
  <w:style w:type="paragraph" w:customStyle="1" w:styleId="af9">
    <w:name w:val="Заголовок таблицы"/>
    <w:basedOn w:val="af8"/>
    <w:qFormat/>
    <w:rsid w:val="00E143BE"/>
    <w:pPr>
      <w:jc w:val="center"/>
    </w:pPr>
    <w:rPr>
      <w:b/>
      <w:bCs/>
    </w:rPr>
  </w:style>
  <w:style w:type="paragraph" w:customStyle="1" w:styleId="afa">
    <w:name w:val="Верхний и нижний колонтитулы"/>
    <w:basedOn w:val="a"/>
    <w:qFormat/>
    <w:rsid w:val="00E143BE"/>
  </w:style>
  <w:style w:type="paragraph" w:customStyle="1" w:styleId="20">
    <w:name w:val="Верхний колонтитул2"/>
    <w:basedOn w:val="a"/>
    <w:qFormat/>
    <w:rsid w:val="00E143BE"/>
  </w:style>
  <w:style w:type="paragraph" w:customStyle="1" w:styleId="3">
    <w:name w:val="Верхний колонтитул3"/>
    <w:basedOn w:val="a"/>
    <w:qFormat/>
    <w:rsid w:val="00E143BE"/>
  </w:style>
  <w:style w:type="paragraph" w:customStyle="1" w:styleId="4">
    <w:name w:val="Верхний колонтитул4"/>
    <w:basedOn w:val="a"/>
    <w:uiPriority w:val="99"/>
    <w:unhideWhenUsed/>
    <w:qFormat/>
    <w:rsid w:val="008000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Нижний колонтитул2"/>
    <w:basedOn w:val="a"/>
    <w:uiPriority w:val="99"/>
    <w:semiHidden/>
    <w:unhideWhenUsed/>
    <w:qFormat/>
    <w:rsid w:val="008000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b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c">
    <w:name w:val="header"/>
    <w:basedOn w:val="a"/>
    <w:rsid w:val="00296158"/>
  </w:style>
  <w:style w:type="paragraph" w:styleId="afd">
    <w:name w:val="Normal (Web)"/>
    <w:basedOn w:val="a"/>
    <w:uiPriority w:val="99"/>
    <w:semiHidden/>
    <w:unhideWhenUsed/>
    <w:qFormat/>
    <w:rsid w:val="003A0E7D"/>
    <w:pPr>
      <w:suppressAutoHyphens w:val="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11111111">
    <w:name w:val="111111111"/>
    <w:basedOn w:val="a"/>
    <w:qFormat/>
    <w:pPr>
      <w:ind w:firstLine="709"/>
      <w:jc w:val="both"/>
    </w:pPr>
    <w:rPr>
      <w:rFonts w:ascii="PT Astra Serif" w:hAnsi="PT Astra Serif"/>
    </w:rPr>
  </w:style>
  <w:style w:type="numbering" w:customStyle="1" w:styleId="afe">
    <w:name w:val="Без списка"/>
    <w:uiPriority w:val="99"/>
    <w:semiHidden/>
    <w:unhideWhenUsed/>
    <w:qFormat/>
    <w:rsid w:val="00296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BE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qFormat/>
    <w:rsid w:val="00E143BE"/>
    <w:rPr>
      <w:color w:val="0000FF"/>
      <w:u w:val="single"/>
    </w:rPr>
  </w:style>
  <w:style w:type="character" w:customStyle="1" w:styleId="FootnoteTextChar">
    <w:name w:val="Footnote Text Char"/>
    <w:basedOn w:val="a0"/>
    <w:qFormat/>
    <w:rsid w:val="00E143BE"/>
    <w:rPr>
      <w:sz w:val="20"/>
    </w:rPr>
  </w:style>
  <w:style w:type="character" w:customStyle="1" w:styleId="a3">
    <w:name w:val="Символ сноски"/>
    <w:qFormat/>
    <w:rsid w:val="00296158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qFormat/>
    <w:rsid w:val="00E143BE"/>
    <w:rPr>
      <w:vertAlign w:val="superscript"/>
    </w:rPr>
  </w:style>
  <w:style w:type="character" w:customStyle="1" w:styleId="apple-converted-space">
    <w:name w:val="apple-converted-space"/>
    <w:basedOn w:val="a0"/>
    <w:qFormat/>
    <w:rsid w:val="00E143BE"/>
  </w:style>
  <w:style w:type="character" w:customStyle="1" w:styleId="a5">
    <w:name w:val="Верхний колонтитул Знак"/>
    <w:basedOn w:val="a0"/>
    <w:uiPriority w:val="99"/>
    <w:qFormat/>
    <w:rsid w:val="00E143BE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qFormat/>
    <w:rsid w:val="00E143BE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qFormat/>
    <w:rsid w:val="00E143BE"/>
    <w:rPr>
      <w:rFonts w:ascii="Times New Roman" w:hAnsi="Times New Roman" w:cs="Times New Roman"/>
      <w:sz w:val="28"/>
      <w:szCs w:val="28"/>
    </w:rPr>
  </w:style>
  <w:style w:type="character" w:customStyle="1" w:styleId="a7">
    <w:name w:val="Текст выноски Знак"/>
    <w:basedOn w:val="a0"/>
    <w:qFormat/>
    <w:rsid w:val="00E143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qFormat/>
    <w:rsid w:val="00E143BE"/>
    <w:rPr>
      <w:rFonts w:cs="Times New Roman"/>
      <w:color w:val="106BBE"/>
    </w:rPr>
  </w:style>
  <w:style w:type="character" w:customStyle="1" w:styleId="a9">
    <w:name w:val="Символ нумерации"/>
    <w:qFormat/>
    <w:rsid w:val="00E143BE"/>
  </w:style>
  <w:style w:type="character" w:customStyle="1" w:styleId="10">
    <w:name w:val="Верхний колонтитул Знак1"/>
    <w:basedOn w:val="a0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80005D"/>
    <w:rPr>
      <w:rFonts w:eastAsia="Times New Roman" w:cs="Times New Roman"/>
      <w:sz w:val="22"/>
      <w:lang w:eastAsia="ru-RU"/>
    </w:rPr>
  </w:style>
  <w:style w:type="character" w:customStyle="1" w:styleId="FontStyle21">
    <w:name w:val="Font Style21"/>
    <w:basedOn w:val="a0"/>
    <w:qFormat/>
    <w:rsid w:val="009B5D06"/>
    <w:rPr>
      <w:rFonts w:ascii="Times New Roman" w:hAnsi="Times New Roman" w:cs="Times New Roman"/>
      <w:sz w:val="26"/>
      <w:szCs w:val="26"/>
    </w:rPr>
  </w:style>
  <w:style w:type="character" w:styleId="aa">
    <w:name w:val="Strong"/>
    <w:basedOn w:val="a0"/>
    <w:uiPriority w:val="22"/>
    <w:qFormat/>
    <w:rsid w:val="003A0E7D"/>
    <w:rPr>
      <w:b/>
      <w:bCs/>
    </w:rPr>
  </w:style>
  <w:style w:type="character" w:styleId="ab">
    <w:name w:val="Hyperlink"/>
    <w:rPr>
      <w:color w:val="000080"/>
      <w:u w:val="single"/>
    </w:rPr>
  </w:style>
  <w:style w:type="character" w:styleId="ac">
    <w:name w:val="FollowedHyperlink"/>
    <w:rPr>
      <w:color w:val="800000"/>
      <w:u w:val="single"/>
    </w:rPr>
  </w:style>
  <w:style w:type="paragraph" w:customStyle="1" w:styleId="ad">
    <w:name w:val="Заголовок"/>
    <w:basedOn w:val="a"/>
    <w:next w:val="ae"/>
    <w:qFormat/>
    <w:rsid w:val="0029615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E143BE"/>
    <w:pPr>
      <w:spacing w:after="140"/>
    </w:pPr>
  </w:style>
  <w:style w:type="paragraph" w:styleId="af">
    <w:name w:val="List"/>
    <w:basedOn w:val="ae"/>
    <w:rsid w:val="00E143BE"/>
    <w:rPr>
      <w:rFonts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rsid w:val="00E143BE"/>
    <w:rPr>
      <w:rFonts w:cs="Noto Sans Devanagari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Droid Sans"/>
    </w:rPr>
  </w:style>
  <w:style w:type="paragraph" w:customStyle="1" w:styleId="12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2">
    <w:name w:val="Title"/>
    <w:basedOn w:val="a"/>
    <w:next w:val="ae"/>
    <w:qFormat/>
    <w:rsid w:val="00E143BE"/>
    <w:pPr>
      <w:pBdr>
        <w:bottom w:val="single" w:sz="24" w:space="0" w:color="000001"/>
      </w:pBdr>
      <w:spacing w:before="300" w:after="80" w:line="240" w:lineRule="auto"/>
    </w:pPr>
    <w:rPr>
      <w:b/>
      <w:color w:val="000000"/>
      <w:sz w:val="72"/>
    </w:rPr>
  </w:style>
  <w:style w:type="paragraph" w:customStyle="1" w:styleId="caption11">
    <w:name w:val="caption11"/>
    <w:basedOn w:val="a"/>
    <w:qFormat/>
    <w:rsid w:val="00E143B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">
    <w:name w:val="Заголовок1"/>
    <w:basedOn w:val="a"/>
    <w:next w:val="ae"/>
    <w:qFormat/>
    <w:rsid w:val="00E143BE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">
    <w:name w:val="Название объекта1"/>
    <w:basedOn w:val="a"/>
    <w:qFormat/>
    <w:rsid w:val="00E143BE"/>
    <w:pPr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0">
    <w:name w:val="Заголовок 11"/>
    <w:basedOn w:val="a"/>
    <w:qFormat/>
    <w:rsid w:val="00E143BE"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">
    <w:name w:val="Заголовок 2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">
    <w:name w:val="Заголовок 3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qFormat/>
    <w:rsid w:val="00E143BE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f3">
    <w:name w:val="No Spacing"/>
    <w:basedOn w:val="a"/>
    <w:qFormat/>
    <w:rsid w:val="00E143BE"/>
    <w:pPr>
      <w:spacing w:after="0" w:line="240" w:lineRule="auto"/>
    </w:pPr>
    <w:rPr>
      <w:color w:val="000000"/>
    </w:rPr>
  </w:style>
  <w:style w:type="paragraph" w:styleId="af4">
    <w:name w:val="Subtitle"/>
    <w:basedOn w:val="a"/>
    <w:qFormat/>
    <w:rsid w:val="00E143BE"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qFormat/>
    <w:rsid w:val="00E143BE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5">
    <w:name w:val="Intense Quote"/>
    <w:basedOn w:val="a"/>
    <w:qFormat/>
    <w:rsid w:val="00E143BE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5">
    <w:name w:val="Текст сноски1"/>
    <w:basedOn w:val="a"/>
    <w:qFormat/>
    <w:rsid w:val="00E143BE"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rsid w:val="00E143BE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qFormat/>
    <w:rsid w:val="00E143BE"/>
    <w:pPr>
      <w:widowControl w:val="0"/>
    </w:pPr>
    <w:rPr>
      <w:rFonts w:ascii="Arial" w:eastAsia="Times New Roman" w:hAnsi="Arial" w:cs="Arial"/>
      <w:color w:val="2B4279"/>
      <w:sz w:val="22"/>
      <w:lang w:eastAsia="ru-RU"/>
    </w:rPr>
  </w:style>
  <w:style w:type="paragraph" w:customStyle="1" w:styleId="formattext0">
    <w:name w:val="formattext"/>
    <w:basedOn w:val="a"/>
    <w:qFormat/>
    <w:rsid w:val="00E143BE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6">
    <w:name w:val="Верхний колонтитул1"/>
    <w:basedOn w:val="a"/>
    <w:qFormat/>
    <w:rsid w:val="00E143B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qFormat/>
    <w:rsid w:val="00E143BE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List Paragraph"/>
    <w:basedOn w:val="a"/>
    <w:qFormat/>
    <w:rsid w:val="00E143BE"/>
    <w:pPr>
      <w:ind w:left="720"/>
      <w:contextualSpacing/>
    </w:pPr>
  </w:style>
  <w:style w:type="paragraph" w:customStyle="1" w:styleId="ConsPlusNormal0">
    <w:name w:val="ConsPlusNormal"/>
    <w:qFormat/>
    <w:rsid w:val="00E143BE"/>
    <w:rPr>
      <w:rFonts w:ascii="Times New Roman" w:hAnsi="Times New Roman" w:cs="Times New Roman"/>
      <w:sz w:val="28"/>
      <w:szCs w:val="28"/>
    </w:rPr>
  </w:style>
  <w:style w:type="paragraph" w:styleId="af7">
    <w:name w:val="Balloon Text"/>
    <w:basedOn w:val="a"/>
    <w:qFormat/>
    <w:rsid w:val="00E143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E143BE"/>
    <w:pPr>
      <w:suppressLineNumbers/>
    </w:pPr>
  </w:style>
  <w:style w:type="paragraph" w:customStyle="1" w:styleId="af9">
    <w:name w:val="Заголовок таблицы"/>
    <w:basedOn w:val="af8"/>
    <w:qFormat/>
    <w:rsid w:val="00E143BE"/>
    <w:pPr>
      <w:jc w:val="center"/>
    </w:pPr>
    <w:rPr>
      <w:b/>
      <w:bCs/>
    </w:rPr>
  </w:style>
  <w:style w:type="paragraph" w:customStyle="1" w:styleId="afa">
    <w:name w:val="Верхний и нижний колонтитулы"/>
    <w:basedOn w:val="a"/>
    <w:qFormat/>
    <w:rsid w:val="00E143BE"/>
  </w:style>
  <w:style w:type="paragraph" w:customStyle="1" w:styleId="20">
    <w:name w:val="Верхний колонтитул2"/>
    <w:basedOn w:val="a"/>
    <w:qFormat/>
    <w:rsid w:val="00E143BE"/>
  </w:style>
  <w:style w:type="paragraph" w:customStyle="1" w:styleId="3">
    <w:name w:val="Верхний колонтитул3"/>
    <w:basedOn w:val="a"/>
    <w:qFormat/>
    <w:rsid w:val="00E143BE"/>
  </w:style>
  <w:style w:type="paragraph" w:customStyle="1" w:styleId="4">
    <w:name w:val="Верхний колонтитул4"/>
    <w:basedOn w:val="a"/>
    <w:uiPriority w:val="99"/>
    <w:unhideWhenUsed/>
    <w:qFormat/>
    <w:rsid w:val="008000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Нижний колонтитул2"/>
    <w:basedOn w:val="a"/>
    <w:uiPriority w:val="99"/>
    <w:semiHidden/>
    <w:unhideWhenUsed/>
    <w:qFormat/>
    <w:rsid w:val="0080005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b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c">
    <w:name w:val="header"/>
    <w:basedOn w:val="a"/>
    <w:rsid w:val="00296158"/>
  </w:style>
  <w:style w:type="paragraph" w:styleId="afd">
    <w:name w:val="Normal (Web)"/>
    <w:basedOn w:val="a"/>
    <w:uiPriority w:val="99"/>
    <w:semiHidden/>
    <w:unhideWhenUsed/>
    <w:qFormat/>
    <w:rsid w:val="003A0E7D"/>
    <w:pPr>
      <w:suppressAutoHyphens w:val="0"/>
      <w:spacing w:beforeAutospacing="1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111111111">
    <w:name w:val="111111111"/>
    <w:basedOn w:val="a"/>
    <w:qFormat/>
    <w:pPr>
      <w:ind w:firstLine="709"/>
      <w:jc w:val="both"/>
    </w:pPr>
    <w:rPr>
      <w:rFonts w:ascii="PT Astra Serif" w:hAnsi="PT Astra Serif"/>
    </w:rPr>
  </w:style>
  <w:style w:type="numbering" w:customStyle="1" w:styleId="afe">
    <w:name w:val="Без списка"/>
    <w:uiPriority w:val="99"/>
    <w:semiHidden/>
    <w:unhideWhenUsed/>
    <w:qFormat/>
    <w:rsid w:val="0029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86&amp;dst=491&amp;field=134&amp;date=21.05.2025" TargetMode="External"/><Relationship Id="rId13" Type="http://schemas.openxmlformats.org/officeDocument/2006/relationships/hyperlink" Target="https://login.consultant.ru/link/?req=doc&amp;base=LAW&amp;n=502786&amp;dst=491&amp;field=134&amp;date=21.05.2025" TargetMode="External"/><Relationship Id="rId18" Type="http://schemas.openxmlformats.org/officeDocument/2006/relationships/hyperlink" Target="https://login.consultant.ru/link/?req=doc&amp;base=LAW&amp;n=502786&amp;dst=491&amp;field=134&amp;date=21.05.2025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95001&amp;dst=1011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407&amp;dst=139&amp;field=134&amp;date=12.05.2025" TargetMode="External"/><Relationship Id="rId17" Type="http://schemas.openxmlformats.org/officeDocument/2006/relationships/hyperlink" Target="file://C:\Users\kozina_mk.ADM\AppData\Local\Microsoft\C:\Users\kozina_mk.ADM\AppData\Local\Microsoft\Windows\INetCache\Content.Outlook\obmen\&#1052;&#1048;&#1053;&#1048;&#1057;&#1058;&#1045;&#1056;&#1057;&#1058;&#1042;&#1054;%20&#1055;&#1056;&#1048;&#1056;&#1054;&#1044;&#1053;&#1067;&#1061;%20&#1056;&#1045;&#1057;&#1059;&#1056;&#1057;&#1054;&#1042;%20&#1048;%20&#1069;&#1050;&#1054;&#1051;&#1054;&#1043;&#1048;&#1048;%20&#1059;&#1051;&#1068;&#1071;&#1053;&#1054;&#1042;&#1057;&#1050;&#1054;&#1049;%20&#1054;&#1041;&#1051;&#1040;&#1057;&#1058;&#1048;\&#1044;&#1077;&#1087;&#1072;&#1088;&#1090;&#1072;&#1084;&#1077;&#1085;&#1090;%20&#1087;&#1088;&#1080;&#1088;&#1086;&#1076;&#1086;&#1087;&#1086;&#1083;&#1100;&#1079;&#1086;&#1074;&#1072;&#1085;&#1080;&#1103;%20&#1080;%20&#1101;&#1082;&#1086;&#1083;&#1086;&#1075;&#1080;&#1080;%20&#1059;&#1083;&#1100;&#1103;&#1085;&#1086;&#1074;&#1089;&#1082;&#1086;&#1081;%20&#1086;&#1073;&#1083;&#1072;&#1089;&#1090;&#1080;\&#1040;&#1081;&#1085;&#1077;&#1090;&#1076;&#1080;&#1085;&#1086;&#1074;%20&#1056;&#1077;&#1085;&#1072;&#1090;%20&#1040;&#1085;&#1074;&#1072;&#1088;&#1086;&#1074;&#1080;&#1095;\%7B&#1050;&#1086;&#1085;&#1089;&#1091;&#1083;&#1100;&#1090;&#1072;&#1085;&#1090;&#1055;&#1083;&#1102;&#1089;%7D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001&amp;dst=101185" TargetMode="External"/><Relationship Id="rId20" Type="http://schemas.openxmlformats.org/officeDocument/2006/relationships/hyperlink" Target="https://login.consultant.ru/link/?req=doc&amp;base=LAW&amp;n=495001&amp;dst=1009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1185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0987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5001&amp;dst=100987" TargetMode="External"/><Relationship Id="rId19" Type="http://schemas.openxmlformats.org/officeDocument/2006/relationships/hyperlink" Target="https://login.consultant.ru/link/?req=doc&amp;base=LAW&amp;n=495001&amp;dst=1009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0996" TargetMode="External"/><Relationship Id="rId14" Type="http://schemas.openxmlformats.org/officeDocument/2006/relationships/hyperlink" Target="https://login.consultant.ru/link/?req=doc&amp;base=LAW&amp;n=495001&amp;dst=100996" TargetMode="External"/><Relationship Id="rId22" Type="http://schemas.openxmlformats.org/officeDocument/2006/relationships/hyperlink" Target="https://login.consultant.ru/link/?req=doc&amp;base=LAW&amp;n=397476&amp;dst=1000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14457</Words>
  <Characters>82409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28.10.2021 N 560-П(ред. от 12.09.2023)"Об утверждении Положения о региональном государственном геологическом контроле (надзоре)"</vt:lpstr>
    </vt:vector>
  </TitlesOfParts>
  <Company>КонсультантПлюс Версия 4023.00.53</Company>
  <LinksUpToDate>false</LinksUpToDate>
  <CharactersWithSpaces>96673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28.10.2021 N 560-П(ред. от 12.09.2023)"Об утверждении Положения о региональном государственном геологическом контроле (надзоре)"</dc:title>
  <dc:creator>АлееваЛилия</dc:creator>
  <cp:lastModifiedBy>Байгузина Екатерина Александровна</cp:lastModifiedBy>
  <cp:revision>2</cp:revision>
  <cp:lastPrinted>2025-07-02T11:29:00Z</cp:lastPrinted>
  <dcterms:created xsi:type="dcterms:W3CDTF">2025-07-03T05:59:00Z</dcterms:created>
  <dcterms:modified xsi:type="dcterms:W3CDTF">2025-07-03T05:59:00Z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