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595A62" w:rsidRDefault="00F53247" w:rsidP="00595A6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3CD7">
        <w:rPr>
          <w:rFonts w:ascii="Times New Roman" w:hAnsi="Times New Roman" w:cs="Times New Roman"/>
          <w:sz w:val="28"/>
          <w:szCs w:val="28"/>
          <w:u w:val="single"/>
        </w:rPr>
        <w:t>«Об утверждении Административного регламента предоставления государственной услуги 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от 25.06.2002 № 73-ФЗ «Об объектах культурного наследия (памятник истории и культуры) народов Российской Федерации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95A62" w:rsidRDefault="00F5324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июль 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970A1F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95A62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Правительство Ульяновской области в лице 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Управлени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по охране объектов культурного нас</w:t>
      </w:r>
      <w:r>
        <w:rPr>
          <w:rFonts w:ascii="Times New Roman" w:hAnsi="Times New Roman" w:cs="Times New Roman"/>
          <w:sz w:val="28"/>
          <w:szCs w:val="28"/>
          <w:u w:val="single"/>
        </w:rPr>
        <w:t>ледия администрации Губернатора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Ульянов</w:t>
      </w:r>
      <w:r>
        <w:rPr>
          <w:rFonts w:ascii="Times New Roman" w:hAnsi="Times New Roman" w:cs="Times New Roman"/>
          <w:sz w:val="28"/>
          <w:szCs w:val="28"/>
          <w:u w:val="single"/>
        </w:rPr>
        <w:t>ской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</w:t>
      </w:r>
      <w:r>
        <w:t> </w:t>
      </w:r>
      <w:r w:rsidR="00C16FCC">
        <w:rPr>
          <w:rFonts w:ascii="Times New Roman" w:hAnsi="Times New Roman" w:cs="Times New Roman"/>
          <w:sz w:val="28"/>
          <w:szCs w:val="28"/>
        </w:rPr>
        <w:t>Кононова Ксения Андреевна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C16FC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595A62">
        <w:rPr>
          <w:rFonts w:ascii="Times New Roman" w:hAnsi="Times New Roman" w:cs="Times New Roman"/>
          <w:sz w:val="28"/>
          <w:szCs w:val="28"/>
        </w:rPr>
        <w:t>департамента государственного контроля и судебного представительства управления по охране объектов культурного наследия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 телефона: 8(8422) 44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11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595A62" w:rsidRPr="00595A62">
        <w:rPr>
          <w:rFonts w:ascii="Times New Roman" w:hAnsi="Times New Roman" w:cs="Times New Roman"/>
          <w:sz w:val="28"/>
          <w:szCs w:val="28"/>
        </w:rPr>
        <w:t>nasledie73@mail.ru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9E7" w:rsidRDefault="007A7C46" w:rsidP="007A7C46">
      <w:pPr>
        <w:spacing w:after="0"/>
        <w:jc w:val="both"/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95A62" w:rsidRPr="00595A62">
        <w:t xml:space="preserve"> 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62">
        <w:rPr>
          <w:rFonts w:ascii="Times New Roman" w:hAnsi="Times New Roman" w:cs="Times New Roman"/>
          <w:sz w:val="28"/>
          <w:szCs w:val="28"/>
          <w:u w:val="single"/>
        </w:rPr>
        <w:t>Проект предусматривает</w:t>
      </w:r>
      <w:r w:rsidR="00D3162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31629" w:rsidRPr="00D31629">
        <w:rPr>
          <w:rFonts w:ascii="Times New Roman" w:hAnsi="Times New Roman" w:cs="Times New Roman"/>
          <w:sz w:val="28"/>
          <w:szCs w:val="28"/>
          <w:u w:val="single"/>
        </w:rPr>
        <w:t>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139E7" w:rsidRDefault="006139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8D1FA2" w:rsidRDefault="006139E7" w:rsidP="00BC134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1FA2">
        <w:rPr>
          <w:rFonts w:ascii="Times New Roman" w:hAnsi="Times New Roman" w:cs="Times New Roman"/>
          <w:sz w:val="28"/>
          <w:szCs w:val="28"/>
          <w:u w:val="single"/>
        </w:rPr>
        <w:lastRenderedPageBreak/>
        <w:t>Проект подготовлен в соответствии с</w:t>
      </w:r>
      <w:r w:rsidR="008D1FA2" w:rsidRPr="008D1FA2">
        <w:rPr>
          <w:rFonts w:ascii="Times New Roman" w:hAnsi="Times New Roman" w:cs="Times New Roman"/>
          <w:sz w:val="28"/>
          <w:szCs w:val="28"/>
          <w:u w:val="single"/>
        </w:rPr>
        <w:t xml:space="preserve"> Федеральным законом от 25.06.2002 </w:t>
      </w:r>
      <w:r w:rsidR="008D1FA2" w:rsidRPr="008D1FA2">
        <w:rPr>
          <w:rFonts w:ascii="Times New Roman" w:hAnsi="Times New Roman" w:cs="Times New Roman"/>
          <w:sz w:val="28"/>
          <w:szCs w:val="28"/>
          <w:u w:val="single"/>
        </w:rPr>
        <w:br/>
        <w:t>№ 73-ФЗ «Об объектах культурного наследия (памятниках истории и культуры) народов Российской Федерации», распоряжение Губернатора Ульяновской области от 21.06.2016 № 382-р «Об утверждении Положения об управлении по охране объектов культурного наследия администрации Губернатора Ульяновской области»</w:t>
      </w:r>
      <w:r w:rsidR="00BC134A" w:rsidRPr="008D1FA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D1FA2" w:rsidRDefault="008D1FA2" w:rsidP="00970A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8D1F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  <w:r w:rsidR="008D1FA2">
        <w:rPr>
          <w:rFonts w:ascii="Times New Roman" w:hAnsi="Times New Roman" w:cs="Times New Roman"/>
          <w:sz w:val="28"/>
          <w:szCs w:val="28"/>
        </w:rPr>
        <w:t xml:space="preserve"> ф</w:t>
      </w:r>
      <w:r w:rsidR="00595A62">
        <w:rPr>
          <w:rFonts w:ascii="Times New Roman" w:hAnsi="Times New Roman" w:cs="Times New Roman"/>
          <w:sz w:val="28"/>
          <w:szCs w:val="28"/>
        </w:rPr>
        <w:t>изические лица, юридические лица, индивидуальные предприниматели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Default="008D1FA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1FA2">
        <w:rPr>
          <w:rFonts w:ascii="Times New Roman" w:hAnsi="Times New Roman" w:cs="Times New Roman"/>
          <w:sz w:val="28"/>
          <w:szCs w:val="28"/>
          <w:u w:val="single"/>
        </w:rPr>
        <w:t>Проект предусматривает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</w:t>
      </w:r>
      <w:r>
        <w:rPr>
          <w:rFonts w:ascii="Times New Roman" w:hAnsi="Times New Roman" w:cs="Times New Roman"/>
          <w:sz w:val="28"/>
          <w:szCs w:val="28"/>
          <w:u w:val="single"/>
        </w:rPr>
        <w:t>лучения документов и информации</w:t>
      </w:r>
      <w:r w:rsidR="00970A1F" w:rsidRPr="00970A1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70A1F" w:rsidRPr="007A7C46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9019F5">
        <w:rPr>
          <w:rFonts w:ascii="Times New Roman" w:hAnsi="Times New Roman" w:cs="Times New Roman"/>
          <w:sz w:val="28"/>
          <w:szCs w:val="28"/>
        </w:rPr>
        <w:t>20</w:t>
      </w:r>
      <w:r w:rsidR="00595A62">
        <w:rPr>
          <w:rFonts w:ascii="Times New Roman" w:hAnsi="Times New Roman" w:cs="Times New Roman"/>
          <w:sz w:val="28"/>
          <w:szCs w:val="28"/>
        </w:rPr>
        <w:t>.0</w:t>
      </w:r>
      <w:r w:rsidR="00F53247">
        <w:rPr>
          <w:rFonts w:ascii="Times New Roman" w:hAnsi="Times New Roman" w:cs="Times New Roman"/>
          <w:sz w:val="28"/>
          <w:szCs w:val="28"/>
        </w:rPr>
        <w:t>6</w:t>
      </w:r>
      <w:r w:rsidR="00970A1F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F53247">
        <w:rPr>
          <w:rFonts w:ascii="Times New Roman" w:hAnsi="Times New Roman" w:cs="Times New Roman"/>
          <w:sz w:val="28"/>
          <w:szCs w:val="28"/>
        </w:rPr>
        <w:t>2</w:t>
      </w:r>
      <w:r w:rsidR="009019F5">
        <w:rPr>
          <w:rFonts w:ascii="Times New Roman" w:hAnsi="Times New Roman" w:cs="Times New Roman"/>
          <w:sz w:val="28"/>
          <w:szCs w:val="28"/>
        </w:rPr>
        <w:t>9</w:t>
      </w:r>
      <w:r w:rsidR="00595A62">
        <w:rPr>
          <w:rFonts w:ascii="Times New Roman" w:hAnsi="Times New Roman" w:cs="Times New Roman"/>
          <w:sz w:val="28"/>
          <w:szCs w:val="28"/>
        </w:rPr>
        <w:t>.0</w:t>
      </w:r>
      <w:r w:rsidR="00F53247">
        <w:rPr>
          <w:rFonts w:ascii="Times New Roman" w:hAnsi="Times New Roman" w:cs="Times New Roman"/>
          <w:sz w:val="28"/>
          <w:szCs w:val="28"/>
        </w:rPr>
        <w:t>6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r w:rsidR="006139E7">
        <w:rPr>
          <w:rFonts w:ascii="Times New Roman" w:hAnsi="Times New Roman" w:cs="Times New Roman"/>
          <w:sz w:val="28"/>
          <w:szCs w:val="28"/>
        </w:rPr>
        <w:t xml:space="preserve"> иная информация по проекту акта отсутствует.</w:t>
      </w:r>
    </w:p>
    <w:p w:rsidR="007A202B" w:rsidRPr="007A7C46" w:rsidRDefault="007A202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3B3077"/>
    <w:rsid w:val="00595A62"/>
    <w:rsid w:val="006139E7"/>
    <w:rsid w:val="007A202B"/>
    <w:rsid w:val="007A7C46"/>
    <w:rsid w:val="00842F65"/>
    <w:rsid w:val="008904AB"/>
    <w:rsid w:val="008D1FA2"/>
    <w:rsid w:val="009019F5"/>
    <w:rsid w:val="00970A1F"/>
    <w:rsid w:val="00A74411"/>
    <w:rsid w:val="00BC134A"/>
    <w:rsid w:val="00BF1599"/>
    <w:rsid w:val="00C16FCC"/>
    <w:rsid w:val="00D31629"/>
    <w:rsid w:val="00F5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2025-06-20T06:51:00Z</dcterms:created>
  <dcterms:modified xsi:type="dcterms:W3CDTF">2025-06-20T06:51:00Z</dcterms:modified>
</cp:coreProperties>
</file>