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33" w:rsidRPr="00E859DC" w:rsidRDefault="005C6F33" w:rsidP="00077BFA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</w:p>
    <w:p w:rsidR="00511CEA" w:rsidRPr="00E859DC" w:rsidRDefault="00511CEA" w:rsidP="00511CE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47785" w:rsidRPr="00E859DC" w:rsidRDefault="00347785" w:rsidP="00511CE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11CEA" w:rsidRPr="00E859DC" w:rsidRDefault="00511CEA" w:rsidP="00077BFA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5C6F33" w:rsidRPr="00E859DC" w:rsidRDefault="00511CEA" w:rsidP="00511CEA">
      <w:pPr>
        <w:jc w:val="center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 </w:t>
      </w:r>
    </w:p>
    <w:p w:rsidR="005C6F33" w:rsidRPr="00E859DC" w:rsidRDefault="005C6F33" w:rsidP="005C6F33">
      <w:pPr>
        <w:jc w:val="center"/>
        <w:rPr>
          <w:rFonts w:ascii="PT Astra Serif" w:hAnsi="PT Astra Serif"/>
          <w:b/>
          <w:sz w:val="28"/>
          <w:szCs w:val="28"/>
        </w:rPr>
      </w:pPr>
    </w:p>
    <w:p w:rsidR="00BF18B9" w:rsidRPr="00E859DC" w:rsidRDefault="005C6F33" w:rsidP="005C6F33">
      <w:pPr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  <w:r w:rsidRPr="00E859DC">
        <w:rPr>
          <w:rFonts w:ascii="PT Astra Serif" w:hAnsi="PT Astra Serif"/>
          <w:sz w:val="28"/>
          <w:szCs w:val="28"/>
        </w:rPr>
        <w:tab/>
      </w:r>
    </w:p>
    <w:p w:rsidR="005C6F33" w:rsidRPr="00E859DC" w:rsidRDefault="005C6F33" w:rsidP="005C6F33">
      <w:pPr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ab/>
      </w:r>
    </w:p>
    <w:p w:rsidR="00BB642F" w:rsidRPr="00E859DC" w:rsidRDefault="00077BFA" w:rsidP="00AF01CA">
      <w:pPr>
        <w:pStyle w:val="a5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859DC">
        <w:rPr>
          <w:rFonts w:ascii="PT Astra Serif" w:hAnsi="PT Astra Serif"/>
          <w:b/>
          <w:sz w:val="28"/>
          <w:szCs w:val="28"/>
        </w:rPr>
        <w:t xml:space="preserve">О </w:t>
      </w:r>
      <w:r w:rsidR="009B2023" w:rsidRPr="00E859DC">
        <w:rPr>
          <w:rFonts w:ascii="PT Astra Serif" w:hAnsi="PT Astra Serif"/>
          <w:b/>
          <w:sz w:val="28"/>
          <w:szCs w:val="28"/>
        </w:rPr>
        <w:t>внесении изменени</w:t>
      </w:r>
      <w:r w:rsidR="0070289D" w:rsidRPr="00E859DC">
        <w:rPr>
          <w:rFonts w:ascii="PT Astra Serif" w:hAnsi="PT Astra Serif"/>
          <w:b/>
          <w:sz w:val="28"/>
          <w:szCs w:val="28"/>
        </w:rPr>
        <w:t xml:space="preserve">я </w:t>
      </w:r>
      <w:r w:rsidR="009B2023" w:rsidRPr="00E859DC">
        <w:rPr>
          <w:rFonts w:ascii="PT Astra Serif" w:hAnsi="PT Astra Serif"/>
          <w:b/>
          <w:sz w:val="28"/>
          <w:szCs w:val="28"/>
        </w:rPr>
        <w:t xml:space="preserve">в приказ </w:t>
      </w:r>
    </w:p>
    <w:p w:rsidR="00077BFA" w:rsidRPr="00E859DC" w:rsidRDefault="009B2023" w:rsidP="00AF01CA">
      <w:pPr>
        <w:pStyle w:val="a5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859DC">
        <w:rPr>
          <w:rFonts w:ascii="PT Astra Serif" w:hAnsi="PT Astra Serif"/>
          <w:b/>
          <w:sz w:val="28"/>
          <w:szCs w:val="28"/>
        </w:rPr>
        <w:t xml:space="preserve">Министерства социального развития Ульяновской области </w:t>
      </w:r>
      <w:r w:rsidR="00BB642F" w:rsidRPr="00E859DC">
        <w:rPr>
          <w:rFonts w:ascii="PT Astra Serif" w:hAnsi="PT Astra Serif"/>
          <w:b/>
          <w:sz w:val="28"/>
          <w:szCs w:val="28"/>
        </w:rPr>
        <w:br/>
      </w:r>
      <w:r w:rsidRPr="00E859DC">
        <w:rPr>
          <w:rFonts w:ascii="PT Astra Serif" w:hAnsi="PT Astra Serif"/>
          <w:b/>
          <w:sz w:val="28"/>
          <w:szCs w:val="28"/>
        </w:rPr>
        <w:t xml:space="preserve">от 07.06.2023 № 30-п </w:t>
      </w:r>
    </w:p>
    <w:p w:rsidR="00515331" w:rsidRPr="00E859DC" w:rsidRDefault="00515331" w:rsidP="00AF01CA">
      <w:pPr>
        <w:pStyle w:val="a5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96774" w:rsidRPr="00E859DC" w:rsidRDefault="00374819" w:rsidP="004B77E3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>В</w:t>
      </w:r>
      <w:r w:rsidR="0070289D" w:rsidRPr="00E859DC">
        <w:rPr>
          <w:rFonts w:ascii="PT Astra Serif" w:hAnsi="PT Astra Serif"/>
          <w:sz w:val="28"/>
          <w:szCs w:val="28"/>
        </w:rPr>
        <w:t xml:space="preserve">нести в </w:t>
      </w:r>
      <w:r w:rsidR="00E4372A" w:rsidRPr="00E859DC">
        <w:rPr>
          <w:rFonts w:ascii="PT Astra Serif" w:hAnsi="PT Astra Serif"/>
          <w:sz w:val="28"/>
          <w:szCs w:val="28"/>
        </w:rPr>
        <w:t>п</w:t>
      </w:r>
      <w:r w:rsidR="00580293" w:rsidRPr="00E859DC">
        <w:rPr>
          <w:rFonts w:ascii="PT Astra Serif" w:hAnsi="PT Astra Serif"/>
          <w:sz w:val="28"/>
          <w:szCs w:val="28"/>
        </w:rPr>
        <w:t xml:space="preserve">риказ Министерства </w:t>
      </w:r>
      <w:r w:rsidR="00EB39E0" w:rsidRPr="00E859DC">
        <w:rPr>
          <w:rFonts w:ascii="PT Astra Serif" w:hAnsi="PT Astra Serif"/>
          <w:sz w:val="28"/>
          <w:szCs w:val="28"/>
        </w:rPr>
        <w:t xml:space="preserve">социального развития Ульяновской области </w:t>
      </w:r>
      <w:r w:rsidR="005071B6" w:rsidRPr="00E859DC">
        <w:rPr>
          <w:rFonts w:ascii="PT Astra Serif" w:hAnsi="PT Astra Serif"/>
          <w:sz w:val="28"/>
          <w:szCs w:val="28"/>
        </w:rPr>
        <w:t xml:space="preserve">от </w:t>
      </w:r>
      <w:r w:rsidR="00EB39E0" w:rsidRPr="00E859DC">
        <w:rPr>
          <w:rFonts w:ascii="PT Astra Serif" w:hAnsi="PT Astra Serif"/>
          <w:sz w:val="28"/>
          <w:szCs w:val="28"/>
        </w:rPr>
        <w:t xml:space="preserve">07.06.2023 № 30-п </w:t>
      </w:r>
      <w:r w:rsidR="00836D28" w:rsidRPr="00E859DC">
        <w:rPr>
          <w:rFonts w:ascii="PT Astra Serif" w:hAnsi="PT Astra Serif"/>
          <w:sz w:val="28"/>
          <w:szCs w:val="28"/>
        </w:rPr>
        <w:t>«О нормах расходов на лекарственные препараты и расходные материалы в государственных организациях социального обслуживания»</w:t>
      </w:r>
      <w:r w:rsidR="004B77E3" w:rsidRPr="00E859DC">
        <w:rPr>
          <w:rFonts w:ascii="PT Astra Serif" w:hAnsi="PT Astra Serif"/>
          <w:sz w:val="28"/>
          <w:szCs w:val="28"/>
        </w:rPr>
        <w:t xml:space="preserve"> изменение, изложив приложение в следующей редакции: </w:t>
      </w:r>
    </w:p>
    <w:p w:rsidR="00D53E26" w:rsidRPr="00E859DC" w:rsidRDefault="008309C2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53E26" w:rsidRPr="00E859DC">
        <w:rPr>
          <w:rFonts w:ascii="PT Astra Serif" w:hAnsi="PT Astra Serif"/>
          <w:sz w:val="28"/>
          <w:szCs w:val="28"/>
        </w:rPr>
        <w:t>Приложение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к приказу Министерства 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>социального развития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396774" w:rsidRPr="00E859DC" w:rsidRDefault="00396774" w:rsidP="00077BFA">
      <w:pPr>
        <w:pStyle w:val="a5"/>
        <w:ind w:firstLine="709"/>
        <w:jc w:val="right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от_______№_________ </w:t>
      </w:r>
    </w:p>
    <w:p w:rsidR="00396774" w:rsidRPr="00E859DC" w:rsidRDefault="00396774" w:rsidP="00D53E26">
      <w:pPr>
        <w:jc w:val="center"/>
        <w:rPr>
          <w:rFonts w:ascii="PT Astra Serif" w:hAnsi="PT Astra Serif"/>
          <w:sz w:val="28"/>
          <w:szCs w:val="28"/>
        </w:rPr>
      </w:pPr>
    </w:p>
    <w:p w:rsidR="00D53E26" w:rsidRPr="00E859DC" w:rsidRDefault="00D53E26" w:rsidP="00D53E26">
      <w:pPr>
        <w:jc w:val="center"/>
        <w:rPr>
          <w:rFonts w:ascii="PT Astra Serif" w:hAnsi="PT Astra Serif"/>
          <w:sz w:val="28"/>
          <w:szCs w:val="28"/>
        </w:rPr>
      </w:pPr>
      <w:r w:rsidRPr="00E859DC">
        <w:rPr>
          <w:rFonts w:ascii="PT Astra Serif" w:hAnsi="PT Astra Serif"/>
          <w:sz w:val="28"/>
          <w:szCs w:val="28"/>
        </w:rPr>
        <w:t xml:space="preserve">Расчётные денежные нормы расходов на лекарственные препараты </w:t>
      </w:r>
      <w:r w:rsidR="00836D28" w:rsidRPr="00E859DC">
        <w:rPr>
          <w:rFonts w:ascii="PT Astra Serif" w:hAnsi="PT Astra Serif"/>
          <w:sz w:val="28"/>
          <w:szCs w:val="28"/>
        </w:rPr>
        <w:br/>
      </w:r>
      <w:r w:rsidRPr="00E859DC">
        <w:rPr>
          <w:rFonts w:ascii="PT Astra Serif" w:hAnsi="PT Astra Serif"/>
          <w:sz w:val="28"/>
          <w:szCs w:val="28"/>
        </w:rPr>
        <w:t>и расходные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04"/>
        <w:gridCol w:w="2092"/>
      </w:tblGrid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организаций</w:t>
            </w:r>
          </w:p>
        </w:tc>
        <w:tc>
          <w:tcPr>
            <w:tcW w:w="2092" w:type="dxa"/>
            <w:shd w:val="clear" w:color="auto" w:fill="auto"/>
          </w:tcPr>
          <w:p w:rsidR="005C5F66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Сумма на одного человека в день (рублей)</w:t>
            </w:r>
          </w:p>
          <w:p w:rsidR="00235FEA" w:rsidRPr="00E859DC" w:rsidRDefault="00235FEA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BE5A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«Причал надежды» 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 «Социально-реабилитационный центр для несовершеннолетних «Алые Паруса» 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 «Социально-реабилитационный центр для несовершеннолетних «Открытый дом» 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«Радуга» в г. Димитровграде»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г. Барыше»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 «Социально-реабилитационный центр для несовершеннолетних «Рябинка» </w:t>
            </w:r>
            <w:proofErr w:type="gram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Труслейка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«Росток» в д.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Рокотушка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«Социальный приют для детей и подростков «Ручеек» в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Красный  Гуляй»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33648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*Областное государственное казённое учреждение социального обслуживания  «</w:t>
            </w:r>
            <w:r w:rsidR="007644A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Многопрофильный центр реабилитации </w:t>
            </w:r>
            <w:r w:rsidR="00654E3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644A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активного долголетия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«Подсолнух» </w:t>
            </w:r>
            <w:r w:rsidR="00654E3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г. Ульяновске»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5C5F66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 «Реабилитационный центр для детей и подростков с ограниченными возможностями «Восхождение»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76C27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76C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«Реабилитационный центр для детей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576C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подростков с ограниченными возможностями «Остров детства»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691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«Геронтологический центр «З</w:t>
            </w:r>
            <w:r w:rsidR="0035157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абота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5F66" w:rsidRPr="00E859DC" w:rsidTr="00BE57C7">
        <w:trPr>
          <w:trHeight w:val="346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«Дом-интернат для престарелых </w:t>
            </w:r>
            <w:r w:rsidR="00654E3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инвалидов </w:t>
            </w:r>
            <w:r w:rsidR="00110EF2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«Надежда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5F66" w:rsidRPr="00E859DC" w:rsidTr="00BE57C7">
        <w:trPr>
          <w:trHeight w:val="521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3F566E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«Союз»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C5F66" w:rsidRPr="00E859DC" w:rsidTr="00BE57C7">
        <w:trPr>
          <w:trHeight w:val="755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«Специальный дом-интернат для престарелых и инвалидов </w:t>
            </w:r>
            <w:r w:rsidR="004A3F6D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«Берёзовая роща»</w:t>
            </w:r>
          </w:p>
        </w:tc>
        <w:tc>
          <w:tcPr>
            <w:tcW w:w="2092" w:type="dxa"/>
            <w:shd w:val="clear" w:color="auto" w:fill="auto"/>
          </w:tcPr>
          <w:p w:rsidR="005C5F66" w:rsidRPr="00D040DA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0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5F66" w:rsidRPr="00E859DC" w:rsidTr="00BE57C7">
        <w:trPr>
          <w:trHeight w:val="541"/>
        </w:trPr>
        <w:tc>
          <w:tcPr>
            <w:tcW w:w="675" w:type="dxa"/>
            <w:shd w:val="clear" w:color="auto" w:fill="auto"/>
          </w:tcPr>
          <w:p w:rsidR="005C5F66" w:rsidRPr="003D30FD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3D30FD" w:rsidRDefault="005C5F66" w:rsidP="000B44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5928F1"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Дом добра и помощи «Благо»</w:t>
            </w:r>
            <w:r w:rsidR="00E859DC"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0B44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граждан пожилого возраста и инвалидов</w:t>
            </w:r>
            <w:r w:rsidR="00E859DC"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5C5F66" w:rsidRPr="00D040DA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0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B6D80" w:rsidRPr="00E859DC" w:rsidTr="00BE57C7">
        <w:trPr>
          <w:trHeight w:val="549"/>
        </w:trPr>
        <w:tc>
          <w:tcPr>
            <w:tcW w:w="675" w:type="dxa"/>
            <w:shd w:val="clear" w:color="auto" w:fill="auto"/>
          </w:tcPr>
          <w:p w:rsidR="002B6D80" w:rsidRPr="003D30FD" w:rsidRDefault="002B6D80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2B6D80" w:rsidRPr="003D30FD" w:rsidRDefault="00E859DC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«Дом добра и помощи «Благо»</w:t>
            </w:r>
          </w:p>
          <w:p w:rsidR="00E859DC" w:rsidRPr="003D30FD" w:rsidRDefault="00E859DC" w:rsidP="003E783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D3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0B4445" w:rsidRPr="000B44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лиц, страдающих психическими расстройствами</w:t>
            </w:r>
            <w:r w:rsidR="003E78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2" w:type="dxa"/>
            <w:shd w:val="clear" w:color="auto" w:fill="auto"/>
          </w:tcPr>
          <w:p w:rsidR="002B6D80" w:rsidRPr="00D040DA" w:rsidRDefault="00E859DC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040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C5F66" w:rsidRPr="00E859DC" w:rsidTr="00BE57C7">
        <w:trPr>
          <w:trHeight w:val="519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</w:t>
            </w:r>
            <w:r w:rsidR="00D949CC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циального обслуживания «</w:t>
            </w:r>
            <w:r w:rsidR="002810E1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B0B56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«Новый горизонт»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836D2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5F66" w:rsidRPr="00E859DC" w:rsidTr="00BE57C7">
        <w:trPr>
          <w:trHeight w:val="509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C176D2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«Лесная усадьба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836D2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5F66" w:rsidRPr="00E859DC" w:rsidTr="00BE57C7">
        <w:trPr>
          <w:trHeight w:val="591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6B7C8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</w:t>
            </w:r>
            <w:proofErr w:type="spellStart"/>
            <w:r w:rsidR="006B7C8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Добромир</w:t>
            </w:r>
            <w:proofErr w:type="spellEnd"/>
            <w:r w:rsidR="006B7C8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836D2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5F66" w:rsidRPr="00E859DC" w:rsidTr="00BE57C7">
        <w:trPr>
          <w:trHeight w:val="503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01779D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«Новые грани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836D2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A92ECD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Добрый дом «Дубрава»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836D28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</w:t>
            </w:r>
            <w:r w:rsidR="007442BB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бюджетное 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учреждение социального обслуживания «</w:t>
            </w:r>
            <w:r w:rsidR="007442BB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Дом добра и милосердия для детей и подростков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«Родник»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C5F66" w:rsidRPr="00E859DC" w:rsidTr="00BE57C7">
        <w:trPr>
          <w:trHeight w:val="286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«Социально-реабилитационный центр им. Е.М.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Чучкалова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5F66" w:rsidRPr="00E859DC" w:rsidTr="00BE57C7">
        <w:trPr>
          <w:trHeight w:val="837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автономное учреждение социального обслуживания «</w:t>
            </w:r>
            <w:r w:rsidR="006144BE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еабилитационный центр «Сосновый бор» в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Вешкайма»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автономное учреждение социального обслуживания «Социально-оздоровительный центр граждан пожилого возраста и инвалидов «Волжские просторы» в г. </w:t>
            </w:r>
            <w:proofErr w:type="spellStart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Новоульяновске</w:t>
            </w:r>
            <w:proofErr w:type="spellEnd"/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C5F66" w:rsidRPr="00E859DC" w:rsidTr="00BE57C7">
        <w:trPr>
          <w:trHeight w:val="815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</w:t>
            </w:r>
            <w:r w:rsidR="00116D4F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Комплексный центр 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социального обслуживания «Парус надежды»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5F66" w:rsidRPr="00E859DC" w:rsidTr="00BE57C7"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«Комплексный центр социального обслуживания населения «Исток»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6144BE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5F66" w:rsidRPr="00E859DC" w:rsidTr="00BE57C7">
        <w:trPr>
          <w:trHeight w:val="820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Областное государственное бюджетное учреждение социального обслуживания «</w:t>
            </w:r>
            <w:r w:rsidR="006144BE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Комплексный ц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ентр социального обслуживания «Доверие»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5F66" w:rsidRPr="00E859DC" w:rsidTr="00BE57C7">
        <w:trPr>
          <w:trHeight w:val="820"/>
        </w:trPr>
        <w:tc>
          <w:tcPr>
            <w:tcW w:w="675" w:type="dxa"/>
            <w:shd w:val="clear" w:color="auto" w:fill="auto"/>
          </w:tcPr>
          <w:p w:rsidR="005C5F66" w:rsidRPr="00BE57C7" w:rsidRDefault="005C5F66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5C5F66" w:rsidRPr="00E859DC" w:rsidRDefault="005C5F66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«Комплексный центр социального обслуживания </w:t>
            </w:r>
            <w:r w:rsidR="00AE2C7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«Гармония» </w:t>
            </w:r>
          </w:p>
        </w:tc>
        <w:tc>
          <w:tcPr>
            <w:tcW w:w="2092" w:type="dxa"/>
            <w:shd w:val="clear" w:color="auto" w:fill="auto"/>
          </w:tcPr>
          <w:p w:rsidR="005C5F66" w:rsidRPr="00E859DC" w:rsidRDefault="005C5F66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D28" w:rsidRPr="00E859DC" w:rsidTr="00BE57C7">
        <w:trPr>
          <w:trHeight w:val="501"/>
        </w:trPr>
        <w:tc>
          <w:tcPr>
            <w:tcW w:w="675" w:type="dxa"/>
            <w:shd w:val="clear" w:color="auto" w:fill="auto"/>
          </w:tcPr>
          <w:p w:rsidR="00836D28" w:rsidRPr="00BE57C7" w:rsidRDefault="00836D28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836D28" w:rsidRPr="00E859DC" w:rsidRDefault="00836D28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казённое учреждение социального обслуживания  </w:t>
            </w:r>
            <w:r w:rsidR="007644A3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 кризисный центр»</w:t>
            </w:r>
          </w:p>
        </w:tc>
        <w:tc>
          <w:tcPr>
            <w:tcW w:w="2092" w:type="dxa"/>
            <w:shd w:val="clear" w:color="auto" w:fill="auto"/>
          </w:tcPr>
          <w:p w:rsidR="00836D28" w:rsidRPr="00E859DC" w:rsidRDefault="007644A3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44BE" w:rsidRPr="00E859DC" w:rsidTr="00BE57C7">
        <w:trPr>
          <w:trHeight w:val="820"/>
        </w:trPr>
        <w:tc>
          <w:tcPr>
            <w:tcW w:w="675" w:type="dxa"/>
            <w:shd w:val="clear" w:color="auto" w:fill="auto"/>
          </w:tcPr>
          <w:p w:rsidR="006144BE" w:rsidRPr="00BE57C7" w:rsidRDefault="006144BE" w:rsidP="00BE57C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144BE" w:rsidRPr="00E859DC" w:rsidRDefault="006144BE" w:rsidP="007901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Областное государственное бюджетное учреждение социального обслуживания «Пансионат </w:t>
            </w:r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Серебряный рассвет» </w:t>
            </w:r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З.А.Кудиновой</w:t>
            </w:r>
            <w:proofErr w:type="spellEnd"/>
            <w:r w:rsidR="005573D0"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2" w:type="dxa"/>
            <w:shd w:val="clear" w:color="auto" w:fill="auto"/>
          </w:tcPr>
          <w:p w:rsidR="006144BE" w:rsidRPr="00E859DC" w:rsidRDefault="00836D28" w:rsidP="005C5F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59D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53E26" w:rsidRPr="00E859DC" w:rsidRDefault="00D53E26" w:rsidP="00D53E26">
      <w:pPr>
        <w:jc w:val="center"/>
        <w:rPr>
          <w:rFonts w:ascii="PT Astra Serif" w:hAnsi="PT Astra Serif"/>
        </w:rPr>
      </w:pPr>
    </w:p>
    <w:p w:rsidR="006144BE" w:rsidRPr="00E859DC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>Примечание:</w:t>
      </w:r>
    </w:p>
    <w:p w:rsidR="006144BE" w:rsidRPr="00E859DC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 xml:space="preserve">- указанная сумма в областных государственных автономных учреждениях социального обслуживания направлена на медицинское обслуживание граждан пожилого возраста, инвалидов </w:t>
      </w:r>
      <w:r w:rsidR="00654E38" w:rsidRPr="00E859DC">
        <w:rPr>
          <w:rFonts w:ascii="PT Astra Serif" w:eastAsia="Times New Roman" w:hAnsi="PT Astra Serif" w:cs="Times New Roman"/>
          <w:lang w:eastAsia="ru-RU"/>
        </w:rPr>
        <w:br/>
      </w:r>
      <w:r w:rsidRPr="00E859DC">
        <w:rPr>
          <w:rFonts w:ascii="PT Astra Serif" w:eastAsia="Times New Roman" w:hAnsi="PT Astra Serif" w:cs="Times New Roman"/>
          <w:lang w:eastAsia="ru-RU"/>
        </w:rPr>
        <w:t>в отделениях социального об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>служивания в стационарной форме, в отделения</w:t>
      </w:r>
      <w:r w:rsidR="00515A7A" w:rsidRPr="00E859DC">
        <w:rPr>
          <w:rFonts w:ascii="PT Astra Serif" w:eastAsia="Times New Roman" w:hAnsi="PT Astra Serif" w:cs="Times New Roman"/>
          <w:lang w:eastAsia="ru-RU"/>
        </w:rPr>
        <w:t>х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 реабилитации детей с ограниченными возможностями здоровья и инвалидностью, и молодых инвалидов </w:t>
      </w:r>
      <w:r w:rsidR="001728D3" w:rsidRPr="00E859DC">
        <w:rPr>
          <w:rFonts w:ascii="PT Astra Serif" w:eastAsia="Times New Roman" w:hAnsi="PT Astra Serif" w:cs="Times New Roman"/>
          <w:lang w:eastAsia="ru-RU"/>
        </w:rPr>
        <w:br/>
        <w:t>в полустационарной форме;</w:t>
      </w:r>
    </w:p>
    <w:p w:rsidR="006144BE" w:rsidRPr="00E859DC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 xml:space="preserve">- указанная сумма в областных государственных казённых учреждениях социального обслуживания направлена на медицинское обслуживание несовершеннолетних в отделениях социального обслуживания в стационарной </w:t>
      </w:r>
      <w:r w:rsidR="007172E8" w:rsidRPr="00E859DC">
        <w:rPr>
          <w:rFonts w:ascii="PT Astra Serif" w:eastAsia="Times New Roman" w:hAnsi="PT Astra Serif" w:cs="Times New Roman"/>
          <w:lang w:eastAsia="ru-RU"/>
        </w:rPr>
        <w:t xml:space="preserve">и полустационарной </w:t>
      </w:r>
      <w:r w:rsidRPr="00E859DC">
        <w:rPr>
          <w:rFonts w:ascii="PT Astra Serif" w:eastAsia="Times New Roman" w:hAnsi="PT Astra Serif" w:cs="Times New Roman"/>
          <w:lang w:eastAsia="ru-RU"/>
        </w:rPr>
        <w:t>форме</w:t>
      </w:r>
      <w:r w:rsidR="00320586" w:rsidRPr="00E859DC">
        <w:rPr>
          <w:rFonts w:ascii="PT Astra Serif" w:eastAsia="Times New Roman" w:hAnsi="PT Astra Serif" w:cs="Times New Roman"/>
          <w:lang w:eastAsia="ru-RU"/>
        </w:rPr>
        <w:t xml:space="preserve"> социального </w:t>
      </w:r>
      <w:r w:rsidR="007172E8" w:rsidRPr="00E859DC">
        <w:rPr>
          <w:rFonts w:ascii="PT Astra Serif" w:eastAsia="Times New Roman" w:hAnsi="PT Astra Serif" w:cs="Times New Roman"/>
          <w:lang w:eastAsia="ru-RU"/>
        </w:rPr>
        <w:t>обслуживания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, </w:t>
      </w:r>
      <w:r w:rsidR="00515A7A" w:rsidRPr="00E859DC">
        <w:rPr>
          <w:rFonts w:ascii="PT Astra Serif" w:eastAsia="Times New Roman" w:hAnsi="PT Astra Serif" w:cs="Times New Roman"/>
          <w:lang w:eastAsia="ru-RU"/>
        </w:rPr>
        <w:t xml:space="preserve">в том числе 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лиц без определённого места жительства и оказавшихся в </w:t>
      </w:r>
      <w:r w:rsidR="00515A7A" w:rsidRPr="00E859DC">
        <w:rPr>
          <w:rFonts w:ascii="PT Astra Serif" w:eastAsia="Times New Roman" w:hAnsi="PT Astra Serif" w:cs="Times New Roman"/>
          <w:lang w:eastAsia="ru-RU"/>
        </w:rPr>
        <w:t>трудной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 жизненной ситуации;</w:t>
      </w:r>
    </w:p>
    <w:p w:rsidR="006144BE" w:rsidRPr="00E859DC" w:rsidRDefault="006144BE" w:rsidP="00654E38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>-* указанная сумма в областном государственном казённом учре</w:t>
      </w:r>
      <w:r w:rsidR="00654E38" w:rsidRPr="00E859DC">
        <w:rPr>
          <w:rFonts w:ascii="PT Astra Serif" w:eastAsia="Times New Roman" w:hAnsi="PT Astra Serif" w:cs="Times New Roman"/>
          <w:lang w:eastAsia="ru-RU"/>
        </w:rPr>
        <w:t xml:space="preserve">ждении социального обслуживания «Многопрофильный центр реабилитации и активного долголетия «Подсолнух» </w:t>
      </w:r>
      <w:r w:rsidR="00652220" w:rsidRPr="00E859DC">
        <w:rPr>
          <w:rFonts w:ascii="PT Astra Serif" w:eastAsia="Times New Roman" w:hAnsi="PT Astra Serif" w:cs="Times New Roman"/>
          <w:lang w:eastAsia="ru-RU"/>
        </w:rPr>
        <w:br/>
      </w:r>
      <w:r w:rsidR="00654E38" w:rsidRPr="00E859DC">
        <w:rPr>
          <w:rFonts w:ascii="PT Astra Serif" w:eastAsia="Times New Roman" w:hAnsi="PT Astra Serif" w:cs="Times New Roman"/>
          <w:lang w:eastAsia="ru-RU"/>
        </w:rPr>
        <w:t xml:space="preserve">в г. Ульяновске» </w:t>
      </w:r>
      <w:r w:rsidRPr="00E859DC">
        <w:rPr>
          <w:rFonts w:ascii="PT Astra Serif" w:eastAsia="Times New Roman" w:hAnsi="PT Astra Serif" w:cs="Times New Roman"/>
          <w:lang w:eastAsia="ru-RU"/>
        </w:rPr>
        <w:t xml:space="preserve">направлена на медицинское обслуживание несовершеннолетних </w:t>
      </w:r>
      <w:r w:rsidR="00654E38" w:rsidRPr="00E859DC">
        <w:rPr>
          <w:rFonts w:ascii="PT Astra Serif" w:eastAsia="Times New Roman" w:hAnsi="PT Astra Serif" w:cs="Times New Roman"/>
          <w:lang w:eastAsia="ru-RU"/>
        </w:rPr>
        <w:br/>
      </w:r>
      <w:r w:rsidRPr="00E859DC">
        <w:rPr>
          <w:rFonts w:ascii="PT Astra Serif" w:eastAsia="Times New Roman" w:hAnsi="PT Astra Serif" w:cs="Times New Roman"/>
          <w:lang w:eastAsia="ru-RU"/>
        </w:rPr>
        <w:t xml:space="preserve">в отделении </w:t>
      </w:r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медицинской реабилитации и </w:t>
      </w:r>
      <w:proofErr w:type="spellStart"/>
      <w:r w:rsidR="001728D3" w:rsidRPr="00E859DC">
        <w:rPr>
          <w:rFonts w:ascii="PT Astra Serif" w:eastAsia="Times New Roman" w:hAnsi="PT Astra Serif" w:cs="Times New Roman"/>
          <w:lang w:eastAsia="ru-RU"/>
        </w:rPr>
        <w:t>абилитации</w:t>
      </w:r>
      <w:proofErr w:type="spellEnd"/>
      <w:r w:rsidR="001728D3" w:rsidRPr="00E859DC">
        <w:rPr>
          <w:rFonts w:ascii="PT Astra Serif" w:eastAsia="Times New Roman" w:hAnsi="PT Astra Serif" w:cs="Times New Roman"/>
          <w:lang w:eastAsia="ru-RU"/>
        </w:rPr>
        <w:t xml:space="preserve"> </w:t>
      </w:r>
      <w:r w:rsidRPr="00E859DC">
        <w:rPr>
          <w:rFonts w:ascii="PT Astra Serif" w:eastAsia="Times New Roman" w:hAnsi="PT Astra Serif" w:cs="Times New Roman"/>
          <w:lang w:eastAsia="ru-RU"/>
        </w:rPr>
        <w:t xml:space="preserve">и получателям социальных услуг </w:t>
      </w:r>
      <w:r w:rsidR="002F17D7" w:rsidRPr="00E859DC">
        <w:rPr>
          <w:rFonts w:ascii="PT Astra Serif" w:eastAsia="Times New Roman" w:hAnsi="PT Astra Serif" w:cs="Times New Roman"/>
          <w:lang w:eastAsia="ru-RU"/>
        </w:rPr>
        <w:br/>
      </w:r>
      <w:r w:rsidRPr="00E859DC">
        <w:rPr>
          <w:rFonts w:ascii="PT Astra Serif" w:eastAsia="Times New Roman" w:hAnsi="PT Astra Serif" w:cs="Times New Roman"/>
          <w:lang w:eastAsia="ru-RU"/>
        </w:rPr>
        <w:t>в отделении социального об</w:t>
      </w:r>
      <w:r w:rsidR="00C31418" w:rsidRPr="00E859DC">
        <w:rPr>
          <w:rFonts w:ascii="PT Astra Serif" w:eastAsia="Times New Roman" w:hAnsi="PT Astra Serif" w:cs="Times New Roman"/>
          <w:lang w:eastAsia="ru-RU"/>
        </w:rPr>
        <w:t>служивания в стационарной форме;</w:t>
      </w:r>
    </w:p>
    <w:p w:rsidR="006144BE" w:rsidRDefault="006144BE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E859DC">
        <w:rPr>
          <w:rFonts w:ascii="PT Astra Serif" w:eastAsia="Times New Roman" w:hAnsi="PT Astra Serif" w:cs="Times New Roman"/>
          <w:lang w:eastAsia="ru-RU"/>
        </w:rPr>
        <w:t>- указанная сумма в областных государственных бюджетных учреждениях социального обслуживания направлена на медицинское обслуживание в</w:t>
      </w:r>
      <w:r w:rsidR="007172E8" w:rsidRPr="00E859DC">
        <w:rPr>
          <w:rFonts w:ascii="PT Astra Serif" w:eastAsia="Times New Roman" w:hAnsi="PT Astra Serif" w:cs="Times New Roman"/>
          <w:lang w:eastAsia="ru-RU"/>
        </w:rPr>
        <w:t xml:space="preserve"> стационарной форме социального обслуживания, в</w:t>
      </w:r>
      <w:r w:rsidRPr="00E859DC">
        <w:rPr>
          <w:rFonts w:ascii="PT Astra Serif" w:eastAsia="Times New Roman" w:hAnsi="PT Astra Serif" w:cs="Times New Roman"/>
          <w:lang w:eastAsia="ru-RU"/>
        </w:rPr>
        <w:t xml:space="preserve"> отделениях дневного пребывания граждан</w:t>
      </w:r>
      <w:r w:rsidR="007B5DEB" w:rsidRPr="00E859DC">
        <w:rPr>
          <w:rFonts w:ascii="PT Astra Serif" w:eastAsia="Times New Roman" w:hAnsi="PT Astra Serif" w:cs="Times New Roman"/>
          <w:lang w:eastAsia="ru-RU"/>
        </w:rPr>
        <w:t xml:space="preserve"> пожилого возраста и инвалидов</w:t>
      </w:r>
      <w:proofErr w:type="gramStart"/>
      <w:r w:rsidR="007B5DEB" w:rsidRPr="00E859DC">
        <w:rPr>
          <w:rFonts w:ascii="PT Astra Serif" w:eastAsia="Times New Roman" w:hAnsi="PT Astra Serif" w:cs="Times New Roman"/>
          <w:lang w:eastAsia="ru-RU"/>
        </w:rPr>
        <w:t>.</w:t>
      </w:r>
      <w:r w:rsidR="008309C2">
        <w:rPr>
          <w:rFonts w:ascii="PT Astra Serif" w:eastAsia="Times New Roman" w:hAnsi="PT Astra Serif" w:cs="Times New Roman"/>
          <w:lang w:eastAsia="ru-RU"/>
        </w:rPr>
        <w:t>».</w:t>
      </w:r>
      <w:proofErr w:type="gramEnd"/>
    </w:p>
    <w:p w:rsidR="008309C2" w:rsidRPr="00E859DC" w:rsidRDefault="008309C2" w:rsidP="006144BE">
      <w:pPr>
        <w:tabs>
          <w:tab w:val="num" w:pos="107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6144BE" w:rsidRDefault="008309C2" w:rsidP="0049170D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</w:t>
      </w:r>
    </w:p>
    <w:p w:rsidR="008309C2" w:rsidRDefault="008309C2" w:rsidP="0049170D">
      <w:pPr>
        <w:spacing w:after="0"/>
        <w:jc w:val="both"/>
        <w:rPr>
          <w:rFonts w:ascii="PT Astra Serif" w:hAnsi="PT Astra Serif"/>
          <w:sz w:val="28"/>
        </w:rPr>
      </w:pPr>
    </w:p>
    <w:p w:rsidR="0049170D" w:rsidRDefault="0049170D" w:rsidP="0049170D">
      <w:pPr>
        <w:spacing w:after="0"/>
        <w:jc w:val="both"/>
        <w:rPr>
          <w:rFonts w:ascii="PT Astra Serif" w:hAnsi="PT Astra Serif"/>
          <w:sz w:val="28"/>
        </w:rPr>
      </w:pPr>
    </w:p>
    <w:p w:rsidR="0049170D" w:rsidRDefault="0049170D" w:rsidP="0049170D">
      <w:pPr>
        <w:spacing w:after="0"/>
        <w:jc w:val="both"/>
        <w:rPr>
          <w:rFonts w:ascii="PT Astra Serif" w:hAnsi="PT Astra Serif"/>
          <w:sz w:val="28"/>
        </w:rPr>
      </w:pPr>
    </w:p>
    <w:p w:rsidR="008309C2" w:rsidRPr="008309C2" w:rsidRDefault="008309C2" w:rsidP="008309C2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Д.В.Батраков</w:t>
      </w:r>
      <w:proofErr w:type="spellEnd"/>
    </w:p>
    <w:sectPr w:rsidR="008309C2" w:rsidRPr="008309C2" w:rsidSect="008309C2">
      <w:headerReference w:type="even" r:id="rId9"/>
      <w:headerReference w:type="default" r:id="rId10"/>
      <w:pgSz w:w="11906" w:h="16838"/>
      <w:pgMar w:top="1134" w:right="850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C8" w:rsidRDefault="00D269C8" w:rsidP="0016457A">
      <w:pPr>
        <w:spacing w:after="0" w:line="240" w:lineRule="auto"/>
      </w:pPr>
      <w:r>
        <w:separator/>
      </w:r>
    </w:p>
  </w:endnote>
  <w:endnote w:type="continuationSeparator" w:id="0">
    <w:p w:rsidR="00D269C8" w:rsidRDefault="00D269C8" w:rsidP="0016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C8" w:rsidRDefault="00D269C8" w:rsidP="0016457A">
      <w:pPr>
        <w:spacing w:after="0" w:line="240" w:lineRule="auto"/>
      </w:pPr>
      <w:r>
        <w:separator/>
      </w:r>
    </w:p>
  </w:footnote>
  <w:footnote w:type="continuationSeparator" w:id="0">
    <w:p w:rsidR="00D269C8" w:rsidRDefault="00D269C8" w:rsidP="0016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7A" w:rsidRDefault="0016457A" w:rsidP="0016457A">
    <w:pPr>
      <w:pStyle w:val="a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7A" w:rsidRPr="00913621" w:rsidRDefault="0016457A" w:rsidP="0016457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985"/>
    <w:multiLevelType w:val="hybridMultilevel"/>
    <w:tmpl w:val="8DC2D2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914434A"/>
    <w:multiLevelType w:val="hybridMultilevel"/>
    <w:tmpl w:val="3DF4357A"/>
    <w:lvl w:ilvl="0" w:tplc="EB886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063D3E"/>
    <w:multiLevelType w:val="multilevel"/>
    <w:tmpl w:val="239A4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C2035BA"/>
    <w:multiLevelType w:val="hybridMultilevel"/>
    <w:tmpl w:val="9DE0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C7AFE"/>
    <w:multiLevelType w:val="hybridMultilevel"/>
    <w:tmpl w:val="89842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AC"/>
    <w:rsid w:val="0001779D"/>
    <w:rsid w:val="0003740D"/>
    <w:rsid w:val="00077BFA"/>
    <w:rsid w:val="000B4445"/>
    <w:rsid w:val="000F3C2B"/>
    <w:rsid w:val="000F5FE9"/>
    <w:rsid w:val="00110EF2"/>
    <w:rsid w:val="00116D4F"/>
    <w:rsid w:val="00122838"/>
    <w:rsid w:val="001415FF"/>
    <w:rsid w:val="0015103B"/>
    <w:rsid w:val="00160460"/>
    <w:rsid w:val="0016457A"/>
    <w:rsid w:val="00171CD9"/>
    <w:rsid w:val="001728D3"/>
    <w:rsid w:val="00180380"/>
    <w:rsid w:val="001B0B56"/>
    <w:rsid w:val="00202E58"/>
    <w:rsid w:val="0021384E"/>
    <w:rsid w:val="00216F09"/>
    <w:rsid w:val="00235FEA"/>
    <w:rsid w:val="002810E1"/>
    <w:rsid w:val="002B6D80"/>
    <w:rsid w:val="002F17D7"/>
    <w:rsid w:val="00320586"/>
    <w:rsid w:val="00336488"/>
    <w:rsid w:val="00347785"/>
    <w:rsid w:val="00351573"/>
    <w:rsid w:val="00374819"/>
    <w:rsid w:val="00394E0E"/>
    <w:rsid w:val="00396774"/>
    <w:rsid w:val="003A5FE8"/>
    <w:rsid w:val="003D30FD"/>
    <w:rsid w:val="003E7830"/>
    <w:rsid w:val="003F566E"/>
    <w:rsid w:val="0041537F"/>
    <w:rsid w:val="004276AC"/>
    <w:rsid w:val="00486B57"/>
    <w:rsid w:val="0049170D"/>
    <w:rsid w:val="004A3F6D"/>
    <w:rsid w:val="004B77E3"/>
    <w:rsid w:val="005071B6"/>
    <w:rsid w:val="00511CEA"/>
    <w:rsid w:val="00515331"/>
    <w:rsid w:val="00515A7A"/>
    <w:rsid w:val="005573D0"/>
    <w:rsid w:val="00576C27"/>
    <w:rsid w:val="00580293"/>
    <w:rsid w:val="005928F1"/>
    <w:rsid w:val="005C5F66"/>
    <w:rsid w:val="005C6F33"/>
    <w:rsid w:val="006144BE"/>
    <w:rsid w:val="00652220"/>
    <w:rsid w:val="00654E38"/>
    <w:rsid w:val="006B7C8F"/>
    <w:rsid w:val="0070289D"/>
    <w:rsid w:val="007172E8"/>
    <w:rsid w:val="007442BB"/>
    <w:rsid w:val="007644A3"/>
    <w:rsid w:val="00790133"/>
    <w:rsid w:val="007B5DEB"/>
    <w:rsid w:val="007C767B"/>
    <w:rsid w:val="007E40CB"/>
    <w:rsid w:val="00806F20"/>
    <w:rsid w:val="008309C2"/>
    <w:rsid w:val="00836D28"/>
    <w:rsid w:val="008852C7"/>
    <w:rsid w:val="008E329D"/>
    <w:rsid w:val="00913621"/>
    <w:rsid w:val="00942100"/>
    <w:rsid w:val="009B2023"/>
    <w:rsid w:val="00A1795B"/>
    <w:rsid w:val="00A92ECD"/>
    <w:rsid w:val="00AD20BD"/>
    <w:rsid w:val="00AE2C73"/>
    <w:rsid w:val="00AF01CA"/>
    <w:rsid w:val="00B121A1"/>
    <w:rsid w:val="00B5399F"/>
    <w:rsid w:val="00B67D31"/>
    <w:rsid w:val="00B822AA"/>
    <w:rsid w:val="00BB642F"/>
    <w:rsid w:val="00BE57C7"/>
    <w:rsid w:val="00BE5AEC"/>
    <w:rsid w:val="00BF18B9"/>
    <w:rsid w:val="00C176D2"/>
    <w:rsid w:val="00C31418"/>
    <w:rsid w:val="00C513A7"/>
    <w:rsid w:val="00C71DE5"/>
    <w:rsid w:val="00C8169E"/>
    <w:rsid w:val="00CF4A2C"/>
    <w:rsid w:val="00D040DA"/>
    <w:rsid w:val="00D269C8"/>
    <w:rsid w:val="00D41635"/>
    <w:rsid w:val="00D53E26"/>
    <w:rsid w:val="00D56823"/>
    <w:rsid w:val="00D56976"/>
    <w:rsid w:val="00D949CC"/>
    <w:rsid w:val="00DF187E"/>
    <w:rsid w:val="00DF4605"/>
    <w:rsid w:val="00E275EC"/>
    <w:rsid w:val="00E4372A"/>
    <w:rsid w:val="00E80523"/>
    <w:rsid w:val="00E859DC"/>
    <w:rsid w:val="00EA7C41"/>
    <w:rsid w:val="00EB39E0"/>
    <w:rsid w:val="00F44945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3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4E"/>
    <w:pPr>
      <w:ind w:left="720"/>
      <w:contextualSpacing/>
    </w:pPr>
  </w:style>
  <w:style w:type="table" w:styleId="a4">
    <w:name w:val="Table Grid"/>
    <w:basedOn w:val="a1"/>
    <w:uiPriority w:val="59"/>
    <w:rsid w:val="00D5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7BF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7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BFA"/>
    <w:rPr>
      <w:rFonts w:ascii="Tahoma" w:eastAsiaTheme="minorHAns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457A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457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3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4E"/>
    <w:pPr>
      <w:ind w:left="720"/>
      <w:contextualSpacing/>
    </w:pPr>
  </w:style>
  <w:style w:type="table" w:styleId="a4">
    <w:name w:val="Table Grid"/>
    <w:basedOn w:val="a1"/>
    <w:uiPriority w:val="59"/>
    <w:rsid w:val="00D5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7BF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7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BFA"/>
    <w:rPr>
      <w:rFonts w:ascii="Tahoma" w:eastAsiaTheme="minorHAns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457A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64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457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84AB-CF0B-4688-A3E7-5DD846C1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Наталья Владимировна</dc:creator>
  <cp:keywords/>
  <dc:description/>
  <cp:lastModifiedBy>Коновалова Дарья Петровна</cp:lastModifiedBy>
  <cp:revision>88</cp:revision>
  <cp:lastPrinted>2023-06-06T06:50:00Z</cp:lastPrinted>
  <dcterms:created xsi:type="dcterms:W3CDTF">2020-04-14T12:03:00Z</dcterms:created>
  <dcterms:modified xsi:type="dcterms:W3CDTF">2025-03-24T05:40:00Z</dcterms:modified>
</cp:coreProperties>
</file>