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F8" w:rsidRDefault="00BA47F8" w:rsidP="00BA47F8">
      <w:pPr>
        <w:suppressAutoHyphens/>
        <w:jc w:val="right"/>
        <w:rPr>
          <w:rFonts w:ascii="PT Astra Serif" w:hAnsi="PT Astra Serif"/>
          <w:sz w:val="32"/>
          <w:szCs w:val="32"/>
          <w:u w:val="single"/>
        </w:rPr>
      </w:pPr>
      <w:r w:rsidRPr="009D0F5B">
        <w:rPr>
          <w:rFonts w:ascii="PT Astra Serif" w:hAnsi="PT Astra Serif"/>
          <w:sz w:val="32"/>
          <w:szCs w:val="32"/>
          <w:u w:val="single"/>
        </w:rPr>
        <w:t>ПРОЕКТ</w:t>
      </w:r>
    </w:p>
    <w:p w:rsidR="00BA47F8" w:rsidRPr="009D0F5B" w:rsidRDefault="00BA47F8" w:rsidP="00BA47F8">
      <w:pPr>
        <w:suppressAutoHyphens/>
        <w:jc w:val="right"/>
        <w:rPr>
          <w:rFonts w:ascii="PT Astra Serif" w:hAnsi="PT Astra Serif"/>
          <w:sz w:val="32"/>
          <w:szCs w:val="32"/>
          <w:u w:val="single"/>
        </w:rPr>
      </w:pPr>
    </w:p>
    <w:p w:rsidR="00BA47F8" w:rsidRPr="00895C32" w:rsidRDefault="00BA47F8" w:rsidP="00BA47F8">
      <w:pPr>
        <w:suppressAutoHyphens/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  <w:r w:rsidRPr="00895C32">
        <w:rPr>
          <w:rFonts w:ascii="PT Astra Serif" w:hAnsi="PT Astra Serif"/>
          <w:b/>
          <w:sz w:val="32"/>
          <w:szCs w:val="32"/>
        </w:rPr>
        <w:t>ПРАВИТЕЛЬСТВО УЛЬЯНОВСКОЙ ОБЛАСТИ</w:t>
      </w: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  <w:r w:rsidRPr="00895C32">
        <w:rPr>
          <w:rFonts w:ascii="PT Astra Serif" w:hAnsi="PT Astra Serif"/>
          <w:b/>
          <w:sz w:val="32"/>
          <w:szCs w:val="32"/>
        </w:rPr>
        <w:t>ПОСТАНОВЛЕНИЕ</w:t>
      </w: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  <w:bCs/>
        </w:rPr>
      </w:pPr>
    </w:p>
    <w:p w:rsidR="00BA47F8" w:rsidRDefault="00BA47F8" w:rsidP="00BA47F8">
      <w:pPr>
        <w:suppressAutoHyphens/>
        <w:jc w:val="center"/>
        <w:rPr>
          <w:rFonts w:ascii="PT Astra Serif" w:hAnsi="PT Astra Serif"/>
          <w:b/>
        </w:rPr>
      </w:pPr>
      <w:r w:rsidRPr="00895C32">
        <w:rPr>
          <w:rFonts w:ascii="PT Astra Serif" w:hAnsi="PT Astra Serif"/>
          <w:b/>
        </w:rPr>
        <w:t>О внесении изменени</w:t>
      </w:r>
      <w:r w:rsidR="00B30C7F">
        <w:rPr>
          <w:rFonts w:ascii="PT Astra Serif" w:hAnsi="PT Astra Serif"/>
          <w:b/>
        </w:rPr>
        <w:t>й в постановление</w:t>
      </w: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Правительства Ульяновской области</w:t>
      </w:r>
      <w:r w:rsidR="00B30C7F">
        <w:rPr>
          <w:rFonts w:ascii="PT Astra Serif" w:hAnsi="PT Astra Serif"/>
          <w:b/>
        </w:rPr>
        <w:t xml:space="preserve"> от 11.11.2022 № 677-П</w:t>
      </w:r>
    </w:p>
    <w:p w:rsidR="00BA47F8" w:rsidRPr="00895C32" w:rsidRDefault="00BA47F8" w:rsidP="00BA47F8">
      <w:pPr>
        <w:suppressAutoHyphens/>
        <w:jc w:val="center"/>
        <w:rPr>
          <w:rFonts w:ascii="PT Astra Serif" w:hAnsi="PT Astra Serif"/>
        </w:rPr>
      </w:pPr>
    </w:p>
    <w:p w:rsidR="00BA47F8" w:rsidRPr="00F77960" w:rsidRDefault="00BA47F8" w:rsidP="00BA47F8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F77960">
        <w:rPr>
          <w:rFonts w:ascii="PT Astra Serif" w:hAnsi="PT Astra Serif"/>
          <w:color w:val="000000"/>
        </w:rPr>
        <w:t>Правительство Ульяновской области  п о с т а н о в л я е т:</w:t>
      </w:r>
    </w:p>
    <w:p w:rsidR="00287AFF" w:rsidRDefault="00287AFF" w:rsidP="00287AFF">
      <w:pPr>
        <w:pStyle w:val="a7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F77960">
        <w:rPr>
          <w:rFonts w:ascii="PT Astra Serif" w:hAnsi="PT Astra Serif"/>
          <w:sz w:val="28"/>
          <w:szCs w:val="28"/>
        </w:rPr>
        <w:t>Внести в Положени</w:t>
      </w:r>
      <w:r>
        <w:rPr>
          <w:rFonts w:ascii="PT Astra Serif" w:hAnsi="PT Astra Serif"/>
          <w:sz w:val="28"/>
          <w:szCs w:val="28"/>
        </w:rPr>
        <w:t>е</w:t>
      </w:r>
      <w:r w:rsidRPr="00F77960">
        <w:rPr>
          <w:rFonts w:ascii="PT Astra Serif" w:hAnsi="PT Astra Serif"/>
          <w:sz w:val="28"/>
          <w:szCs w:val="28"/>
        </w:rPr>
        <w:t xml:space="preserve"> о системе оплаты труда работников Областного государственного бюджетного учреждения «Сервис-ЗАГС», </w:t>
      </w:r>
      <w:r w:rsidRPr="00F77960">
        <w:rPr>
          <w:rFonts w:ascii="PT Astra Serif" w:hAnsi="PT Astra Serif"/>
          <w:color w:val="000000"/>
          <w:sz w:val="28"/>
          <w:szCs w:val="28"/>
        </w:rPr>
        <w:t>утверждённого постановлением Правительства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77960">
        <w:rPr>
          <w:rFonts w:ascii="PT Astra Serif" w:hAnsi="PT Astra Serif"/>
          <w:color w:val="000000"/>
          <w:sz w:val="28"/>
          <w:szCs w:val="28"/>
        </w:rPr>
        <w:t xml:space="preserve">от 11.11.2022 № 677-П «Об утверждении Положения о системе оплаты труда работников областного государственного бюджетного учреждения </w:t>
      </w:r>
      <w:r w:rsidRPr="00F77960">
        <w:rPr>
          <w:rFonts w:ascii="PT Astra Serif" w:hAnsi="PT Astra Serif" w:hint="eastAsia"/>
          <w:color w:val="000000"/>
          <w:sz w:val="28"/>
          <w:szCs w:val="28"/>
        </w:rPr>
        <w:t>«</w:t>
      </w:r>
      <w:r w:rsidRPr="00F77960">
        <w:rPr>
          <w:rFonts w:ascii="PT Astra Serif" w:hAnsi="PT Astra Serif"/>
          <w:color w:val="000000"/>
          <w:sz w:val="28"/>
          <w:szCs w:val="28"/>
        </w:rPr>
        <w:t>Сервис-ЗАГС»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Pr="00F77960">
        <w:rPr>
          <w:rFonts w:ascii="PT Astra Serif" w:hAnsi="PT Astra Serif"/>
          <w:color w:val="000000"/>
          <w:sz w:val="28"/>
          <w:szCs w:val="28"/>
        </w:rPr>
        <w:t xml:space="preserve"> следующие изменения</w:t>
      </w:r>
      <w:r w:rsidRPr="00F77960">
        <w:rPr>
          <w:rFonts w:ascii="PT Astra Serif" w:hAnsi="PT Astra Serif"/>
          <w:sz w:val="28"/>
          <w:szCs w:val="28"/>
        </w:rPr>
        <w:t>:</w:t>
      </w:r>
    </w:p>
    <w:p w:rsidR="00287AFF" w:rsidRPr="00F77960" w:rsidRDefault="00287AFF" w:rsidP="00287AFF">
      <w:pPr>
        <w:pStyle w:val="a7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разделе 4:</w:t>
      </w:r>
    </w:p>
    <w:p w:rsidR="00287AFF" w:rsidRPr="00F77960" w:rsidRDefault="00287AFF" w:rsidP="00287AFF">
      <w:pPr>
        <w:pStyle w:val="a7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F77960">
        <w:rPr>
          <w:rFonts w:ascii="PT Astra Serif" w:hAnsi="PT Astra Serif"/>
          <w:sz w:val="28"/>
          <w:szCs w:val="28"/>
        </w:rPr>
        <w:t>) пункты 4.7 и 4.8 изложить в следующей редакции: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t xml:space="preserve">«4.7. </w:t>
      </w:r>
      <w:r w:rsidRPr="00F7796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Выплаты за интенсивность и высокие результаты работы устанавливаются работникам Учреждения с учётом исполнения ими должностных (трудовых) обязанностей в условиях, отличающихся сложностью, срочностью и повышенной ответственностью за результаты выполняемой работы.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в</w:t>
      </w:r>
      <w:r w:rsidRPr="00F77960">
        <w:rPr>
          <w:rFonts w:ascii="PT Astra Serif" w:hAnsi="PT Astra Serif"/>
          <w:sz w:val="28"/>
          <w:szCs w:val="28"/>
        </w:rPr>
        <w:t xml:space="preserve">ыплаты устанавливаются </w:t>
      </w:r>
      <w:r>
        <w:rPr>
          <w:rFonts w:ascii="PT Astra Serif" w:hAnsi="PT Astra Serif"/>
          <w:sz w:val="28"/>
          <w:szCs w:val="28"/>
        </w:rPr>
        <w:t>руководителю Учреждения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 xml:space="preserve">в размере, не превышающем 250 процентов размера </w:t>
      </w:r>
      <w:r>
        <w:rPr>
          <w:rFonts w:ascii="PT Astra Serif" w:hAnsi="PT Astra Serif"/>
          <w:sz w:val="28"/>
          <w:szCs w:val="28"/>
        </w:rPr>
        <w:t xml:space="preserve">установленного ему </w:t>
      </w:r>
      <w:r w:rsidRPr="00F77960">
        <w:rPr>
          <w:rFonts w:ascii="PT Astra Serif" w:hAnsi="PT Astra Serif"/>
          <w:sz w:val="28"/>
          <w:szCs w:val="28"/>
        </w:rPr>
        <w:t>оклада (должностного оклада)</w:t>
      </w:r>
      <w:r>
        <w:rPr>
          <w:rFonts w:ascii="PT Astra Serif" w:hAnsi="PT Astra Serif"/>
          <w:sz w:val="28"/>
          <w:szCs w:val="28"/>
        </w:rPr>
        <w:t xml:space="preserve">, а иным </w:t>
      </w:r>
      <w:r w:rsidRPr="00F77960">
        <w:rPr>
          <w:rFonts w:ascii="PT Astra Serif" w:hAnsi="PT Astra Serif"/>
          <w:sz w:val="28"/>
          <w:szCs w:val="28"/>
        </w:rPr>
        <w:t>раб</w:t>
      </w:r>
      <w:r>
        <w:rPr>
          <w:rFonts w:ascii="PT Astra Serif" w:hAnsi="PT Astra Serif"/>
          <w:sz w:val="28"/>
          <w:szCs w:val="28"/>
        </w:rPr>
        <w:t>отникам Учреждения – в размере,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>не превышающем 200 процентов размер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установленных им </w:t>
      </w:r>
      <w:r w:rsidRPr="00F77960">
        <w:rPr>
          <w:rFonts w:ascii="PT Astra Serif" w:hAnsi="PT Astra Serif"/>
          <w:sz w:val="28"/>
          <w:szCs w:val="28"/>
        </w:rPr>
        <w:t>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 xml:space="preserve"> (должностн</w:t>
      </w:r>
      <w:r>
        <w:rPr>
          <w:rFonts w:ascii="PT Astra Serif" w:hAnsi="PT Astra Serif"/>
          <w:sz w:val="28"/>
          <w:szCs w:val="28"/>
        </w:rPr>
        <w:t>ых</w:t>
      </w:r>
      <w:r w:rsidRPr="00F77960">
        <w:rPr>
          <w:rFonts w:ascii="PT Astra Serif" w:hAnsi="PT Astra Serif"/>
          <w:sz w:val="28"/>
          <w:szCs w:val="28"/>
        </w:rPr>
        <w:t xml:space="preserve"> 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>).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t>4.8. Выплаты за качество выполняемых работ, оказываемых услуг устанавливаются за высокое профессиональное мастерство, применение передовых приёмов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F77960">
        <w:rPr>
          <w:rFonts w:ascii="PT Astra Serif" w:hAnsi="PT Astra Serif"/>
          <w:sz w:val="28"/>
          <w:szCs w:val="28"/>
        </w:rPr>
        <w:t>и методов труда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в</w:t>
      </w:r>
      <w:r w:rsidRPr="00F77960">
        <w:rPr>
          <w:rFonts w:ascii="PT Astra Serif" w:hAnsi="PT Astra Serif"/>
          <w:sz w:val="28"/>
          <w:szCs w:val="28"/>
        </w:rPr>
        <w:t>ыплаты устанавливаются</w:t>
      </w:r>
      <w:r>
        <w:rPr>
          <w:rFonts w:ascii="PT Astra Serif" w:hAnsi="PT Astra Serif"/>
          <w:sz w:val="28"/>
          <w:szCs w:val="28"/>
        </w:rPr>
        <w:t xml:space="preserve"> руководителю Учреждения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 xml:space="preserve">в размере, не превышающем 250 процентов размера </w:t>
      </w:r>
      <w:r>
        <w:rPr>
          <w:rFonts w:ascii="PT Astra Serif" w:hAnsi="PT Astra Serif"/>
          <w:sz w:val="28"/>
          <w:szCs w:val="28"/>
        </w:rPr>
        <w:t xml:space="preserve">установленного ему </w:t>
      </w:r>
      <w:r w:rsidRPr="00F77960">
        <w:rPr>
          <w:rFonts w:ascii="PT Astra Serif" w:hAnsi="PT Astra Serif"/>
          <w:sz w:val="28"/>
          <w:szCs w:val="28"/>
        </w:rPr>
        <w:t>оклада (должностного оклада)</w:t>
      </w:r>
      <w:r>
        <w:rPr>
          <w:rFonts w:ascii="PT Astra Serif" w:hAnsi="PT Astra Serif"/>
          <w:sz w:val="28"/>
          <w:szCs w:val="28"/>
        </w:rPr>
        <w:t xml:space="preserve">, а иным </w:t>
      </w:r>
      <w:r w:rsidRPr="00F77960">
        <w:rPr>
          <w:rFonts w:ascii="PT Astra Serif" w:hAnsi="PT Astra Serif"/>
          <w:sz w:val="28"/>
          <w:szCs w:val="28"/>
        </w:rPr>
        <w:t>раб</w:t>
      </w:r>
      <w:r>
        <w:rPr>
          <w:rFonts w:ascii="PT Astra Serif" w:hAnsi="PT Astra Serif"/>
          <w:sz w:val="28"/>
          <w:szCs w:val="28"/>
        </w:rPr>
        <w:t>отникам Учреждения – в размере,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>не превышающем 200 процентов размер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установленных им </w:t>
      </w:r>
      <w:r w:rsidRPr="00F77960">
        <w:rPr>
          <w:rFonts w:ascii="PT Astra Serif" w:hAnsi="PT Astra Serif"/>
          <w:sz w:val="28"/>
          <w:szCs w:val="28"/>
        </w:rPr>
        <w:t>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 xml:space="preserve"> (должностн</w:t>
      </w:r>
      <w:r>
        <w:rPr>
          <w:rFonts w:ascii="PT Astra Serif" w:hAnsi="PT Astra Serif"/>
          <w:sz w:val="28"/>
          <w:szCs w:val="28"/>
        </w:rPr>
        <w:t>ых</w:t>
      </w:r>
      <w:r w:rsidRPr="00F77960">
        <w:rPr>
          <w:rFonts w:ascii="PT Astra Serif" w:hAnsi="PT Astra Serif"/>
          <w:sz w:val="28"/>
          <w:szCs w:val="28"/>
        </w:rPr>
        <w:t xml:space="preserve"> 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>).»;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t>б) пункт 4.12 изложить в следующей редакции:</w:t>
      </w:r>
    </w:p>
    <w:p w:rsidR="00287AFF" w:rsidRPr="00F77960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lastRenderedPageBreak/>
        <w:t>«4.12. Персональная надбавка устанавливается работнику Учреждения</w:t>
      </w:r>
      <w:r w:rsidRPr="00F77960">
        <w:rPr>
          <w:rFonts w:ascii="PT Astra Serif" w:hAnsi="PT Astra Serif"/>
          <w:sz w:val="28"/>
          <w:szCs w:val="28"/>
        </w:rPr>
        <w:br/>
        <w:t>с учётом уровня его профессиональной подготовки, важности выполняемой работы, степени самостоятельности и ответственности при решении поставленных задач.</w:t>
      </w:r>
    </w:p>
    <w:p w:rsidR="00287AFF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t>Персональн</w:t>
      </w:r>
      <w:r>
        <w:rPr>
          <w:rFonts w:ascii="PT Astra Serif" w:hAnsi="PT Astra Serif"/>
          <w:sz w:val="28"/>
          <w:szCs w:val="28"/>
        </w:rPr>
        <w:t>ые</w:t>
      </w:r>
      <w:r w:rsidRPr="00F77960">
        <w:rPr>
          <w:rFonts w:ascii="PT Astra Serif" w:hAnsi="PT Astra Serif"/>
          <w:sz w:val="28"/>
          <w:szCs w:val="28"/>
        </w:rPr>
        <w:t xml:space="preserve"> надбавк</w:t>
      </w:r>
      <w:r>
        <w:rPr>
          <w:rFonts w:ascii="PT Astra Serif" w:hAnsi="PT Astra Serif"/>
          <w:sz w:val="28"/>
          <w:szCs w:val="28"/>
        </w:rPr>
        <w:t>и</w:t>
      </w:r>
      <w:r w:rsidRPr="00F779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устанавливаются руководителю Учреждения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 xml:space="preserve">в размере, не превышающем </w:t>
      </w:r>
      <w:r>
        <w:rPr>
          <w:rFonts w:ascii="PT Astra Serif" w:hAnsi="PT Astra Serif"/>
          <w:sz w:val="28"/>
          <w:szCs w:val="28"/>
        </w:rPr>
        <w:t>10</w:t>
      </w:r>
      <w:r w:rsidRPr="00F77960">
        <w:rPr>
          <w:rFonts w:ascii="PT Astra Serif" w:hAnsi="PT Astra Serif"/>
          <w:sz w:val="28"/>
          <w:szCs w:val="28"/>
        </w:rPr>
        <w:t xml:space="preserve">0 процентов размера </w:t>
      </w:r>
      <w:r>
        <w:rPr>
          <w:rFonts w:ascii="PT Astra Serif" w:hAnsi="PT Astra Serif"/>
          <w:sz w:val="28"/>
          <w:szCs w:val="28"/>
        </w:rPr>
        <w:t xml:space="preserve">установленного ему </w:t>
      </w:r>
      <w:r w:rsidRPr="00F77960">
        <w:rPr>
          <w:rFonts w:ascii="PT Astra Serif" w:hAnsi="PT Astra Serif"/>
          <w:sz w:val="28"/>
          <w:szCs w:val="28"/>
        </w:rPr>
        <w:t>оклада (должностного оклада)</w:t>
      </w:r>
      <w:r>
        <w:rPr>
          <w:rFonts w:ascii="PT Astra Serif" w:hAnsi="PT Astra Serif"/>
          <w:sz w:val="28"/>
          <w:szCs w:val="28"/>
        </w:rPr>
        <w:t xml:space="preserve">, а иным </w:t>
      </w:r>
      <w:r w:rsidRPr="00F77960">
        <w:rPr>
          <w:rFonts w:ascii="PT Astra Serif" w:hAnsi="PT Astra Serif"/>
          <w:sz w:val="28"/>
          <w:szCs w:val="28"/>
        </w:rPr>
        <w:t>раб</w:t>
      </w:r>
      <w:r>
        <w:rPr>
          <w:rFonts w:ascii="PT Astra Serif" w:hAnsi="PT Astra Serif"/>
          <w:sz w:val="28"/>
          <w:szCs w:val="28"/>
        </w:rPr>
        <w:t>отникам Учреждения – в размере,</w:t>
      </w:r>
      <w:r>
        <w:rPr>
          <w:rFonts w:ascii="PT Astra Serif" w:hAnsi="PT Astra Serif"/>
          <w:sz w:val="28"/>
          <w:szCs w:val="28"/>
        </w:rPr>
        <w:br/>
      </w:r>
      <w:r w:rsidRPr="00F77960">
        <w:rPr>
          <w:rFonts w:ascii="PT Astra Serif" w:hAnsi="PT Astra Serif"/>
          <w:sz w:val="28"/>
          <w:szCs w:val="28"/>
        </w:rPr>
        <w:t xml:space="preserve">не превышающем </w:t>
      </w:r>
      <w:r>
        <w:rPr>
          <w:rFonts w:ascii="PT Astra Serif" w:hAnsi="PT Astra Serif"/>
          <w:sz w:val="28"/>
          <w:szCs w:val="28"/>
        </w:rPr>
        <w:t>50</w:t>
      </w:r>
      <w:r w:rsidRPr="00F77960">
        <w:rPr>
          <w:rFonts w:ascii="PT Astra Serif" w:hAnsi="PT Astra Serif"/>
          <w:sz w:val="28"/>
          <w:szCs w:val="28"/>
        </w:rPr>
        <w:t xml:space="preserve"> процентов размера </w:t>
      </w:r>
      <w:r>
        <w:rPr>
          <w:rFonts w:ascii="PT Astra Serif" w:hAnsi="PT Astra Serif"/>
          <w:sz w:val="28"/>
          <w:szCs w:val="28"/>
        </w:rPr>
        <w:t xml:space="preserve">установленных им </w:t>
      </w:r>
      <w:r w:rsidRPr="00F77960">
        <w:rPr>
          <w:rFonts w:ascii="PT Astra Serif" w:hAnsi="PT Astra Serif"/>
          <w:sz w:val="28"/>
          <w:szCs w:val="28"/>
        </w:rPr>
        <w:t>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 xml:space="preserve"> (должностн</w:t>
      </w:r>
      <w:r>
        <w:rPr>
          <w:rFonts w:ascii="PT Astra Serif" w:hAnsi="PT Astra Serif"/>
          <w:sz w:val="28"/>
          <w:szCs w:val="28"/>
        </w:rPr>
        <w:t>ых</w:t>
      </w:r>
      <w:r w:rsidRPr="00F77960">
        <w:rPr>
          <w:rFonts w:ascii="PT Astra Serif" w:hAnsi="PT Astra Serif"/>
          <w:sz w:val="28"/>
          <w:szCs w:val="28"/>
        </w:rPr>
        <w:t xml:space="preserve"> оклад</w:t>
      </w:r>
      <w:r>
        <w:rPr>
          <w:rFonts w:ascii="PT Astra Serif" w:hAnsi="PT Astra Serif"/>
          <w:sz w:val="28"/>
          <w:szCs w:val="28"/>
        </w:rPr>
        <w:t>ов</w:t>
      </w:r>
      <w:r w:rsidRPr="00F77960">
        <w:rPr>
          <w:rFonts w:ascii="PT Astra Serif" w:hAnsi="PT Astra Serif"/>
          <w:sz w:val="28"/>
          <w:szCs w:val="28"/>
        </w:rPr>
        <w:t>).</w:t>
      </w:r>
    </w:p>
    <w:p w:rsidR="00287AFF" w:rsidRPr="00E861B3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861B3">
        <w:rPr>
          <w:rFonts w:ascii="PT Astra Serif" w:hAnsi="PT Astra Serif"/>
          <w:sz w:val="28"/>
          <w:szCs w:val="28"/>
        </w:rPr>
        <w:t xml:space="preserve">Решения об установлении персональной надбавки руководителю </w:t>
      </w:r>
      <w:r>
        <w:rPr>
          <w:rFonts w:ascii="PT Astra Serif" w:hAnsi="PT Astra Serif"/>
          <w:sz w:val="28"/>
          <w:szCs w:val="28"/>
        </w:rPr>
        <w:t>У</w:t>
      </w:r>
      <w:r w:rsidRPr="00E861B3">
        <w:rPr>
          <w:rFonts w:ascii="PT Astra Serif" w:hAnsi="PT Astra Serif"/>
          <w:sz w:val="28"/>
          <w:szCs w:val="28"/>
        </w:rPr>
        <w:t>чреждения либо о лишении его указанной надбавки, а рав</w:t>
      </w:r>
      <w:r>
        <w:rPr>
          <w:rFonts w:ascii="PT Astra Serif" w:hAnsi="PT Astra Serif"/>
          <w:sz w:val="28"/>
          <w:szCs w:val="28"/>
        </w:rPr>
        <w:t>но об изменении</w:t>
      </w:r>
      <w:r>
        <w:rPr>
          <w:rFonts w:ascii="PT Astra Serif" w:hAnsi="PT Astra Serif"/>
          <w:sz w:val="28"/>
          <w:szCs w:val="28"/>
        </w:rPr>
        <w:br/>
      </w:r>
      <w:r w:rsidRPr="00E861B3">
        <w:rPr>
          <w:rFonts w:ascii="PT Astra Serif" w:hAnsi="PT Astra Serif"/>
          <w:sz w:val="28"/>
          <w:szCs w:val="28"/>
        </w:rPr>
        <w:t xml:space="preserve">её размера принимает </w:t>
      </w:r>
      <w:r>
        <w:rPr>
          <w:rFonts w:ascii="PT Astra Serif" w:hAnsi="PT Astra Serif" w:cs="PT Astra Serif"/>
          <w:sz w:val="28"/>
          <w:szCs w:val="28"/>
        </w:rPr>
        <w:t>исполнительный</w:t>
      </w:r>
      <w:r w:rsidRPr="00E861B3">
        <w:rPr>
          <w:rFonts w:ascii="PT Astra Serif" w:hAnsi="PT Astra Serif" w:cs="PT Astra Serif"/>
          <w:sz w:val="28"/>
          <w:szCs w:val="28"/>
        </w:rPr>
        <w:t xml:space="preserve"> органом Ульяновской области, осуществляющи</w:t>
      </w:r>
      <w:r>
        <w:rPr>
          <w:rFonts w:ascii="PT Astra Serif" w:hAnsi="PT Astra Serif" w:cs="PT Astra Serif"/>
          <w:sz w:val="28"/>
          <w:szCs w:val="28"/>
        </w:rPr>
        <w:t>й</w:t>
      </w:r>
      <w:r w:rsidRPr="00E861B3">
        <w:rPr>
          <w:rFonts w:ascii="PT Astra Serif" w:hAnsi="PT Astra Serif" w:cs="PT Astra Serif"/>
          <w:sz w:val="28"/>
          <w:szCs w:val="28"/>
        </w:rPr>
        <w:t xml:space="preserve"> функции и полномочия учредителя Учреждения</w:t>
      </w:r>
      <w:r>
        <w:rPr>
          <w:rFonts w:ascii="PT Astra Serif" w:hAnsi="PT Astra Serif" w:cs="PT Astra Serif"/>
          <w:sz w:val="28"/>
          <w:szCs w:val="28"/>
        </w:rPr>
        <w:t xml:space="preserve"> (далее – учредитель). Указанные решения оформляются </w:t>
      </w:r>
      <w:r w:rsidRPr="00E861B3">
        <w:rPr>
          <w:rFonts w:ascii="PT Astra Serif" w:hAnsi="PT Astra Serif"/>
          <w:sz w:val="28"/>
          <w:szCs w:val="28"/>
        </w:rPr>
        <w:t>правовым</w:t>
      </w:r>
      <w:r>
        <w:rPr>
          <w:rFonts w:ascii="PT Astra Serif" w:hAnsi="PT Astra Serif"/>
          <w:sz w:val="28"/>
          <w:szCs w:val="28"/>
        </w:rPr>
        <w:t>и</w:t>
      </w:r>
      <w:r w:rsidRPr="00E861B3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ами</w:t>
      </w:r>
      <w:r w:rsidRPr="00E861B3">
        <w:rPr>
          <w:rFonts w:ascii="PT Astra Serif" w:hAnsi="PT Astra Serif"/>
          <w:sz w:val="28"/>
          <w:szCs w:val="28"/>
        </w:rPr>
        <w:t xml:space="preserve"> учредителя.</w:t>
      </w:r>
    </w:p>
    <w:p w:rsidR="00287AFF" w:rsidRDefault="00287AFF" w:rsidP="00287AFF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7960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я</w:t>
      </w:r>
      <w:r w:rsidRPr="00F77960">
        <w:rPr>
          <w:rFonts w:ascii="PT Astra Serif" w:hAnsi="PT Astra Serif"/>
          <w:sz w:val="28"/>
          <w:szCs w:val="28"/>
        </w:rPr>
        <w:t xml:space="preserve"> об установлении </w:t>
      </w:r>
      <w:r>
        <w:rPr>
          <w:rFonts w:ascii="PT Astra Serif" w:hAnsi="PT Astra Serif"/>
          <w:sz w:val="28"/>
          <w:szCs w:val="28"/>
        </w:rPr>
        <w:t xml:space="preserve">персональных надбавок другим работникам Учреждения либо о </w:t>
      </w:r>
      <w:r w:rsidRPr="00F77960">
        <w:rPr>
          <w:rFonts w:ascii="PT Astra Serif" w:hAnsi="PT Astra Serif"/>
          <w:sz w:val="28"/>
          <w:szCs w:val="28"/>
        </w:rPr>
        <w:t xml:space="preserve">лишении </w:t>
      </w:r>
      <w:r>
        <w:rPr>
          <w:rFonts w:ascii="PT Astra Serif" w:hAnsi="PT Astra Serif"/>
          <w:sz w:val="28"/>
          <w:szCs w:val="28"/>
        </w:rPr>
        <w:t xml:space="preserve">их </w:t>
      </w:r>
      <w:r w:rsidRPr="00F77960">
        <w:rPr>
          <w:rFonts w:ascii="PT Astra Serif" w:hAnsi="PT Astra Serif"/>
          <w:sz w:val="28"/>
          <w:szCs w:val="28"/>
        </w:rPr>
        <w:t>персональн</w:t>
      </w:r>
      <w:r>
        <w:rPr>
          <w:rFonts w:ascii="PT Astra Serif" w:hAnsi="PT Astra Serif"/>
          <w:sz w:val="28"/>
          <w:szCs w:val="28"/>
        </w:rPr>
        <w:t>ых</w:t>
      </w:r>
      <w:r w:rsidRPr="00F77960">
        <w:rPr>
          <w:rFonts w:ascii="PT Astra Serif" w:hAnsi="PT Astra Serif"/>
          <w:sz w:val="28"/>
          <w:szCs w:val="28"/>
        </w:rPr>
        <w:t xml:space="preserve"> надбав</w:t>
      </w:r>
      <w:r>
        <w:rPr>
          <w:rFonts w:ascii="PT Astra Serif" w:hAnsi="PT Astra Serif"/>
          <w:sz w:val="28"/>
          <w:szCs w:val="28"/>
        </w:rPr>
        <w:t>о</w:t>
      </w:r>
      <w:r w:rsidRPr="00F77960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, а равно об изменении их размеров</w:t>
      </w:r>
      <w:r w:rsidRPr="00F77960">
        <w:rPr>
          <w:rFonts w:ascii="PT Astra Serif" w:hAnsi="PT Astra Serif"/>
          <w:sz w:val="28"/>
          <w:szCs w:val="28"/>
        </w:rPr>
        <w:t xml:space="preserve"> принимает руководител</w:t>
      </w:r>
      <w:r>
        <w:rPr>
          <w:rFonts w:ascii="PT Astra Serif" w:hAnsi="PT Astra Serif"/>
          <w:sz w:val="28"/>
          <w:szCs w:val="28"/>
        </w:rPr>
        <w:t>ь</w:t>
      </w:r>
      <w:r w:rsidRPr="00F77960">
        <w:rPr>
          <w:rFonts w:ascii="PT Astra Serif" w:hAnsi="PT Astra Serif"/>
          <w:sz w:val="28"/>
          <w:szCs w:val="28"/>
        </w:rPr>
        <w:t xml:space="preserve"> Учреждения.</w:t>
      </w:r>
      <w:r>
        <w:rPr>
          <w:rFonts w:ascii="PT Astra Serif" w:hAnsi="PT Astra Serif"/>
          <w:sz w:val="28"/>
          <w:szCs w:val="28"/>
        </w:rPr>
        <w:t xml:space="preserve"> Указанные решения оформляются правовыми актами Учреждения»;</w:t>
      </w:r>
    </w:p>
    <w:p w:rsidR="00BA47F8" w:rsidRDefault="00BA47F8" w:rsidP="00BA47F8">
      <w:pPr>
        <w:pStyle w:val="s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раздел 5 изложить в следующей редакции:</w:t>
      </w:r>
    </w:p>
    <w:p w:rsidR="00BA47F8" w:rsidRDefault="00BA47F8" w:rsidP="00BA47F8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«5. Порядок и условия оплаты труда руководителя Учреждения, его заместителя и главного бухгалтера Учреждения</w:t>
      </w:r>
    </w:p>
    <w:p w:rsidR="00287AFF" w:rsidRPr="00BA47F8" w:rsidRDefault="00287AFF" w:rsidP="00BA47F8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5.1. Размер должностного оклада руководителя Учреждения устанавли</w:t>
      </w:r>
      <w:r w:rsidR="00287AFF">
        <w:rPr>
          <w:rFonts w:ascii="PT Astra Serif" w:hAnsi="PT Astra Serif"/>
          <w:sz w:val="28"/>
          <w:szCs w:val="28"/>
        </w:rPr>
        <w:t>вается учредителем</w:t>
      </w:r>
      <w:r w:rsidRPr="00BA47F8">
        <w:rPr>
          <w:rFonts w:ascii="PT Astra Serif" w:hAnsi="PT Astra Serif"/>
          <w:sz w:val="28"/>
          <w:szCs w:val="28"/>
        </w:rPr>
        <w:t>, при заключении трудового договора.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Размеры должностных окладов заме</w:t>
      </w:r>
      <w:r w:rsidR="00287AFF">
        <w:rPr>
          <w:rFonts w:ascii="PT Astra Serif" w:hAnsi="PT Astra Serif"/>
          <w:sz w:val="28"/>
          <w:szCs w:val="28"/>
        </w:rPr>
        <w:t>стителя руководителя Учреждения</w:t>
      </w:r>
      <w:r w:rsidR="00287AFF">
        <w:rPr>
          <w:rFonts w:ascii="PT Astra Serif" w:hAnsi="PT Astra Serif"/>
          <w:sz w:val="28"/>
          <w:szCs w:val="28"/>
        </w:rPr>
        <w:br/>
      </w:r>
      <w:r w:rsidRPr="00BA47F8">
        <w:rPr>
          <w:rFonts w:ascii="PT Astra Serif" w:hAnsi="PT Astra Serif"/>
          <w:sz w:val="28"/>
          <w:szCs w:val="28"/>
        </w:rPr>
        <w:t>и главного бухгалтера Учреждения устанавливаются руководителем Учреждения на 10-30 процентов ниже размера должностного оклада руководителя Учреждения.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5.2. Предельный уровень соотношения среднемесячной заработной платы руководителя Учреждения, его заместителя и главного бухгалтера Учреждения, формируемой за счёт всех ист</w:t>
      </w:r>
      <w:r w:rsidR="00287AFF">
        <w:rPr>
          <w:rFonts w:ascii="PT Astra Serif" w:hAnsi="PT Astra Serif"/>
          <w:sz w:val="28"/>
          <w:szCs w:val="28"/>
        </w:rPr>
        <w:t>очников финансового обеспечения</w:t>
      </w:r>
      <w:r w:rsidR="00287AFF">
        <w:rPr>
          <w:rFonts w:ascii="PT Astra Serif" w:hAnsi="PT Astra Serif"/>
          <w:sz w:val="28"/>
          <w:szCs w:val="28"/>
        </w:rPr>
        <w:br/>
      </w:r>
      <w:r w:rsidRPr="00BA47F8">
        <w:rPr>
          <w:rFonts w:ascii="PT Astra Serif" w:hAnsi="PT Astra Serif"/>
          <w:sz w:val="28"/>
          <w:szCs w:val="28"/>
        </w:rPr>
        <w:t>и рассчитываемой за календарный год, и среднемесячной заработной платы работников Учреждения (без учёта заработной платы руководителя Учреждения, его заместителя и главного бухгалтера Учреждения) устанавливается в следующих размерах: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для руководителя Учреждения - от 1 до 3;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для заместителя руководителя Учреждения и главного бухгалтера Учреждения - от 1 до 2,5.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Конкретный размер предельного уровня соотношения среднемесячной заработной платы руководителя Учреждения, его заместителя и главного бухгалтера Учреждения и среднемесячной заработной платы работников Учреждения (без учёта заработной платы руководителя Учреждения, его заместителя и главного бухгалтера Учреждения) определяется нормативным правовым актом учредителя с учётом положений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A47F8">
        <w:rPr>
          <w:rFonts w:ascii="PT Astra Serif" w:hAnsi="PT Astra Serif"/>
          <w:sz w:val="28"/>
          <w:szCs w:val="28"/>
        </w:rPr>
        <w:t>абзацев второго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BA47F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BA47F8">
        <w:rPr>
          <w:rFonts w:ascii="PT Astra Serif" w:hAnsi="PT Astra Serif"/>
          <w:sz w:val="28"/>
          <w:szCs w:val="28"/>
        </w:rPr>
        <w:t>третьего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BA47F8">
        <w:rPr>
          <w:rFonts w:ascii="PT Astra Serif" w:hAnsi="PT Astra Serif"/>
          <w:sz w:val="28"/>
          <w:szCs w:val="28"/>
        </w:rPr>
        <w:t xml:space="preserve">настоящего пункта. Условия оплаты труда руководителя Учреждения, его </w:t>
      </w:r>
      <w:r w:rsidRPr="00BA47F8">
        <w:rPr>
          <w:rFonts w:ascii="PT Astra Serif" w:hAnsi="PT Astra Serif"/>
          <w:sz w:val="28"/>
          <w:szCs w:val="28"/>
        </w:rPr>
        <w:lastRenderedPageBreak/>
        <w:t>заместителя и главного бухгалтера Учреждения устанавливаются без учёта размеров указанного предельного уровня, определённых абзацами вторым и третьим настоящего пункта, в случае если Учреждение включено в перечень, утверждённый Правительством Ульяновской области.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5.3. Размеры выплат стимулирующего характера устанавливаются руководителю Учреждения в зависимости от достижения им значений показателей, характеризующих эффективность его деятельности, установленных Учредителем, с учётом результатов деятельности Учреждения, объёма, сложности выполняемой руководителем Учреждения работы.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5.4. За нецелевое, неправомерное и (или) неэффективное использование бюджетных средств (далее - фина</w:t>
      </w:r>
      <w:r w:rsidR="005E61FA">
        <w:rPr>
          <w:rFonts w:ascii="PT Astra Serif" w:hAnsi="PT Astra Serif"/>
          <w:sz w:val="28"/>
          <w:szCs w:val="28"/>
        </w:rPr>
        <w:t>нсовое нарушение) размер выплат</w:t>
      </w:r>
      <w:r w:rsidR="005E61FA">
        <w:rPr>
          <w:rFonts w:ascii="PT Astra Serif" w:hAnsi="PT Astra Serif"/>
          <w:sz w:val="28"/>
          <w:szCs w:val="28"/>
        </w:rPr>
        <w:br/>
      </w:r>
      <w:r w:rsidRPr="00BA47F8">
        <w:rPr>
          <w:rFonts w:ascii="PT Astra Serif" w:hAnsi="PT Astra Serif"/>
          <w:sz w:val="28"/>
          <w:szCs w:val="28"/>
        </w:rPr>
        <w:t>за интенсивность и высокие результаты работы, за качество выполняемых работ, оказываемых услуг, установленных руководителю Учреждения, его заместителю, если к его должностным обязанностям относится решение вопросов расходования бюджетных средств, и главному бухгалтеру Учреждения, снижается за период, в котором выявлено финансовое нарушение, в следующих размерах: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не превысил 10000 рублей, - 10 процентов;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не превысил 50000 рублей, - 20 процентов;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не превысил 100000 рублей, - 30 процентов;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не превысил 500000 рублей, - 50 процентов;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не превысил 1000000 рублей, - 75 процентов;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>если объём финансового нарушения превысил 1000000 рублей, - 100 процентов.</w:t>
      </w:r>
    </w:p>
    <w:p w:rsidR="00BA47F8" w:rsidRPr="00BA47F8" w:rsidRDefault="00BA47F8" w:rsidP="00BA47F8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A47F8">
        <w:rPr>
          <w:rFonts w:ascii="PT Astra Serif" w:hAnsi="PT Astra Serif"/>
          <w:sz w:val="28"/>
          <w:szCs w:val="28"/>
        </w:rPr>
        <w:t xml:space="preserve">5.5. За период, в котором выявлено финансовое нарушение, руководителю Учреждения, его заместителям, к должностным обязанностям которых относится решение вопросов </w:t>
      </w:r>
      <w:r w:rsidR="0094139C">
        <w:rPr>
          <w:rFonts w:ascii="PT Astra Serif" w:hAnsi="PT Astra Serif"/>
          <w:sz w:val="28"/>
          <w:szCs w:val="28"/>
        </w:rPr>
        <w:t>расходования бюджетных средств,</w:t>
      </w:r>
      <w:r w:rsidR="0094139C">
        <w:rPr>
          <w:rFonts w:ascii="PT Astra Serif" w:hAnsi="PT Astra Serif"/>
          <w:sz w:val="28"/>
          <w:szCs w:val="28"/>
        </w:rPr>
        <w:br/>
      </w:r>
      <w:r w:rsidRPr="00BA47F8">
        <w:rPr>
          <w:rFonts w:ascii="PT Astra Serif" w:hAnsi="PT Astra Serif"/>
          <w:sz w:val="28"/>
          <w:szCs w:val="28"/>
        </w:rPr>
        <w:t>и главному бухгалтеру Учреждения премии не выплачиваются.».</w:t>
      </w:r>
    </w:p>
    <w:p w:rsidR="00BA47F8" w:rsidRDefault="00BA47F8" w:rsidP="00BA47F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287AFF" w:rsidRPr="00F77960">
        <w:rPr>
          <w:rFonts w:ascii="PT Astra Serif" w:hAnsi="PT Astra Serif"/>
        </w:rPr>
        <w:t>Финансовое обеспечение расходных обязательств, связанных</w:t>
      </w:r>
      <w:r w:rsidR="00287AFF" w:rsidRPr="00F77960">
        <w:rPr>
          <w:rFonts w:ascii="PT Astra Serif" w:hAnsi="PT Astra Serif"/>
        </w:rPr>
        <w:br/>
        <w:t>с исполнением пунктов 4.7</w:t>
      </w:r>
      <w:r w:rsidR="00287AFF">
        <w:rPr>
          <w:rFonts w:ascii="PT Astra Serif" w:hAnsi="PT Astra Serif"/>
        </w:rPr>
        <w:t xml:space="preserve">, </w:t>
      </w:r>
      <w:r w:rsidR="00287AFF" w:rsidRPr="00F77960">
        <w:rPr>
          <w:rFonts w:ascii="PT Astra Serif" w:hAnsi="PT Astra Serif"/>
        </w:rPr>
        <w:t xml:space="preserve">4.8 и 4.12 раздела 4 Положения </w:t>
      </w:r>
      <w:r w:rsidR="00287AFF" w:rsidRPr="00F77960">
        <w:rPr>
          <w:rFonts w:ascii="PT Astra Serif" w:hAnsi="PT Astra Serif"/>
          <w:color w:val="000000"/>
        </w:rPr>
        <w:t xml:space="preserve">о системе оплаты труда работников областного государственного бюджетного учреждения </w:t>
      </w:r>
      <w:r w:rsidR="00287AFF" w:rsidRPr="00F77960">
        <w:rPr>
          <w:rFonts w:ascii="PT Astra Serif" w:hAnsi="PT Astra Serif" w:hint="eastAsia"/>
          <w:color w:val="000000"/>
        </w:rPr>
        <w:t>«</w:t>
      </w:r>
      <w:r w:rsidR="00287AFF" w:rsidRPr="00F77960">
        <w:rPr>
          <w:rFonts w:ascii="PT Astra Serif" w:hAnsi="PT Astra Serif"/>
          <w:color w:val="000000"/>
        </w:rPr>
        <w:t xml:space="preserve">Сервис-ЗАГС», утверждённого постановлением Правительства </w:t>
      </w:r>
      <w:r w:rsidR="00287AFF" w:rsidRPr="00F77960">
        <w:rPr>
          <w:rFonts w:ascii="PT Astra Serif" w:hAnsi="PT Astra Serif"/>
        </w:rPr>
        <w:t>Ульяновской области от 11.11.2022 № 677-П «Об утверждении Положения</w:t>
      </w:r>
      <w:r w:rsidR="005E61FA">
        <w:rPr>
          <w:rFonts w:ascii="PT Astra Serif" w:hAnsi="PT Astra Serif"/>
        </w:rPr>
        <w:t xml:space="preserve"> </w:t>
      </w:r>
      <w:r w:rsidR="00287AFF" w:rsidRPr="00F77960">
        <w:rPr>
          <w:rFonts w:ascii="PT Astra Serif" w:hAnsi="PT Astra Serif"/>
        </w:rPr>
        <w:t xml:space="preserve">о системе оплаты труда работников областного государственного бюджетного учреждения </w:t>
      </w:r>
      <w:r w:rsidR="00287AFF" w:rsidRPr="00F77960">
        <w:rPr>
          <w:rFonts w:ascii="PT Astra Serif" w:hAnsi="PT Astra Serif" w:hint="eastAsia"/>
        </w:rPr>
        <w:t>«</w:t>
      </w:r>
      <w:r w:rsidR="00287AFF" w:rsidRPr="00F77960">
        <w:rPr>
          <w:rFonts w:ascii="PT Astra Serif" w:hAnsi="PT Astra Serif"/>
        </w:rPr>
        <w:t>Сервис-ЗАГС» (в редакции настоящего постановления), осуществля</w:t>
      </w:r>
      <w:r w:rsidR="00287AFF">
        <w:rPr>
          <w:rFonts w:ascii="PT Astra Serif" w:hAnsi="PT Astra Serif"/>
        </w:rPr>
        <w:t>е</w:t>
      </w:r>
      <w:r w:rsidR="00287AFF" w:rsidRPr="00F77960">
        <w:rPr>
          <w:rFonts w:ascii="PT Astra Serif" w:hAnsi="PT Astra Serif"/>
        </w:rPr>
        <w:t>т</w:t>
      </w:r>
      <w:r w:rsidR="00287AFF">
        <w:rPr>
          <w:rFonts w:ascii="PT Astra Serif" w:hAnsi="PT Astra Serif"/>
        </w:rPr>
        <w:t>ся</w:t>
      </w:r>
      <w:r w:rsidR="005E61FA">
        <w:rPr>
          <w:rFonts w:ascii="PT Astra Serif" w:hAnsi="PT Astra Serif"/>
        </w:rPr>
        <w:br/>
      </w:r>
      <w:r w:rsidR="00287AFF" w:rsidRPr="00F77960">
        <w:rPr>
          <w:rFonts w:ascii="PT Astra Serif" w:hAnsi="PT Astra Serif"/>
        </w:rPr>
        <w:t>за счёт бюджетны</w:t>
      </w:r>
      <w:r w:rsidR="005E61FA">
        <w:rPr>
          <w:rFonts w:ascii="PT Astra Serif" w:hAnsi="PT Astra Serif"/>
        </w:rPr>
        <w:t xml:space="preserve">х ассигнований, предусмотренных </w:t>
      </w:r>
      <w:r w:rsidR="00287AFF" w:rsidRPr="00F77960">
        <w:rPr>
          <w:rFonts w:ascii="PT Astra Serif" w:hAnsi="PT Astra Serif"/>
        </w:rPr>
        <w:t xml:space="preserve">в областном бюджете Ульяновской области </w:t>
      </w:r>
      <w:r w:rsidR="00287AFF">
        <w:rPr>
          <w:rFonts w:ascii="PT Astra Serif" w:hAnsi="PT Astra Serif"/>
        </w:rPr>
        <w:t xml:space="preserve">Агентству записи актов гражданского состояния </w:t>
      </w:r>
      <w:r w:rsidR="00287AFF" w:rsidRPr="00F77960">
        <w:rPr>
          <w:rFonts w:ascii="PT Astra Serif" w:hAnsi="PT Astra Serif"/>
        </w:rPr>
        <w:t>Ульяновской области</w:t>
      </w:r>
      <w:r w:rsidR="00287AFF">
        <w:rPr>
          <w:rFonts w:ascii="PT Astra Serif" w:hAnsi="PT Astra Serif"/>
        </w:rPr>
        <w:t xml:space="preserve"> </w:t>
      </w:r>
      <w:r w:rsidR="00287AFF" w:rsidRPr="00F77960">
        <w:rPr>
          <w:rFonts w:ascii="PT Astra Serif" w:hAnsi="PT Astra Serif"/>
        </w:rPr>
        <w:t>на финансовое обеспечение деятельности указанного учреждения.</w:t>
      </w:r>
      <w:r>
        <w:rPr>
          <w:rFonts w:ascii="PT Astra Serif" w:hAnsi="PT Astra Serif"/>
        </w:rPr>
        <w:t>»;</w:t>
      </w:r>
    </w:p>
    <w:p w:rsidR="00BA47F8" w:rsidRPr="00F77960" w:rsidRDefault="00B30C7F" w:rsidP="00BA47F8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3</w:t>
      </w:r>
      <w:r w:rsidR="00BA47F8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BA47F8" w:rsidRPr="00F77960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A47F8" w:rsidRPr="00F77960" w:rsidRDefault="00BA47F8" w:rsidP="00BA47F8">
      <w:pPr>
        <w:tabs>
          <w:tab w:val="left" w:pos="1134"/>
        </w:tabs>
        <w:suppressAutoHyphens/>
        <w:jc w:val="both"/>
        <w:rPr>
          <w:rFonts w:ascii="PT Astra Serif" w:hAnsi="PT Astra Serif"/>
          <w:color w:val="000000"/>
        </w:rPr>
      </w:pPr>
    </w:p>
    <w:p w:rsidR="00BA47F8" w:rsidRPr="00F77960" w:rsidRDefault="00BA47F8" w:rsidP="00BA47F8">
      <w:pPr>
        <w:spacing w:line="235" w:lineRule="auto"/>
        <w:rPr>
          <w:rFonts w:ascii="PT Astra Serif" w:hAnsi="PT Astra Serif"/>
        </w:rPr>
      </w:pPr>
    </w:p>
    <w:p w:rsidR="00BA47F8" w:rsidRPr="00F77960" w:rsidRDefault="00BA47F8" w:rsidP="00BA47F8">
      <w:pPr>
        <w:spacing w:line="235" w:lineRule="auto"/>
        <w:rPr>
          <w:rFonts w:ascii="PT Astra Serif" w:hAnsi="PT Astra Serif"/>
        </w:rPr>
      </w:pPr>
    </w:p>
    <w:p w:rsidR="00BA47F8" w:rsidRPr="00F77960" w:rsidRDefault="00BA47F8" w:rsidP="00BA47F8">
      <w:pPr>
        <w:spacing w:line="235" w:lineRule="auto"/>
        <w:rPr>
          <w:rFonts w:ascii="PT Astra Serif" w:hAnsi="PT Astra Serif"/>
        </w:rPr>
      </w:pPr>
      <w:r w:rsidRPr="00F77960">
        <w:rPr>
          <w:rFonts w:ascii="PT Astra Serif" w:hAnsi="PT Astra Serif"/>
        </w:rPr>
        <w:t>Председатель</w:t>
      </w:r>
    </w:p>
    <w:p w:rsidR="00BA47F8" w:rsidRDefault="00BA47F8" w:rsidP="00BA47F8">
      <w:pPr>
        <w:spacing w:line="235" w:lineRule="auto"/>
        <w:rPr>
          <w:rFonts w:ascii="PT Astra Serif" w:hAnsi="PT Astra Serif"/>
        </w:rPr>
      </w:pPr>
      <w:r w:rsidRPr="00F77960">
        <w:rPr>
          <w:rFonts w:ascii="PT Astra Serif" w:hAnsi="PT Astra Serif"/>
        </w:rPr>
        <w:t>Правительства области                                                                        Г.С.Спирчагов</w:t>
      </w:r>
    </w:p>
    <w:p w:rsidR="00030A45" w:rsidRDefault="00030A45"/>
    <w:sectPr w:rsidR="00030A45" w:rsidSect="00A0195A">
      <w:headerReference w:type="default" r:id="rId7"/>
      <w:footerReference w:type="default" r:id="rId8"/>
      <w:pgSz w:w="11906" w:h="16838"/>
      <w:pgMar w:top="993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83" w:rsidRDefault="006D4683" w:rsidP="00697D63">
      <w:r>
        <w:separator/>
      </w:r>
    </w:p>
  </w:endnote>
  <w:endnote w:type="continuationSeparator" w:id="1">
    <w:p w:rsidR="006D4683" w:rsidRDefault="006D4683" w:rsidP="0069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0" w:rsidRPr="001E4896" w:rsidRDefault="006D4683" w:rsidP="00F75C84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83" w:rsidRDefault="006D4683" w:rsidP="00697D63">
      <w:r>
        <w:separator/>
      </w:r>
    </w:p>
  </w:footnote>
  <w:footnote w:type="continuationSeparator" w:id="1">
    <w:p w:rsidR="006D4683" w:rsidRDefault="006D4683" w:rsidP="00697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7053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0195A" w:rsidRPr="00A0195A" w:rsidRDefault="00333691">
        <w:pPr>
          <w:pStyle w:val="a3"/>
          <w:jc w:val="center"/>
          <w:rPr>
            <w:rFonts w:ascii="PT Astra Serif" w:hAnsi="PT Astra Serif"/>
          </w:rPr>
        </w:pPr>
        <w:r w:rsidRPr="00A0195A">
          <w:rPr>
            <w:rFonts w:ascii="PT Astra Serif" w:hAnsi="PT Astra Serif"/>
          </w:rPr>
          <w:fldChar w:fldCharType="begin"/>
        </w:r>
        <w:r w:rsidR="0094139C" w:rsidRPr="00A0195A">
          <w:rPr>
            <w:rFonts w:ascii="PT Astra Serif" w:hAnsi="PT Astra Serif"/>
          </w:rPr>
          <w:instrText xml:space="preserve"> PAGE   \* MERGEFORMAT </w:instrText>
        </w:r>
        <w:r w:rsidRPr="00A0195A">
          <w:rPr>
            <w:rFonts w:ascii="PT Astra Serif" w:hAnsi="PT Astra Serif"/>
          </w:rPr>
          <w:fldChar w:fldCharType="separate"/>
        </w:r>
        <w:r w:rsidR="004D3C86">
          <w:rPr>
            <w:rFonts w:ascii="PT Astra Serif" w:hAnsi="PT Astra Serif"/>
            <w:noProof/>
          </w:rPr>
          <w:t>4</w:t>
        </w:r>
        <w:r w:rsidRPr="00A0195A">
          <w:rPr>
            <w:rFonts w:ascii="PT Astra Serif" w:hAnsi="PT Astra Serif"/>
          </w:rPr>
          <w:fldChar w:fldCharType="end"/>
        </w:r>
      </w:p>
    </w:sdtContent>
  </w:sdt>
  <w:p w:rsidR="00F95090" w:rsidRDefault="006D46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7F8"/>
    <w:rsid w:val="00030A45"/>
    <w:rsid w:val="00287AFF"/>
    <w:rsid w:val="00333691"/>
    <w:rsid w:val="004D3C86"/>
    <w:rsid w:val="00555885"/>
    <w:rsid w:val="005E61FA"/>
    <w:rsid w:val="0061481A"/>
    <w:rsid w:val="00697D63"/>
    <w:rsid w:val="006D4683"/>
    <w:rsid w:val="007A48CF"/>
    <w:rsid w:val="0094139C"/>
    <w:rsid w:val="00A47F2D"/>
    <w:rsid w:val="00B30C7F"/>
    <w:rsid w:val="00BA47F8"/>
    <w:rsid w:val="00BA6EAD"/>
    <w:rsid w:val="00CC216F"/>
    <w:rsid w:val="00E63FAC"/>
    <w:rsid w:val="00EE122A"/>
    <w:rsid w:val="00F1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A47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qFormat/>
    <w:rsid w:val="00BA47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BA4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A47F8"/>
    <w:pPr>
      <w:ind w:left="720"/>
      <w:contextualSpacing/>
    </w:pPr>
    <w:rPr>
      <w:sz w:val="20"/>
      <w:szCs w:val="20"/>
    </w:rPr>
  </w:style>
  <w:style w:type="paragraph" w:customStyle="1" w:styleId="s3">
    <w:name w:val="s_3"/>
    <w:basedOn w:val="a"/>
    <w:rsid w:val="00BA47F8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BA47F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A47F8"/>
    <w:rPr>
      <w:color w:val="0000FF"/>
      <w:u w:val="single"/>
    </w:rPr>
  </w:style>
  <w:style w:type="paragraph" w:customStyle="1" w:styleId="s1">
    <w:name w:val="s_1"/>
    <w:basedOn w:val="a"/>
    <w:rsid w:val="00BA47F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semiHidden/>
    <w:rsid w:val="00287A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87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3396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1171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258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8794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9</cp:revision>
  <cp:lastPrinted>2025-03-06T05:35:00Z</cp:lastPrinted>
  <dcterms:created xsi:type="dcterms:W3CDTF">2025-03-03T06:11:00Z</dcterms:created>
  <dcterms:modified xsi:type="dcterms:W3CDTF">2025-03-11T08:09:00Z</dcterms:modified>
</cp:coreProperties>
</file>