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72D7A" w14:textId="77777777" w:rsidR="00E03169" w:rsidRDefault="00AC2EC2" w:rsidP="006E3124">
      <w:pPr>
        <w:widowControl w:val="0"/>
        <w:suppressAutoHyphens/>
        <w:ind w:right="-31" w:firstLine="709"/>
        <w:jc w:val="right"/>
        <w:rPr>
          <w:rFonts w:ascii="PT Astra Serif" w:hAnsi="PT Astra Serif"/>
          <w:sz w:val="28"/>
          <w:szCs w:val="28"/>
        </w:rPr>
      </w:pPr>
      <w:bookmarkStart w:id="0" w:name="_GoBack"/>
      <w:bookmarkEnd w:id="0"/>
      <w:r>
        <w:rPr>
          <w:rFonts w:ascii="PT Astra Serif" w:hAnsi="PT Astra Serif"/>
          <w:sz w:val="28"/>
          <w:szCs w:val="28"/>
        </w:rPr>
        <w:t>ПРИЛОЖЕНИЕ</w:t>
      </w:r>
    </w:p>
    <w:p w14:paraId="44088799" w14:textId="77777777" w:rsidR="00AC2EC2" w:rsidRDefault="00AC2EC2" w:rsidP="006E3124">
      <w:pPr>
        <w:widowControl w:val="0"/>
        <w:suppressAutoHyphens/>
        <w:ind w:right="-31" w:firstLine="709"/>
        <w:jc w:val="right"/>
        <w:rPr>
          <w:rFonts w:ascii="PT Astra Serif" w:hAnsi="PT Astra Serif"/>
          <w:sz w:val="28"/>
          <w:szCs w:val="28"/>
        </w:rPr>
      </w:pPr>
    </w:p>
    <w:p w14:paraId="1646D01A" w14:textId="77777777" w:rsidR="002719A3" w:rsidRDefault="002719A3" w:rsidP="006E3124">
      <w:pPr>
        <w:widowControl w:val="0"/>
        <w:suppressAutoHyphens/>
        <w:ind w:right="-31" w:firstLine="709"/>
        <w:jc w:val="right"/>
        <w:rPr>
          <w:rFonts w:ascii="PT Astra Serif" w:hAnsi="PT Astra Serif"/>
          <w:sz w:val="28"/>
          <w:szCs w:val="28"/>
        </w:rPr>
      </w:pPr>
      <w:r>
        <w:rPr>
          <w:rFonts w:ascii="PT Astra Serif" w:hAnsi="PT Astra Serif"/>
          <w:sz w:val="28"/>
          <w:szCs w:val="28"/>
        </w:rPr>
        <w:t>ПРОЕКТ</w:t>
      </w:r>
    </w:p>
    <w:p w14:paraId="35AA2EEB" w14:textId="77777777" w:rsidR="002719A3" w:rsidRPr="009F09BE" w:rsidRDefault="002719A3" w:rsidP="006E3124">
      <w:pPr>
        <w:widowControl w:val="0"/>
        <w:suppressAutoHyphens/>
        <w:ind w:right="-31" w:firstLine="709"/>
        <w:jc w:val="center"/>
        <w:rPr>
          <w:rFonts w:ascii="PT Astra Serif" w:hAnsi="PT Astra Serif"/>
          <w:b/>
          <w:sz w:val="28"/>
          <w:szCs w:val="28"/>
        </w:rPr>
      </w:pPr>
    </w:p>
    <w:p w14:paraId="5CD6AD0F" w14:textId="77777777" w:rsidR="002719A3" w:rsidRPr="009F09BE" w:rsidRDefault="002719A3" w:rsidP="006E3124">
      <w:pPr>
        <w:widowControl w:val="0"/>
        <w:suppressAutoHyphens/>
        <w:ind w:right="-31" w:firstLine="709"/>
        <w:jc w:val="center"/>
        <w:rPr>
          <w:rFonts w:ascii="PT Astra Serif" w:hAnsi="PT Astra Serif"/>
          <w:b/>
          <w:sz w:val="28"/>
          <w:szCs w:val="28"/>
        </w:rPr>
      </w:pPr>
      <w:r w:rsidRPr="009F09BE">
        <w:rPr>
          <w:rFonts w:ascii="PT Astra Serif" w:hAnsi="PT Astra Serif"/>
          <w:b/>
          <w:sz w:val="28"/>
          <w:szCs w:val="28"/>
        </w:rPr>
        <w:t>ПРАВИТЕЛЬСТВО УЛЬЯНОВСКОЙ ОБЛАСТИ</w:t>
      </w:r>
    </w:p>
    <w:p w14:paraId="32BA016D" w14:textId="77777777" w:rsidR="00E03169" w:rsidRDefault="00E03169" w:rsidP="006E3124">
      <w:pPr>
        <w:widowControl w:val="0"/>
        <w:suppressAutoHyphens/>
        <w:ind w:right="-31" w:firstLine="709"/>
        <w:jc w:val="center"/>
        <w:rPr>
          <w:rFonts w:ascii="PT Astra Serif" w:hAnsi="PT Astra Serif"/>
          <w:b/>
          <w:sz w:val="28"/>
          <w:szCs w:val="28"/>
        </w:rPr>
      </w:pPr>
    </w:p>
    <w:p w14:paraId="24D5786F" w14:textId="77777777" w:rsidR="002719A3" w:rsidRPr="009F09BE" w:rsidRDefault="002719A3" w:rsidP="006E3124">
      <w:pPr>
        <w:widowControl w:val="0"/>
        <w:suppressAutoHyphens/>
        <w:ind w:right="-31" w:firstLine="709"/>
        <w:jc w:val="center"/>
        <w:rPr>
          <w:rFonts w:ascii="PT Astra Serif" w:hAnsi="PT Astra Serif"/>
          <w:b/>
          <w:sz w:val="28"/>
          <w:szCs w:val="28"/>
        </w:rPr>
      </w:pPr>
      <w:r w:rsidRPr="009F09BE">
        <w:rPr>
          <w:rFonts w:ascii="PT Astra Serif" w:hAnsi="PT Astra Serif"/>
          <w:b/>
          <w:sz w:val="28"/>
          <w:szCs w:val="28"/>
        </w:rPr>
        <w:t>ПОСТАНОВЛЕНИЕ</w:t>
      </w:r>
    </w:p>
    <w:p w14:paraId="2C79F8E4" w14:textId="77777777" w:rsidR="003025B4" w:rsidRDefault="003025B4" w:rsidP="006E3124">
      <w:pPr>
        <w:widowControl w:val="0"/>
        <w:suppressAutoHyphens/>
        <w:autoSpaceDE w:val="0"/>
        <w:autoSpaceDN w:val="0"/>
        <w:adjustRightInd w:val="0"/>
        <w:ind w:right="-31" w:firstLine="709"/>
        <w:jc w:val="center"/>
        <w:rPr>
          <w:rFonts w:ascii="PT Astra Serif" w:hAnsi="PT Astra Serif"/>
          <w:b/>
          <w:bCs/>
          <w:spacing w:val="2"/>
          <w:sz w:val="28"/>
          <w:szCs w:val="28"/>
          <w:shd w:val="clear" w:color="auto" w:fill="FFFFFF"/>
        </w:rPr>
      </w:pPr>
    </w:p>
    <w:p w14:paraId="5E4E1001" w14:textId="77777777" w:rsidR="003025B4" w:rsidRPr="009F09BE" w:rsidRDefault="003025B4" w:rsidP="005B5FF9">
      <w:pPr>
        <w:widowControl w:val="0"/>
        <w:suppressAutoHyphens/>
        <w:autoSpaceDE w:val="0"/>
        <w:autoSpaceDN w:val="0"/>
        <w:adjustRightInd w:val="0"/>
        <w:ind w:right="-31"/>
        <w:jc w:val="center"/>
        <w:rPr>
          <w:rFonts w:ascii="PT Astra Serif" w:hAnsi="PT Astra Serif"/>
          <w:b/>
          <w:bCs/>
          <w:spacing w:val="2"/>
          <w:sz w:val="28"/>
          <w:szCs w:val="28"/>
          <w:shd w:val="clear" w:color="auto" w:fill="FFFFFF"/>
        </w:rPr>
      </w:pPr>
    </w:p>
    <w:p w14:paraId="73C8D3A5" w14:textId="77777777" w:rsidR="00FE044F" w:rsidRDefault="002719A3" w:rsidP="005B5FF9">
      <w:pPr>
        <w:widowControl w:val="0"/>
        <w:suppressAutoHyphens/>
        <w:autoSpaceDE w:val="0"/>
        <w:autoSpaceDN w:val="0"/>
        <w:adjustRightInd w:val="0"/>
        <w:ind w:right="-31"/>
        <w:jc w:val="center"/>
        <w:rPr>
          <w:rFonts w:ascii="PT Astra Serif" w:hAnsi="PT Astra Serif"/>
          <w:b/>
          <w:bCs/>
          <w:sz w:val="28"/>
          <w:szCs w:val="28"/>
          <w:shd w:val="clear" w:color="auto" w:fill="FFFFFF"/>
        </w:rPr>
      </w:pPr>
      <w:bookmarkStart w:id="1" w:name="_Hlk55810581"/>
      <w:r w:rsidRPr="009F09BE">
        <w:rPr>
          <w:rFonts w:ascii="PT Astra Serif" w:hAnsi="PT Astra Serif"/>
          <w:b/>
          <w:bCs/>
          <w:sz w:val="28"/>
          <w:szCs w:val="28"/>
          <w:shd w:val="clear" w:color="auto" w:fill="FFFFFF"/>
        </w:rPr>
        <w:t>Об утверждении Положения</w:t>
      </w:r>
    </w:p>
    <w:p w14:paraId="7A6C669C" w14:textId="77777777" w:rsidR="00FE044F" w:rsidRDefault="002719A3" w:rsidP="005B5FF9">
      <w:pPr>
        <w:widowControl w:val="0"/>
        <w:suppressAutoHyphens/>
        <w:autoSpaceDE w:val="0"/>
        <w:autoSpaceDN w:val="0"/>
        <w:adjustRightInd w:val="0"/>
        <w:ind w:right="-31"/>
        <w:jc w:val="center"/>
        <w:rPr>
          <w:rFonts w:ascii="PT Astra Serif" w:hAnsi="PT Astra Serif"/>
          <w:b/>
          <w:bCs/>
          <w:sz w:val="28"/>
          <w:szCs w:val="28"/>
        </w:rPr>
      </w:pPr>
      <w:r w:rsidRPr="009F09BE">
        <w:rPr>
          <w:rFonts w:ascii="PT Astra Serif" w:hAnsi="PT Astra Serif"/>
          <w:b/>
          <w:bCs/>
          <w:sz w:val="28"/>
          <w:szCs w:val="28"/>
          <w:shd w:val="clear" w:color="auto" w:fill="FFFFFF"/>
        </w:rPr>
        <w:t xml:space="preserve">о </w:t>
      </w:r>
      <w:r w:rsidRPr="009F09BE">
        <w:rPr>
          <w:rFonts w:ascii="PT Astra Serif" w:hAnsi="PT Astra Serif"/>
          <w:b/>
          <w:bCs/>
          <w:sz w:val="28"/>
          <w:szCs w:val="28"/>
        </w:rPr>
        <w:t>региональном государственном контроле (надзоре)</w:t>
      </w:r>
    </w:p>
    <w:bookmarkEnd w:id="1"/>
    <w:p w14:paraId="2BA970AD" w14:textId="77777777" w:rsidR="002719A3" w:rsidRPr="009F09BE" w:rsidRDefault="00684D96" w:rsidP="005B5FF9">
      <w:pPr>
        <w:widowControl w:val="0"/>
        <w:suppressAutoHyphens/>
        <w:autoSpaceDE w:val="0"/>
        <w:autoSpaceDN w:val="0"/>
        <w:adjustRightInd w:val="0"/>
        <w:ind w:right="-31"/>
        <w:jc w:val="center"/>
        <w:rPr>
          <w:rFonts w:ascii="PT Astra Serif" w:hAnsi="PT Astra Serif"/>
          <w:b/>
          <w:bCs/>
          <w:sz w:val="28"/>
          <w:szCs w:val="28"/>
        </w:rPr>
      </w:pPr>
      <w:r>
        <w:rPr>
          <w:rFonts w:ascii="PT Astra Serif" w:hAnsi="PT Astra Serif"/>
          <w:b/>
          <w:bCs/>
          <w:sz w:val="28"/>
          <w:szCs w:val="28"/>
        </w:rPr>
        <w:t xml:space="preserve">в области продажи безалкогольных тонизирующих напитков (в том числе энергетических) на территории Ульяновской области </w:t>
      </w:r>
    </w:p>
    <w:p w14:paraId="1E545605" w14:textId="77777777" w:rsidR="002719A3" w:rsidRPr="009F09BE" w:rsidRDefault="002719A3" w:rsidP="006E3124">
      <w:pPr>
        <w:widowControl w:val="0"/>
        <w:suppressAutoHyphens/>
        <w:autoSpaceDE w:val="0"/>
        <w:autoSpaceDN w:val="0"/>
        <w:adjustRightInd w:val="0"/>
        <w:ind w:right="-31" w:firstLine="709"/>
        <w:jc w:val="center"/>
        <w:rPr>
          <w:rFonts w:ascii="PT Astra Serif" w:hAnsi="PT Astra Serif"/>
          <w:b/>
          <w:bCs/>
          <w:spacing w:val="2"/>
          <w:sz w:val="28"/>
          <w:szCs w:val="28"/>
        </w:rPr>
      </w:pPr>
    </w:p>
    <w:p w14:paraId="2474C7FF" w14:textId="77777777" w:rsidR="002719A3" w:rsidRDefault="002719A3" w:rsidP="006E3124">
      <w:pPr>
        <w:widowControl w:val="0"/>
        <w:tabs>
          <w:tab w:val="left" w:pos="10348"/>
        </w:tabs>
        <w:suppressAutoHyphens/>
        <w:autoSpaceDE w:val="0"/>
        <w:autoSpaceDN w:val="0"/>
        <w:ind w:right="-31" w:firstLine="709"/>
        <w:jc w:val="both"/>
        <w:rPr>
          <w:rFonts w:ascii="PT Astra Serif" w:hAnsi="PT Astra Serif"/>
          <w:sz w:val="28"/>
          <w:szCs w:val="28"/>
        </w:rPr>
      </w:pPr>
      <w:proofErr w:type="gramStart"/>
      <w:r>
        <w:rPr>
          <w:rFonts w:ascii="PT Astra Serif" w:hAnsi="PT Astra Serif"/>
          <w:sz w:val="28"/>
          <w:szCs w:val="28"/>
        </w:rPr>
        <w:t xml:space="preserve">В соответствии с </w:t>
      </w:r>
      <w:r w:rsidR="00877B9F">
        <w:rPr>
          <w:rFonts w:ascii="PT Astra Serif" w:hAnsi="PT Astra Serif"/>
          <w:sz w:val="28"/>
          <w:szCs w:val="28"/>
        </w:rPr>
        <w:t xml:space="preserve">пунктом 3 части 2 статьи 3 </w:t>
      </w:r>
      <w:r>
        <w:rPr>
          <w:rFonts w:ascii="PT Astra Serif" w:hAnsi="PT Astra Serif"/>
          <w:sz w:val="28"/>
          <w:szCs w:val="28"/>
        </w:rPr>
        <w:t>Федеральн</w:t>
      </w:r>
      <w:r w:rsidR="00877B9F">
        <w:rPr>
          <w:rFonts w:ascii="PT Astra Serif" w:hAnsi="PT Astra Serif"/>
          <w:sz w:val="28"/>
          <w:szCs w:val="28"/>
        </w:rPr>
        <w:t>ого</w:t>
      </w:r>
      <w:r>
        <w:rPr>
          <w:rFonts w:ascii="PT Astra Serif" w:hAnsi="PT Astra Serif"/>
          <w:sz w:val="28"/>
          <w:szCs w:val="28"/>
        </w:rPr>
        <w:t xml:space="preserve"> закон</w:t>
      </w:r>
      <w:r w:rsidR="00877B9F">
        <w:rPr>
          <w:rFonts w:ascii="PT Astra Serif" w:hAnsi="PT Astra Serif"/>
          <w:sz w:val="28"/>
          <w:szCs w:val="28"/>
        </w:rPr>
        <w:t>а</w:t>
      </w:r>
      <w:r>
        <w:rPr>
          <w:rFonts w:ascii="PT Astra Serif" w:hAnsi="PT Astra Serif"/>
          <w:sz w:val="28"/>
          <w:szCs w:val="28"/>
        </w:rPr>
        <w:t xml:space="preserve"> </w:t>
      </w:r>
      <w:r w:rsidR="00416B8D">
        <w:rPr>
          <w:rFonts w:ascii="PT Astra Serif" w:hAnsi="PT Astra Serif"/>
          <w:sz w:val="28"/>
          <w:szCs w:val="28"/>
        </w:rPr>
        <w:br/>
      </w:r>
      <w:r w:rsidR="00877B9F">
        <w:rPr>
          <w:rFonts w:ascii="PT Astra Serif" w:hAnsi="PT Astra Serif"/>
          <w:sz w:val="28"/>
          <w:szCs w:val="28"/>
        </w:rPr>
        <w:t xml:space="preserve">от </w:t>
      </w:r>
      <w:r w:rsidR="00BD6340" w:rsidRPr="00D55402">
        <w:rPr>
          <w:rFonts w:ascii="PT Astra Serif" w:hAnsi="PT Astra Serif"/>
          <w:sz w:val="28"/>
          <w:szCs w:val="28"/>
        </w:rPr>
        <w:t>31</w:t>
      </w:r>
      <w:r w:rsidR="00DF09AA" w:rsidRPr="00D55402">
        <w:rPr>
          <w:rFonts w:ascii="PT Astra Serif" w:hAnsi="PT Astra Serif"/>
          <w:sz w:val="28"/>
          <w:szCs w:val="28"/>
        </w:rPr>
        <w:t>.07.2</w:t>
      </w:r>
      <w:r w:rsidR="00BD6340" w:rsidRPr="00D55402">
        <w:rPr>
          <w:rFonts w:ascii="PT Astra Serif" w:hAnsi="PT Astra Serif"/>
          <w:sz w:val="28"/>
          <w:szCs w:val="28"/>
        </w:rPr>
        <w:t>020</w:t>
      </w:r>
      <w:r w:rsidR="00DF09AA">
        <w:rPr>
          <w:rFonts w:ascii="PT Astra Serif" w:hAnsi="PT Astra Serif"/>
          <w:sz w:val="28"/>
          <w:szCs w:val="28"/>
        </w:rPr>
        <w:t xml:space="preserve"> </w:t>
      </w:r>
      <w:r w:rsidR="00BD6340">
        <w:rPr>
          <w:rFonts w:ascii="PT Astra Serif" w:hAnsi="PT Astra Serif"/>
          <w:sz w:val="28"/>
          <w:szCs w:val="28"/>
        </w:rPr>
        <w:t xml:space="preserve">№ 248-ФЗ «О государственном контроле (надзоре) </w:t>
      </w:r>
      <w:r w:rsidR="00416B8D">
        <w:rPr>
          <w:rFonts w:ascii="PT Astra Serif" w:hAnsi="PT Astra Serif"/>
          <w:sz w:val="28"/>
          <w:szCs w:val="28"/>
        </w:rPr>
        <w:br/>
      </w:r>
      <w:r w:rsidR="00BD6340">
        <w:rPr>
          <w:rFonts w:ascii="PT Astra Serif" w:hAnsi="PT Astra Serif"/>
          <w:sz w:val="28"/>
          <w:szCs w:val="28"/>
        </w:rPr>
        <w:t>и муниципальном контроле</w:t>
      </w:r>
      <w:r w:rsidR="000649D4">
        <w:rPr>
          <w:rFonts w:ascii="PT Astra Serif" w:hAnsi="PT Astra Serif"/>
          <w:sz w:val="28"/>
          <w:szCs w:val="28"/>
        </w:rPr>
        <w:t xml:space="preserve"> </w:t>
      </w:r>
      <w:r w:rsidR="00FF4A8F">
        <w:rPr>
          <w:rFonts w:ascii="PT Astra Serif" w:hAnsi="PT Astra Serif"/>
          <w:sz w:val="28"/>
          <w:szCs w:val="28"/>
        </w:rPr>
        <w:t xml:space="preserve">в </w:t>
      </w:r>
      <w:r w:rsidR="00BD6340">
        <w:rPr>
          <w:rFonts w:ascii="PT Astra Serif" w:hAnsi="PT Astra Serif"/>
          <w:sz w:val="28"/>
          <w:szCs w:val="28"/>
        </w:rPr>
        <w:t>Российской Федерации»</w:t>
      </w:r>
      <w:r w:rsidR="00684D96">
        <w:rPr>
          <w:rFonts w:ascii="PT Astra Serif" w:hAnsi="PT Astra Serif"/>
          <w:sz w:val="28"/>
          <w:szCs w:val="28"/>
        </w:rPr>
        <w:t xml:space="preserve"> и Федеральным законом от 08.08.2024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w:t>
      </w:r>
      <w:proofErr w:type="gramEnd"/>
      <w:r w:rsidR="00684D96">
        <w:rPr>
          <w:rFonts w:ascii="PT Astra Serif" w:hAnsi="PT Astra Serif"/>
          <w:sz w:val="28"/>
          <w:szCs w:val="28"/>
        </w:rPr>
        <w:t>»</w:t>
      </w:r>
      <w:r w:rsidR="000649D4">
        <w:rPr>
          <w:rFonts w:ascii="PT Astra Serif" w:hAnsi="PT Astra Serif"/>
          <w:sz w:val="28"/>
          <w:szCs w:val="28"/>
        </w:rPr>
        <w:t xml:space="preserve"> </w:t>
      </w:r>
      <w:r>
        <w:rPr>
          <w:rFonts w:ascii="PT Astra Serif" w:hAnsi="PT Astra Serif"/>
          <w:sz w:val="28"/>
          <w:szCs w:val="28"/>
        </w:rPr>
        <w:t xml:space="preserve">Правительство Ульяновской области </w:t>
      </w:r>
      <w:proofErr w:type="gramStart"/>
      <w:r>
        <w:rPr>
          <w:rFonts w:ascii="PT Astra Serif" w:hAnsi="PT Astra Serif"/>
          <w:sz w:val="28"/>
          <w:szCs w:val="28"/>
        </w:rPr>
        <w:t>п</w:t>
      </w:r>
      <w:proofErr w:type="gramEnd"/>
      <w:r w:rsidR="00684D96">
        <w:rPr>
          <w:rFonts w:ascii="PT Astra Serif" w:hAnsi="PT Astra Serif"/>
          <w:sz w:val="28"/>
          <w:szCs w:val="28"/>
        </w:rPr>
        <w:t xml:space="preserve"> </w:t>
      </w:r>
      <w:r>
        <w:rPr>
          <w:rFonts w:ascii="PT Astra Serif" w:hAnsi="PT Astra Serif"/>
          <w:sz w:val="28"/>
          <w:szCs w:val="28"/>
        </w:rPr>
        <w:t>о</w:t>
      </w:r>
      <w:r w:rsidR="00684D96">
        <w:rPr>
          <w:rFonts w:ascii="PT Astra Serif" w:hAnsi="PT Astra Serif"/>
          <w:sz w:val="28"/>
          <w:szCs w:val="28"/>
        </w:rPr>
        <w:t xml:space="preserve"> </w:t>
      </w:r>
      <w:r>
        <w:rPr>
          <w:rFonts w:ascii="PT Astra Serif" w:hAnsi="PT Astra Serif"/>
          <w:sz w:val="28"/>
          <w:szCs w:val="28"/>
        </w:rPr>
        <w:t>с</w:t>
      </w:r>
      <w:r w:rsidR="00684D96">
        <w:rPr>
          <w:rFonts w:ascii="PT Astra Serif" w:hAnsi="PT Astra Serif"/>
          <w:sz w:val="28"/>
          <w:szCs w:val="28"/>
        </w:rPr>
        <w:t xml:space="preserve"> </w:t>
      </w:r>
      <w:r>
        <w:rPr>
          <w:rFonts w:ascii="PT Astra Serif" w:hAnsi="PT Astra Serif"/>
          <w:sz w:val="28"/>
          <w:szCs w:val="28"/>
        </w:rPr>
        <w:t>т</w:t>
      </w:r>
      <w:r w:rsidR="00684D96">
        <w:rPr>
          <w:rFonts w:ascii="PT Astra Serif" w:hAnsi="PT Astra Serif"/>
          <w:sz w:val="28"/>
          <w:szCs w:val="28"/>
        </w:rPr>
        <w:t xml:space="preserve"> </w:t>
      </w:r>
      <w:r>
        <w:rPr>
          <w:rFonts w:ascii="PT Astra Serif" w:hAnsi="PT Astra Serif"/>
          <w:sz w:val="28"/>
          <w:szCs w:val="28"/>
        </w:rPr>
        <w:t>а</w:t>
      </w:r>
      <w:r w:rsidR="00684D96">
        <w:rPr>
          <w:rFonts w:ascii="PT Astra Serif" w:hAnsi="PT Astra Serif"/>
          <w:sz w:val="28"/>
          <w:szCs w:val="28"/>
        </w:rPr>
        <w:t xml:space="preserve"> </w:t>
      </w:r>
      <w:r>
        <w:rPr>
          <w:rFonts w:ascii="PT Astra Serif" w:hAnsi="PT Astra Serif"/>
          <w:sz w:val="28"/>
          <w:szCs w:val="28"/>
        </w:rPr>
        <w:t>н</w:t>
      </w:r>
      <w:r w:rsidR="00684D96">
        <w:rPr>
          <w:rFonts w:ascii="PT Astra Serif" w:hAnsi="PT Astra Serif"/>
          <w:sz w:val="28"/>
          <w:szCs w:val="28"/>
        </w:rPr>
        <w:t xml:space="preserve"> </w:t>
      </w:r>
      <w:r>
        <w:rPr>
          <w:rFonts w:ascii="PT Astra Serif" w:hAnsi="PT Astra Serif"/>
          <w:sz w:val="28"/>
          <w:szCs w:val="28"/>
        </w:rPr>
        <w:t>о</w:t>
      </w:r>
      <w:r w:rsidR="00684D96">
        <w:rPr>
          <w:rFonts w:ascii="PT Astra Serif" w:hAnsi="PT Astra Serif"/>
          <w:sz w:val="28"/>
          <w:szCs w:val="28"/>
        </w:rPr>
        <w:t xml:space="preserve"> </w:t>
      </w:r>
      <w:r>
        <w:rPr>
          <w:rFonts w:ascii="PT Astra Serif" w:hAnsi="PT Astra Serif"/>
          <w:sz w:val="28"/>
          <w:szCs w:val="28"/>
        </w:rPr>
        <w:t>в</w:t>
      </w:r>
      <w:r w:rsidR="00684D96">
        <w:rPr>
          <w:rFonts w:ascii="PT Astra Serif" w:hAnsi="PT Astra Serif"/>
          <w:sz w:val="28"/>
          <w:szCs w:val="28"/>
        </w:rPr>
        <w:t xml:space="preserve"> </w:t>
      </w:r>
      <w:r>
        <w:rPr>
          <w:rFonts w:ascii="PT Astra Serif" w:hAnsi="PT Astra Serif"/>
          <w:sz w:val="28"/>
          <w:szCs w:val="28"/>
        </w:rPr>
        <w:t>л</w:t>
      </w:r>
      <w:r w:rsidR="00684D96">
        <w:rPr>
          <w:rFonts w:ascii="PT Astra Serif" w:hAnsi="PT Astra Serif"/>
          <w:sz w:val="28"/>
          <w:szCs w:val="28"/>
        </w:rPr>
        <w:t xml:space="preserve"> </w:t>
      </w:r>
      <w:r>
        <w:rPr>
          <w:rFonts w:ascii="PT Astra Serif" w:hAnsi="PT Astra Serif"/>
          <w:sz w:val="28"/>
          <w:szCs w:val="28"/>
        </w:rPr>
        <w:t>я</w:t>
      </w:r>
      <w:r w:rsidR="00684D96">
        <w:rPr>
          <w:rFonts w:ascii="PT Astra Serif" w:hAnsi="PT Astra Serif"/>
          <w:sz w:val="28"/>
          <w:szCs w:val="28"/>
        </w:rPr>
        <w:t xml:space="preserve"> </w:t>
      </w:r>
      <w:r>
        <w:rPr>
          <w:rFonts w:ascii="PT Astra Serif" w:hAnsi="PT Astra Serif"/>
          <w:sz w:val="28"/>
          <w:szCs w:val="28"/>
        </w:rPr>
        <w:t>е</w:t>
      </w:r>
      <w:r w:rsidR="00684D96">
        <w:rPr>
          <w:rFonts w:ascii="PT Astra Serif" w:hAnsi="PT Astra Serif"/>
          <w:sz w:val="28"/>
          <w:szCs w:val="28"/>
        </w:rPr>
        <w:t xml:space="preserve"> </w:t>
      </w:r>
      <w:r>
        <w:rPr>
          <w:rFonts w:ascii="PT Astra Serif" w:hAnsi="PT Astra Serif"/>
          <w:sz w:val="28"/>
          <w:szCs w:val="28"/>
        </w:rPr>
        <w:t xml:space="preserve">т: </w:t>
      </w:r>
    </w:p>
    <w:p w14:paraId="2F2954BC" w14:textId="6457B251" w:rsidR="002719A3" w:rsidRDefault="002719A3" w:rsidP="006E3124">
      <w:pPr>
        <w:widowControl w:val="0"/>
        <w:suppressAutoHyphens/>
        <w:autoSpaceDE w:val="0"/>
        <w:autoSpaceDN w:val="0"/>
        <w:adjustRightInd w:val="0"/>
        <w:ind w:right="-31" w:firstLine="709"/>
        <w:jc w:val="both"/>
        <w:rPr>
          <w:rFonts w:ascii="PT Astra Serif" w:hAnsi="PT Astra Serif"/>
          <w:bCs/>
          <w:sz w:val="28"/>
          <w:szCs w:val="28"/>
          <w:shd w:val="clear" w:color="auto" w:fill="FFFFFF"/>
        </w:rPr>
      </w:pPr>
      <w:r w:rsidRPr="00684D96">
        <w:rPr>
          <w:rFonts w:ascii="PT Astra Serif" w:hAnsi="PT Astra Serif"/>
          <w:bCs/>
          <w:sz w:val="28"/>
          <w:szCs w:val="28"/>
          <w:shd w:val="clear" w:color="auto" w:fill="FFFFFF"/>
        </w:rPr>
        <w:t xml:space="preserve">1. Утвердить прилагаемое </w:t>
      </w:r>
      <w:r w:rsidRPr="00684D96">
        <w:rPr>
          <w:rFonts w:ascii="PT Astra Serif" w:hAnsi="PT Astra Serif"/>
          <w:bCs/>
          <w:spacing w:val="2"/>
          <w:sz w:val="28"/>
          <w:szCs w:val="28"/>
          <w:shd w:val="clear" w:color="auto" w:fill="FFFFFF"/>
        </w:rPr>
        <w:t xml:space="preserve">Положение о </w:t>
      </w:r>
      <w:r w:rsidRPr="00684D96">
        <w:rPr>
          <w:rFonts w:ascii="PT Astra Serif" w:hAnsi="PT Astra Serif"/>
          <w:bCs/>
          <w:spacing w:val="2"/>
          <w:sz w:val="28"/>
          <w:szCs w:val="28"/>
        </w:rPr>
        <w:t>региональном государственном контроле (надзоре)</w:t>
      </w:r>
      <w:r w:rsidR="00A046DF" w:rsidRPr="00A046DF">
        <w:rPr>
          <w:rFonts w:ascii="PT Astra Serif" w:hAnsi="PT Astra Serif"/>
          <w:bCs/>
          <w:spacing w:val="2"/>
          <w:sz w:val="28"/>
          <w:szCs w:val="28"/>
        </w:rPr>
        <w:t xml:space="preserve"> </w:t>
      </w:r>
      <w:r w:rsidR="00684D96" w:rsidRPr="00684D96">
        <w:rPr>
          <w:rFonts w:ascii="PT Astra Serif" w:hAnsi="PT Astra Serif"/>
          <w:bCs/>
          <w:sz w:val="28"/>
          <w:szCs w:val="28"/>
        </w:rPr>
        <w:t>в области продажи безалкогольных тонизирующих напитков (в том числе энергетических) на территории Ульяновской области</w:t>
      </w:r>
      <w:r w:rsidRPr="00C35427">
        <w:rPr>
          <w:rFonts w:ascii="PT Astra Serif" w:hAnsi="PT Astra Serif"/>
          <w:bCs/>
          <w:sz w:val="28"/>
          <w:szCs w:val="28"/>
          <w:shd w:val="clear" w:color="auto" w:fill="FFFFFF"/>
        </w:rPr>
        <w:t>.</w:t>
      </w:r>
    </w:p>
    <w:p w14:paraId="3E6E6C21" w14:textId="303D43D5" w:rsidR="00C5143C" w:rsidRPr="00C5143C" w:rsidRDefault="00C5143C" w:rsidP="006E3124">
      <w:pPr>
        <w:ind w:right="-31" w:firstLine="709"/>
        <w:rPr>
          <w:rFonts w:ascii="PT Astra Serif" w:hAnsi="PT Astra Serif"/>
          <w:sz w:val="28"/>
          <w:szCs w:val="28"/>
        </w:rPr>
      </w:pPr>
      <w:r>
        <w:rPr>
          <w:rFonts w:ascii="PT Astra Serif" w:hAnsi="PT Astra Serif"/>
          <w:sz w:val="28"/>
          <w:szCs w:val="28"/>
        </w:rPr>
        <w:t>2</w:t>
      </w:r>
      <w:r w:rsidRPr="00C5143C">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431B3781" w14:textId="77777777" w:rsidR="002719A3" w:rsidRDefault="002719A3" w:rsidP="006E3124">
      <w:pPr>
        <w:pStyle w:val="1"/>
        <w:widowControl w:val="0"/>
        <w:shd w:val="clear" w:color="auto" w:fill="FFFFFF"/>
        <w:suppressAutoHyphens/>
        <w:spacing w:before="0" w:after="0"/>
        <w:ind w:right="-31" w:firstLine="709"/>
        <w:jc w:val="both"/>
        <w:rPr>
          <w:rFonts w:ascii="PT Astra Serif" w:hAnsi="PT Astra Serif" w:cs="Arial"/>
          <w:b w:val="0"/>
          <w:color w:val="auto"/>
          <w:sz w:val="28"/>
          <w:szCs w:val="28"/>
          <w:lang w:val="ru-RU"/>
        </w:rPr>
      </w:pPr>
    </w:p>
    <w:p w14:paraId="062D22BD" w14:textId="77777777" w:rsidR="00AC2EC2" w:rsidRDefault="00AC2EC2" w:rsidP="006E3124">
      <w:pPr>
        <w:widowControl w:val="0"/>
        <w:suppressAutoHyphens/>
        <w:ind w:right="-31" w:firstLine="709"/>
        <w:rPr>
          <w:rFonts w:ascii="PT Astra Serif" w:hAnsi="PT Astra Serif"/>
          <w:sz w:val="28"/>
          <w:szCs w:val="28"/>
        </w:rPr>
      </w:pPr>
    </w:p>
    <w:p w14:paraId="0C9A5C18" w14:textId="77777777" w:rsidR="002719A3" w:rsidRDefault="002719A3" w:rsidP="005B5FF9">
      <w:pPr>
        <w:widowControl w:val="0"/>
        <w:suppressAutoHyphens/>
        <w:ind w:right="-31"/>
        <w:rPr>
          <w:rFonts w:ascii="PT Astra Serif" w:hAnsi="PT Astra Serif"/>
          <w:sz w:val="28"/>
          <w:szCs w:val="28"/>
        </w:rPr>
      </w:pPr>
      <w:r>
        <w:rPr>
          <w:rFonts w:ascii="PT Astra Serif" w:hAnsi="PT Astra Serif"/>
          <w:sz w:val="28"/>
          <w:szCs w:val="28"/>
        </w:rPr>
        <w:t xml:space="preserve">Председатель </w:t>
      </w:r>
    </w:p>
    <w:p w14:paraId="18CBB75F" w14:textId="77777777" w:rsidR="002719A3" w:rsidRDefault="002719A3" w:rsidP="005B5FF9">
      <w:pPr>
        <w:widowControl w:val="0"/>
        <w:suppressAutoHyphens/>
        <w:ind w:right="-31"/>
        <w:rPr>
          <w:rFonts w:ascii="PT Astra Serif" w:hAnsi="PT Astra Serif"/>
          <w:sz w:val="28"/>
          <w:szCs w:val="28"/>
        </w:rPr>
      </w:pPr>
      <w:r>
        <w:rPr>
          <w:rFonts w:ascii="PT Astra Serif" w:hAnsi="PT Astra Serif"/>
          <w:sz w:val="28"/>
          <w:szCs w:val="28"/>
        </w:rPr>
        <w:t xml:space="preserve">Правительства области                                                                        </w:t>
      </w:r>
      <w:proofErr w:type="spellStart"/>
      <w:r w:rsidR="001C1BDC">
        <w:rPr>
          <w:rFonts w:ascii="PT Astra Serif" w:hAnsi="PT Astra Serif"/>
          <w:sz w:val="28"/>
          <w:szCs w:val="28"/>
        </w:rPr>
        <w:t>Г.С.Спирчагов</w:t>
      </w:r>
      <w:proofErr w:type="spellEnd"/>
    </w:p>
    <w:p w14:paraId="5A468942" w14:textId="77777777" w:rsidR="00AC2EC2" w:rsidRDefault="00AC2EC2" w:rsidP="006E3124">
      <w:pPr>
        <w:widowControl w:val="0"/>
        <w:suppressAutoHyphens/>
        <w:ind w:right="-31" w:firstLine="709"/>
        <w:rPr>
          <w:rFonts w:ascii="PT Astra Serif" w:hAnsi="PT Astra Serif"/>
          <w:sz w:val="28"/>
          <w:szCs w:val="28"/>
        </w:rPr>
      </w:pPr>
    </w:p>
    <w:p w14:paraId="5F0C8955" w14:textId="77777777" w:rsidR="00AC2EC2" w:rsidRDefault="00AC2EC2" w:rsidP="006E3124">
      <w:pPr>
        <w:widowControl w:val="0"/>
        <w:suppressAutoHyphens/>
        <w:ind w:right="-31" w:firstLine="709"/>
        <w:rPr>
          <w:rFonts w:ascii="PT Astra Serif" w:hAnsi="PT Astra Serif"/>
          <w:sz w:val="28"/>
          <w:szCs w:val="28"/>
        </w:rPr>
        <w:sectPr w:rsidR="00AC2EC2" w:rsidSect="006E3124">
          <w:headerReference w:type="default" r:id="rId9"/>
          <w:pgSz w:w="11906" w:h="16838"/>
          <w:pgMar w:top="1134" w:right="567" w:bottom="1134" w:left="1701" w:header="709" w:footer="709" w:gutter="0"/>
          <w:pgNumType w:start="1"/>
          <w:cols w:space="708"/>
          <w:titlePg/>
          <w:docGrid w:linePitch="360"/>
        </w:sectPr>
      </w:pPr>
    </w:p>
    <w:p w14:paraId="7EFD7258" w14:textId="77777777" w:rsidR="00BC2559" w:rsidRPr="00D406BB" w:rsidRDefault="00F30BCE" w:rsidP="005B5FF9">
      <w:pPr>
        <w:widowControl w:val="0"/>
        <w:suppressAutoHyphens/>
        <w:ind w:left="5670" w:right="-31"/>
        <w:jc w:val="center"/>
        <w:rPr>
          <w:rFonts w:ascii="PT Astra Serif" w:hAnsi="PT Astra Serif"/>
          <w:sz w:val="28"/>
          <w:szCs w:val="28"/>
        </w:rPr>
      </w:pPr>
      <w:r>
        <w:rPr>
          <w:rFonts w:ascii="PT Astra Serif" w:hAnsi="PT Astra Serif"/>
          <w:sz w:val="28"/>
          <w:szCs w:val="28"/>
        </w:rPr>
        <w:lastRenderedPageBreak/>
        <w:t>УТВЕРЖДЕНО</w:t>
      </w:r>
    </w:p>
    <w:p w14:paraId="5C188C75" w14:textId="77777777" w:rsidR="00BC2559" w:rsidRPr="00D406BB" w:rsidRDefault="00BC2559" w:rsidP="005B5FF9">
      <w:pPr>
        <w:widowControl w:val="0"/>
        <w:suppressAutoHyphens/>
        <w:autoSpaceDE w:val="0"/>
        <w:autoSpaceDN w:val="0"/>
        <w:adjustRightInd w:val="0"/>
        <w:ind w:right="-31"/>
        <w:jc w:val="center"/>
        <w:outlineLvl w:val="0"/>
        <w:rPr>
          <w:rFonts w:ascii="PT Astra Serif" w:hAnsi="PT Astra Serif"/>
          <w:sz w:val="28"/>
          <w:szCs w:val="28"/>
        </w:rPr>
      </w:pPr>
    </w:p>
    <w:p w14:paraId="34D15353" w14:textId="77777777" w:rsidR="00BC2559" w:rsidRPr="00D406BB" w:rsidRDefault="00BC0136" w:rsidP="005B5FF9">
      <w:pPr>
        <w:widowControl w:val="0"/>
        <w:suppressAutoHyphens/>
        <w:autoSpaceDE w:val="0"/>
        <w:autoSpaceDN w:val="0"/>
        <w:adjustRightInd w:val="0"/>
        <w:ind w:left="5670" w:right="-31"/>
        <w:jc w:val="center"/>
        <w:outlineLvl w:val="0"/>
        <w:rPr>
          <w:rFonts w:ascii="PT Astra Serif" w:hAnsi="PT Astra Serif"/>
          <w:sz w:val="28"/>
          <w:szCs w:val="28"/>
        </w:rPr>
      </w:pPr>
      <w:r>
        <w:rPr>
          <w:rFonts w:ascii="PT Astra Serif" w:hAnsi="PT Astra Serif"/>
          <w:sz w:val="28"/>
          <w:szCs w:val="28"/>
        </w:rPr>
        <w:t>п</w:t>
      </w:r>
      <w:r w:rsidR="00BC2559" w:rsidRPr="00D406BB">
        <w:rPr>
          <w:rFonts w:ascii="PT Astra Serif" w:hAnsi="PT Astra Serif"/>
          <w:sz w:val="28"/>
          <w:szCs w:val="28"/>
        </w:rPr>
        <w:t>остановлени</w:t>
      </w:r>
      <w:r w:rsidR="00F30BCE">
        <w:rPr>
          <w:rFonts w:ascii="PT Astra Serif" w:hAnsi="PT Astra Serif"/>
          <w:sz w:val="28"/>
          <w:szCs w:val="28"/>
        </w:rPr>
        <w:t xml:space="preserve">ем </w:t>
      </w:r>
      <w:r w:rsidR="00BC2559" w:rsidRPr="00D406BB">
        <w:rPr>
          <w:rFonts w:ascii="PT Astra Serif" w:hAnsi="PT Astra Serif"/>
          <w:sz w:val="28"/>
          <w:szCs w:val="28"/>
        </w:rPr>
        <w:t>Правительства</w:t>
      </w:r>
    </w:p>
    <w:p w14:paraId="5D76636E" w14:textId="77777777" w:rsidR="00BC2559" w:rsidRPr="00D406BB" w:rsidRDefault="00BC2559" w:rsidP="005B5FF9">
      <w:pPr>
        <w:widowControl w:val="0"/>
        <w:suppressAutoHyphens/>
        <w:autoSpaceDE w:val="0"/>
        <w:autoSpaceDN w:val="0"/>
        <w:adjustRightInd w:val="0"/>
        <w:ind w:left="5670" w:right="-31"/>
        <w:jc w:val="center"/>
        <w:outlineLvl w:val="0"/>
        <w:rPr>
          <w:rFonts w:ascii="PT Astra Serif" w:hAnsi="PT Astra Serif"/>
          <w:sz w:val="28"/>
          <w:szCs w:val="28"/>
        </w:rPr>
      </w:pPr>
      <w:r w:rsidRPr="00D406BB">
        <w:rPr>
          <w:rFonts w:ascii="PT Astra Serif" w:hAnsi="PT Astra Serif"/>
          <w:sz w:val="28"/>
          <w:szCs w:val="28"/>
        </w:rPr>
        <w:t>Ульяновской области</w:t>
      </w:r>
    </w:p>
    <w:p w14:paraId="21D1495B" w14:textId="77777777" w:rsidR="00BC2559" w:rsidRDefault="00BC2559" w:rsidP="006E3124">
      <w:pPr>
        <w:widowControl w:val="0"/>
        <w:tabs>
          <w:tab w:val="left" w:pos="210"/>
          <w:tab w:val="left" w:pos="8040"/>
        </w:tabs>
        <w:suppressAutoHyphens/>
        <w:autoSpaceDE w:val="0"/>
        <w:autoSpaceDN w:val="0"/>
        <w:adjustRightInd w:val="0"/>
        <w:ind w:right="-31" w:firstLine="709"/>
        <w:jc w:val="right"/>
        <w:outlineLvl w:val="0"/>
        <w:rPr>
          <w:rFonts w:ascii="PT Astra Serif" w:hAnsi="PT Astra Serif"/>
          <w:sz w:val="28"/>
          <w:szCs w:val="28"/>
        </w:rPr>
      </w:pPr>
    </w:p>
    <w:p w14:paraId="74F7EC17" w14:textId="77777777" w:rsidR="00673866" w:rsidRDefault="00673866" w:rsidP="006E3124">
      <w:pPr>
        <w:widowControl w:val="0"/>
        <w:tabs>
          <w:tab w:val="left" w:pos="210"/>
          <w:tab w:val="left" w:pos="8040"/>
        </w:tabs>
        <w:suppressAutoHyphens/>
        <w:autoSpaceDE w:val="0"/>
        <w:autoSpaceDN w:val="0"/>
        <w:adjustRightInd w:val="0"/>
        <w:ind w:right="-31" w:firstLine="709"/>
        <w:jc w:val="right"/>
        <w:outlineLvl w:val="0"/>
        <w:rPr>
          <w:rFonts w:ascii="PT Astra Serif" w:hAnsi="PT Astra Serif"/>
          <w:sz w:val="28"/>
          <w:szCs w:val="28"/>
        </w:rPr>
      </w:pPr>
    </w:p>
    <w:p w14:paraId="66292BDC" w14:textId="77777777" w:rsidR="00673866" w:rsidRDefault="00673866" w:rsidP="006E3124">
      <w:pPr>
        <w:widowControl w:val="0"/>
        <w:tabs>
          <w:tab w:val="left" w:pos="210"/>
          <w:tab w:val="left" w:pos="8040"/>
        </w:tabs>
        <w:suppressAutoHyphens/>
        <w:autoSpaceDE w:val="0"/>
        <w:autoSpaceDN w:val="0"/>
        <w:adjustRightInd w:val="0"/>
        <w:ind w:right="-31" w:firstLine="709"/>
        <w:jc w:val="right"/>
        <w:outlineLvl w:val="0"/>
        <w:rPr>
          <w:rFonts w:ascii="PT Astra Serif" w:hAnsi="PT Astra Serif"/>
          <w:sz w:val="28"/>
          <w:szCs w:val="28"/>
        </w:rPr>
      </w:pPr>
    </w:p>
    <w:p w14:paraId="54847A5A" w14:textId="77777777" w:rsidR="00BC2559" w:rsidRPr="00D406BB" w:rsidRDefault="00BC2559" w:rsidP="006E3124">
      <w:pPr>
        <w:widowControl w:val="0"/>
        <w:suppressAutoHyphens/>
        <w:autoSpaceDE w:val="0"/>
        <w:autoSpaceDN w:val="0"/>
        <w:adjustRightInd w:val="0"/>
        <w:ind w:right="-31" w:firstLine="709"/>
        <w:rPr>
          <w:rFonts w:ascii="PT Astra Serif" w:eastAsia="Calibri" w:hAnsi="PT Astra Serif"/>
          <w:sz w:val="28"/>
          <w:szCs w:val="28"/>
          <w:lang w:eastAsia="en-US"/>
        </w:rPr>
      </w:pPr>
    </w:p>
    <w:p w14:paraId="7956A9F4" w14:textId="77777777" w:rsidR="00BC2559" w:rsidRPr="009F09BE" w:rsidRDefault="00BC2559" w:rsidP="005B5FF9">
      <w:pPr>
        <w:widowControl w:val="0"/>
        <w:tabs>
          <w:tab w:val="left" w:pos="210"/>
          <w:tab w:val="left" w:pos="8040"/>
        </w:tabs>
        <w:suppressAutoHyphens/>
        <w:autoSpaceDE w:val="0"/>
        <w:autoSpaceDN w:val="0"/>
        <w:adjustRightInd w:val="0"/>
        <w:ind w:right="-31"/>
        <w:jc w:val="center"/>
        <w:outlineLvl w:val="0"/>
        <w:rPr>
          <w:rFonts w:ascii="PT Astra Serif" w:eastAsia="Calibri" w:hAnsi="PT Astra Serif"/>
          <w:b/>
          <w:bCs/>
          <w:sz w:val="28"/>
          <w:szCs w:val="28"/>
          <w:lang w:eastAsia="en-US"/>
        </w:rPr>
      </w:pPr>
      <w:r w:rsidRPr="009F09BE">
        <w:rPr>
          <w:rFonts w:ascii="PT Astra Serif" w:eastAsia="Calibri" w:hAnsi="PT Astra Serif"/>
          <w:b/>
          <w:bCs/>
          <w:sz w:val="28"/>
          <w:szCs w:val="28"/>
          <w:lang w:eastAsia="en-US"/>
        </w:rPr>
        <w:t>П</w:t>
      </w:r>
      <w:r w:rsidR="00F30BCE" w:rsidRPr="009F09BE">
        <w:rPr>
          <w:rFonts w:ascii="PT Astra Serif" w:eastAsia="Calibri" w:hAnsi="PT Astra Serif"/>
          <w:b/>
          <w:bCs/>
          <w:sz w:val="28"/>
          <w:szCs w:val="28"/>
          <w:lang w:eastAsia="en-US"/>
        </w:rPr>
        <w:t>ОЛОЖЕНИЕ</w:t>
      </w:r>
      <w:r w:rsidRPr="009F09BE">
        <w:rPr>
          <w:rFonts w:ascii="PT Astra Serif" w:eastAsia="Calibri" w:hAnsi="PT Astra Serif"/>
          <w:b/>
          <w:bCs/>
          <w:sz w:val="28"/>
          <w:szCs w:val="28"/>
          <w:lang w:eastAsia="en-US"/>
        </w:rPr>
        <w:t xml:space="preserve"> </w:t>
      </w:r>
    </w:p>
    <w:p w14:paraId="0CC2FEFD" w14:textId="77777777" w:rsidR="00DC0DA4" w:rsidRDefault="00DC0DA4" w:rsidP="005B5FF9">
      <w:pPr>
        <w:widowControl w:val="0"/>
        <w:suppressAutoHyphens/>
        <w:autoSpaceDE w:val="0"/>
        <w:autoSpaceDN w:val="0"/>
        <w:adjustRightInd w:val="0"/>
        <w:ind w:right="-31"/>
        <w:jc w:val="center"/>
        <w:rPr>
          <w:rFonts w:ascii="PT Astra Serif" w:hAnsi="PT Astra Serif"/>
          <w:b/>
          <w:bCs/>
          <w:sz w:val="28"/>
          <w:szCs w:val="28"/>
        </w:rPr>
      </w:pPr>
      <w:r w:rsidRPr="009F09BE">
        <w:rPr>
          <w:rFonts w:ascii="PT Astra Serif" w:hAnsi="PT Astra Serif"/>
          <w:b/>
          <w:bCs/>
          <w:sz w:val="28"/>
          <w:szCs w:val="28"/>
          <w:shd w:val="clear" w:color="auto" w:fill="FFFFFF"/>
        </w:rPr>
        <w:t xml:space="preserve">о </w:t>
      </w:r>
      <w:r w:rsidRPr="009F09BE">
        <w:rPr>
          <w:rFonts w:ascii="PT Astra Serif" w:hAnsi="PT Astra Serif"/>
          <w:b/>
          <w:bCs/>
          <w:sz w:val="28"/>
          <w:szCs w:val="28"/>
        </w:rPr>
        <w:t>региональном государственном контроле (надзоре)</w:t>
      </w:r>
    </w:p>
    <w:p w14:paraId="2FBCE170" w14:textId="77777777" w:rsidR="00684D96" w:rsidRPr="009F09BE" w:rsidRDefault="00684D96" w:rsidP="005B5FF9">
      <w:pPr>
        <w:widowControl w:val="0"/>
        <w:suppressAutoHyphens/>
        <w:autoSpaceDE w:val="0"/>
        <w:autoSpaceDN w:val="0"/>
        <w:adjustRightInd w:val="0"/>
        <w:ind w:right="-31"/>
        <w:jc w:val="center"/>
        <w:rPr>
          <w:rFonts w:ascii="PT Astra Serif" w:hAnsi="PT Astra Serif"/>
          <w:b/>
          <w:bCs/>
          <w:sz w:val="28"/>
          <w:szCs w:val="28"/>
        </w:rPr>
      </w:pPr>
      <w:r>
        <w:rPr>
          <w:rFonts w:ascii="PT Astra Serif" w:hAnsi="PT Astra Serif"/>
          <w:b/>
          <w:bCs/>
          <w:sz w:val="28"/>
          <w:szCs w:val="28"/>
        </w:rPr>
        <w:t xml:space="preserve">в области продажи безалкогольных тонизирующих напитков </w:t>
      </w:r>
      <w:r>
        <w:rPr>
          <w:rFonts w:ascii="PT Astra Serif" w:hAnsi="PT Astra Serif"/>
          <w:b/>
          <w:bCs/>
          <w:sz w:val="28"/>
          <w:szCs w:val="28"/>
        </w:rPr>
        <w:br/>
        <w:t xml:space="preserve">(в том числе энергетических) на территории Ульяновской области </w:t>
      </w:r>
    </w:p>
    <w:p w14:paraId="7C2161FF" w14:textId="77777777" w:rsidR="00F30BCE" w:rsidRPr="009F09BE" w:rsidRDefault="00F30BCE" w:rsidP="005B5FF9">
      <w:pPr>
        <w:pStyle w:val="ad"/>
        <w:widowControl w:val="0"/>
        <w:tabs>
          <w:tab w:val="left" w:pos="210"/>
          <w:tab w:val="left" w:pos="8040"/>
        </w:tabs>
        <w:suppressAutoHyphens/>
        <w:autoSpaceDE w:val="0"/>
        <w:autoSpaceDN w:val="0"/>
        <w:adjustRightInd w:val="0"/>
        <w:spacing w:after="0" w:line="240" w:lineRule="auto"/>
        <w:ind w:left="0" w:right="-31"/>
        <w:contextualSpacing w:val="0"/>
        <w:outlineLvl w:val="0"/>
        <w:rPr>
          <w:rFonts w:ascii="PT Astra Serif" w:hAnsi="PT Astra Serif"/>
          <w:b/>
          <w:bCs/>
          <w:sz w:val="28"/>
          <w:szCs w:val="28"/>
        </w:rPr>
      </w:pPr>
    </w:p>
    <w:p w14:paraId="27B96B73" w14:textId="77777777" w:rsidR="006E2CEC" w:rsidRPr="00F30BCE" w:rsidRDefault="00F30BCE" w:rsidP="006E3124">
      <w:pPr>
        <w:pStyle w:val="ad"/>
        <w:widowControl w:val="0"/>
        <w:tabs>
          <w:tab w:val="left" w:pos="210"/>
          <w:tab w:val="left" w:pos="8040"/>
        </w:tabs>
        <w:suppressAutoHyphens/>
        <w:autoSpaceDE w:val="0"/>
        <w:autoSpaceDN w:val="0"/>
        <w:adjustRightInd w:val="0"/>
        <w:spacing w:after="0" w:line="240" w:lineRule="auto"/>
        <w:ind w:left="0" w:right="-31" w:firstLine="709"/>
        <w:contextualSpacing w:val="0"/>
        <w:jc w:val="center"/>
        <w:outlineLvl w:val="0"/>
        <w:rPr>
          <w:rFonts w:ascii="PT Astra Serif" w:hAnsi="PT Astra Serif"/>
          <w:bCs/>
          <w:sz w:val="28"/>
          <w:szCs w:val="28"/>
        </w:rPr>
      </w:pPr>
      <w:r w:rsidRPr="00F30BCE">
        <w:rPr>
          <w:rFonts w:ascii="PT Astra Serif" w:hAnsi="PT Astra Serif"/>
          <w:bCs/>
          <w:sz w:val="28"/>
          <w:szCs w:val="28"/>
        </w:rPr>
        <w:t>1.</w:t>
      </w:r>
      <w:r>
        <w:rPr>
          <w:rFonts w:ascii="PT Astra Serif" w:hAnsi="PT Astra Serif"/>
          <w:b/>
          <w:bCs/>
          <w:sz w:val="28"/>
          <w:szCs w:val="28"/>
        </w:rPr>
        <w:t xml:space="preserve"> </w:t>
      </w:r>
      <w:r w:rsidR="006E2CEC" w:rsidRPr="00D406BB">
        <w:rPr>
          <w:rFonts w:ascii="PT Astra Serif" w:hAnsi="PT Astra Serif"/>
          <w:bCs/>
          <w:sz w:val="28"/>
          <w:szCs w:val="28"/>
        </w:rPr>
        <w:t>Общие положения</w:t>
      </w:r>
    </w:p>
    <w:p w14:paraId="0F5BDF57" w14:textId="0D9DB2BA" w:rsidR="005F07D1" w:rsidRPr="000649D4" w:rsidRDefault="00F30BCE" w:rsidP="006E3124">
      <w:pPr>
        <w:tabs>
          <w:tab w:val="left" w:pos="210"/>
          <w:tab w:val="left" w:pos="8040"/>
        </w:tabs>
        <w:suppressAutoHyphens/>
        <w:spacing w:before="240"/>
        <w:ind w:right="-31" w:firstLine="709"/>
        <w:jc w:val="both"/>
        <w:outlineLvl w:val="0"/>
        <w:rPr>
          <w:rFonts w:ascii="PT Astra Serif" w:hAnsi="PT Astra Serif" w:cs="PT Astra Serif"/>
          <w:color w:val="22272F"/>
          <w:sz w:val="28"/>
          <w:szCs w:val="28"/>
        </w:rPr>
      </w:pPr>
      <w:r>
        <w:rPr>
          <w:rFonts w:ascii="PT Astra Serif" w:hAnsi="PT Astra Serif"/>
          <w:sz w:val="28"/>
          <w:szCs w:val="28"/>
          <w:lang w:eastAsia="en-US"/>
        </w:rPr>
        <w:t xml:space="preserve">1.1. </w:t>
      </w:r>
      <w:proofErr w:type="gramStart"/>
      <w:r w:rsidR="000649D4" w:rsidRPr="007A13E5">
        <w:rPr>
          <w:rFonts w:ascii="PT Astra Serif" w:eastAsia="PT Astra Serif" w:hAnsi="PT Astra Serif" w:cs="PT Astra Serif"/>
          <w:sz w:val="28"/>
          <w:szCs w:val="28"/>
        </w:rPr>
        <w:t xml:space="preserve">Настоящее </w:t>
      </w:r>
      <w:r w:rsidR="000649D4" w:rsidRPr="00684D96">
        <w:rPr>
          <w:rFonts w:ascii="PT Astra Serif" w:eastAsia="PT Astra Serif" w:hAnsi="PT Astra Serif" w:cs="PT Astra Serif"/>
          <w:sz w:val="28"/>
          <w:szCs w:val="28"/>
        </w:rPr>
        <w:t>Положение устанавливает порядок организации</w:t>
      </w:r>
      <w:r w:rsidR="00DC0DA4" w:rsidRPr="00684D96">
        <w:rPr>
          <w:rFonts w:ascii="PT Astra Serif" w:eastAsia="PT Astra Serif" w:hAnsi="PT Astra Serif" w:cs="PT Astra Serif"/>
          <w:sz w:val="28"/>
          <w:szCs w:val="28"/>
        </w:rPr>
        <w:t xml:space="preserve"> </w:t>
      </w:r>
      <w:r w:rsidR="00505024" w:rsidRPr="00684D96">
        <w:rPr>
          <w:rFonts w:ascii="PT Astra Serif" w:eastAsia="PT Astra Serif" w:hAnsi="PT Astra Serif" w:cs="PT Astra Serif"/>
          <w:sz w:val="28"/>
          <w:szCs w:val="28"/>
        </w:rPr>
        <w:br/>
      </w:r>
      <w:r w:rsidR="000649D4" w:rsidRPr="00684D96">
        <w:rPr>
          <w:rFonts w:ascii="PT Astra Serif" w:eastAsia="PT Astra Serif" w:hAnsi="PT Astra Serif" w:cs="PT Astra Serif"/>
          <w:sz w:val="28"/>
          <w:szCs w:val="28"/>
        </w:rPr>
        <w:t>и</w:t>
      </w:r>
      <w:r w:rsidR="00DC0DA4" w:rsidRPr="00684D96">
        <w:rPr>
          <w:rFonts w:ascii="PT Astra Serif" w:eastAsia="PT Astra Serif" w:hAnsi="PT Astra Serif" w:cs="PT Astra Serif"/>
          <w:sz w:val="28"/>
          <w:szCs w:val="28"/>
        </w:rPr>
        <w:t xml:space="preserve"> </w:t>
      </w:r>
      <w:r w:rsidR="000649D4" w:rsidRPr="00684D96">
        <w:rPr>
          <w:rFonts w:ascii="PT Astra Serif" w:eastAsia="PT Astra Serif" w:hAnsi="PT Astra Serif" w:cs="PT Astra Serif"/>
          <w:sz w:val="28"/>
          <w:szCs w:val="28"/>
        </w:rPr>
        <w:t xml:space="preserve">осуществления регионального государственного контроля (надзора) </w:t>
      </w:r>
      <w:r w:rsidR="00505024" w:rsidRPr="00684D96">
        <w:rPr>
          <w:rFonts w:ascii="PT Astra Serif" w:eastAsia="PT Astra Serif" w:hAnsi="PT Astra Serif" w:cs="PT Astra Serif"/>
          <w:sz w:val="28"/>
          <w:szCs w:val="28"/>
        </w:rPr>
        <w:br/>
      </w:r>
      <w:r w:rsidR="00F115D2">
        <w:rPr>
          <w:rFonts w:ascii="PT Astra Serif" w:eastAsia="PT Astra Serif" w:hAnsi="PT Astra Serif" w:cs="PT Astra Serif"/>
          <w:sz w:val="28"/>
          <w:szCs w:val="28"/>
        </w:rPr>
        <w:t xml:space="preserve">в области продажи безалкогольных тонизирующих напитков (в том числе энергетическими) </w:t>
      </w:r>
      <w:r w:rsidR="00C5143C" w:rsidRPr="00C5143C">
        <w:rPr>
          <w:rFonts w:ascii="PT Astra Serif" w:eastAsia="PT Astra Serif" w:hAnsi="PT Astra Serif" w:cs="PT Astra Serif"/>
          <w:sz w:val="28"/>
          <w:szCs w:val="28"/>
        </w:rPr>
        <w:t xml:space="preserve">на территории Ульяновской области </w:t>
      </w:r>
      <w:r w:rsidR="00684D96" w:rsidRPr="00684D96">
        <w:rPr>
          <w:rFonts w:ascii="PT Astra Serif" w:eastAsia="PT Astra Serif" w:hAnsi="PT Astra Serif" w:cs="PT Astra Serif"/>
          <w:sz w:val="28"/>
          <w:szCs w:val="28"/>
        </w:rPr>
        <w:t>организациями, индивидуальными предпринимателями, крестьянскими (фермерскими) хозяйствами без образования юридического лица</w:t>
      </w:r>
      <w:r w:rsidR="00684D96">
        <w:rPr>
          <w:rFonts w:ascii="PT Astra Serif" w:eastAsia="PT Astra Serif" w:hAnsi="PT Astra Serif" w:cs="PT Astra Serif"/>
          <w:sz w:val="28"/>
          <w:szCs w:val="28"/>
        </w:rPr>
        <w:t>, гражданами Российской Федерации, иностранными гражданами и лицами без гражданства</w:t>
      </w:r>
      <w:r w:rsidR="00C5143C" w:rsidRPr="00C5143C">
        <w:rPr>
          <w:rFonts w:ascii="PT Astra Serif" w:eastAsia="PT Astra Serif" w:hAnsi="PT Astra Serif" w:cs="PT Astra Serif"/>
          <w:sz w:val="28"/>
          <w:szCs w:val="28"/>
        </w:rPr>
        <w:t xml:space="preserve"> </w:t>
      </w:r>
      <w:r w:rsidR="00C5143C" w:rsidRPr="00C51CBD">
        <w:rPr>
          <w:rFonts w:ascii="PT Astra Serif" w:eastAsia="PT Astra Serif" w:hAnsi="PT Astra Serif" w:cs="PT Astra Serif"/>
          <w:sz w:val="28"/>
          <w:szCs w:val="28"/>
        </w:rPr>
        <w:t xml:space="preserve">(далее – региональный государственный контроль (надзор). </w:t>
      </w:r>
      <w:r w:rsidR="00254D83">
        <w:rPr>
          <w:rFonts w:ascii="PT Astra Serif" w:eastAsia="PT Astra Serif" w:hAnsi="PT Astra Serif" w:cs="PT Astra Serif"/>
          <w:sz w:val="28"/>
          <w:szCs w:val="28"/>
        </w:rPr>
        <w:t xml:space="preserve"> </w:t>
      </w:r>
      <w:proofErr w:type="gramEnd"/>
    </w:p>
    <w:p w14:paraId="5293C7CC" w14:textId="0B9D4999" w:rsidR="00F71922" w:rsidRDefault="00DD0ACD" w:rsidP="006E3124">
      <w:pPr>
        <w:tabs>
          <w:tab w:val="left" w:pos="210"/>
          <w:tab w:val="left" w:pos="760"/>
          <w:tab w:val="left" w:pos="8040"/>
        </w:tabs>
        <w:suppressAutoHyphens/>
        <w:ind w:right="-31" w:firstLine="709"/>
        <w:jc w:val="both"/>
        <w:outlineLvl w:val="0"/>
        <w:rPr>
          <w:rFonts w:ascii="PT Astra Serif" w:eastAsia="PT Astra Serif" w:hAnsi="PT Astra Serif" w:cs="PT Astra Serif"/>
          <w:sz w:val="28"/>
          <w:szCs w:val="28"/>
        </w:rPr>
      </w:pPr>
      <w:r w:rsidRPr="00F71922">
        <w:rPr>
          <w:rFonts w:ascii="PT Astra Serif" w:eastAsia="Calibri" w:hAnsi="PT Astra Serif"/>
          <w:color w:val="000000"/>
          <w:sz w:val="28"/>
          <w:szCs w:val="28"/>
          <w:lang w:eastAsia="en-US"/>
        </w:rPr>
        <w:t xml:space="preserve">1.2. </w:t>
      </w:r>
      <w:proofErr w:type="gramStart"/>
      <w:r w:rsidR="00F71922" w:rsidRPr="007A13E5">
        <w:rPr>
          <w:rFonts w:ascii="PT Astra Serif" w:eastAsia="PT Astra Serif" w:hAnsi="PT Astra Serif" w:cs="PT Astra Serif"/>
          <w:sz w:val="28"/>
          <w:szCs w:val="28"/>
        </w:rPr>
        <w:t>Предметом</w:t>
      </w:r>
      <w:r w:rsidR="00F71922" w:rsidRPr="00F71922">
        <w:rPr>
          <w:rFonts w:ascii="PT Astra Serif" w:eastAsia="PT Astra Serif" w:hAnsi="PT Astra Serif" w:cs="PT Astra Serif"/>
          <w:sz w:val="28"/>
          <w:szCs w:val="28"/>
        </w:rPr>
        <w:t xml:space="preserve"> </w:t>
      </w:r>
      <w:r w:rsidR="00F71922" w:rsidRPr="00F71922">
        <w:rPr>
          <w:rFonts w:ascii="PT Astra Serif" w:eastAsia="PT Astra Serif" w:hAnsi="PT Astra Serif" w:cs="PT Astra Serif"/>
          <w:sz w:val="28"/>
          <w:szCs w:val="28"/>
          <w:highlight w:val="white"/>
        </w:rPr>
        <w:t xml:space="preserve">регионального государственного контроля (надзора) </w:t>
      </w:r>
      <w:r w:rsidR="00B3758F">
        <w:rPr>
          <w:rFonts w:ascii="PT Astra Serif" w:eastAsia="PT Astra Serif" w:hAnsi="PT Astra Serif" w:cs="PT Astra Serif"/>
          <w:sz w:val="28"/>
          <w:szCs w:val="28"/>
        </w:rPr>
        <w:br/>
      </w:r>
      <w:r w:rsidR="00684D96">
        <w:rPr>
          <w:rFonts w:ascii="PT Astra Serif" w:eastAsia="PT Astra Serif" w:hAnsi="PT Astra Serif" w:cs="PT Astra Serif"/>
          <w:sz w:val="28"/>
          <w:szCs w:val="28"/>
        </w:rPr>
        <w:t xml:space="preserve">является соблюдение </w:t>
      </w:r>
      <w:r w:rsidR="00254D83" w:rsidRPr="00684D96">
        <w:rPr>
          <w:rFonts w:ascii="PT Astra Serif" w:eastAsia="PT Astra Serif" w:hAnsi="PT Astra Serif" w:cs="PT Astra Serif"/>
          <w:sz w:val="28"/>
          <w:szCs w:val="28"/>
        </w:rPr>
        <w:t>организациями, индивидуальными предпринимателями, крестьянскими (фермерскими) хозяйствами без образования юридического лица</w:t>
      </w:r>
      <w:r w:rsidR="00254D83">
        <w:rPr>
          <w:rFonts w:ascii="PT Astra Serif" w:eastAsia="PT Astra Serif" w:hAnsi="PT Astra Serif" w:cs="PT Astra Serif"/>
          <w:sz w:val="28"/>
          <w:szCs w:val="28"/>
        </w:rPr>
        <w:t xml:space="preserve">, гражданами Российской Федерации, иностранными гражданами и лицами без гражданства </w:t>
      </w:r>
      <w:r w:rsidR="00684D96">
        <w:rPr>
          <w:rFonts w:ascii="PT Astra Serif" w:eastAsia="PT Astra Serif" w:hAnsi="PT Astra Serif" w:cs="PT Astra Serif"/>
          <w:sz w:val="28"/>
          <w:szCs w:val="28"/>
        </w:rPr>
        <w:t>запретов и ограничений, установленных</w:t>
      </w:r>
      <w:r w:rsidR="001278EB">
        <w:rPr>
          <w:rFonts w:ascii="PT Astra Serif" w:eastAsia="PT Astra Serif" w:hAnsi="PT Astra Serif" w:cs="PT Astra Serif"/>
          <w:sz w:val="28"/>
          <w:szCs w:val="28"/>
        </w:rPr>
        <w:t xml:space="preserve"> статьями 2–4 </w:t>
      </w:r>
      <w:r w:rsidR="00684D96">
        <w:rPr>
          <w:rFonts w:ascii="PT Astra Serif" w:eastAsia="PT Astra Serif" w:hAnsi="PT Astra Serif" w:cs="PT Astra Serif"/>
          <w:sz w:val="28"/>
          <w:szCs w:val="28"/>
        </w:rPr>
        <w:t xml:space="preserve"> Федеральн</w:t>
      </w:r>
      <w:r w:rsidR="001278EB">
        <w:rPr>
          <w:rFonts w:ascii="PT Astra Serif" w:eastAsia="PT Astra Serif" w:hAnsi="PT Astra Serif" w:cs="PT Astra Serif"/>
          <w:sz w:val="28"/>
          <w:szCs w:val="28"/>
        </w:rPr>
        <w:t>ого</w:t>
      </w:r>
      <w:r w:rsidR="00684D96">
        <w:rPr>
          <w:rFonts w:ascii="PT Astra Serif" w:eastAsia="PT Astra Serif" w:hAnsi="PT Astra Serif" w:cs="PT Astra Serif"/>
          <w:sz w:val="28"/>
          <w:szCs w:val="28"/>
        </w:rPr>
        <w:t xml:space="preserve"> закон</w:t>
      </w:r>
      <w:r w:rsidR="001278EB">
        <w:rPr>
          <w:rFonts w:ascii="PT Astra Serif" w:eastAsia="PT Astra Serif" w:hAnsi="PT Astra Serif" w:cs="PT Astra Serif"/>
          <w:sz w:val="28"/>
          <w:szCs w:val="28"/>
        </w:rPr>
        <w:t>а</w:t>
      </w:r>
      <w:r w:rsidR="00684D96">
        <w:rPr>
          <w:rFonts w:ascii="PT Astra Serif" w:eastAsia="PT Astra Serif" w:hAnsi="PT Astra Serif" w:cs="PT Astra Serif"/>
          <w:sz w:val="28"/>
          <w:szCs w:val="28"/>
        </w:rPr>
        <w:t xml:space="preserve"> от 08.08.2024 № 304-ФЗ </w:t>
      </w:r>
      <w:r w:rsidR="00684D96">
        <w:rPr>
          <w:rFonts w:ascii="PT Astra Serif" w:hAnsi="PT Astra Serif"/>
          <w:sz w:val="28"/>
          <w:szCs w:val="28"/>
        </w:rPr>
        <w: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w:t>
      </w:r>
      <w:proofErr w:type="gramEnd"/>
      <w:r w:rsidR="00684D96">
        <w:rPr>
          <w:rFonts w:ascii="PT Astra Serif" w:hAnsi="PT Astra Serif"/>
          <w:sz w:val="28"/>
          <w:szCs w:val="28"/>
        </w:rPr>
        <w:t xml:space="preserve"> организации публичной власти в субъектах Российской Федерации» (далее – </w:t>
      </w:r>
      <w:r w:rsidR="001278EB">
        <w:rPr>
          <w:rFonts w:ascii="PT Astra Serif" w:hAnsi="PT Astra Serif"/>
          <w:sz w:val="28"/>
          <w:szCs w:val="28"/>
        </w:rPr>
        <w:t xml:space="preserve">контролируемые лица, </w:t>
      </w:r>
      <w:r w:rsidR="00684D96">
        <w:rPr>
          <w:rFonts w:ascii="PT Astra Serif" w:hAnsi="PT Astra Serif"/>
          <w:sz w:val="28"/>
          <w:szCs w:val="28"/>
        </w:rPr>
        <w:t>Федеральный закон № 304-ФЗ</w:t>
      </w:r>
      <w:r w:rsidR="00C207C4">
        <w:rPr>
          <w:rFonts w:ascii="PT Astra Serif" w:hAnsi="PT Astra Serif"/>
          <w:sz w:val="28"/>
          <w:szCs w:val="28"/>
        </w:rPr>
        <w:t>, обязательные требования соответственно</w:t>
      </w:r>
      <w:r w:rsidR="00684D96">
        <w:rPr>
          <w:rFonts w:ascii="PT Astra Serif" w:hAnsi="PT Astra Serif"/>
          <w:sz w:val="28"/>
          <w:szCs w:val="28"/>
        </w:rPr>
        <w:t xml:space="preserve">). </w:t>
      </w:r>
    </w:p>
    <w:p w14:paraId="0A64C9FC" w14:textId="77777777" w:rsidR="00085E90" w:rsidRDefault="00DD0ACD" w:rsidP="006E3124">
      <w:pPr>
        <w:tabs>
          <w:tab w:val="left" w:pos="210"/>
          <w:tab w:val="left" w:pos="760"/>
          <w:tab w:val="left" w:pos="8040"/>
        </w:tabs>
        <w:suppressAutoHyphens/>
        <w:ind w:right="-31" w:firstLine="709"/>
        <w:jc w:val="both"/>
        <w:outlineLvl w:val="0"/>
        <w:rPr>
          <w:rFonts w:ascii="PT Astra Serif" w:eastAsia="PT Astra Serif" w:hAnsi="PT Astra Serif" w:cs="PT Astra Serif"/>
          <w:sz w:val="28"/>
          <w:szCs w:val="28"/>
        </w:rPr>
      </w:pPr>
      <w:r w:rsidRPr="00085E90">
        <w:rPr>
          <w:rFonts w:ascii="PT Astra Serif" w:hAnsi="PT Astra Serif"/>
          <w:sz w:val="28"/>
          <w:szCs w:val="28"/>
          <w:lang w:eastAsia="en-US"/>
        </w:rPr>
        <w:t>1.</w:t>
      </w:r>
      <w:r w:rsidR="00F30BCE" w:rsidRPr="00085E90">
        <w:rPr>
          <w:rFonts w:ascii="PT Astra Serif" w:hAnsi="PT Astra Serif"/>
          <w:sz w:val="28"/>
          <w:szCs w:val="28"/>
          <w:lang w:eastAsia="en-US"/>
        </w:rPr>
        <w:t xml:space="preserve">3. </w:t>
      </w:r>
      <w:r w:rsidR="00085E90" w:rsidRPr="00085E90">
        <w:rPr>
          <w:rFonts w:ascii="PT Astra Serif" w:eastAsia="PT Astra Serif" w:hAnsi="PT Astra Serif" w:cs="PT Astra Serif"/>
          <w:sz w:val="28"/>
          <w:szCs w:val="28"/>
        </w:rPr>
        <w:t xml:space="preserve">Региональный государственный контроль (надзор) осуществляет </w:t>
      </w:r>
      <w:r w:rsidR="00684D96">
        <w:rPr>
          <w:rFonts w:ascii="PT Astra Serif" w:eastAsia="PT Astra Serif" w:hAnsi="PT Astra Serif" w:cs="PT Astra Serif"/>
          <w:sz w:val="28"/>
          <w:szCs w:val="28"/>
        </w:rPr>
        <w:t xml:space="preserve">Министерство экономического развития </w:t>
      </w:r>
      <w:r w:rsidR="00085E90">
        <w:rPr>
          <w:rFonts w:ascii="PT Astra Serif" w:eastAsia="PT Astra Serif" w:hAnsi="PT Astra Serif" w:cs="PT Astra Serif"/>
          <w:sz w:val="28"/>
          <w:szCs w:val="28"/>
        </w:rPr>
        <w:t xml:space="preserve">Ульяновской области </w:t>
      </w:r>
      <w:r w:rsidR="00085E90" w:rsidRPr="00085E90">
        <w:rPr>
          <w:rFonts w:ascii="PT Astra Serif" w:eastAsia="PT Astra Serif" w:hAnsi="PT Astra Serif" w:cs="PT Astra Serif"/>
          <w:sz w:val="28"/>
          <w:szCs w:val="28"/>
        </w:rPr>
        <w:t xml:space="preserve">(далее – </w:t>
      </w:r>
      <w:r w:rsidR="00684D96">
        <w:rPr>
          <w:rFonts w:ascii="PT Astra Serif" w:eastAsia="PT Astra Serif" w:hAnsi="PT Astra Serif" w:cs="PT Astra Serif"/>
          <w:sz w:val="28"/>
          <w:szCs w:val="28"/>
        </w:rPr>
        <w:t>Министерство</w:t>
      </w:r>
      <w:r w:rsidR="00085E90">
        <w:rPr>
          <w:rFonts w:ascii="PT Astra Serif" w:eastAsia="PT Astra Serif" w:hAnsi="PT Astra Serif" w:cs="PT Astra Serif"/>
          <w:sz w:val="28"/>
          <w:szCs w:val="28"/>
        </w:rPr>
        <w:t>)</w:t>
      </w:r>
      <w:r w:rsidR="00085E90" w:rsidRPr="00085E90">
        <w:rPr>
          <w:rFonts w:ascii="PT Astra Serif" w:eastAsia="PT Astra Serif" w:hAnsi="PT Astra Serif" w:cs="PT Astra Serif"/>
          <w:sz w:val="28"/>
          <w:szCs w:val="28"/>
        </w:rPr>
        <w:t>.</w:t>
      </w:r>
    </w:p>
    <w:p w14:paraId="57A57919" w14:textId="77777777" w:rsidR="00684D96" w:rsidRDefault="00684D96"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cs="PT Astra Serif"/>
          <w:sz w:val="28"/>
          <w:szCs w:val="28"/>
        </w:rPr>
        <w:t>1.4. Должностными лицами Министерства, уполномоченными принимать решение о проведении контрольных (надзорных) мероприятий, являются Министр экономического развития Ульяновской области (далее - Министр) и его заместитель.</w:t>
      </w:r>
    </w:p>
    <w:p w14:paraId="2A262861" w14:textId="196FB0FC" w:rsidR="00C52978" w:rsidRPr="00C52978" w:rsidRDefault="00684D96"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cs="PT Astra Serif"/>
          <w:sz w:val="28"/>
          <w:szCs w:val="28"/>
        </w:rPr>
        <w:t>1.5. Должностными лицами Министерства, уполномоченными на осуществление регионального государственного контроля (надзора), являются</w:t>
      </w:r>
      <w:r w:rsidR="00C52978" w:rsidRPr="00C52978">
        <w:rPr>
          <w:rFonts w:ascii="PT Astra Serif" w:hAnsi="PT Astra Serif" w:cs="PT Astra Serif"/>
          <w:sz w:val="28"/>
          <w:szCs w:val="28"/>
        </w:rPr>
        <w:t xml:space="preserve"> заместитель директора департамента финансового обеспечения и юридического сопровождения Министерства – начальник отдела юридичес</w:t>
      </w:r>
      <w:r w:rsidR="00C52978">
        <w:rPr>
          <w:rFonts w:ascii="PT Astra Serif" w:hAnsi="PT Astra Serif" w:cs="PT Astra Serif"/>
          <w:sz w:val="28"/>
          <w:szCs w:val="28"/>
        </w:rPr>
        <w:t xml:space="preserve">кого </w:t>
      </w:r>
      <w:r w:rsidR="00C52978">
        <w:rPr>
          <w:rFonts w:ascii="PT Astra Serif" w:hAnsi="PT Astra Serif" w:cs="PT Astra Serif"/>
          <w:sz w:val="28"/>
          <w:szCs w:val="28"/>
        </w:rPr>
        <w:lastRenderedPageBreak/>
        <w:t>сопровождения</w:t>
      </w:r>
      <w:r w:rsidR="00C52978" w:rsidRPr="00C52978">
        <w:rPr>
          <w:rFonts w:ascii="PT Astra Serif" w:hAnsi="PT Astra Serif" w:cs="PT Astra Serif"/>
          <w:sz w:val="28"/>
          <w:szCs w:val="28"/>
        </w:rPr>
        <w:t xml:space="preserve"> и референт отдела юридического сопровождения департамента фи</w:t>
      </w:r>
      <w:r w:rsidR="00C52978">
        <w:rPr>
          <w:rFonts w:ascii="PT Astra Serif" w:hAnsi="PT Astra Serif" w:cs="PT Astra Serif"/>
          <w:sz w:val="28"/>
          <w:szCs w:val="28"/>
        </w:rPr>
        <w:t>нансового обеспечения и юридичес</w:t>
      </w:r>
      <w:r w:rsidR="00C52978" w:rsidRPr="00C52978">
        <w:rPr>
          <w:rFonts w:ascii="PT Astra Serif" w:hAnsi="PT Astra Serif" w:cs="PT Astra Serif"/>
          <w:sz w:val="28"/>
          <w:szCs w:val="28"/>
        </w:rPr>
        <w:t>кого</w:t>
      </w:r>
      <w:r w:rsidR="00C52978">
        <w:rPr>
          <w:rFonts w:ascii="PT Astra Serif" w:hAnsi="PT Astra Serif" w:cs="PT Astra Serif"/>
          <w:sz w:val="28"/>
          <w:szCs w:val="28"/>
        </w:rPr>
        <w:t xml:space="preserve"> Министерства</w:t>
      </w:r>
      <w:r w:rsidR="00C52978" w:rsidRPr="00C52978">
        <w:rPr>
          <w:rFonts w:ascii="PT Astra Serif" w:hAnsi="PT Astra Serif" w:cs="PT Astra Serif"/>
          <w:sz w:val="28"/>
          <w:szCs w:val="28"/>
        </w:rPr>
        <w:t>.</w:t>
      </w:r>
    </w:p>
    <w:p w14:paraId="2D1339DA" w14:textId="37FBBF5C" w:rsidR="006F59BA" w:rsidRDefault="00C52978" w:rsidP="006E3124">
      <w:pPr>
        <w:tabs>
          <w:tab w:val="left" w:pos="210"/>
          <w:tab w:val="left" w:pos="760"/>
          <w:tab w:val="left" w:pos="8040"/>
        </w:tabs>
        <w:suppressAutoHyphens/>
        <w:ind w:right="-31" w:firstLine="709"/>
        <w:jc w:val="both"/>
        <w:outlineLvl w:val="0"/>
        <w:rPr>
          <w:rFonts w:ascii="PT Astra Serif" w:eastAsia="PT Astra Serif" w:hAnsi="PT Astra Serif" w:cs="PT Astra Serif"/>
          <w:sz w:val="28"/>
          <w:szCs w:val="28"/>
          <w:highlight w:val="white"/>
          <w:lang w:eastAsia="en-US"/>
        </w:rPr>
      </w:pPr>
      <w:r w:rsidRPr="00C52978">
        <w:rPr>
          <w:rFonts w:ascii="PT Astra Serif" w:eastAsia="PT Astra Serif" w:hAnsi="PT Astra Serif" w:cs="PT Astra Serif"/>
          <w:sz w:val="28"/>
          <w:szCs w:val="28"/>
          <w:highlight w:val="white"/>
          <w:lang w:eastAsia="en-US"/>
        </w:rPr>
        <w:t>Д</w:t>
      </w:r>
      <w:r w:rsidR="006F59BA" w:rsidRPr="006F59BA">
        <w:rPr>
          <w:rFonts w:ascii="PT Astra Serif" w:eastAsia="PT Astra Serif" w:hAnsi="PT Astra Serif" w:cs="PT Astra Serif"/>
          <w:sz w:val="28"/>
          <w:szCs w:val="28"/>
          <w:highlight w:val="white"/>
          <w:lang w:eastAsia="en-US"/>
        </w:rPr>
        <w:t>олжностные лица</w:t>
      </w:r>
      <w:r w:rsidR="00181ABE">
        <w:rPr>
          <w:rFonts w:ascii="PT Astra Serif" w:eastAsia="PT Astra Serif" w:hAnsi="PT Astra Serif" w:cs="PT Astra Serif"/>
          <w:sz w:val="28"/>
          <w:szCs w:val="28"/>
          <w:highlight w:val="white"/>
          <w:lang w:eastAsia="en-US"/>
        </w:rPr>
        <w:t xml:space="preserve"> Министерства </w:t>
      </w:r>
      <w:r w:rsidR="006F59BA" w:rsidRPr="006F59BA">
        <w:rPr>
          <w:rFonts w:ascii="PT Astra Serif" w:eastAsia="PT Astra Serif" w:hAnsi="PT Astra Serif" w:cs="PT Astra Serif"/>
          <w:sz w:val="28"/>
          <w:szCs w:val="28"/>
          <w:highlight w:val="white"/>
          <w:lang w:eastAsia="en-US"/>
        </w:rPr>
        <w:t>при проведении контрольных (надзорных) мероприятий</w:t>
      </w:r>
      <w:r w:rsidR="00181ABE">
        <w:rPr>
          <w:rFonts w:ascii="PT Astra Serif" w:eastAsia="PT Astra Serif" w:hAnsi="PT Astra Serif" w:cs="PT Astra Serif"/>
          <w:sz w:val="28"/>
          <w:szCs w:val="28"/>
          <w:highlight w:val="white"/>
          <w:lang w:eastAsia="en-US"/>
        </w:rPr>
        <w:t xml:space="preserve"> </w:t>
      </w:r>
      <w:r w:rsidR="006F59BA" w:rsidRPr="006F59BA">
        <w:rPr>
          <w:rFonts w:ascii="PT Astra Serif" w:eastAsia="PT Astra Serif" w:hAnsi="PT Astra Serif" w:cs="PT Astra Serif"/>
          <w:sz w:val="28"/>
          <w:szCs w:val="28"/>
          <w:highlight w:val="white"/>
          <w:lang w:eastAsia="en-US"/>
        </w:rPr>
        <w:t>в пределах своих полномочий и в объ</w:t>
      </w:r>
      <w:r w:rsidR="00684D96">
        <w:rPr>
          <w:rFonts w:ascii="PT Astra Serif" w:eastAsia="PT Astra Serif" w:hAnsi="PT Astra Serif" w:cs="PT Astra Serif"/>
          <w:sz w:val="28"/>
          <w:szCs w:val="28"/>
          <w:highlight w:val="white"/>
          <w:lang w:eastAsia="en-US"/>
        </w:rPr>
        <w:t>ё</w:t>
      </w:r>
      <w:r w:rsidR="006F59BA" w:rsidRPr="006F59BA">
        <w:rPr>
          <w:rFonts w:ascii="PT Astra Serif" w:eastAsia="PT Astra Serif" w:hAnsi="PT Astra Serif" w:cs="PT Astra Serif"/>
          <w:sz w:val="28"/>
          <w:szCs w:val="28"/>
          <w:highlight w:val="white"/>
          <w:lang w:eastAsia="en-US"/>
        </w:rPr>
        <w:t>ме проводимых контрольных</w:t>
      </w:r>
      <w:r w:rsidR="00DB5C42">
        <w:rPr>
          <w:rFonts w:ascii="PT Astra Serif" w:eastAsia="PT Astra Serif" w:hAnsi="PT Astra Serif" w:cs="PT Astra Serif"/>
          <w:sz w:val="28"/>
          <w:szCs w:val="28"/>
          <w:highlight w:val="white"/>
          <w:lang w:eastAsia="en-US"/>
        </w:rPr>
        <w:t xml:space="preserve"> (надзорных)</w:t>
      </w:r>
      <w:r w:rsidR="006F59BA" w:rsidRPr="006F59BA">
        <w:rPr>
          <w:rFonts w:ascii="PT Astra Serif" w:eastAsia="PT Astra Serif" w:hAnsi="PT Astra Serif" w:cs="PT Astra Serif"/>
          <w:sz w:val="28"/>
          <w:szCs w:val="28"/>
          <w:highlight w:val="white"/>
          <w:lang w:eastAsia="en-US"/>
        </w:rPr>
        <w:t xml:space="preserve"> действий имеют права и </w:t>
      </w:r>
      <w:proofErr w:type="gramStart"/>
      <w:r w:rsidR="006F59BA" w:rsidRPr="006F59BA">
        <w:rPr>
          <w:rFonts w:ascii="PT Astra Serif" w:eastAsia="PT Astra Serif" w:hAnsi="PT Astra Serif" w:cs="PT Astra Serif"/>
          <w:sz w:val="28"/>
          <w:szCs w:val="28"/>
          <w:highlight w:val="white"/>
          <w:lang w:eastAsia="en-US"/>
        </w:rPr>
        <w:t>несут обязанности</w:t>
      </w:r>
      <w:proofErr w:type="gramEnd"/>
      <w:r w:rsidR="006F59BA" w:rsidRPr="006F59BA">
        <w:rPr>
          <w:rFonts w:ascii="PT Astra Serif" w:eastAsia="PT Astra Serif" w:hAnsi="PT Astra Serif" w:cs="PT Astra Serif"/>
          <w:sz w:val="28"/>
          <w:szCs w:val="28"/>
          <w:highlight w:val="white"/>
          <w:lang w:eastAsia="en-US"/>
        </w:rPr>
        <w:t>, установленные Федеральн</w:t>
      </w:r>
      <w:r w:rsidR="00181ABE">
        <w:rPr>
          <w:rFonts w:ascii="PT Astra Serif" w:eastAsia="PT Astra Serif" w:hAnsi="PT Astra Serif" w:cs="PT Astra Serif"/>
          <w:sz w:val="28"/>
          <w:szCs w:val="28"/>
          <w:highlight w:val="white"/>
          <w:lang w:eastAsia="en-US"/>
        </w:rPr>
        <w:t>ым</w:t>
      </w:r>
      <w:r w:rsidR="006F59BA" w:rsidRPr="006F59BA">
        <w:rPr>
          <w:rFonts w:ascii="PT Astra Serif" w:eastAsia="PT Astra Serif" w:hAnsi="PT Astra Serif" w:cs="PT Astra Serif"/>
          <w:sz w:val="28"/>
          <w:szCs w:val="28"/>
          <w:highlight w:val="white"/>
          <w:lang w:eastAsia="en-US"/>
        </w:rPr>
        <w:t xml:space="preserve"> закон</w:t>
      </w:r>
      <w:r w:rsidR="00181ABE">
        <w:rPr>
          <w:rFonts w:ascii="PT Astra Serif" w:eastAsia="PT Astra Serif" w:hAnsi="PT Astra Serif" w:cs="PT Astra Serif"/>
          <w:sz w:val="28"/>
          <w:szCs w:val="28"/>
          <w:highlight w:val="white"/>
          <w:lang w:eastAsia="en-US"/>
        </w:rPr>
        <w:t>ом</w:t>
      </w:r>
      <w:r w:rsidR="006F59BA" w:rsidRPr="006F59BA">
        <w:rPr>
          <w:rFonts w:ascii="PT Astra Serif" w:eastAsia="PT Astra Serif" w:hAnsi="PT Astra Serif" w:cs="PT Astra Serif"/>
          <w:sz w:val="28"/>
          <w:szCs w:val="28"/>
          <w:highlight w:val="white"/>
          <w:lang w:eastAsia="en-US"/>
        </w:rPr>
        <w:t xml:space="preserve"> </w:t>
      </w:r>
      <w:r w:rsidR="00115380">
        <w:rPr>
          <w:rFonts w:ascii="PT Astra Serif" w:hAnsi="PT Astra Serif"/>
          <w:sz w:val="28"/>
          <w:szCs w:val="28"/>
        </w:rPr>
        <w:t xml:space="preserve">от </w:t>
      </w:r>
      <w:r w:rsidR="00115380" w:rsidRPr="008D4E9F">
        <w:rPr>
          <w:rFonts w:ascii="PT Astra Serif" w:hAnsi="PT Astra Serif"/>
          <w:sz w:val="28"/>
          <w:szCs w:val="28"/>
        </w:rPr>
        <w:t>31</w:t>
      </w:r>
      <w:r w:rsidR="00130863" w:rsidRPr="008D4E9F">
        <w:rPr>
          <w:rFonts w:ascii="PT Astra Serif" w:hAnsi="PT Astra Serif"/>
          <w:sz w:val="28"/>
          <w:szCs w:val="28"/>
        </w:rPr>
        <w:t>.07.</w:t>
      </w:r>
      <w:r w:rsidR="00115380" w:rsidRPr="008D4E9F">
        <w:rPr>
          <w:rFonts w:ascii="PT Astra Serif" w:hAnsi="PT Astra Serif"/>
          <w:sz w:val="28"/>
          <w:szCs w:val="28"/>
        </w:rPr>
        <w:t>2020</w:t>
      </w:r>
      <w:r w:rsidR="00130863">
        <w:rPr>
          <w:rFonts w:ascii="PT Astra Serif" w:hAnsi="PT Astra Serif"/>
          <w:sz w:val="28"/>
          <w:szCs w:val="28"/>
        </w:rPr>
        <w:t xml:space="preserve"> </w:t>
      </w:r>
      <w:r w:rsidR="00DE14B4">
        <w:rPr>
          <w:rFonts w:ascii="PT Astra Serif" w:hAnsi="PT Astra Serif"/>
          <w:sz w:val="28"/>
          <w:szCs w:val="28"/>
        </w:rPr>
        <w:t>№ 248</w:t>
      </w:r>
      <w:r w:rsidR="003A1086">
        <w:rPr>
          <w:rFonts w:ascii="PT Astra Serif" w:hAnsi="PT Astra Serif"/>
          <w:sz w:val="28"/>
          <w:szCs w:val="28"/>
        </w:rPr>
        <w:t>-ФЗ</w:t>
      </w:r>
      <w:r w:rsidR="006A6628">
        <w:rPr>
          <w:rFonts w:ascii="PT Astra Serif" w:hAnsi="PT Astra Serif"/>
          <w:sz w:val="28"/>
          <w:szCs w:val="28"/>
        </w:rPr>
        <w:t xml:space="preserve"> </w:t>
      </w:r>
      <w:r w:rsidR="006F59BA" w:rsidRPr="006F59BA">
        <w:rPr>
          <w:rFonts w:ascii="PT Astra Serif" w:eastAsia="PT Astra Serif" w:hAnsi="PT Astra Serif" w:cs="PT Astra Serif"/>
          <w:sz w:val="28"/>
          <w:szCs w:val="28"/>
          <w:highlight w:val="white"/>
        </w:rPr>
        <w:t>«О государственном контроле (надзоре) и муниципальном контроле</w:t>
      </w:r>
      <w:r w:rsidR="00115380">
        <w:rPr>
          <w:rFonts w:ascii="PT Astra Serif" w:eastAsia="PT Astra Serif" w:hAnsi="PT Astra Serif" w:cs="PT Astra Serif"/>
          <w:sz w:val="28"/>
          <w:szCs w:val="28"/>
          <w:highlight w:val="white"/>
        </w:rPr>
        <w:t xml:space="preserve"> </w:t>
      </w:r>
      <w:r w:rsidR="006F59BA" w:rsidRPr="006F59BA">
        <w:rPr>
          <w:rFonts w:ascii="PT Astra Serif" w:eastAsia="PT Astra Serif" w:hAnsi="PT Astra Serif" w:cs="PT Astra Serif"/>
          <w:sz w:val="28"/>
          <w:szCs w:val="28"/>
          <w:highlight w:val="white"/>
        </w:rPr>
        <w:t>в Российской Федерации» (далее – Федеральный закон № 248-ФЗ)</w:t>
      </w:r>
      <w:r w:rsidR="006F59BA" w:rsidRPr="006F59BA">
        <w:rPr>
          <w:rFonts w:ascii="PT Astra Serif" w:eastAsia="PT Astra Serif" w:hAnsi="PT Astra Serif" w:cs="PT Astra Serif"/>
          <w:sz w:val="28"/>
          <w:szCs w:val="28"/>
          <w:highlight w:val="white"/>
          <w:lang w:eastAsia="en-US"/>
        </w:rPr>
        <w:t>.</w:t>
      </w:r>
    </w:p>
    <w:p w14:paraId="559F1FD0" w14:textId="010DAAA6" w:rsidR="00F97566" w:rsidRPr="00F97566" w:rsidRDefault="005436EB" w:rsidP="006E3124">
      <w:pPr>
        <w:tabs>
          <w:tab w:val="left" w:pos="210"/>
          <w:tab w:val="left" w:pos="760"/>
          <w:tab w:val="left" w:pos="8040"/>
        </w:tabs>
        <w:suppressAutoHyphens/>
        <w:ind w:right="-31" w:firstLine="709"/>
        <w:jc w:val="both"/>
        <w:outlineLvl w:val="0"/>
        <w:rPr>
          <w:rFonts w:ascii="PT Astra Serif" w:hAnsi="PT Astra Serif" w:cs="PT Astra Serif"/>
          <w:sz w:val="28"/>
          <w:szCs w:val="28"/>
        </w:rPr>
      </w:pPr>
      <w:r w:rsidRPr="00F97566">
        <w:rPr>
          <w:rFonts w:ascii="PT Astra Serif" w:hAnsi="PT Astra Serif"/>
          <w:sz w:val="28"/>
          <w:szCs w:val="28"/>
          <w:lang w:eastAsia="en-US"/>
        </w:rPr>
        <w:t>1.</w:t>
      </w:r>
      <w:r w:rsidR="00F97566" w:rsidRPr="00F97566">
        <w:rPr>
          <w:rFonts w:ascii="PT Astra Serif" w:hAnsi="PT Astra Serif"/>
          <w:sz w:val="28"/>
          <w:szCs w:val="28"/>
          <w:lang w:eastAsia="en-US"/>
        </w:rPr>
        <w:t>6</w:t>
      </w:r>
      <w:r w:rsidRPr="00F97566">
        <w:rPr>
          <w:rFonts w:ascii="PT Astra Serif" w:hAnsi="PT Astra Serif"/>
          <w:sz w:val="28"/>
          <w:szCs w:val="28"/>
          <w:lang w:eastAsia="en-US"/>
        </w:rPr>
        <w:t xml:space="preserve">. </w:t>
      </w:r>
      <w:r w:rsidR="00F97566" w:rsidRPr="00F97566">
        <w:rPr>
          <w:rFonts w:ascii="PT Astra Serif" w:eastAsia="PT Astra Serif" w:hAnsi="PT Astra Serif" w:cs="PT Astra Serif"/>
          <w:sz w:val="28"/>
          <w:szCs w:val="28"/>
        </w:rPr>
        <w:t>Объектом регионального государственного контроля</w:t>
      </w:r>
      <w:r w:rsidR="00F97566" w:rsidRPr="00F97566">
        <w:rPr>
          <w:rFonts w:ascii="PT Astra Serif" w:eastAsia="PT Astra Serif" w:hAnsi="PT Astra Serif" w:cs="PT Astra Serif"/>
          <w:sz w:val="28"/>
          <w:szCs w:val="28"/>
          <w:highlight w:val="white"/>
        </w:rPr>
        <w:t xml:space="preserve"> (надзора) </w:t>
      </w:r>
      <w:r w:rsidR="00F97566" w:rsidRPr="00F97566">
        <w:rPr>
          <w:rFonts w:ascii="PT Astra Serif" w:eastAsia="PT Astra Serif" w:hAnsi="PT Astra Serif" w:cs="PT Astra Serif"/>
          <w:sz w:val="28"/>
          <w:szCs w:val="28"/>
        </w:rPr>
        <w:t>является деятельность</w:t>
      </w:r>
      <w:r w:rsidR="007637D4">
        <w:rPr>
          <w:rFonts w:ascii="PT Astra Serif" w:eastAsia="PT Astra Serif" w:hAnsi="PT Astra Serif" w:cs="PT Astra Serif"/>
          <w:sz w:val="28"/>
          <w:szCs w:val="28"/>
        </w:rPr>
        <w:t xml:space="preserve">, </w:t>
      </w:r>
      <w:r w:rsidR="007637D4" w:rsidRPr="00F97566">
        <w:rPr>
          <w:rFonts w:ascii="PT Astra Serif" w:eastAsia="PT Astra Serif" w:hAnsi="PT Astra Serif" w:cs="PT Astra Serif"/>
          <w:sz w:val="28"/>
          <w:szCs w:val="28"/>
        </w:rPr>
        <w:t xml:space="preserve">действия (бездействие) </w:t>
      </w:r>
      <w:r w:rsidR="007637D4">
        <w:rPr>
          <w:rFonts w:ascii="PT Astra Serif" w:eastAsia="PT Astra Serif" w:hAnsi="PT Astra Serif" w:cs="PT Astra Serif"/>
          <w:sz w:val="28"/>
          <w:szCs w:val="28"/>
        </w:rPr>
        <w:t>контролируемых лиц</w:t>
      </w:r>
      <w:r w:rsidR="00684D96">
        <w:rPr>
          <w:rFonts w:ascii="PT Astra Serif" w:eastAsia="PT Astra Serif" w:hAnsi="PT Astra Serif" w:cs="PT Astra Serif"/>
          <w:sz w:val="28"/>
          <w:szCs w:val="28"/>
        </w:rPr>
        <w:t xml:space="preserve"> в </w:t>
      </w:r>
      <w:r w:rsidR="00F244C7">
        <w:rPr>
          <w:rFonts w:ascii="PT Astra Serif" w:eastAsia="PT Astra Serif" w:hAnsi="PT Astra Serif" w:cs="PT Astra Serif"/>
          <w:sz w:val="28"/>
          <w:szCs w:val="28"/>
        </w:rPr>
        <w:t>части соблюдения</w:t>
      </w:r>
      <w:r w:rsidR="00684D96">
        <w:rPr>
          <w:rFonts w:ascii="PT Astra Serif" w:eastAsia="PT Astra Serif" w:hAnsi="PT Astra Serif" w:cs="PT Astra Serif"/>
          <w:sz w:val="28"/>
          <w:szCs w:val="28"/>
        </w:rPr>
        <w:t xml:space="preserve">  обязательны</w:t>
      </w:r>
      <w:r w:rsidR="00F244C7">
        <w:rPr>
          <w:rFonts w:ascii="PT Astra Serif" w:eastAsia="PT Astra Serif" w:hAnsi="PT Astra Serif" w:cs="PT Astra Serif"/>
          <w:sz w:val="28"/>
          <w:szCs w:val="28"/>
        </w:rPr>
        <w:t xml:space="preserve">х </w:t>
      </w:r>
      <w:r w:rsidR="00684D96">
        <w:rPr>
          <w:rFonts w:ascii="PT Astra Serif" w:eastAsia="PT Astra Serif" w:hAnsi="PT Astra Serif" w:cs="PT Astra Serif"/>
          <w:sz w:val="28"/>
          <w:szCs w:val="28"/>
        </w:rPr>
        <w:t>требовани</w:t>
      </w:r>
      <w:r w:rsidR="00F244C7">
        <w:rPr>
          <w:rFonts w:ascii="PT Astra Serif" w:eastAsia="PT Astra Serif" w:hAnsi="PT Astra Serif" w:cs="PT Astra Serif"/>
          <w:sz w:val="28"/>
          <w:szCs w:val="28"/>
        </w:rPr>
        <w:t>й (далее – объект контроля)</w:t>
      </w:r>
      <w:r w:rsidR="00684D96">
        <w:rPr>
          <w:rFonts w:ascii="PT Astra Serif" w:eastAsia="PT Astra Serif" w:hAnsi="PT Astra Serif" w:cs="PT Astra Serif"/>
          <w:sz w:val="28"/>
          <w:szCs w:val="28"/>
        </w:rPr>
        <w:t>.</w:t>
      </w:r>
    </w:p>
    <w:p w14:paraId="54944135" w14:textId="77777777" w:rsidR="00F97566" w:rsidRDefault="00190636" w:rsidP="006E3124">
      <w:pPr>
        <w:pBdr>
          <w:top w:val="none" w:sz="4" w:space="0" w:color="000000"/>
          <w:left w:val="none" w:sz="4" w:space="0" w:color="000000"/>
          <w:bottom w:val="none" w:sz="4" w:space="0" w:color="000000"/>
          <w:right w:val="none" w:sz="4" w:space="0" w:color="000000"/>
        </w:pBdr>
        <w:suppressAutoHyphens/>
        <w:spacing w:line="57" w:lineRule="atLeast"/>
        <w:ind w:right="-31" w:firstLine="709"/>
        <w:jc w:val="both"/>
        <w:rPr>
          <w:rFonts w:ascii="PT Astra Serif" w:eastAsia="PT Astra Serif" w:hAnsi="PT Astra Serif" w:cs="PT Astra Serif"/>
          <w:color w:val="000000"/>
          <w:sz w:val="28"/>
          <w:szCs w:val="28"/>
        </w:rPr>
      </w:pPr>
      <w:r>
        <w:rPr>
          <w:rFonts w:ascii="PT Astra Serif" w:eastAsia="PT Astra Serif" w:hAnsi="PT Astra Serif" w:cs="PT Astra Serif"/>
          <w:spacing w:val="1"/>
          <w:sz w:val="28"/>
          <w:szCs w:val="28"/>
          <w:highlight w:val="white"/>
          <w:lang w:eastAsia="en-US"/>
        </w:rPr>
        <w:t>1.</w:t>
      </w:r>
      <w:r w:rsidR="00F97566" w:rsidRPr="00F97566">
        <w:rPr>
          <w:rFonts w:ascii="PT Astra Serif" w:eastAsia="PT Astra Serif" w:hAnsi="PT Astra Serif" w:cs="PT Astra Serif"/>
          <w:spacing w:val="1"/>
          <w:sz w:val="28"/>
          <w:szCs w:val="28"/>
          <w:highlight w:val="white"/>
          <w:lang w:eastAsia="en-US"/>
        </w:rPr>
        <w:t xml:space="preserve">7. </w:t>
      </w:r>
      <w:r w:rsidR="00F97566" w:rsidRPr="00F97566">
        <w:rPr>
          <w:rFonts w:ascii="PT Astra Serif" w:eastAsia="PT Astra Serif" w:hAnsi="PT Astra Serif" w:cs="PT Astra Serif"/>
          <w:color w:val="000000"/>
          <w:sz w:val="28"/>
          <w:szCs w:val="28"/>
          <w:highlight w:val="white"/>
        </w:rPr>
        <w:t>У</w:t>
      </w:r>
      <w:r w:rsidR="00F97566" w:rsidRPr="00F97566">
        <w:rPr>
          <w:rFonts w:ascii="PT Astra Serif" w:eastAsia="PT Astra Serif" w:hAnsi="PT Astra Serif" w:cs="PT Astra Serif"/>
          <w:color w:val="000000"/>
          <w:sz w:val="28"/>
          <w:szCs w:val="28"/>
        </w:rPr>
        <w:t>ч</w:t>
      </w:r>
      <w:r w:rsidR="00684D96">
        <w:rPr>
          <w:rFonts w:ascii="PT Astra Serif" w:eastAsia="PT Astra Serif" w:hAnsi="PT Astra Serif" w:cs="PT Astra Serif"/>
          <w:color w:val="000000"/>
          <w:sz w:val="28"/>
          <w:szCs w:val="28"/>
        </w:rPr>
        <w:t>ё</w:t>
      </w:r>
      <w:r w:rsidR="00F97566" w:rsidRPr="00F97566">
        <w:rPr>
          <w:rFonts w:ascii="PT Astra Serif" w:eastAsia="PT Astra Serif" w:hAnsi="PT Astra Serif" w:cs="PT Astra Serif"/>
          <w:color w:val="000000"/>
          <w:sz w:val="28"/>
          <w:szCs w:val="28"/>
        </w:rPr>
        <w:t>т объектов регионального государственного контроля (надзора) осуществляется посредством сбора, обработки, анализа и уч</w:t>
      </w:r>
      <w:r w:rsidR="00684D96">
        <w:rPr>
          <w:rFonts w:ascii="PT Astra Serif" w:eastAsia="PT Astra Serif" w:hAnsi="PT Astra Serif" w:cs="PT Astra Serif"/>
          <w:color w:val="000000"/>
          <w:sz w:val="28"/>
          <w:szCs w:val="28"/>
        </w:rPr>
        <w:t>ё</w:t>
      </w:r>
      <w:r w:rsidR="00F97566" w:rsidRPr="00F97566">
        <w:rPr>
          <w:rFonts w:ascii="PT Astra Serif" w:eastAsia="PT Astra Serif" w:hAnsi="PT Astra Serif" w:cs="PT Astra Serif"/>
          <w:color w:val="000000"/>
          <w:sz w:val="28"/>
          <w:szCs w:val="28"/>
        </w:rPr>
        <w:t xml:space="preserve">та информации </w:t>
      </w:r>
      <w:r w:rsidR="00072E5F">
        <w:rPr>
          <w:rFonts w:ascii="PT Astra Serif" w:eastAsia="PT Astra Serif" w:hAnsi="PT Astra Serif" w:cs="PT Astra Serif"/>
          <w:color w:val="000000"/>
          <w:sz w:val="28"/>
          <w:szCs w:val="28"/>
        </w:rPr>
        <w:br/>
      </w:r>
      <w:r w:rsidR="00F97566" w:rsidRPr="00F97566">
        <w:rPr>
          <w:rFonts w:ascii="PT Astra Serif" w:eastAsia="PT Astra Serif" w:hAnsi="PT Astra Serif" w:cs="PT Astra Serif"/>
          <w:color w:val="000000"/>
          <w:sz w:val="28"/>
          <w:szCs w:val="28"/>
        </w:rPr>
        <w:t xml:space="preserve">об объектах регионального государственного контроля (надзора), предоставляемой контролируемыми лицами </w:t>
      </w:r>
      <w:r w:rsidR="00684D96">
        <w:rPr>
          <w:rFonts w:ascii="PT Astra Serif" w:eastAsia="PT Astra Serif" w:hAnsi="PT Astra Serif" w:cs="PT Astra Serif"/>
          <w:color w:val="000000"/>
          <w:sz w:val="28"/>
          <w:szCs w:val="28"/>
        </w:rPr>
        <w:t xml:space="preserve">Министерству </w:t>
      </w:r>
      <w:r w:rsidR="00F97566" w:rsidRPr="00F97566">
        <w:rPr>
          <w:rFonts w:ascii="PT Astra Serif" w:eastAsia="PT Astra Serif" w:hAnsi="PT Astra Serif" w:cs="PT Astra Serif"/>
          <w:color w:val="000000"/>
          <w:sz w:val="28"/>
          <w:szCs w:val="28"/>
        </w:rPr>
        <w:t xml:space="preserve">в соответствии </w:t>
      </w:r>
      <w:r w:rsidR="00072E5F">
        <w:rPr>
          <w:rFonts w:ascii="PT Astra Serif" w:eastAsia="PT Astra Serif" w:hAnsi="PT Astra Serif" w:cs="PT Astra Serif"/>
          <w:color w:val="000000"/>
          <w:sz w:val="28"/>
          <w:szCs w:val="28"/>
        </w:rPr>
        <w:br/>
      </w:r>
      <w:r w:rsidR="00F97566" w:rsidRPr="00F97566">
        <w:rPr>
          <w:rFonts w:ascii="PT Astra Serif" w:eastAsia="PT Astra Serif" w:hAnsi="PT Astra Serif" w:cs="PT Astra Serif"/>
          <w:color w:val="000000"/>
          <w:sz w:val="28"/>
          <w:szCs w:val="28"/>
        </w:rPr>
        <w:t xml:space="preserve">с </w:t>
      </w:r>
      <w:r w:rsidR="00684D96">
        <w:rPr>
          <w:rFonts w:ascii="PT Astra Serif" w:eastAsia="PT Astra Serif" w:hAnsi="PT Astra Serif" w:cs="PT Astra Serif"/>
          <w:color w:val="000000"/>
          <w:sz w:val="28"/>
          <w:szCs w:val="28"/>
        </w:rPr>
        <w:t xml:space="preserve">федеральными </w:t>
      </w:r>
      <w:r w:rsidR="00F97566" w:rsidRPr="00F97566">
        <w:rPr>
          <w:rFonts w:ascii="PT Astra Serif" w:eastAsia="PT Astra Serif" w:hAnsi="PT Astra Serif" w:cs="PT Astra Serif"/>
          <w:color w:val="000000"/>
          <w:sz w:val="28"/>
          <w:szCs w:val="28"/>
        </w:rPr>
        <w:t>нормативными правовыми актами, информации, получаемой в рамках межведомственного взаимодействия, а также общедоступной информации.</w:t>
      </w:r>
    </w:p>
    <w:p w14:paraId="56967581" w14:textId="77777777" w:rsidR="0031610E" w:rsidRDefault="0031610E" w:rsidP="006E3124">
      <w:pPr>
        <w:pStyle w:val="ad"/>
        <w:widowControl w:val="0"/>
        <w:suppressAutoHyphens/>
        <w:autoSpaceDE w:val="0"/>
        <w:autoSpaceDN w:val="0"/>
        <w:spacing w:after="0" w:line="240" w:lineRule="auto"/>
        <w:ind w:left="0" w:right="-31" w:firstLine="709"/>
        <w:contextualSpacing w:val="0"/>
        <w:jc w:val="center"/>
        <w:rPr>
          <w:rFonts w:ascii="PT Astra Serif" w:hAnsi="PT Astra Serif"/>
          <w:sz w:val="28"/>
          <w:szCs w:val="28"/>
        </w:rPr>
      </w:pPr>
    </w:p>
    <w:p w14:paraId="6526BB3D" w14:textId="77777777" w:rsidR="0031610E" w:rsidRPr="00072E5F" w:rsidRDefault="0031610E" w:rsidP="006E3124">
      <w:pPr>
        <w:autoSpaceDE w:val="0"/>
        <w:autoSpaceDN w:val="0"/>
        <w:adjustRightInd w:val="0"/>
        <w:spacing w:line="233" w:lineRule="auto"/>
        <w:ind w:right="-31" w:firstLine="709"/>
        <w:jc w:val="center"/>
        <w:rPr>
          <w:rFonts w:ascii="PT Astra Serif" w:hAnsi="PT Astra Serif"/>
          <w:sz w:val="28"/>
          <w:szCs w:val="28"/>
        </w:rPr>
      </w:pPr>
      <w:r w:rsidRPr="00072E5F">
        <w:rPr>
          <w:rFonts w:ascii="PT Astra Serif" w:hAnsi="PT Astra Serif"/>
          <w:sz w:val="28"/>
          <w:szCs w:val="28"/>
        </w:rPr>
        <w:t xml:space="preserve">2. Управление рисками причинения вреда (ущерба) </w:t>
      </w:r>
    </w:p>
    <w:p w14:paraId="19EA0A26" w14:textId="77777777" w:rsidR="0031610E" w:rsidRPr="00072E5F" w:rsidRDefault="0031610E" w:rsidP="006E3124">
      <w:pPr>
        <w:autoSpaceDE w:val="0"/>
        <w:autoSpaceDN w:val="0"/>
        <w:adjustRightInd w:val="0"/>
        <w:spacing w:line="233" w:lineRule="auto"/>
        <w:ind w:right="-31" w:firstLine="709"/>
        <w:jc w:val="center"/>
        <w:rPr>
          <w:rFonts w:ascii="PT Astra Serif" w:hAnsi="PT Astra Serif"/>
          <w:sz w:val="28"/>
          <w:szCs w:val="28"/>
        </w:rPr>
      </w:pPr>
      <w:r w:rsidRPr="00072E5F">
        <w:rPr>
          <w:rFonts w:ascii="PT Astra Serif" w:hAnsi="PT Astra Serif"/>
          <w:sz w:val="28"/>
          <w:szCs w:val="28"/>
        </w:rPr>
        <w:t>охраняемым законом ценностям при осуществлении</w:t>
      </w:r>
    </w:p>
    <w:p w14:paraId="4294185D" w14:textId="77777777" w:rsidR="0031610E" w:rsidRPr="0031610E" w:rsidRDefault="0031610E" w:rsidP="006E3124">
      <w:pPr>
        <w:autoSpaceDE w:val="0"/>
        <w:autoSpaceDN w:val="0"/>
        <w:adjustRightInd w:val="0"/>
        <w:spacing w:line="233" w:lineRule="auto"/>
        <w:ind w:right="-31" w:firstLine="709"/>
        <w:jc w:val="center"/>
        <w:rPr>
          <w:rFonts w:ascii="PT Astra Serif" w:hAnsi="PT Astra Serif"/>
          <w:sz w:val="28"/>
          <w:szCs w:val="28"/>
        </w:rPr>
      </w:pPr>
      <w:r w:rsidRPr="00072E5F">
        <w:rPr>
          <w:rFonts w:ascii="PT Astra Serif" w:hAnsi="PT Astra Serif"/>
          <w:sz w:val="28"/>
          <w:szCs w:val="28"/>
        </w:rPr>
        <w:t>регионального государственного контроля (надзора)</w:t>
      </w:r>
    </w:p>
    <w:p w14:paraId="46778957" w14:textId="77777777" w:rsidR="0031610E" w:rsidRDefault="0031610E" w:rsidP="006E3124">
      <w:pPr>
        <w:pStyle w:val="ad"/>
        <w:widowControl w:val="0"/>
        <w:suppressAutoHyphens/>
        <w:autoSpaceDE w:val="0"/>
        <w:autoSpaceDN w:val="0"/>
        <w:spacing w:after="0" w:line="240" w:lineRule="auto"/>
        <w:ind w:left="0" w:right="-31" w:firstLine="709"/>
        <w:contextualSpacing w:val="0"/>
        <w:jc w:val="center"/>
        <w:rPr>
          <w:rFonts w:ascii="PT Astra Serif" w:hAnsi="PT Astra Serif"/>
          <w:sz w:val="28"/>
          <w:szCs w:val="28"/>
        </w:rPr>
      </w:pPr>
    </w:p>
    <w:p w14:paraId="72DCBB79" w14:textId="77777777" w:rsidR="00684D96" w:rsidRDefault="00F35964" w:rsidP="006E3124">
      <w:pPr>
        <w:autoSpaceDE w:val="0"/>
        <w:autoSpaceDN w:val="0"/>
        <w:adjustRightInd w:val="0"/>
        <w:ind w:right="-31" w:firstLine="709"/>
        <w:jc w:val="both"/>
        <w:rPr>
          <w:rFonts w:ascii="PT Astra Serif" w:hAnsi="PT Astra Serif" w:cs="PT Astra Serif"/>
          <w:sz w:val="28"/>
          <w:szCs w:val="28"/>
        </w:rPr>
      </w:pPr>
      <w:r w:rsidRPr="00F35964">
        <w:rPr>
          <w:rFonts w:ascii="PT Astra Serif" w:hAnsi="PT Astra Serif"/>
          <w:sz w:val="28"/>
          <w:szCs w:val="28"/>
          <w:lang w:eastAsia="en-US"/>
        </w:rPr>
        <w:t>2.1.  </w:t>
      </w:r>
      <w:r w:rsidR="00684D96">
        <w:rPr>
          <w:rFonts w:ascii="PT Astra Serif" w:hAnsi="PT Astra Serif" w:cs="PT Astra Serif"/>
          <w:sz w:val="28"/>
          <w:szCs w:val="28"/>
        </w:rPr>
        <w:t>При осуществлении регионального государственного контроля (надзора) применяется система оценки и управления рисками.</w:t>
      </w:r>
    </w:p>
    <w:p w14:paraId="19110E3D" w14:textId="4E941486" w:rsidR="00684D96" w:rsidRPr="002B2BC3" w:rsidRDefault="00F35964" w:rsidP="006E3124">
      <w:pPr>
        <w:autoSpaceDE w:val="0"/>
        <w:autoSpaceDN w:val="0"/>
        <w:adjustRightInd w:val="0"/>
        <w:ind w:right="-31" w:firstLine="709"/>
        <w:jc w:val="both"/>
        <w:rPr>
          <w:rFonts w:ascii="PT Astra Serif" w:hAnsi="PT Astra Serif" w:cs="PT Astra Serif"/>
          <w:sz w:val="28"/>
          <w:szCs w:val="28"/>
        </w:rPr>
      </w:pPr>
      <w:r w:rsidRPr="002B2BC3">
        <w:rPr>
          <w:rFonts w:ascii="PT Astra Serif" w:hAnsi="PT Astra Serif"/>
          <w:sz w:val="28"/>
          <w:szCs w:val="28"/>
          <w:lang w:eastAsia="en-US"/>
        </w:rPr>
        <w:t xml:space="preserve">2.2. </w:t>
      </w:r>
      <w:r w:rsidR="00630D79" w:rsidRPr="002B2BC3">
        <w:rPr>
          <w:rFonts w:ascii="PT Astra Serif" w:hAnsi="PT Astra Serif"/>
          <w:sz w:val="28"/>
          <w:szCs w:val="28"/>
          <w:lang w:eastAsia="en-US"/>
        </w:rPr>
        <w:t>Министерство при осуществлении регионального государственного контроля относит</w:t>
      </w:r>
      <w:r w:rsidR="00AF635B" w:rsidRPr="002B2BC3">
        <w:rPr>
          <w:rFonts w:ascii="PT Astra Serif" w:hAnsi="PT Astra Serif"/>
          <w:sz w:val="28"/>
          <w:szCs w:val="28"/>
          <w:lang w:eastAsia="en-US"/>
        </w:rPr>
        <w:t xml:space="preserve"> объекты контроля (надзора) относятся к следующим категориям </w:t>
      </w:r>
      <w:r w:rsidR="00684D96" w:rsidRPr="002B2BC3">
        <w:rPr>
          <w:rFonts w:ascii="PT Astra Serif" w:hAnsi="PT Astra Serif" w:cs="PT Astra Serif"/>
          <w:sz w:val="28"/>
          <w:szCs w:val="28"/>
        </w:rPr>
        <w:t>риска причинения вреда (ущерба) (далее - категории риска):</w:t>
      </w:r>
    </w:p>
    <w:p w14:paraId="3E5C089C" w14:textId="77777777" w:rsidR="00684D96" w:rsidRPr="002B2BC3" w:rsidRDefault="00684D96" w:rsidP="006E3124">
      <w:pPr>
        <w:autoSpaceDE w:val="0"/>
        <w:autoSpaceDN w:val="0"/>
        <w:adjustRightInd w:val="0"/>
        <w:ind w:right="-31" w:firstLine="709"/>
        <w:jc w:val="both"/>
        <w:rPr>
          <w:rFonts w:ascii="PT Astra Serif" w:hAnsi="PT Astra Serif" w:cs="PT Astra Serif"/>
          <w:sz w:val="28"/>
          <w:szCs w:val="28"/>
        </w:rPr>
      </w:pPr>
      <w:r w:rsidRPr="002B2BC3">
        <w:rPr>
          <w:rFonts w:ascii="PT Astra Serif" w:hAnsi="PT Astra Serif" w:cs="PT Astra Serif"/>
          <w:sz w:val="28"/>
          <w:szCs w:val="28"/>
        </w:rPr>
        <w:t>1) среднего риска;</w:t>
      </w:r>
    </w:p>
    <w:p w14:paraId="6BC32954" w14:textId="77777777" w:rsidR="00684D96" w:rsidRPr="002B2BC3" w:rsidRDefault="00684D96" w:rsidP="006E3124">
      <w:pPr>
        <w:autoSpaceDE w:val="0"/>
        <w:autoSpaceDN w:val="0"/>
        <w:adjustRightInd w:val="0"/>
        <w:ind w:right="-31" w:firstLine="709"/>
        <w:jc w:val="both"/>
        <w:rPr>
          <w:rFonts w:ascii="PT Astra Serif" w:hAnsi="PT Astra Serif" w:cs="PT Astra Serif"/>
          <w:sz w:val="28"/>
          <w:szCs w:val="28"/>
        </w:rPr>
      </w:pPr>
      <w:r w:rsidRPr="002B2BC3">
        <w:rPr>
          <w:rFonts w:ascii="PT Astra Serif" w:hAnsi="PT Astra Serif" w:cs="PT Astra Serif"/>
          <w:sz w:val="28"/>
          <w:szCs w:val="28"/>
        </w:rPr>
        <w:t>2) умеренного риска;</w:t>
      </w:r>
    </w:p>
    <w:p w14:paraId="3915617E" w14:textId="77777777" w:rsidR="00684D96" w:rsidRPr="002B2BC3" w:rsidRDefault="00684D96" w:rsidP="006E3124">
      <w:pPr>
        <w:autoSpaceDE w:val="0"/>
        <w:autoSpaceDN w:val="0"/>
        <w:adjustRightInd w:val="0"/>
        <w:ind w:right="-31" w:firstLine="709"/>
        <w:jc w:val="both"/>
        <w:rPr>
          <w:rFonts w:ascii="PT Astra Serif" w:hAnsi="PT Astra Serif" w:cs="PT Astra Serif"/>
          <w:sz w:val="28"/>
          <w:szCs w:val="28"/>
        </w:rPr>
      </w:pPr>
      <w:r w:rsidRPr="002B2BC3">
        <w:rPr>
          <w:rFonts w:ascii="PT Astra Serif" w:hAnsi="PT Astra Serif" w:cs="PT Astra Serif"/>
          <w:sz w:val="28"/>
          <w:szCs w:val="28"/>
        </w:rPr>
        <w:t>3) низкого риска.</w:t>
      </w:r>
    </w:p>
    <w:p w14:paraId="39A0A853" w14:textId="4A07BCBD" w:rsidR="00630D79" w:rsidRPr="002B2BC3" w:rsidRDefault="00630D79" w:rsidP="006E3124">
      <w:pPr>
        <w:widowControl w:val="0"/>
        <w:tabs>
          <w:tab w:val="left" w:pos="851"/>
          <w:tab w:val="left" w:pos="993"/>
        </w:tabs>
        <w:autoSpaceDE w:val="0"/>
        <w:autoSpaceDN w:val="0"/>
        <w:ind w:right="-31" w:firstLine="709"/>
        <w:jc w:val="both"/>
        <w:rPr>
          <w:rFonts w:ascii="PT Astra Serif" w:hAnsi="PT Astra Serif"/>
          <w:sz w:val="28"/>
          <w:szCs w:val="28"/>
          <w:lang w:eastAsia="en-US"/>
        </w:rPr>
      </w:pPr>
      <w:r w:rsidRPr="002B2BC3">
        <w:rPr>
          <w:rFonts w:ascii="PT Astra Serif" w:hAnsi="PT Astra Serif"/>
          <w:sz w:val="28"/>
          <w:szCs w:val="28"/>
          <w:lang w:eastAsia="en-US"/>
        </w:rPr>
        <w:t>2.3. Отнесение объектов контроля (надзора) к определённой категории риска осуществляется по результатам последовательно проводимых оценки тяжести причинения вреда (ущерба) охраняемым законом ценностям, оценки вероятности наступления негативных событий, которые могут повлечь причинение вреда (ущерба) охраняемым законом ценностям, и оценки добросовестности контролируемых лиц.</w:t>
      </w:r>
    </w:p>
    <w:p w14:paraId="044A00DC" w14:textId="21E08473" w:rsidR="00F35964" w:rsidRPr="002B2BC3" w:rsidRDefault="00F35964" w:rsidP="006E3124">
      <w:pPr>
        <w:widowControl w:val="0"/>
        <w:suppressAutoHyphens/>
        <w:autoSpaceDE w:val="0"/>
        <w:autoSpaceDN w:val="0"/>
        <w:spacing w:line="233" w:lineRule="auto"/>
        <w:ind w:right="-31" w:firstLine="709"/>
        <w:jc w:val="both"/>
        <w:rPr>
          <w:rFonts w:ascii="PT Astra Serif" w:hAnsi="PT Astra Serif"/>
          <w:sz w:val="28"/>
          <w:szCs w:val="28"/>
          <w:lang w:eastAsia="en-US"/>
        </w:rPr>
      </w:pPr>
      <w:r w:rsidRPr="002B2BC3">
        <w:rPr>
          <w:rFonts w:ascii="PT Astra Serif" w:hAnsi="PT Astra Serif"/>
          <w:sz w:val="28"/>
          <w:szCs w:val="28"/>
        </w:rPr>
        <w:t xml:space="preserve">Отнесение объектов контроля к одной из категорий риска осуществляется </w:t>
      </w:r>
      <w:r w:rsidR="00684D96" w:rsidRPr="002B2BC3">
        <w:rPr>
          <w:rFonts w:ascii="PT Astra Serif" w:hAnsi="PT Astra Serif"/>
          <w:sz w:val="28"/>
          <w:szCs w:val="28"/>
        </w:rPr>
        <w:t xml:space="preserve">Министерством </w:t>
      </w:r>
      <w:r w:rsidRPr="002B2BC3">
        <w:rPr>
          <w:rFonts w:ascii="PT Astra Serif" w:hAnsi="PT Astra Serif"/>
          <w:sz w:val="28"/>
          <w:szCs w:val="28"/>
        </w:rPr>
        <w:t xml:space="preserve">на основе сопоставления его характеристик </w:t>
      </w:r>
      <w:r w:rsidR="00072E5F" w:rsidRPr="002B2BC3">
        <w:rPr>
          <w:rFonts w:ascii="PT Astra Serif" w:hAnsi="PT Astra Serif"/>
          <w:sz w:val="28"/>
          <w:szCs w:val="28"/>
        </w:rPr>
        <w:br/>
      </w:r>
      <w:r w:rsidRPr="002B2BC3">
        <w:rPr>
          <w:rFonts w:ascii="PT Astra Serif" w:hAnsi="PT Astra Serif"/>
          <w:sz w:val="28"/>
          <w:szCs w:val="28"/>
        </w:rPr>
        <w:t>с</w:t>
      </w:r>
      <w:r w:rsidRPr="002B2BC3">
        <w:rPr>
          <w:rFonts w:ascii="PT Astra Serif" w:hAnsi="PT Astra Serif"/>
          <w:b/>
          <w:sz w:val="28"/>
          <w:szCs w:val="28"/>
        </w:rPr>
        <w:t xml:space="preserve"> </w:t>
      </w:r>
      <w:r w:rsidRPr="002B2BC3">
        <w:rPr>
          <w:rFonts w:ascii="PT Astra Serif" w:hAnsi="PT Astra Serif"/>
          <w:sz w:val="28"/>
          <w:szCs w:val="28"/>
        </w:rPr>
        <w:t xml:space="preserve">критериями отнесения объектов контроля к категориям риска, установленным приложением № </w:t>
      </w:r>
      <w:r w:rsidR="005B16C6" w:rsidRPr="002B2BC3">
        <w:rPr>
          <w:rFonts w:ascii="PT Astra Serif" w:hAnsi="PT Astra Serif"/>
          <w:sz w:val="28"/>
          <w:szCs w:val="28"/>
        </w:rPr>
        <w:t>1</w:t>
      </w:r>
      <w:r w:rsidRPr="002B2BC3">
        <w:rPr>
          <w:rFonts w:ascii="PT Astra Serif" w:hAnsi="PT Astra Serif"/>
          <w:sz w:val="28"/>
          <w:szCs w:val="28"/>
        </w:rPr>
        <w:t xml:space="preserve"> к настоящему</w:t>
      </w:r>
      <w:r w:rsidRPr="002B2BC3">
        <w:rPr>
          <w:rFonts w:ascii="PT Astra Serif" w:hAnsi="PT Astra Serif"/>
          <w:sz w:val="28"/>
          <w:szCs w:val="28"/>
          <w:lang w:eastAsia="en-US"/>
        </w:rPr>
        <w:t xml:space="preserve"> Положению (далее – критерии риска).</w:t>
      </w:r>
    </w:p>
    <w:p w14:paraId="715B9A6F" w14:textId="148E6FCC" w:rsidR="00A93B0D" w:rsidRDefault="00AF635B"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spacing w:val="-4"/>
          <w:sz w:val="28"/>
          <w:szCs w:val="28"/>
          <w:lang w:eastAsia="en-US"/>
        </w:rPr>
        <w:t>2.</w:t>
      </w:r>
      <w:r w:rsidR="008E5239">
        <w:rPr>
          <w:rFonts w:ascii="PT Astra Serif" w:hAnsi="PT Astra Serif"/>
          <w:spacing w:val="-4"/>
          <w:sz w:val="28"/>
          <w:szCs w:val="28"/>
          <w:lang w:eastAsia="en-US"/>
        </w:rPr>
        <w:t>4</w:t>
      </w:r>
      <w:r w:rsidR="00F35964" w:rsidRPr="00F05BB7">
        <w:rPr>
          <w:rFonts w:ascii="PT Astra Serif" w:hAnsi="PT Astra Serif"/>
          <w:spacing w:val="-4"/>
          <w:sz w:val="28"/>
          <w:szCs w:val="28"/>
          <w:lang w:eastAsia="en-US"/>
        </w:rPr>
        <w:t xml:space="preserve">. </w:t>
      </w:r>
      <w:proofErr w:type="gramStart"/>
      <w:r w:rsidR="00A93B0D">
        <w:rPr>
          <w:rFonts w:ascii="PT Astra Serif" w:hAnsi="PT Astra Serif" w:cs="PT Astra Serif"/>
          <w:sz w:val="28"/>
          <w:szCs w:val="28"/>
        </w:rPr>
        <w:t xml:space="preserve">Министерство обязано вести перечень объектов контроля (надзора), указанный в </w:t>
      </w:r>
      <w:hyperlink r:id="rId10" w:history="1">
        <w:r w:rsidR="00A93B0D">
          <w:rPr>
            <w:rFonts w:ascii="PT Astra Serif" w:hAnsi="PT Astra Serif" w:cs="PT Astra Serif"/>
            <w:sz w:val="28"/>
            <w:szCs w:val="28"/>
          </w:rPr>
          <w:t>подпункте «</w:t>
        </w:r>
        <w:r w:rsidR="00A93B0D" w:rsidRPr="00A93B0D">
          <w:rPr>
            <w:rFonts w:ascii="PT Astra Serif" w:hAnsi="PT Astra Serif" w:cs="PT Astra Serif"/>
            <w:sz w:val="28"/>
            <w:szCs w:val="28"/>
          </w:rPr>
          <w:t>е</w:t>
        </w:r>
        <w:r w:rsidR="00A93B0D">
          <w:rPr>
            <w:rFonts w:ascii="PT Astra Serif" w:hAnsi="PT Astra Serif" w:cs="PT Astra Serif"/>
            <w:sz w:val="28"/>
            <w:szCs w:val="28"/>
          </w:rPr>
          <w:t>»</w:t>
        </w:r>
        <w:r w:rsidR="00A93B0D" w:rsidRPr="00A93B0D">
          <w:rPr>
            <w:rFonts w:ascii="PT Astra Serif" w:hAnsi="PT Astra Serif" w:cs="PT Astra Serif"/>
            <w:sz w:val="28"/>
            <w:szCs w:val="28"/>
          </w:rPr>
          <w:t xml:space="preserve"> пункта 5</w:t>
        </w:r>
      </w:hyperlink>
      <w:r w:rsidR="00A93B0D" w:rsidRPr="00A93B0D">
        <w:rPr>
          <w:rFonts w:ascii="PT Astra Serif" w:hAnsi="PT Astra Serif" w:cs="PT Astra Serif"/>
          <w:sz w:val="28"/>
          <w:szCs w:val="28"/>
        </w:rPr>
        <w:t xml:space="preserve"> </w:t>
      </w:r>
      <w:r w:rsidR="00A93B0D">
        <w:rPr>
          <w:rFonts w:ascii="PT Astra Serif" w:hAnsi="PT Astra Serif" w:cs="PT Astra Serif"/>
          <w:sz w:val="28"/>
          <w:szCs w:val="28"/>
        </w:rPr>
        <w:t xml:space="preserve">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w:t>
      </w:r>
      <w:r w:rsidR="00A93B0D">
        <w:rPr>
          <w:rFonts w:ascii="PT Astra Serif" w:hAnsi="PT Astra Serif" w:cs="PT Astra Serif"/>
          <w:sz w:val="28"/>
          <w:szCs w:val="28"/>
        </w:rPr>
        <w:lastRenderedPageBreak/>
        <w:t>контроля, являющихся приложением № 1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w:t>
      </w:r>
      <w:proofErr w:type="gramEnd"/>
      <w:r w:rsidR="00A93B0D">
        <w:rPr>
          <w:rFonts w:ascii="PT Astra Serif" w:hAnsi="PT Astra Serif" w:cs="PT Astra Serif"/>
          <w:sz w:val="28"/>
          <w:szCs w:val="28"/>
        </w:rPr>
        <w:t xml:space="preserve">, </w:t>
      </w:r>
      <w:proofErr w:type="gramStart"/>
      <w:r w:rsidR="00A93B0D">
        <w:rPr>
          <w:rFonts w:ascii="PT Astra Serif" w:hAnsi="PT Astra Serif" w:cs="PT Astra Serif"/>
          <w:sz w:val="28"/>
          <w:szCs w:val="28"/>
        </w:rPr>
        <w:t>обеспечивающих предоставление в электронной форме государственных и муниципальных услуг (осуществление функций)» (далее - Правила формирования и ведения единого реестра видов контроля, перечень объектов контроля (надзора) соответственно),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единый реестр) и публиковать часть официального сайта реестра в информационно-телекоммуникационной сети «Интернет» (далее – сеть «Интернет») для отображения перечня объектов</w:t>
      </w:r>
      <w:proofErr w:type="gramEnd"/>
      <w:r w:rsidR="00A93B0D">
        <w:rPr>
          <w:rFonts w:ascii="PT Astra Serif" w:hAnsi="PT Astra Serif" w:cs="PT Astra Serif"/>
          <w:sz w:val="28"/>
          <w:szCs w:val="28"/>
        </w:rPr>
        <w:t xml:space="preserve"> контроля (надзора) (</w:t>
      </w:r>
      <w:proofErr w:type="spellStart"/>
      <w:r w:rsidR="00A93B0D">
        <w:rPr>
          <w:rFonts w:ascii="PT Astra Serif" w:hAnsi="PT Astra Serif" w:cs="PT Astra Serif"/>
          <w:sz w:val="28"/>
          <w:szCs w:val="28"/>
        </w:rPr>
        <w:t>виджет</w:t>
      </w:r>
      <w:proofErr w:type="spellEnd"/>
      <w:r w:rsidR="00A93B0D">
        <w:rPr>
          <w:rFonts w:ascii="PT Astra Serif" w:hAnsi="PT Astra Serif" w:cs="PT Astra Serif"/>
          <w:sz w:val="28"/>
          <w:szCs w:val="28"/>
        </w:rPr>
        <w:t>) на официальном сайте Министерства в сети «Интернет».</w:t>
      </w:r>
    </w:p>
    <w:p w14:paraId="153FCF0B" w14:textId="77777777" w:rsidR="00A93B0D" w:rsidRDefault="00A93B0D" w:rsidP="006E3124">
      <w:pPr>
        <w:autoSpaceDE w:val="0"/>
        <w:autoSpaceDN w:val="0"/>
        <w:adjustRightInd w:val="0"/>
        <w:ind w:right="-31" w:firstLine="709"/>
        <w:jc w:val="both"/>
        <w:rPr>
          <w:rFonts w:ascii="PT Astra Serif" w:hAnsi="PT Astra Serif" w:cs="PT Astra Serif"/>
          <w:sz w:val="28"/>
          <w:szCs w:val="28"/>
        </w:rPr>
      </w:pPr>
      <w:proofErr w:type="gramStart"/>
      <w:r>
        <w:rPr>
          <w:rFonts w:ascii="PT Astra Serif" w:hAnsi="PT Astra Serif" w:cs="PT Astra Serif"/>
          <w:sz w:val="28"/>
          <w:szCs w:val="28"/>
        </w:rPr>
        <w:t xml:space="preserve">Решения об отнесении объектов контроля (надзора) к категории риска в ходе осуществления регионального государственного контроля (надзора) принимаются путём подписания в порядке, установленном </w:t>
      </w:r>
      <w:hyperlink r:id="rId11" w:history="1">
        <w:r w:rsidRPr="00A93B0D">
          <w:rPr>
            <w:rFonts w:ascii="PT Astra Serif" w:hAnsi="PT Astra Serif" w:cs="PT Astra Serif"/>
            <w:sz w:val="28"/>
            <w:szCs w:val="28"/>
          </w:rPr>
          <w:t>пунктом 13</w:t>
        </w:r>
      </w:hyperlink>
      <w:r w:rsidRPr="00A93B0D">
        <w:rPr>
          <w:rFonts w:ascii="PT Astra Serif" w:hAnsi="PT Astra Serif" w:cs="PT Astra Serif"/>
          <w:sz w:val="28"/>
          <w:szCs w:val="28"/>
        </w:rPr>
        <w:t xml:space="preserve"> Правил формирования и ведения единого реестра видов контроля, данных об объекте контроля (надзора) с указанием сведений о контролируемом лице, описания объекта контроля (надзора) и присвоенной ему категории риска в перечне объектов контроля (надзора). </w:t>
      </w:r>
      <w:proofErr w:type="gramEnd"/>
    </w:p>
    <w:p w14:paraId="36EA1146" w14:textId="4BF6A4E6" w:rsidR="00A93B0D" w:rsidRPr="00A93B0D" w:rsidRDefault="00A93B0D" w:rsidP="006E3124">
      <w:pPr>
        <w:autoSpaceDE w:val="0"/>
        <w:autoSpaceDN w:val="0"/>
        <w:adjustRightInd w:val="0"/>
        <w:ind w:right="-31" w:firstLine="709"/>
        <w:jc w:val="both"/>
        <w:rPr>
          <w:rFonts w:ascii="PT Astra Serif" w:hAnsi="PT Astra Serif" w:cs="PT Astra Serif"/>
          <w:sz w:val="28"/>
          <w:szCs w:val="28"/>
        </w:rPr>
      </w:pPr>
      <w:r w:rsidRPr="00A93B0D">
        <w:rPr>
          <w:rFonts w:ascii="PT Astra Serif" w:hAnsi="PT Astra Serif" w:cs="PT Astra Serif"/>
          <w:sz w:val="28"/>
          <w:szCs w:val="28"/>
        </w:rPr>
        <w:t xml:space="preserve">Решение об отнесении объекта контроля (надзора) к категории риска оформляется распоряжением </w:t>
      </w:r>
      <w:r>
        <w:rPr>
          <w:rFonts w:ascii="PT Astra Serif" w:hAnsi="PT Astra Serif" w:cs="PT Astra Serif"/>
          <w:sz w:val="28"/>
          <w:szCs w:val="28"/>
        </w:rPr>
        <w:t>Министерства</w:t>
      </w:r>
      <w:r w:rsidRPr="00A93B0D">
        <w:rPr>
          <w:rFonts w:ascii="PT Astra Serif" w:hAnsi="PT Astra Serif" w:cs="PT Astra Serif"/>
          <w:sz w:val="28"/>
          <w:szCs w:val="28"/>
        </w:rPr>
        <w:t>.</w:t>
      </w:r>
    </w:p>
    <w:p w14:paraId="40D9291E" w14:textId="04403464" w:rsidR="00F35964" w:rsidRPr="00F35964" w:rsidRDefault="00F35964" w:rsidP="006E3124">
      <w:pPr>
        <w:autoSpaceDE w:val="0"/>
        <w:autoSpaceDN w:val="0"/>
        <w:adjustRightInd w:val="0"/>
        <w:ind w:right="-31" w:firstLine="709"/>
        <w:jc w:val="both"/>
        <w:rPr>
          <w:rFonts w:ascii="PT Astra Serif" w:hAnsi="PT Astra Serif"/>
          <w:color w:val="000000"/>
          <w:sz w:val="28"/>
          <w:szCs w:val="28"/>
          <w:lang w:eastAsia="en-US"/>
        </w:rPr>
      </w:pPr>
      <w:r w:rsidRPr="00F35964">
        <w:rPr>
          <w:rFonts w:ascii="PT Astra Serif" w:hAnsi="PT Astra Serif"/>
          <w:color w:val="000000"/>
          <w:sz w:val="28"/>
          <w:szCs w:val="28"/>
          <w:lang w:eastAsia="en-US"/>
        </w:rPr>
        <w:t>2.</w:t>
      </w:r>
      <w:r w:rsidR="008E5239">
        <w:rPr>
          <w:rFonts w:ascii="PT Astra Serif" w:hAnsi="PT Astra Serif"/>
          <w:color w:val="000000"/>
          <w:sz w:val="28"/>
          <w:szCs w:val="28"/>
          <w:lang w:eastAsia="en-US"/>
        </w:rPr>
        <w:t>5</w:t>
      </w:r>
      <w:r w:rsidRPr="00F35964">
        <w:rPr>
          <w:rFonts w:ascii="PT Astra Serif" w:hAnsi="PT Astra Serif"/>
          <w:color w:val="000000"/>
          <w:sz w:val="28"/>
          <w:szCs w:val="28"/>
          <w:lang w:eastAsia="en-US"/>
        </w:rPr>
        <w:t xml:space="preserve">. Объект контроля, не отнесённый </w:t>
      </w:r>
      <w:r w:rsidR="00684D96">
        <w:rPr>
          <w:rFonts w:ascii="PT Astra Serif" w:hAnsi="PT Astra Serif"/>
          <w:color w:val="000000"/>
          <w:sz w:val="28"/>
          <w:szCs w:val="28"/>
          <w:lang w:eastAsia="en-US"/>
        </w:rPr>
        <w:t xml:space="preserve">Министерством </w:t>
      </w:r>
      <w:r w:rsidRPr="00F35964">
        <w:rPr>
          <w:rFonts w:ascii="PT Astra Serif" w:hAnsi="PT Astra Serif"/>
          <w:color w:val="000000"/>
          <w:sz w:val="28"/>
          <w:szCs w:val="28"/>
          <w:lang w:eastAsia="en-US"/>
        </w:rPr>
        <w:t xml:space="preserve">к определённой категории риска, считается отнесённым к категории низкого риска. </w:t>
      </w:r>
    </w:p>
    <w:p w14:paraId="660B34F8" w14:textId="18549F45" w:rsidR="00F35964" w:rsidRPr="00F35964" w:rsidRDefault="00F35964" w:rsidP="006E3124">
      <w:pPr>
        <w:widowControl w:val="0"/>
        <w:suppressAutoHyphens/>
        <w:autoSpaceDE w:val="0"/>
        <w:autoSpaceDN w:val="0"/>
        <w:ind w:right="-31" w:firstLine="709"/>
        <w:jc w:val="both"/>
        <w:rPr>
          <w:rFonts w:ascii="PT Astra Serif" w:hAnsi="PT Astra Serif"/>
          <w:sz w:val="28"/>
          <w:szCs w:val="28"/>
          <w:lang w:eastAsia="en-US"/>
        </w:rPr>
      </w:pPr>
      <w:r w:rsidRPr="00F35964">
        <w:rPr>
          <w:rFonts w:ascii="PT Astra Serif" w:hAnsi="PT Astra Serif"/>
          <w:color w:val="000000"/>
          <w:sz w:val="28"/>
          <w:szCs w:val="28"/>
          <w:lang w:eastAsia="en-US"/>
        </w:rPr>
        <w:t>2.</w:t>
      </w:r>
      <w:r w:rsidR="008E5239">
        <w:rPr>
          <w:rFonts w:ascii="PT Astra Serif" w:hAnsi="PT Astra Serif"/>
          <w:color w:val="000000"/>
          <w:sz w:val="28"/>
          <w:szCs w:val="28"/>
          <w:lang w:eastAsia="en-US"/>
        </w:rPr>
        <w:t>6</w:t>
      </w:r>
      <w:r w:rsidRPr="00F35964">
        <w:rPr>
          <w:rFonts w:ascii="PT Astra Serif" w:hAnsi="PT Astra Serif"/>
          <w:color w:val="000000"/>
          <w:sz w:val="28"/>
          <w:szCs w:val="28"/>
          <w:lang w:eastAsia="en-US"/>
        </w:rPr>
        <w:t xml:space="preserve">. Контролируемое лицо вправе подать в </w:t>
      </w:r>
      <w:r w:rsidR="00684D96">
        <w:rPr>
          <w:rFonts w:ascii="PT Astra Serif" w:hAnsi="PT Astra Serif"/>
          <w:color w:val="000000"/>
          <w:sz w:val="28"/>
          <w:szCs w:val="28"/>
          <w:lang w:eastAsia="en-US"/>
        </w:rPr>
        <w:t xml:space="preserve">Министерство </w:t>
      </w:r>
      <w:r w:rsidRPr="00F35964">
        <w:rPr>
          <w:rFonts w:ascii="PT Astra Serif" w:hAnsi="PT Astra Serif"/>
          <w:color w:val="000000"/>
          <w:sz w:val="28"/>
          <w:szCs w:val="28"/>
          <w:lang w:eastAsia="en-US"/>
        </w:rPr>
        <w:t xml:space="preserve">заявление </w:t>
      </w:r>
      <w:r w:rsidR="000E4F8A">
        <w:rPr>
          <w:rFonts w:ascii="PT Astra Serif" w:hAnsi="PT Astra Serif"/>
          <w:color w:val="000000"/>
          <w:sz w:val="28"/>
          <w:szCs w:val="28"/>
          <w:lang w:eastAsia="en-US"/>
        </w:rPr>
        <w:br/>
      </w:r>
      <w:r w:rsidRPr="00F35964">
        <w:rPr>
          <w:rFonts w:ascii="PT Astra Serif" w:hAnsi="PT Astra Serif"/>
          <w:color w:val="000000"/>
          <w:sz w:val="28"/>
          <w:szCs w:val="28"/>
          <w:lang w:eastAsia="en-US"/>
        </w:rPr>
        <w:t xml:space="preserve">об изменении </w:t>
      </w:r>
      <w:r w:rsidRPr="00F35964">
        <w:rPr>
          <w:rFonts w:ascii="PT Astra Serif" w:hAnsi="PT Astra Serif"/>
          <w:sz w:val="28"/>
          <w:szCs w:val="28"/>
          <w:lang w:eastAsia="en-US"/>
        </w:rPr>
        <w:t xml:space="preserve">категории риска, к которой ранее отнесён объект контроля </w:t>
      </w:r>
      <w:r w:rsidRPr="00F35964">
        <w:rPr>
          <w:rFonts w:ascii="PT Astra Serif" w:hAnsi="PT Astra Serif"/>
          <w:sz w:val="28"/>
          <w:szCs w:val="28"/>
          <w:lang w:eastAsia="en-US"/>
        </w:rPr>
        <w:br/>
        <w:t>(далее – заявление) в случае соответствия объекта контроля критериям риска для отнесения к иной категории риска.</w:t>
      </w:r>
    </w:p>
    <w:p w14:paraId="56FBFC76" w14:textId="77777777" w:rsidR="00F35964" w:rsidRPr="00F35964" w:rsidRDefault="00F35964" w:rsidP="006E3124">
      <w:pPr>
        <w:widowControl w:val="0"/>
        <w:suppressAutoHyphens/>
        <w:autoSpaceDE w:val="0"/>
        <w:autoSpaceDN w:val="0"/>
        <w:ind w:right="-31" w:firstLine="709"/>
        <w:jc w:val="both"/>
        <w:rPr>
          <w:rFonts w:ascii="PT Astra Serif" w:hAnsi="PT Astra Serif"/>
          <w:color w:val="000000"/>
          <w:sz w:val="28"/>
          <w:szCs w:val="28"/>
          <w:lang w:eastAsia="en-US"/>
        </w:rPr>
      </w:pPr>
      <w:r w:rsidRPr="00F35964">
        <w:rPr>
          <w:rFonts w:ascii="PT Astra Serif" w:hAnsi="PT Astra Serif"/>
          <w:color w:val="000000"/>
          <w:sz w:val="28"/>
          <w:szCs w:val="28"/>
          <w:lang w:eastAsia="en-US"/>
        </w:rPr>
        <w:t xml:space="preserve">Заявление </w:t>
      </w:r>
      <w:r w:rsidRPr="00F35964">
        <w:rPr>
          <w:rFonts w:ascii="PT Astra Serif" w:hAnsi="PT Astra Serif"/>
          <w:sz w:val="28"/>
          <w:szCs w:val="28"/>
          <w:lang w:eastAsia="en-US"/>
        </w:rPr>
        <w:t xml:space="preserve">должно содержать </w:t>
      </w:r>
      <w:r w:rsidRPr="00F35964">
        <w:rPr>
          <w:rFonts w:ascii="PT Astra Serif" w:hAnsi="PT Astra Serif"/>
          <w:color w:val="000000"/>
          <w:sz w:val="28"/>
          <w:szCs w:val="28"/>
          <w:lang w:eastAsia="en-US"/>
        </w:rPr>
        <w:t xml:space="preserve">следующие сведения: </w:t>
      </w:r>
    </w:p>
    <w:p w14:paraId="1C112A10" w14:textId="77777777" w:rsidR="00F35964" w:rsidRPr="00F35964" w:rsidRDefault="00F35964" w:rsidP="006E3124">
      <w:pPr>
        <w:widowControl w:val="0"/>
        <w:suppressAutoHyphens/>
        <w:autoSpaceDE w:val="0"/>
        <w:autoSpaceDN w:val="0"/>
        <w:ind w:right="-31" w:firstLine="709"/>
        <w:jc w:val="both"/>
        <w:rPr>
          <w:rFonts w:ascii="PT Astra Serif" w:hAnsi="PT Astra Serif"/>
          <w:color w:val="000000"/>
          <w:sz w:val="28"/>
          <w:szCs w:val="28"/>
        </w:rPr>
      </w:pPr>
      <w:r w:rsidRPr="00F35964">
        <w:rPr>
          <w:rFonts w:ascii="PT Astra Serif" w:hAnsi="PT Astra Serif"/>
          <w:color w:val="000000"/>
          <w:sz w:val="28"/>
          <w:szCs w:val="28"/>
        </w:rPr>
        <w:t>полное наименование контролируемого лица;</w:t>
      </w:r>
    </w:p>
    <w:p w14:paraId="59877091" w14:textId="77777777" w:rsidR="00F35964" w:rsidRPr="00F35964" w:rsidRDefault="00F35964" w:rsidP="006E3124">
      <w:pPr>
        <w:widowControl w:val="0"/>
        <w:suppressAutoHyphens/>
        <w:autoSpaceDE w:val="0"/>
        <w:autoSpaceDN w:val="0"/>
        <w:ind w:right="-31" w:firstLine="709"/>
        <w:jc w:val="both"/>
        <w:rPr>
          <w:rFonts w:ascii="PT Astra Serif" w:hAnsi="PT Astra Serif"/>
          <w:color w:val="000000"/>
          <w:sz w:val="28"/>
          <w:szCs w:val="28"/>
        </w:rPr>
      </w:pPr>
      <w:r w:rsidRPr="00F35964">
        <w:rPr>
          <w:rFonts w:ascii="PT Astra Serif" w:hAnsi="PT Astra Serif"/>
          <w:color w:val="000000"/>
          <w:sz w:val="28"/>
          <w:szCs w:val="28"/>
        </w:rPr>
        <w:t>основной государственный регистрационный номер;</w:t>
      </w:r>
    </w:p>
    <w:p w14:paraId="3BF652D4" w14:textId="77777777" w:rsidR="00F35964" w:rsidRPr="00F35964" w:rsidRDefault="00F35964" w:rsidP="006E3124">
      <w:pPr>
        <w:widowControl w:val="0"/>
        <w:suppressAutoHyphens/>
        <w:autoSpaceDE w:val="0"/>
        <w:autoSpaceDN w:val="0"/>
        <w:ind w:right="-31" w:firstLine="709"/>
        <w:jc w:val="both"/>
        <w:rPr>
          <w:rFonts w:ascii="PT Astra Serif" w:hAnsi="PT Astra Serif"/>
          <w:color w:val="000000"/>
          <w:spacing w:val="-4"/>
          <w:sz w:val="28"/>
          <w:szCs w:val="28"/>
        </w:rPr>
      </w:pPr>
      <w:r w:rsidRPr="00F35964">
        <w:rPr>
          <w:rFonts w:ascii="PT Astra Serif" w:hAnsi="PT Astra Serif"/>
          <w:color w:val="000000"/>
          <w:spacing w:val="-4"/>
          <w:sz w:val="28"/>
          <w:szCs w:val="28"/>
        </w:rPr>
        <w:t xml:space="preserve">идентификационный номер налогоплательщика, </w:t>
      </w:r>
      <w:r w:rsidRPr="00F35964">
        <w:rPr>
          <w:rFonts w:ascii="PT Astra Serif" w:hAnsi="PT Astra Serif"/>
          <w:spacing w:val="-4"/>
          <w:sz w:val="28"/>
          <w:szCs w:val="28"/>
        </w:rPr>
        <w:t>присвоенный контролируемому лицу</w:t>
      </w:r>
      <w:r w:rsidRPr="00F35964">
        <w:rPr>
          <w:rFonts w:ascii="PT Astra Serif" w:hAnsi="PT Astra Serif"/>
          <w:color w:val="000000"/>
          <w:spacing w:val="-4"/>
          <w:sz w:val="28"/>
          <w:szCs w:val="28"/>
        </w:rPr>
        <w:t>;</w:t>
      </w:r>
    </w:p>
    <w:p w14:paraId="73D454EC" w14:textId="77777777" w:rsidR="00F35964" w:rsidRPr="00F35964" w:rsidRDefault="00F35964" w:rsidP="006E3124">
      <w:pPr>
        <w:widowControl w:val="0"/>
        <w:suppressAutoHyphens/>
        <w:autoSpaceDE w:val="0"/>
        <w:autoSpaceDN w:val="0"/>
        <w:ind w:right="-31" w:firstLine="709"/>
        <w:jc w:val="both"/>
        <w:rPr>
          <w:rFonts w:ascii="PT Astra Serif" w:hAnsi="PT Astra Serif"/>
          <w:color w:val="000000"/>
          <w:sz w:val="28"/>
          <w:szCs w:val="28"/>
        </w:rPr>
      </w:pPr>
      <w:r w:rsidRPr="00F35964">
        <w:rPr>
          <w:rFonts w:ascii="PT Astra Serif" w:hAnsi="PT Astra Serif"/>
          <w:color w:val="000000"/>
          <w:sz w:val="28"/>
          <w:szCs w:val="28"/>
        </w:rPr>
        <w:t xml:space="preserve">информацию о </w:t>
      </w:r>
      <w:r w:rsidRPr="00F35964">
        <w:rPr>
          <w:rFonts w:ascii="PT Astra Serif" w:hAnsi="PT Astra Serif"/>
          <w:sz w:val="28"/>
          <w:szCs w:val="28"/>
        </w:rPr>
        <w:t>категории риска, к которой ранее отнесён объект контроля</w:t>
      </w:r>
      <w:r w:rsidRPr="00F35964">
        <w:rPr>
          <w:rFonts w:ascii="PT Astra Serif" w:hAnsi="PT Astra Serif"/>
          <w:color w:val="000000"/>
          <w:sz w:val="28"/>
          <w:szCs w:val="28"/>
        </w:rPr>
        <w:t>;</w:t>
      </w:r>
    </w:p>
    <w:p w14:paraId="33CACDA2" w14:textId="77777777" w:rsidR="00684D96" w:rsidRDefault="00F35964" w:rsidP="006E3124">
      <w:pPr>
        <w:widowControl w:val="0"/>
        <w:suppressAutoHyphens/>
        <w:autoSpaceDE w:val="0"/>
        <w:autoSpaceDN w:val="0"/>
        <w:ind w:right="-31" w:firstLine="709"/>
        <w:jc w:val="both"/>
        <w:rPr>
          <w:rFonts w:ascii="PT Astra Serif" w:hAnsi="PT Astra Serif"/>
          <w:color w:val="000000"/>
          <w:sz w:val="28"/>
          <w:szCs w:val="28"/>
        </w:rPr>
      </w:pPr>
      <w:r w:rsidRPr="00F35964">
        <w:rPr>
          <w:rFonts w:ascii="PT Astra Serif" w:hAnsi="PT Astra Serif"/>
          <w:color w:val="000000"/>
          <w:sz w:val="28"/>
          <w:szCs w:val="28"/>
        </w:rPr>
        <w:t xml:space="preserve">адрес контролируемого лица (при необходимости иной почтовый адрес для связи), контактный абонентский номер телефонной связи и адрес </w:t>
      </w:r>
      <w:r w:rsidR="00CD713C">
        <w:rPr>
          <w:rFonts w:ascii="PT Astra Serif" w:hAnsi="PT Astra Serif"/>
          <w:color w:val="000000"/>
          <w:sz w:val="28"/>
          <w:szCs w:val="28"/>
        </w:rPr>
        <w:t>электронной почты (при наличии)</w:t>
      </w:r>
      <w:r w:rsidR="00684D96">
        <w:rPr>
          <w:rFonts w:ascii="PT Astra Serif" w:hAnsi="PT Astra Serif"/>
          <w:color w:val="000000"/>
          <w:sz w:val="28"/>
          <w:szCs w:val="28"/>
        </w:rPr>
        <w:t>.</w:t>
      </w:r>
    </w:p>
    <w:p w14:paraId="063F88E9" w14:textId="77777777" w:rsidR="00F35964" w:rsidRPr="00684D96" w:rsidRDefault="00F35964" w:rsidP="006E3124">
      <w:pPr>
        <w:widowControl w:val="0"/>
        <w:suppressAutoHyphens/>
        <w:autoSpaceDE w:val="0"/>
        <w:autoSpaceDN w:val="0"/>
        <w:ind w:right="-31" w:firstLine="709"/>
        <w:jc w:val="both"/>
        <w:rPr>
          <w:rFonts w:ascii="PT Astra Serif" w:hAnsi="PT Astra Serif"/>
          <w:color w:val="000000"/>
          <w:sz w:val="28"/>
          <w:szCs w:val="28"/>
        </w:rPr>
      </w:pPr>
      <w:r w:rsidRPr="00F35964">
        <w:rPr>
          <w:rFonts w:ascii="PT Astra Serif" w:hAnsi="PT Astra Serif"/>
          <w:sz w:val="28"/>
          <w:szCs w:val="28"/>
          <w:lang w:eastAsia="en-US"/>
        </w:rPr>
        <w:t xml:space="preserve">К заявлению должны быть приложены документы, подтверждающие соответствие объекта контроля критериям риска для отнесения его к иной категории риска, документированные </w:t>
      </w:r>
      <w:r w:rsidRPr="00F35964">
        <w:rPr>
          <w:rFonts w:ascii="PT Astra Serif" w:hAnsi="PT Astra Serif" w:cs="PT Astra Serif"/>
          <w:sz w:val="28"/>
          <w:szCs w:val="28"/>
        </w:rPr>
        <w:t xml:space="preserve">сведения о проведении мероприятий </w:t>
      </w:r>
      <w:r w:rsidR="000E4F8A">
        <w:rPr>
          <w:rFonts w:ascii="PT Astra Serif" w:hAnsi="PT Astra Serif" w:cs="PT Astra Serif"/>
          <w:sz w:val="28"/>
          <w:szCs w:val="28"/>
        </w:rPr>
        <w:br/>
      </w:r>
      <w:r w:rsidRPr="00F35964">
        <w:rPr>
          <w:rFonts w:ascii="PT Astra Serif" w:eastAsia="Calibri" w:hAnsi="PT Astra Serif"/>
          <w:sz w:val="28"/>
          <w:szCs w:val="28"/>
          <w:lang w:eastAsia="en-US"/>
        </w:rPr>
        <w:t xml:space="preserve">по снижению риска причинения вреда (ущерба) и предотвращения вреда (ущерба) охраняемым законом ценностям. Контролируемое лицо представляет </w:t>
      </w:r>
      <w:r w:rsidRPr="00F35964">
        <w:rPr>
          <w:rFonts w:ascii="PT Astra Serif" w:eastAsia="Calibri" w:hAnsi="PT Astra Serif"/>
          <w:sz w:val="28"/>
          <w:szCs w:val="28"/>
          <w:lang w:eastAsia="en-US"/>
        </w:rPr>
        <w:lastRenderedPageBreak/>
        <w:t xml:space="preserve">доступ </w:t>
      </w:r>
      <w:r w:rsidR="00684D96">
        <w:rPr>
          <w:rFonts w:ascii="PT Astra Serif" w:eastAsia="Calibri" w:hAnsi="PT Astra Serif"/>
          <w:sz w:val="28"/>
          <w:szCs w:val="28"/>
          <w:lang w:eastAsia="en-US"/>
        </w:rPr>
        <w:t xml:space="preserve">Министерства </w:t>
      </w:r>
      <w:r w:rsidRPr="00F35964">
        <w:rPr>
          <w:rFonts w:ascii="PT Astra Serif" w:eastAsia="Calibri" w:hAnsi="PT Astra Serif"/>
          <w:sz w:val="28"/>
          <w:szCs w:val="28"/>
          <w:lang w:eastAsia="en-US"/>
        </w:rPr>
        <w:t>к своим информационным ресурсам.</w:t>
      </w:r>
    </w:p>
    <w:p w14:paraId="4E7409F1" w14:textId="154E4276" w:rsidR="00F35964" w:rsidRPr="00F35964" w:rsidRDefault="00F35964" w:rsidP="006E3124">
      <w:pPr>
        <w:widowControl w:val="0"/>
        <w:suppressAutoHyphens/>
        <w:autoSpaceDE w:val="0"/>
        <w:autoSpaceDN w:val="0"/>
        <w:ind w:right="-31" w:firstLine="709"/>
        <w:jc w:val="both"/>
        <w:rPr>
          <w:rFonts w:ascii="PT Astra Serif" w:hAnsi="PT Astra Serif"/>
          <w:sz w:val="28"/>
          <w:szCs w:val="28"/>
        </w:rPr>
      </w:pPr>
      <w:r w:rsidRPr="00F35964">
        <w:rPr>
          <w:rFonts w:ascii="PT Astra Serif" w:hAnsi="PT Astra Serif"/>
          <w:sz w:val="28"/>
          <w:szCs w:val="28"/>
          <w:lang w:eastAsia="en-US"/>
        </w:rPr>
        <w:t>2.</w:t>
      </w:r>
      <w:r w:rsidR="008E5239">
        <w:rPr>
          <w:rFonts w:ascii="PT Astra Serif" w:hAnsi="PT Astra Serif"/>
          <w:sz w:val="28"/>
          <w:szCs w:val="28"/>
          <w:lang w:eastAsia="en-US"/>
        </w:rPr>
        <w:t>7</w:t>
      </w:r>
      <w:r w:rsidRPr="00F35964">
        <w:rPr>
          <w:rFonts w:ascii="PT Astra Serif" w:hAnsi="PT Astra Serif"/>
          <w:sz w:val="28"/>
          <w:szCs w:val="28"/>
          <w:lang w:eastAsia="en-US"/>
        </w:rPr>
        <w:t xml:space="preserve">. </w:t>
      </w:r>
      <w:proofErr w:type="gramStart"/>
      <w:r w:rsidR="00684D96">
        <w:rPr>
          <w:rFonts w:ascii="PT Astra Serif" w:hAnsi="PT Astra Serif"/>
          <w:sz w:val="28"/>
          <w:szCs w:val="28"/>
          <w:lang w:eastAsia="en-US"/>
        </w:rPr>
        <w:t>Министр (заместитель Министра)</w:t>
      </w:r>
      <w:r w:rsidR="00CD713C">
        <w:rPr>
          <w:rFonts w:ascii="PT Astra Serif" w:hAnsi="PT Astra Serif"/>
          <w:sz w:val="28"/>
          <w:szCs w:val="28"/>
        </w:rPr>
        <w:t>, принявший решение о присвоении объекту контроля категории риска</w:t>
      </w:r>
      <w:r w:rsidR="00452D69">
        <w:rPr>
          <w:rFonts w:ascii="PT Astra Serif" w:hAnsi="PT Astra Serif"/>
          <w:sz w:val="28"/>
          <w:szCs w:val="28"/>
        </w:rPr>
        <w:t>,</w:t>
      </w:r>
      <w:r w:rsidRPr="00F35964">
        <w:rPr>
          <w:rFonts w:ascii="PT Astra Serif" w:hAnsi="PT Astra Serif"/>
          <w:sz w:val="28"/>
          <w:szCs w:val="28"/>
        </w:rPr>
        <w:t xml:space="preserve"> рассматривает заявление и прилагаемые</w:t>
      </w:r>
      <w:r w:rsidR="00452D69">
        <w:rPr>
          <w:rFonts w:ascii="PT Astra Serif" w:hAnsi="PT Astra Serif"/>
          <w:sz w:val="28"/>
          <w:szCs w:val="28"/>
        </w:rPr>
        <w:br/>
      </w:r>
      <w:r w:rsidRPr="00F35964">
        <w:rPr>
          <w:rFonts w:ascii="PT Astra Serif" w:hAnsi="PT Astra Serif"/>
          <w:sz w:val="28"/>
          <w:szCs w:val="28"/>
        </w:rPr>
        <w:t xml:space="preserve">к нему документы, а также документы, имеющиеся в распоряжении </w:t>
      </w:r>
      <w:r w:rsidR="00684D96">
        <w:rPr>
          <w:rFonts w:ascii="PT Astra Serif" w:hAnsi="PT Astra Serif"/>
          <w:sz w:val="28"/>
          <w:szCs w:val="28"/>
        </w:rPr>
        <w:t>Министерства</w:t>
      </w:r>
      <w:r w:rsidRPr="00F35964">
        <w:rPr>
          <w:rFonts w:ascii="PT Astra Serif" w:hAnsi="PT Astra Serif"/>
          <w:sz w:val="28"/>
          <w:szCs w:val="28"/>
        </w:rPr>
        <w:t xml:space="preserve">, и по итогам их рассмотрения в срок не позднее 5 рабочих дней со дня </w:t>
      </w:r>
      <w:r w:rsidR="00CD713C">
        <w:rPr>
          <w:rFonts w:ascii="PT Astra Serif" w:hAnsi="PT Astra Serif"/>
          <w:sz w:val="28"/>
          <w:szCs w:val="28"/>
        </w:rPr>
        <w:t>регистрации</w:t>
      </w:r>
      <w:r w:rsidRPr="00F35964">
        <w:rPr>
          <w:rFonts w:ascii="PT Astra Serif" w:hAnsi="PT Astra Serif"/>
          <w:sz w:val="28"/>
          <w:szCs w:val="28"/>
        </w:rPr>
        <w:t xml:space="preserve"> заявления принимает решение об удовлетворении заявления и изменении категории риска или об отказе в удовлетворении заявления. </w:t>
      </w:r>
      <w:proofErr w:type="gramEnd"/>
    </w:p>
    <w:p w14:paraId="54AE3E56" w14:textId="37AA6FD5" w:rsidR="00F35964" w:rsidRPr="00F35964" w:rsidRDefault="00AF635B" w:rsidP="006E3124">
      <w:pPr>
        <w:widowControl w:val="0"/>
        <w:suppressAutoHyphens/>
        <w:autoSpaceDE w:val="0"/>
        <w:autoSpaceDN w:val="0"/>
        <w:adjustRightInd w:val="0"/>
        <w:ind w:right="-31" w:firstLine="709"/>
        <w:jc w:val="both"/>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2.</w:t>
      </w:r>
      <w:r w:rsidR="008E5239">
        <w:rPr>
          <w:rFonts w:ascii="PT Astra Serif" w:eastAsia="Calibri" w:hAnsi="PT Astra Serif"/>
          <w:color w:val="000000"/>
          <w:sz w:val="28"/>
          <w:szCs w:val="28"/>
          <w:lang w:eastAsia="en-US"/>
        </w:rPr>
        <w:t>8</w:t>
      </w:r>
      <w:r w:rsidR="00F35964" w:rsidRPr="00F35964">
        <w:rPr>
          <w:rFonts w:ascii="PT Astra Serif" w:eastAsia="Calibri" w:hAnsi="PT Astra Serif"/>
          <w:color w:val="000000"/>
          <w:sz w:val="28"/>
          <w:szCs w:val="28"/>
          <w:lang w:eastAsia="en-US"/>
        </w:rPr>
        <w:t xml:space="preserve">. Решения </w:t>
      </w:r>
      <w:r w:rsidR="00684D96">
        <w:rPr>
          <w:rFonts w:ascii="PT Astra Serif" w:eastAsia="Calibri" w:hAnsi="PT Astra Serif"/>
          <w:color w:val="000000"/>
          <w:sz w:val="28"/>
          <w:szCs w:val="28"/>
          <w:lang w:eastAsia="en-US"/>
        </w:rPr>
        <w:t>Министерства</w:t>
      </w:r>
      <w:r w:rsidR="001463EB">
        <w:rPr>
          <w:rFonts w:ascii="PT Astra Serif" w:eastAsia="Calibri" w:hAnsi="PT Astra Serif"/>
          <w:color w:val="000000"/>
          <w:sz w:val="28"/>
          <w:szCs w:val="28"/>
          <w:lang w:eastAsia="en-US"/>
        </w:rPr>
        <w:t>, указанные в пункте 2.</w:t>
      </w:r>
      <w:r w:rsidR="001463EB" w:rsidRPr="001463EB">
        <w:rPr>
          <w:rFonts w:ascii="PT Astra Serif" w:eastAsia="Calibri" w:hAnsi="PT Astra Serif"/>
          <w:color w:val="000000"/>
          <w:sz w:val="28"/>
          <w:szCs w:val="28"/>
          <w:lang w:eastAsia="en-US"/>
        </w:rPr>
        <w:t>8</w:t>
      </w:r>
      <w:r w:rsidR="00F35964" w:rsidRPr="00F35964">
        <w:rPr>
          <w:rFonts w:ascii="PT Astra Serif" w:eastAsia="Calibri" w:hAnsi="PT Astra Serif"/>
          <w:color w:val="000000"/>
          <w:sz w:val="28"/>
          <w:szCs w:val="28"/>
          <w:lang w:eastAsia="en-US"/>
        </w:rPr>
        <w:t xml:space="preserve"> настоящего раздела, оформляются распоряжением </w:t>
      </w:r>
      <w:r w:rsidR="00684D96">
        <w:rPr>
          <w:rFonts w:ascii="PT Astra Serif" w:eastAsia="Calibri" w:hAnsi="PT Astra Serif"/>
          <w:color w:val="000000"/>
          <w:sz w:val="28"/>
          <w:szCs w:val="28"/>
          <w:lang w:eastAsia="en-US"/>
        </w:rPr>
        <w:t>Министерства</w:t>
      </w:r>
      <w:r w:rsidR="00F35964" w:rsidRPr="00F35964">
        <w:rPr>
          <w:rFonts w:ascii="PT Astra Serif" w:eastAsia="Calibri" w:hAnsi="PT Astra Serif"/>
          <w:color w:val="000000"/>
          <w:sz w:val="28"/>
          <w:szCs w:val="28"/>
          <w:lang w:eastAsia="en-US"/>
        </w:rPr>
        <w:t xml:space="preserve">. </w:t>
      </w:r>
    </w:p>
    <w:p w14:paraId="3B9A56A3" w14:textId="1140F92F" w:rsidR="00F35964" w:rsidRPr="00F35964" w:rsidRDefault="00F35964" w:rsidP="006E3124">
      <w:pPr>
        <w:widowControl w:val="0"/>
        <w:suppressAutoHyphens/>
        <w:autoSpaceDE w:val="0"/>
        <w:autoSpaceDN w:val="0"/>
        <w:adjustRightInd w:val="0"/>
        <w:spacing w:line="235" w:lineRule="auto"/>
        <w:ind w:right="-31" w:firstLine="709"/>
        <w:jc w:val="both"/>
        <w:rPr>
          <w:rFonts w:ascii="PT Astra Serif" w:hAnsi="PT Astra Serif"/>
          <w:spacing w:val="4"/>
          <w:sz w:val="28"/>
          <w:szCs w:val="28"/>
        </w:rPr>
      </w:pPr>
      <w:r w:rsidRPr="00F35964">
        <w:rPr>
          <w:rFonts w:ascii="PT Astra Serif" w:hAnsi="PT Astra Serif"/>
          <w:spacing w:val="4"/>
          <w:sz w:val="28"/>
          <w:szCs w:val="28"/>
        </w:rPr>
        <w:t>2.</w:t>
      </w:r>
      <w:r w:rsidR="008E5239">
        <w:rPr>
          <w:rFonts w:ascii="PT Astra Serif" w:hAnsi="PT Astra Serif"/>
          <w:spacing w:val="4"/>
          <w:sz w:val="28"/>
          <w:szCs w:val="28"/>
        </w:rPr>
        <w:t>9</w:t>
      </w:r>
      <w:r w:rsidRPr="00F35964">
        <w:rPr>
          <w:rFonts w:ascii="PT Astra Serif" w:hAnsi="PT Astra Serif"/>
          <w:spacing w:val="4"/>
          <w:sz w:val="28"/>
          <w:szCs w:val="28"/>
        </w:rPr>
        <w:t xml:space="preserve">. </w:t>
      </w:r>
      <w:proofErr w:type="gramStart"/>
      <w:r w:rsidR="00684D96">
        <w:rPr>
          <w:rFonts w:ascii="PT Astra Serif" w:hAnsi="PT Astra Serif"/>
          <w:spacing w:val="4"/>
          <w:sz w:val="28"/>
          <w:szCs w:val="28"/>
        </w:rPr>
        <w:t xml:space="preserve">Министерство </w:t>
      </w:r>
      <w:r w:rsidRPr="00F35964">
        <w:rPr>
          <w:rFonts w:ascii="PT Astra Serif" w:hAnsi="PT Astra Serif"/>
          <w:spacing w:val="4"/>
          <w:sz w:val="28"/>
          <w:szCs w:val="28"/>
        </w:rPr>
        <w:t xml:space="preserve">в течение 3 рабочих дней со дня принятия одного </w:t>
      </w:r>
      <w:r w:rsidR="000E4F8A">
        <w:rPr>
          <w:rFonts w:ascii="PT Astra Serif" w:hAnsi="PT Astra Serif"/>
          <w:spacing w:val="4"/>
          <w:sz w:val="28"/>
          <w:szCs w:val="28"/>
        </w:rPr>
        <w:br/>
      </w:r>
      <w:r w:rsidRPr="00F35964">
        <w:rPr>
          <w:rFonts w:ascii="PT Astra Serif" w:hAnsi="PT Astra Serif"/>
          <w:spacing w:val="4"/>
          <w:sz w:val="28"/>
          <w:szCs w:val="28"/>
        </w:rPr>
        <w:t>из</w:t>
      </w:r>
      <w:r w:rsidR="00AF635B">
        <w:rPr>
          <w:rFonts w:ascii="PT Astra Serif" w:hAnsi="PT Astra Serif"/>
          <w:spacing w:val="4"/>
          <w:sz w:val="28"/>
          <w:szCs w:val="28"/>
        </w:rPr>
        <w:t xml:space="preserve"> решений, указанных в пункте 2.</w:t>
      </w:r>
      <w:r w:rsidR="001463EB" w:rsidRPr="001463EB">
        <w:rPr>
          <w:rFonts w:ascii="PT Astra Serif" w:hAnsi="PT Astra Serif"/>
          <w:spacing w:val="4"/>
          <w:sz w:val="28"/>
          <w:szCs w:val="28"/>
        </w:rPr>
        <w:t>8</w:t>
      </w:r>
      <w:r w:rsidRPr="00F35964">
        <w:rPr>
          <w:rFonts w:ascii="PT Astra Serif" w:hAnsi="PT Astra Serif"/>
          <w:spacing w:val="4"/>
          <w:sz w:val="28"/>
          <w:szCs w:val="28"/>
        </w:rPr>
        <w:t xml:space="preserve"> настоящего раздела, информирует контролируемое лицо о принятом решении путём направления соответствующего уведомления по почтовому адресу, указанному</w:t>
      </w:r>
      <w:r w:rsidR="00245571">
        <w:rPr>
          <w:rFonts w:ascii="PT Astra Serif" w:hAnsi="PT Astra Serif"/>
          <w:spacing w:val="4"/>
          <w:sz w:val="28"/>
          <w:szCs w:val="28"/>
        </w:rPr>
        <w:br/>
      </w:r>
      <w:r w:rsidRPr="00F35964">
        <w:rPr>
          <w:rFonts w:ascii="PT Astra Serif" w:hAnsi="PT Astra Serif"/>
          <w:spacing w:val="4"/>
          <w:sz w:val="28"/>
          <w:szCs w:val="28"/>
        </w:rPr>
        <w:t xml:space="preserve">в заявлении, или в форме электронного документа, подписанного усиленной квалифицированной электронной подписью </w:t>
      </w:r>
      <w:r w:rsidR="00684D96">
        <w:rPr>
          <w:rFonts w:ascii="PT Astra Serif" w:hAnsi="PT Astra Serif"/>
          <w:spacing w:val="4"/>
          <w:sz w:val="28"/>
          <w:szCs w:val="28"/>
        </w:rPr>
        <w:t>Министра</w:t>
      </w:r>
      <w:r w:rsidR="00245571">
        <w:rPr>
          <w:rFonts w:ascii="PT Astra Serif" w:hAnsi="PT Astra Serif"/>
          <w:spacing w:val="4"/>
          <w:sz w:val="28"/>
          <w:szCs w:val="28"/>
        </w:rPr>
        <w:t xml:space="preserve"> </w:t>
      </w:r>
      <w:r w:rsidRPr="00F35964">
        <w:rPr>
          <w:rFonts w:ascii="PT Astra Serif" w:hAnsi="PT Astra Serif"/>
          <w:spacing w:val="4"/>
          <w:sz w:val="28"/>
          <w:szCs w:val="28"/>
        </w:rPr>
        <w:t>по адресу электронной почты контролируемого лица, если такой адрес содержится соответственно в Едином государственном реестре</w:t>
      </w:r>
      <w:proofErr w:type="gramEnd"/>
      <w:r w:rsidRPr="00F35964">
        <w:rPr>
          <w:rFonts w:ascii="PT Astra Serif" w:hAnsi="PT Astra Serif"/>
          <w:spacing w:val="4"/>
          <w:sz w:val="28"/>
          <w:szCs w:val="28"/>
        </w:rPr>
        <w:t xml:space="preserve"> юридических лиц</w:t>
      </w:r>
      <w:r w:rsidR="00402326">
        <w:rPr>
          <w:rFonts w:ascii="PT Astra Serif" w:hAnsi="PT Astra Serif"/>
          <w:spacing w:val="4"/>
          <w:sz w:val="28"/>
          <w:szCs w:val="28"/>
        </w:rPr>
        <w:t xml:space="preserve">, Едином государственном </w:t>
      </w:r>
      <w:proofErr w:type="gramStart"/>
      <w:r w:rsidR="00402326">
        <w:rPr>
          <w:rFonts w:ascii="PT Astra Serif" w:hAnsi="PT Astra Serif"/>
          <w:spacing w:val="4"/>
          <w:sz w:val="28"/>
          <w:szCs w:val="28"/>
        </w:rPr>
        <w:t>реестре</w:t>
      </w:r>
      <w:proofErr w:type="gramEnd"/>
      <w:r w:rsidR="00402326">
        <w:rPr>
          <w:rFonts w:ascii="PT Astra Serif" w:hAnsi="PT Astra Serif"/>
          <w:spacing w:val="4"/>
          <w:sz w:val="28"/>
          <w:szCs w:val="28"/>
        </w:rPr>
        <w:t xml:space="preserve"> индивидуальных предпринимателей</w:t>
      </w:r>
      <w:r w:rsidRPr="00F35964">
        <w:rPr>
          <w:rFonts w:ascii="PT Astra Serif" w:hAnsi="PT Astra Serif"/>
          <w:spacing w:val="4"/>
          <w:sz w:val="28"/>
          <w:szCs w:val="28"/>
        </w:rPr>
        <w:t xml:space="preserve"> либо сведения об адресе электронной почты (в том числе документально оформленные) были ранее представлены им в </w:t>
      </w:r>
      <w:r w:rsidR="00684D96">
        <w:rPr>
          <w:rFonts w:ascii="PT Astra Serif" w:hAnsi="PT Astra Serif"/>
          <w:spacing w:val="4"/>
          <w:sz w:val="28"/>
          <w:szCs w:val="28"/>
        </w:rPr>
        <w:t>Министерство</w:t>
      </w:r>
      <w:r w:rsidRPr="00F35964">
        <w:rPr>
          <w:rFonts w:ascii="PT Astra Serif" w:hAnsi="PT Astra Serif"/>
          <w:spacing w:val="4"/>
          <w:sz w:val="28"/>
          <w:szCs w:val="28"/>
        </w:rPr>
        <w:t>.</w:t>
      </w:r>
    </w:p>
    <w:p w14:paraId="2AFA8C8C" w14:textId="77777777" w:rsidR="00F35964" w:rsidRPr="00F35964" w:rsidRDefault="00F35964" w:rsidP="006E3124">
      <w:pPr>
        <w:widowControl w:val="0"/>
        <w:suppressAutoHyphens/>
        <w:autoSpaceDE w:val="0"/>
        <w:autoSpaceDN w:val="0"/>
        <w:spacing w:line="235" w:lineRule="auto"/>
        <w:ind w:right="-31" w:firstLine="709"/>
        <w:jc w:val="both"/>
        <w:rPr>
          <w:rFonts w:ascii="PT Astra Serif" w:hAnsi="PT Astra Serif"/>
          <w:sz w:val="28"/>
          <w:szCs w:val="28"/>
        </w:rPr>
      </w:pPr>
      <w:r w:rsidRPr="00F35964">
        <w:rPr>
          <w:rFonts w:ascii="PT Astra Serif" w:hAnsi="PT Astra Serif"/>
          <w:sz w:val="28"/>
          <w:szCs w:val="28"/>
        </w:rPr>
        <w:t xml:space="preserve">В случае принятия </w:t>
      </w:r>
      <w:r w:rsidR="00684D96">
        <w:rPr>
          <w:rFonts w:ascii="PT Astra Serif" w:hAnsi="PT Astra Serif"/>
          <w:sz w:val="28"/>
          <w:szCs w:val="28"/>
        </w:rPr>
        <w:t xml:space="preserve">Министерством </w:t>
      </w:r>
      <w:r w:rsidRPr="00F35964">
        <w:rPr>
          <w:rFonts w:ascii="PT Astra Serif" w:hAnsi="PT Astra Serif"/>
          <w:sz w:val="28"/>
          <w:szCs w:val="28"/>
        </w:rPr>
        <w:t xml:space="preserve">решения об отказе в удовлетворении заявления в уведомлении должны быть указаны обстоятельства, послужившие основанием для принятия такого решения. </w:t>
      </w:r>
    </w:p>
    <w:p w14:paraId="68EEAED3" w14:textId="77777777" w:rsidR="00F35964" w:rsidRPr="00F35964" w:rsidRDefault="00F35964" w:rsidP="006E3124">
      <w:pPr>
        <w:widowControl w:val="0"/>
        <w:suppressAutoHyphens/>
        <w:autoSpaceDE w:val="0"/>
        <w:autoSpaceDN w:val="0"/>
        <w:spacing w:line="235" w:lineRule="auto"/>
        <w:ind w:right="-31" w:firstLine="709"/>
        <w:jc w:val="both"/>
        <w:rPr>
          <w:rFonts w:ascii="PT Astra Serif" w:hAnsi="PT Astra Serif"/>
          <w:sz w:val="28"/>
          <w:szCs w:val="28"/>
        </w:rPr>
      </w:pPr>
      <w:r w:rsidRPr="00F35964">
        <w:rPr>
          <w:rFonts w:ascii="PT Astra Serif" w:hAnsi="PT Astra Serif"/>
          <w:sz w:val="28"/>
          <w:szCs w:val="28"/>
        </w:rPr>
        <w:t>Основаниями для принятия решения об отказе в удовлетворении заявления являются:</w:t>
      </w:r>
    </w:p>
    <w:p w14:paraId="27B5B7EF" w14:textId="77777777" w:rsidR="00F35964" w:rsidRPr="00F35964" w:rsidRDefault="00F35964" w:rsidP="006E3124">
      <w:pPr>
        <w:widowControl w:val="0"/>
        <w:suppressAutoHyphens/>
        <w:autoSpaceDE w:val="0"/>
        <w:autoSpaceDN w:val="0"/>
        <w:spacing w:line="235" w:lineRule="auto"/>
        <w:ind w:right="-31" w:firstLine="709"/>
        <w:jc w:val="both"/>
        <w:rPr>
          <w:rFonts w:ascii="PT Astra Serif" w:hAnsi="PT Astra Serif"/>
          <w:sz w:val="28"/>
          <w:szCs w:val="28"/>
        </w:rPr>
      </w:pPr>
      <w:r w:rsidRPr="00F35964">
        <w:rPr>
          <w:rFonts w:ascii="PT Astra Serif" w:hAnsi="PT Astra Serif"/>
          <w:sz w:val="28"/>
          <w:szCs w:val="28"/>
        </w:rPr>
        <w:t xml:space="preserve">недостоверность сведений о контролируемом лице, содержащихся </w:t>
      </w:r>
      <w:r w:rsidR="00CB3903">
        <w:rPr>
          <w:rFonts w:ascii="PT Astra Serif" w:hAnsi="PT Astra Serif"/>
          <w:sz w:val="28"/>
          <w:szCs w:val="28"/>
        </w:rPr>
        <w:br/>
      </w:r>
      <w:r w:rsidRPr="00F35964">
        <w:rPr>
          <w:rFonts w:ascii="PT Astra Serif" w:hAnsi="PT Astra Serif"/>
          <w:sz w:val="28"/>
          <w:szCs w:val="28"/>
        </w:rPr>
        <w:t>в заявлении;</w:t>
      </w:r>
    </w:p>
    <w:p w14:paraId="015E1928" w14:textId="77777777" w:rsidR="00F35964" w:rsidRPr="00F35964" w:rsidRDefault="00F35964" w:rsidP="006E3124">
      <w:pPr>
        <w:widowControl w:val="0"/>
        <w:suppressAutoHyphens/>
        <w:autoSpaceDE w:val="0"/>
        <w:autoSpaceDN w:val="0"/>
        <w:spacing w:line="235" w:lineRule="auto"/>
        <w:ind w:right="-31" w:firstLine="709"/>
        <w:jc w:val="both"/>
        <w:rPr>
          <w:rFonts w:ascii="PT Astra Serif" w:hAnsi="PT Astra Serif" w:cs="PT Astra Serif"/>
          <w:sz w:val="28"/>
          <w:szCs w:val="28"/>
        </w:rPr>
      </w:pPr>
      <w:r w:rsidRPr="00F35964">
        <w:rPr>
          <w:rFonts w:ascii="PT Astra Serif" w:hAnsi="PT Astra Serif"/>
          <w:sz w:val="28"/>
          <w:szCs w:val="28"/>
        </w:rPr>
        <w:t>непредставление контролируемым лицом документов, подтверждающих соответствие объекта контроля критериям риска для отнесения его иной категории риска</w:t>
      </w:r>
      <w:r w:rsidRPr="00F35964">
        <w:rPr>
          <w:rFonts w:ascii="PT Astra Serif" w:hAnsi="PT Astra Serif" w:cs="PT Astra Serif"/>
          <w:sz w:val="28"/>
          <w:szCs w:val="28"/>
        </w:rPr>
        <w:t>;</w:t>
      </w:r>
    </w:p>
    <w:p w14:paraId="11F7B208" w14:textId="77777777" w:rsidR="00F35964" w:rsidRPr="00F35964" w:rsidRDefault="00F35964" w:rsidP="006E3124">
      <w:pPr>
        <w:widowControl w:val="0"/>
        <w:suppressAutoHyphens/>
        <w:autoSpaceDE w:val="0"/>
        <w:autoSpaceDN w:val="0"/>
        <w:spacing w:line="235" w:lineRule="auto"/>
        <w:ind w:right="-31" w:firstLine="709"/>
        <w:jc w:val="both"/>
        <w:rPr>
          <w:rFonts w:ascii="PT Astra Serif" w:eastAsia="Calibri" w:hAnsi="PT Astra Serif"/>
          <w:sz w:val="28"/>
          <w:szCs w:val="28"/>
          <w:lang w:eastAsia="en-US"/>
        </w:rPr>
      </w:pPr>
      <w:r w:rsidRPr="00F35964">
        <w:rPr>
          <w:rFonts w:ascii="PT Astra Serif" w:hAnsi="PT Astra Serif" w:cs="PT Astra Serif"/>
          <w:sz w:val="28"/>
          <w:szCs w:val="28"/>
        </w:rPr>
        <w:t xml:space="preserve">непредставление контролируемым лицом документированных сведений </w:t>
      </w:r>
      <w:r w:rsidR="00CB3903">
        <w:rPr>
          <w:rFonts w:ascii="PT Astra Serif" w:hAnsi="PT Astra Serif" w:cs="PT Astra Serif"/>
          <w:sz w:val="28"/>
          <w:szCs w:val="28"/>
        </w:rPr>
        <w:br/>
      </w:r>
      <w:r w:rsidRPr="00F35964">
        <w:rPr>
          <w:rFonts w:ascii="PT Astra Serif" w:hAnsi="PT Astra Serif" w:cs="PT Astra Serif"/>
          <w:sz w:val="28"/>
          <w:szCs w:val="28"/>
        </w:rPr>
        <w:t xml:space="preserve">о проведении мероприятий </w:t>
      </w:r>
      <w:r w:rsidRPr="00F35964">
        <w:rPr>
          <w:rFonts w:ascii="PT Astra Serif" w:eastAsia="Calibri" w:hAnsi="PT Astra Serif"/>
          <w:sz w:val="28"/>
          <w:szCs w:val="28"/>
          <w:lang w:eastAsia="en-US"/>
        </w:rPr>
        <w:t xml:space="preserve">по снижению риска причинения вреда (ущерба) </w:t>
      </w:r>
      <w:r w:rsidR="00CB3903">
        <w:rPr>
          <w:rFonts w:ascii="PT Astra Serif" w:eastAsia="Calibri" w:hAnsi="PT Astra Serif"/>
          <w:sz w:val="28"/>
          <w:szCs w:val="28"/>
          <w:lang w:eastAsia="en-US"/>
        </w:rPr>
        <w:br/>
      </w:r>
      <w:r w:rsidRPr="00F35964">
        <w:rPr>
          <w:rFonts w:ascii="PT Astra Serif" w:eastAsia="Calibri" w:hAnsi="PT Astra Serif"/>
          <w:sz w:val="28"/>
          <w:szCs w:val="28"/>
          <w:lang w:eastAsia="en-US"/>
        </w:rPr>
        <w:t>и предотвращения вреда (ущерба) охраняемым законом ценностям;</w:t>
      </w:r>
    </w:p>
    <w:p w14:paraId="66758D9C" w14:textId="77777777" w:rsidR="00F35964" w:rsidRPr="00F35964" w:rsidRDefault="00F35964" w:rsidP="006E3124">
      <w:pPr>
        <w:widowControl w:val="0"/>
        <w:suppressAutoHyphens/>
        <w:autoSpaceDE w:val="0"/>
        <w:autoSpaceDN w:val="0"/>
        <w:spacing w:line="235" w:lineRule="auto"/>
        <w:ind w:right="-31" w:firstLine="709"/>
        <w:jc w:val="both"/>
        <w:rPr>
          <w:rFonts w:ascii="PT Astra Serif" w:eastAsia="Calibri" w:hAnsi="PT Astra Serif"/>
          <w:sz w:val="28"/>
          <w:szCs w:val="28"/>
          <w:lang w:eastAsia="en-US"/>
        </w:rPr>
      </w:pPr>
      <w:r w:rsidRPr="00F35964">
        <w:rPr>
          <w:rFonts w:ascii="PT Astra Serif" w:eastAsia="Calibri" w:hAnsi="PT Astra Serif"/>
          <w:sz w:val="28"/>
          <w:szCs w:val="28"/>
          <w:lang w:eastAsia="en-US"/>
        </w:rPr>
        <w:t xml:space="preserve">непредставление контролируемым лицом доступа </w:t>
      </w:r>
      <w:r w:rsidR="00684D96">
        <w:rPr>
          <w:rFonts w:ascii="PT Astra Serif" w:eastAsia="Calibri" w:hAnsi="PT Astra Serif"/>
          <w:sz w:val="28"/>
          <w:szCs w:val="28"/>
          <w:lang w:eastAsia="en-US"/>
        </w:rPr>
        <w:t xml:space="preserve">Министерства </w:t>
      </w:r>
      <w:r w:rsidRPr="00F35964">
        <w:rPr>
          <w:rFonts w:ascii="PT Astra Serif" w:eastAsia="Calibri" w:hAnsi="PT Astra Serif"/>
          <w:sz w:val="28"/>
          <w:szCs w:val="28"/>
          <w:lang w:eastAsia="en-US"/>
        </w:rPr>
        <w:t xml:space="preserve">к своим информационным ресурсам. </w:t>
      </w:r>
    </w:p>
    <w:p w14:paraId="46C6818F" w14:textId="29AE01A8" w:rsidR="00F35964" w:rsidRPr="00F35964" w:rsidRDefault="00F35964" w:rsidP="006E3124">
      <w:pPr>
        <w:widowControl w:val="0"/>
        <w:suppressAutoHyphens/>
        <w:autoSpaceDE w:val="0"/>
        <w:autoSpaceDN w:val="0"/>
        <w:spacing w:line="235" w:lineRule="auto"/>
        <w:ind w:right="-31" w:firstLine="709"/>
        <w:jc w:val="both"/>
        <w:rPr>
          <w:rFonts w:ascii="PT Astra Serif" w:hAnsi="PT Astra Serif"/>
          <w:sz w:val="28"/>
          <w:szCs w:val="28"/>
          <w:lang w:eastAsia="en-US"/>
        </w:rPr>
      </w:pPr>
      <w:r w:rsidRPr="00F35964">
        <w:rPr>
          <w:rFonts w:ascii="PT Astra Serif" w:hAnsi="PT Astra Serif"/>
          <w:sz w:val="28"/>
          <w:szCs w:val="28"/>
          <w:lang w:eastAsia="en-US"/>
        </w:rPr>
        <w:t>2.1</w:t>
      </w:r>
      <w:r w:rsidR="008E5239">
        <w:rPr>
          <w:rFonts w:ascii="PT Astra Serif" w:hAnsi="PT Astra Serif"/>
          <w:sz w:val="28"/>
          <w:szCs w:val="28"/>
          <w:lang w:eastAsia="en-US"/>
        </w:rPr>
        <w:t>0</w:t>
      </w:r>
      <w:r w:rsidRPr="00F35964">
        <w:rPr>
          <w:rFonts w:ascii="PT Astra Serif" w:hAnsi="PT Astra Serif"/>
          <w:sz w:val="28"/>
          <w:szCs w:val="28"/>
          <w:lang w:eastAsia="en-US"/>
        </w:rPr>
        <w:t xml:space="preserve">. </w:t>
      </w:r>
      <w:r w:rsidR="00684D96">
        <w:rPr>
          <w:rFonts w:ascii="PT Astra Serif" w:hAnsi="PT Astra Serif"/>
          <w:sz w:val="28"/>
          <w:szCs w:val="28"/>
          <w:lang w:eastAsia="en-US"/>
        </w:rPr>
        <w:t xml:space="preserve">Министерство </w:t>
      </w:r>
      <w:r w:rsidRPr="00F35964">
        <w:rPr>
          <w:rFonts w:ascii="PT Astra Serif" w:hAnsi="PT Astra Serif"/>
          <w:sz w:val="28"/>
          <w:szCs w:val="28"/>
          <w:lang w:eastAsia="en-US"/>
        </w:rPr>
        <w:t xml:space="preserve">в течение 5 рабочих дней со дня поступления сведений о соответствии объекта контроля критериям риска иной категории риска либо об изменении критериев </w:t>
      </w:r>
      <w:r w:rsidRPr="00F35964">
        <w:rPr>
          <w:rFonts w:ascii="PT Astra Serif" w:hAnsi="PT Astra Serif"/>
          <w:color w:val="000000"/>
          <w:sz w:val="28"/>
          <w:szCs w:val="28"/>
          <w:lang w:eastAsia="en-US"/>
        </w:rPr>
        <w:t xml:space="preserve">риска принимает </w:t>
      </w:r>
      <w:r w:rsidRPr="00F35964">
        <w:rPr>
          <w:rFonts w:ascii="PT Astra Serif" w:hAnsi="PT Astra Serif"/>
          <w:sz w:val="28"/>
          <w:szCs w:val="28"/>
          <w:lang w:eastAsia="en-US"/>
        </w:rPr>
        <w:t xml:space="preserve">решение об изменении категории риска указанного объекта контроля. </w:t>
      </w:r>
    </w:p>
    <w:p w14:paraId="4865320D" w14:textId="77A741FE" w:rsidR="00245571" w:rsidRDefault="00F35964" w:rsidP="006E3124">
      <w:pPr>
        <w:widowControl w:val="0"/>
        <w:suppressAutoHyphens/>
        <w:autoSpaceDE w:val="0"/>
        <w:autoSpaceDN w:val="0"/>
        <w:spacing w:line="235" w:lineRule="auto"/>
        <w:ind w:right="-31" w:firstLine="709"/>
        <w:jc w:val="both"/>
        <w:rPr>
          <w:rFonts w:ascii="PT Astra Serif" w:hAnsi="PT Astra Serif"/>
          <w:sz w:val="28"/>
          <w:szCs w:val="28"/>
          <w:lang w:eastAsia="en-US"/>
        </w:rPr>
      </w:pPr>
      <w:r w:rsidRPr="00F35964">
        <w:rPr>
          <w:rFonts w:ascii="PT Astra Serif" w:hAnsi="PT Astra Serif"/>
          <w:sz w:val="28"/>
          <w:szCs w:val="28"/>
          <w:lang w:eastAsia="en-US"/>
        </w:rPr>
        <w:t xml:space="preserve">Решение об изменении категории риска принимает </w:t>
      </w:r>
      <w:r w:rsidR="00684D96">
        <w:rPr>
          <w:rFonts w:ascii="PT Astra Serif" w:hAnsi="PT Astra Serif"/>
          <w:sz w:val="28"/>
          <w:szCs w:val="28"/>
          <w:lang w:eastAsia="en-US"/>
        </w:rPr>
        <w:t>Министр</w:t>
      </w:r>
      <w:r w:rsidR="005F5D35" w:rsidRPr="005F5D35">
        <w:rPr>
          <w:rFonts w:ascii="PT Astra Serif" w:hAnsi="PT Astra Serif"/>
          <w:sz w:val="28"/>
          <w:szCs w:val="28"/>
          <w:lang w:eastAsia="en-US"/>
        </w:rPr>
        <w:t xml:space="preserve"> (заместитель Министра) </w:t>
      </w:r>
      <w:r w:rsidR="00452D69">
        <w:rPr>
          <w:rFonts w:ascii="PT Astra Serif" w:hAnsi="PT Astra Serif"/>
          <w:sz w:val="28"/>
          <w:szCs w:val="28"/>
          <w:lang w:eastAsia="en-US"/>
        </w:rPr>
        <w:t>в форме распоряжения Министерства</w:t>
      </w:r>
      <w:r w:rsidR="00245571">
        <w:rPr>
          <w:rFonts w:ascii="PT Astra Serif" w:hAnsi="PT Astra Serif"/>
          <w:sz w:val="28"/>
          <w:szCs w:val="28"/>
          <w:lang w:eastAsia="en-US"/>
        </w:rPr>
        <w:t>.</w:t>
      </w:r>
    </w:p>
    <w:p w14:paraId="6D3DF429" w14:textId="08FC9931" w:rsidR="00F35964" w:rsidRPr="00F35964" w:rsidRDefault="00AF635B" w:rsidP="006E3124">
      <w:pPr>
        <w:widowControl w:val="0"/>
        <w:suppressAutoHyphens/>
        <w:autoSpaceDE w:val="0"/>
        <w:autoSpaceDN w:val="0"/>
        <w:spacing w:line="235" w:lineRule="auto"/>
        <w:ind w:right="-31" w:firstLine="709"/>
        <w:jc w:val="both"/>
        <w:rPr>
          <w:rFonts w:ascii="PT Astra Serif" w:eastAsia="Calibri" w:hAnsi="PT Astra Serif"/>
          <w:sz w:val="28"/>
          <w:szCs w:val="28"/>
          <w:lang w:eastAsia="en-US"/>
        </w:rPr>
      </w:pPr>
      <w:r>
        <w:rPr>
          <w:rFonts w:ascii="PT Astra Serif" w:hAnsi="PT Astra Serif"/>
          <w:sz w:val="28"/>
          <w:szCs w:val="28"/>
        </w:rPr>
        <w:t>2.1</w:t>
      </w:r>
      <w:r w:rsidR="008E5239">
        <w:rPr>
          <w:rFonts w:ascii="PT Astra Serif" w:hAnsi="PT Astra Serif"/>
          <w:sz w:val="28"/>
          <w:szCs w:val="28"/>
        </w:rPr>
        <w:t>1</w:t>
      </w:r>
      <w:r w:rsidR="00245571">
        <w:rPr>
          <w:rFonts w:ascii="PT Astra Serif" w:hAnsi="PT Astra Serif"/>
          <w:sz w:val="28"/>
          <w:szCs w:val="28"/>
        </w:rPr>
        <w:t xml:space="preserve">. </w:t>
      </w:r>
      <w:r w:rsidR="00F35964" w:rsidRPr="00F35964">
        <w:rPr>
          <w:rFonts w:ascii="PT Astra Serif" w:hAnsi="PT Astra Serif"/>
          <w:sz w:val="28"/>
          <w:szCs w:val="28"/>
        </w:rPr>
        <w:t xml:space="preserve">Внесение в </w:t>
      </w:r>
      <w:r w:rsidR="00F05BB7">
        <w:rPr>
          <w:rFonts w:ascii="PT Astra Serif" w:hAnsi="PT Astra Serif" w:cs="PT Astra Serif"/>
          <w:sz w:val="28"/>
          <w:szCs w:val="28"/>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w:t>
      </w:r>
      <w:r w:rsidR="00F35964" w:rsidRPr="00F35964">
        <w:rPr>
          <w:rFonts w:ascii="PT Astra Serif" w:hAnsi="PT Astra Serif"/>
          <w:sz w:val="28"/>
          <w:szCs w:val="28"/>
        </w:rPr>
        <w:t xml:space="preserve"> сведений о принятом </w:t>
      </w:r>
      <w:proofErr w:type="gramStart"/>
      <w:r w:rsidR="00F35964" w:rsidRPr="00F35964">
        <w:rPr>
          <w:rFonts w:ascii="PT Astra Serif" w:hAnsi="PT Astra Serif"/>
          <w:sz w:val="28"/>
          <w:szCs w:val="28"/>
        </w:rPr>
        <w:t>решении</w:t>
      </w:r>
      <w:proofErr w:type="gramEnd"/>
      <w:r w:rsidR="00F35964" w:rsidRPr="00F35964">
        <w:rPr>
          <w:rFonts w:ascii="PT Astra Serif" w:hAnsi="PT Astra Serif"/>
          <w:sz w:val="28"/>
          <w:szCs w:val="28"/>
        </w:rPr>
        <w:t xml:space="preserve"> об изменении категории риска осуществляется </w:t>
      </w:r>
      <w:r w:rsidR="00684D96">
        <w:rPr>
          <w:rFonts w:ascii="PT Astra Serif" w:hAnsi="PT Astra Serif"/>
          <w:sz w:val="28"/>
          <w:szCs w:val="28"/>
        </w:rPr>
        <w:t xml:space="preserve">Министерством </w:t>
      </w:r>
      <w:r w:rsidR="00F35964" w:rsidRPr="00F35964">
        <w:rPr>
          <w:rFonts w:ascii="PT Astra Serif" w:hAnsi="PT Astra Serif"/>
          <w:sz w:val="28"/>
          <w:szCs w:val="28"/>
        </w:rPr>
        <w:t>в</w:t>
      </w:r>
      <w:r w:rsidR="00F35964" w:rsidRPr="00F35964">
        <w:rPr>
          <w:rFonts w:ascii="PT Astra Serif" w:hAnsi="PT Astra Serif"/>
          <w:sz w:val="28"/>
          <w:szCs w:val="28"/>
          <w:lang w:eastAsia="en-US"/>
        </w:rPr>
        <w:t xml:space="preserve"> течение 10 рабочих дней со дня принятия такого решения. </w:t>
      </w:r>
    </w:p>
    <w:p w14:paraId="7CCCC81F" w14:textId="77777777" w:rsidR="006A36C7" w:rsidRDefault="006A36C7" w:rsidP="006E3124">
      <w:pPr>
        <w:suppressAutoHyphens/>
        <w:autoSpaceDE w:val="0"/>
        <w:autoSpaceDN w:val="0"/>
        <w:adjustRightInd w:val="0"/>
        <w:spacing w:line="235" w:lineRule="auto"/>
        <w:ind w:right="-31" w:firstLine="709"/>
        <w:jc w:val="both"/>
        <w:rPr>
          <w:rFonts w:ascii="PT Astra Serif" w:hAnsi="PT Astra Serif"/>
          <w:sz w:val="28"/>
          <w:szCs w:val="28"/>
          <w:lang w:eastAsia="en-US"/>
        </w:rPr>
      </w:pPr>
    </w:p>
    <w:p w14:paraId="57263795" w14:textId="77777777" w:rsidR="00804964" w:rsidRDefault="00674C41" w:rsidP="006E3124">
      <w:pPr>
        <w:widowControl w:val="0"/>
        <w:tabs>
          <w:tab w:val="left" w:pos="851"/>
          <w:tab w:val="left" w:pos="993"/>
          <w:tab w:val="left" w:pos="1134"/>
        </w:tabs>
        <w:suppressAutoHyphens/>
        <w:autoSpaceDE w:val="0"/>
        <w:autoSpaceDN w:val="0"/>
        <w:ind w:right="-31" w:firstLine="709"/>
        <w:jc w:val="center"/>
        <w:rPr>
          <w:rFonts w:ascii="PT Astra Serif" w:hAnsi="PT Astra Serif"/>
          <w:sz w:val="28"/>
          <w:szCs w:val="28"/>
          <w:lang w:eastAsia="en-US"/>
        </w:rPr>
      </w:pPr>
      <w:r>
        <w:rPr>
          <w:rFonts w:ascii="PT Astra Serif" w:hAnsi="PT Astra Serif"/>
          <w:sz w:val="28"/>
          <w:szCs w:val="28"/>
          <w:lang w:eastAsia="en-US"/>
        </w:rPr>
        <w:t>3.</w:t>
      </w:r>
      <w:r w:rsidR="006E2CEC" w:rsidRPr="00D406BB">
        <w:rPr>
          <w:rFonts w:ascii="PT Astra Serif" w:hAnsi="PT Astra Serif"/>
          <w:sz w:val="28"/>
          <w:szCs w:val="28"/>
          <w:lang w:eastAsia="en-US"/>
        </w:rPr>
        <w:t xml:space="preserve"> Профилактика рисков причинения вреда (ущерба)</w:t>
      </w:r>
    </w:p>
    <w:p w14:paraId="702F45BD" w14:textId="77777777" w:rsidR="006E2CEC" w:rsidRPr="00D406BB" w:rsidRDefault="006E2CEC" w:rsidP="006E3124">
      <w:pPr>
        <w:widowControl w:val="0"/>
        <w:tabs>
          <w:tab w:val="left" w:pos="851"/>
          <w:tab w:val="left" w:pos="993"/>
          <w:tab w:val="left" w:pos="1134"/>
        </w:tabs>
        <w:suppressAutoHyphens/>
        <w:autoSpaceDE w:val="0"/>
        <w:autoSpaceDN w:val="0"/>
        <w:ind w:right="-31" w:firstLine="709"/>
        <w:jc w:val="center"/>
        <w:rPr>
          <w:rFonts w:ascii="PT Astra Serif" w:hAnsi="PT Astra Serif"/>
          <w:sz w:val="28"/>
          <w:szCs w:val="28"/>
          <w:lang w:eastAsia="en-US"/>
        </w:rPr>
      </w:pPr>
      <w:r w:rsidRPr="00D406BB">
        <w:rPr>
          <w:rFonts w:ascii="PT Astra Serif" w:hAnsi="PT Astra Serif"/>
          <w:sz w:val="28"/>
          <w:szCs w:val="28"/>
          <w:lang w:eastAsia="en-US"/>
        </w:rPr>
        <w:t>охраняемым законом ценностям</w:t>
      </w:r>
    </w:p>
    <w:p w14:paraId="6093521A" w14:textId="77777777" w:rsidR="006E2CEC" w:rsidRPr="00D406BB" w:rsidRDefault="006E2CEC" w:rsidP="006E3124">
      <w:pPr>
        <w:widowControl w:val="0"/>
        <w:tabs>
          <w:tab w:val="left" w:pos="851"/>
          <w:tab w:val="left" w:pos="993"/>
          <w:tab w:val="left" w:pos="1134"/>
        </w:tabs>
        <w:suppressAutoHyphens/>
        <w:autoSpaceDE w:val="0"/>
        <w:autoSpaceDN w:val="0"/>
        <w:ind w:right="-31" w:firstLine="709"/>
        <w:jc w:val="both"/>
        <w:rPr>
          <w:rFonts w:ascii="PT Astra Serif" w:hAnsi="PT Astra Serif"/>
          <w:sz w:val="28"/>
          <w:szCs w:val="28"/>
          <w:lang w:eastAsia="en-US"/>
        </w:rPr>
      </w:pPr>
    </w:p>
    <w:p w14:paraId="0EC1A5C3" w14:textId="77777777" w:rsidR="006E2CEC" w:rsidRPr="00D406BB" w:rsidRDefault="00E63108" w:rsidP="006E3124">
      <w:pPr>
        <w:widowControl w:val="0"/>
        <w:tabs>
          <w:tab w:val="left" w:pos="851"/>
          <w:tab w:val="left" w:pos="993"/>
          <w:tab w:val="left" w:pos="1134"/>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3.1</w:t>
      </w:r>
      <w:r w:rsidR="006E2CEC" w:rsidRPr="00D406BB">
        <w:rPr>
          <w:rFonts w:ascii="PT Astra Serif" w:hAnsi="PT Astra Serif"/>
          <w:sz w:val="28"/>
          <w:szCs w:val="28"/>
          <w:lang w:eastAsia="en-US"/>
        </w:rPr>
        <w:t xml:space="preserve">. </w:t>
      </w:r>
      <w:proofErr w:type="gramStart"/>
      <w:r w:rsidR="006E2CEC" w:rsidRPr="00D406BB">
        <w:rPr>
          <w:rFonts w:ascii="PT Astra Serif" w:hAnsi="PT Astra Serif"/>
          <w:sz w:val="28"/>
          <w:szCs w:val="28"/>
          <w:lang w:eastAsia="en-US"/>
        </w:rPr>
        <w:t xml:space="preserve">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 создания условий для доведения обязательных требований </w:t>
      </w:r>
      <w:r w:rsidR="00CB3903">
        <w:rPr>
          <w:rFonts w:ascii="PT Astra Serif" w:hAnsi="PT Astra Serif"/>
          <w:sz w:val="28"/>
          <w:szCs w:val="28"/>
          <w:lang w:eastAsia="en-US"/>
        </w:rPr>
        <w:br/>
      </w:r>
      <w:r w:rsidR="006E2CEC" w:rsidRPr="00D406BB">
        <w:rPr>
          <w:rFonts w:ascii="PT Astra Serif" w:hAnsi="PT Astra Serif"/>
          <w:sz w:val="28"/>
          <w:szCs w:val="28"/>
          <w:lang w:eastAsia="en-US"/>
        </w:rPr>
        <w:t xml:space="preserve">до </w:t>
      </w:r>
      <w:r w:rsidR="00A67332">
        <w:rPr>
          <w:rFonts w:ascii="PT Astra Serif" w:hAnsi="PT Astra Serif"/>
          <w:sz w:val="28"/>
          <w:szCs w:val="28"/>
          <w:lang w:eastAsia="en-US"/>
        </w:rPr>
        <w:t xml:space="preserve">сведения </w:t>
      </w:r>
      <w:r w:rsidR="006E2CEC" w:rsidRPr="00D406BB">
        <w:rPr>
          <w:rFonts w:ascii="PT Astra Serif" w:hAnsi="PT Astra Serif"/>
          <w:sz w:val="28"/>
          <w:szCs w:val="28"/>
          <w:lang w:eastAsia="en-US"/>
        </w:rPr>
        <w:t>контролируемых лиц, повышения</w:t>
      </w:r>
      <w:r w:rsidR="00A67332">
        <w:rPr>
          <w:rFonts w:ascii="PT Astra Serif" w:hAnsi="PT Astra Serif"/>
          <w:sz w:val="28"/>
          <w:szCs w:val="28"/>
          <w:lang w:eastAsia="en-US"/>
        </w:rPr>
        <w:t xml:space="preserve"> уровня</w:t>
      </w:r>
      <w:r w:rsidR="006E2CEC" w:rsidRPr="00D406BB">
        <w:rPr>
          <w:rFonts w:ascii="PT Astra Serif" w:hAnsi="PT Astra Serif"/>
          <w:sz w:val="28"/>
          <w:szCs w:val="28"/>
          <w:lang w:eastAsia="en-US"/>
        </w:rPr>
        <w:t xml:space="preserve"> информированности</w:t>
      </w:r>
      <w:r w:rsidR="00CF3C50">
        <w:rPr>
          <w:rFonts w:ascii="PT Astra Serif" w:hAnsi="PT Astra Serif"/>
          <w:sz w:val="28"/>
          <w:szCs w:val="28"/>
          <w:lang w:eastAsia="en-US"/>
        </w:rPr>
        <w:t xml:space="preserve"> контролируемых лиц</w:t>
      </w:r>
      <w:r w:rsidR="006E2CEC" w:rsidRPr="00D406BB">
        <w:rPr>
          <w:rFonts w:ascii="PT Astra Serif" w:hAnsi="PT Astra Serif"/>
          <w:sz w:val="28"/>
          <w:szCs w:val="28"/>
          <w:lang w:eastAsia="en-US"/>
        </w:rPr>
        <w:t xml:space="preserve"> о способах</w:t>
      </w:r>
      <w:r w:rsidR="00A67332">
        <w:rPr>
          <w:rFonts w:ascii="PT Astra Serif" w:hAnsi="PT Astra Serif"/>
          <w:sz w:val="28"/>
          <w:szCs w:val="28"/>
          <w:lang w:eastAsia="en-US"/>
        </w:rPr>
        <w:t xml:space="preserve"> </w:t>
      </w:r>
      <w:r w:rsidR="006E2CEC" w:rsidRPr="00D406BB">
        <w:rPr>
          <w:rFonts w:ascii="PT Astra Serif" w:hAnsi="PT Astra Serif"/>
          <w:sz w:val="28"/>
          <w:szCs w:val="28"/>
          <w:lang w:eastAsia="en-US"/>
        </w:rPr>
        <w:t>соблюдения</w:t>
      </w:r>
      <w:r w:rsidR="00CF3C50">
        <w:rPr>
          <w:rFonts w:ascii="PT Astra Serif" w:hAnsi="PT Astra Serif"/>
          <w:sz w:val="28"/>
          <w:szCs w:val="28"/>
          <w:lang w:eastAsia="en-US"/>
        </w:rPr>
        <w:t xml:space="preserve"> обязательных требований</w:t>
      </w:r>
      <w:r w:rsidR="006E2CEC" w:rsidRPr="00D406BB">
        <w:rPr>
          <w:rFonts w:ascii="PT Astra Serif" w:hAnsi="PT Astra Serif"/>
          <w:sz w:val="28"/>
          <w:szCs w:val="28"/>
          <w:lang w:eastAsia="en-US"/>
        </w:rPr>
        <w:t xml:space="preserve">, </w:t>
      </w:r>
      <w:r w:rsidR="00684D96">
        <w:rPr>
          <w:rFonts w:ascii="PT Astra Serif" w:hAnsi="PT Astra Serif"/>
          <w:sz w:val="28"/>
          <w:szCs w:val="28"/>
          <w:lang w:eastAsia="en-US"/>
        </w:rPr>
        <w:t xml:space="preserve">Министерство </w:t>
      </w:r>
      <w:r w:rsidR="006E2CEC" w:rsidRPr="00D406BB">
        <w:rPr>
          <w:rFonts w:ascii="PT Astra Serif" w:hAnsi="PT Astra Serif"/>
          <w:sz w:val="28"/>
          <w:szCs w:val="28"/>
          <w:lang w:eastAsia="en-US"/>
        </w:rPr>
        <w:t>осуществляет профилактические мероприятия в соответствии</w:t>
      </w:r>
      <w:r w:rsidR="00CB3903">
        <w:rPr>
          <w:rFonts w:ascii="PT Astra Serif" w:hAnsi="PT Astra Serif"/>
          <w:sz w:val="28"/>
          <w:szCs w:val="28"/>
          <w:lang w:eastAsia="en-US"/>
        </w:rPr>
        <w:t xml:space="preserve"> </w:t>
      </w:r>
      <w:r w:rsidR="00CB3903">
        <w:rPr>
          <w:rFonts w:ascii="PT Astra Serif" w:hAnsi="PT Astra Serif"/>
          <w:sz w:val="28"/>
          <w:szCs w:val="28"/>
          <w:lang w:eastAsia="en-US"/>
        </w:rPr>
        <w:br/>
      </w:r>
      <w:r w:rsidR="006E2CEC" w:rsidRPr="00D406BB">
        <w:rPr>
          <w:rFonts w:ascii="PT Astra Serif" w:hAnsi="PT Astra Serif"/>
          <w:sz w:val="28"/>
          <w:szCs w:val="28"/>
          <w:lang w:eastAsia="en-US"/>
        </w:rPr>
        <w:t xml:space="preserve">с программой профилактики рисков причинения вреда (ущерба) охраняемым законом ценностям (далее </w:t>
      </w:r>
      <w:r w:rsidR="00516F2B" w:rsidRPr="00D406BB">
        <w:rPr>
          <w:rFonts w:ascii="PT Astra Serif" w:hAnsi="PT Astra Serif"/>
          <w:sz w:val="28"/>
          <w:szCs w:val="28"/>
          <w:lang w:eastAsia="en-US"/>
        </w:rPr>
        <w:t>–</w:t>
      </w:r>
      <w:r w:rsidR="006E2CEC" w:rsidRPr="00D406BB">
        <w:rPr>
          <w:rFonts w:ascii="PT Astra Serif" w:hAnsi="PT Astra Serif"/>
          <w:sz w:val="28"/>
          <w:szCs w:val="28"/>
          <w:lang w:eastAsia="en-US"/>
        </w:rPr>
        <w:t xml:space="preserve"> программа профилактики)</w:t>
      </w:r>
      <w:r w:rsidR="002E6233">
        <w:rPr>
          <w:rFonts w:ascii="PT Astra Serif" w:hAnsi="PT Astra Serif"/>
          <w:sz w:val="28"/>
          <w:szCs w:val="28"/>
          <w:lang w:eastAsia="en-US"/>
        </w:rPr>
        <w:t>, порядок</w:t>
      </w:r>
      <w:proofErr w:type="gramEnd"/>
      <w:r w:rsidR="002E6233">
        <w:rPr>
          <w:rFonts w:ascii="PT Astra Serif" w:hAnsi="PT Astra Serif"/>
          <w:sz w:val="28"/>
          <w:szCs w:val="28"/>
          <w:lang w:eastAsia="en-US"/>
        </w:rPr>
        <w:t xml:space="preserve"> разработки, утверждения и актуализации которой утверждается Правительством Российской Федерации. </w:t>
      </w:r>
    </w:p>
    <w:p w14:paraId="3600D60C" w14:textId="77777777" w:rsidR="006E2CEC" w:rsidRPr="00D406BB" w:rsidRDefault="006E2CEC"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sidRPr="00D406BB">
        <w:rPr>
          <w:rFonts w:ascii="PT Astra Serif" w:hAnsi="PT Astra Serif"/>
          <w:sz w:val="28"/>
          <w:szCs w:val="28"/>
          <w:lang w:eastAsia="en-US"/>
        </w:rPr>
        <w:t>Утвержд</w:t>
      </w:r>
      <w:r w:rsidR="00E226B7">
        <w:rPr>
          <w:rFonts w:ascii="PT Astra Serif" w:hAnsi="PT Astra Serif"/>
          <w:sz w:val="28"/>
          <w:szCs w:val="28"/>
          <w:lang w:eastAsia="en-US"/>
        </w:rPr>
        <w:t>ё</w:t>
      </w:r>
      <w:r w:rsidRPr="00D406BB">
        <w:rPr>
          <w:rFonts w:ascii="PT Astra Serif" w:hAnsi="PT Astra Serif"/>
          <w:sz w:val="28"/>
          <w:szCs w:val="28"/>
          <w:lang w:eastAsia="en-US"/>
        </w:rPr>
        <w:t xml:space="preserve">нная программа профилактики размещается на официальном сайте </w:t>
      </w:r>
      <w:r w:rsidR="00452D69">
        <w:rPr>
          <w:rFonts w:ascii="PT Astra Serif" w:hAnsi="PT Astra Serif"/>
          <w:sz w:val="28"/>
          <w:szCs w:val="28"/>
          <w:lang w:eastAsia="en-US"/>
        </w:rPr>
        <w:t xml:space="preserve">Министерства </w:t>
      </w:r>
      <w:r w:rsidRPr="00D406BB">
        <w:rPr>
          <w:rFonts w:ascii="PT Astra Serif" w:hAnsi="PT Astra Serif"/>
          <w:sz w:val="28"/>
          <w:szCs w:val="28"/>
          <w:lang w:eastAsia="en-US"/>
        </w:rPr>
        <w:t xml:space="preserve">в сети </w:t>
      </w:r>
      <w:r w:rsidR="00962C17">
        <w:rPr>
          <w:rFonts w:ascii="PT Astra Serif" w:hAnsi="PT Astra Serif"/>
          <w:sz w:val="28"/>
          <w:szCs w:val="28"/>
          <w:lang w:eastAsia="en-US"/>
        </w:rPr>
        <w:t>«</w:t>
      </w:r>
      <w:r w:rsidRPr="00D406BB">
        <w:rPr>
          <w:rFonts w:ascii="PT Astra Serif" w:hAnsi="PT Astra Serif"/>
          <w:sz w:val="28"/>
          <w:szCs w:val="28"/>
          <w:lang w:eastAsia="en-US"/>
        </w:rPr>
        <w:t>Интернет</w:t>
      </w:r>
      <w:r w:rsidR="00962C17">
        <w:rPr>
          <w:rFonts w:ascii="PT Astra Serif" w:hAnsi="PT Astra Serif"/>
          <w:sz w:val="28"/>
          <w:szCs w:val="28"/>
          <w:lang w:eastAsia="en-US"/>
        </w:rPr>
        <w:t>».</w:t>
      </w:r>
    </w:p>
    <w:p w14:paraId="59206AA4" w14:textId="77777777" w:rsidR="006E2CEC" w:rsidRPr="00D406BB" w:rsidRDefault="005D5055"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3.2</w:t>
      </w:r>
      <w:r w:rsidR="006E2CEC" w:rsidRPr="00D406BB">
        <w:rPr>
          <w:rFonts w:ascii="PT Astra Serif" w:hAnsi="PT Astra Serif"/>
          <w:sz w:val="28"/>
          <w:szCs w:val="28"/>
          <w:lang w:eastAsia="en-US"/>
        </w:rPr>
        <w:t>.</w:t>
      </w:r>
      <w:r w:rsidR="006E2CEC" w:rsidRPr="00D406BB">
        <w:rPr>
          <w:rFonts w:ascii="PT Astra Serif" w:hAnsi="PT Astra Serif"/>
          <w:sz w:val="28"/>
          <w:szCs w:val="28"/>
          <w:lang w:eastAsia="en-US"/>
        </w:rPr>
        <w:tab/>
      </w:r>
      <w:r w:rsidR="002E6233">
        <w:rPr>
          <w:rFonts w:ascii="PT Astra Serif" w:hAnsi="PT Astra Serif"/>
          <w:sz w:val="28"/>
          <w:szCs w:val="28"/>
          <w:lang w:eastAsia="en-US"/>
        </w:rPr>
        <w:t xml:space="preserve">Министерство </w:t>
      </w:r>
      <w:r w:rsidR="006E2CEC" w:rsidRPr="00D406BB">
        <w:rPr>
          <w:rFonts w:ascii="PT Astra Serif" w:hAnsi="PT Astra Serif"/>
          <w:sz w:val="28"/>
          <w:szCs w:val="28"/>
          <w:lang w:eastAsia="en-US"/>
        </w:rPr>
        <w:t>проводит следующие профилактические мероприятия:</w:t>
      </w:r>
    </w:p>
    <w:p w14:paraId="4BA7FF14" w14:textId="77777777" w:rsidR="006E2CEC" w:rsidRPr="00D406BB" w:rsidRDefault="00516F2B"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1)</w:t>
      </w:r>
      <w:r w:rsidR="006E2CEC" w:rsidRPr="00D406BB">
        <w:rPr>
          <w:rFonts w:ascii="PT Astra Serif" w:hAnsi="PT Astra Serif"/>
          <w:sz w:val="28"/>
          <w:szCs w:val="28"/>
          <w:lang w:eastAsia="en-US"/>
        </w:rPr>
        <w:t xml:space="preserve"> информирование;</w:t>
      </w:r>
    </w:p>
    <w:p w14:paraId="06F17285" w14:textId="77777777" w:rsidR="006E2CEC" w:rsidRPr="00D406BB" w:rsidRDefault="00516F2B"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2)</w:t>
      </w:r>
      <w:r w:rsidR="006E2CEC" w:rsidRPr="00D406BB">
        <w:rPr>
          <w:rFonts w:ascii="PT Astra Serif" w:hAnsi="PT Astra Serif"/>
          <w:sz w:val="28"/>
          <w:szCs w:val="28"/>
          <w:lang w:eastAsia="en-US"/>
        </w:rPr>
        <w:t xml:space="preserve"> обобщение правоприменительной практики</w:t>
      </w:r>
      <w:r w:rsidR="0000554F">
        <w:rPr>
          <w:rFonts w:ascii="PT Astra Serif" w:hAnsi="PT Astra Serif"/>
          <w:sz w:val="28"/>
          <w:szCs w:val="28"/>
          <w:lang w:eastAsia="en-US"/>
        </w:rPr>
        <w:t xml:space="preserve"> </w:t>
      </w:r>
      <w:r w:rsidR="0000554F" w:rsidRPr="00D406BB">
        <w:rPr>
          <w:rFonts w:ascii="PT Astra Serif" w:hAnsi="PT Astra Serif"/>
          <w:sz w:val="28"/>
          <w:szCs w:val="28"/>
          <w:lang w:eastAsia="en-US"/>
        </w:rPr>
        <w:t>осуществления регионального государственного контроля</w:t>
      </w:r>
      <w:r w:rsidR="00B056D5">
        <w:rPr>
          <w:rFonts w:ascii="PT Astra Serif" w:hAnsi="PT Astra Serif"/>
          <w:sz w:val="28"/>
          <w:szCs w:val="28"/>
          <w:lang w:eastAsia="en-US"/>
        </w:rPr>
        <w:t xml:space="preserve"> (надзора)</w:t>
      </w:r>
      <w:r w:rsidR="006E2CEC" w:rsidRPr="00D406BB">
        <w:rPr>
          <w:rFonts w:ascii="PT Astra Serif" w:hAnsi="PT Astra Serif"/>
          <w:sz w:val="28"/>
          <w:szCs w:val="28"/>
          <w:lang w:eastAsia="en-US"/>
        </w:rPr>
        <w:t xml:space="preserve">; </w:t>
      </w:r>
    </w:p>
    <w:p w14:paraId="77C2FA08" w14:textId="77777777" w:rsidR="006E2CEC" w:rsidRPr="00D406BB" w:rsidRDefault="00516F2B"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6E2CEC" w:rsidRPr="00D406BB">
        <w:rPr>
          <w:rFonts w:ascii="PT Astra Serif" w:hAnsi="PT Astra Serif"/>
          <w:sz w:val="28"/>
          <w:szCs w:val="28"/>
          <w:lang w:eastAsia="en-US"/>
        </w:rPr>
        <w:t xml:space="preserve"> объявление предостережения</w:t>
      </w:r>
      <w:r w:rsidR="00CF3C50">
        <w:rPr>
          <w:rFonts w:ascii="PT Astra Serif" w:hAnsi="PT Astra Serif"/>
          <w:sz w:val="28"/>
          <w:szCs w:val="28"/>
          <w:lang w:eastAsia="en-US"/>
        </w:rPr>
        <w:t xml:space="preserve"> </w:t>
      </w:r>
      <w:r w:rsidR="00CF3C50" w:rsidRPr="00D406BB">
        <w:rPr>
          <w:rFonts w:ascii="PT Astra Serif" w:hAnsi="PT Astra Serif"/>
          <w:sz w:val="28"/>
          <w:szCs w:val="28"/>
          <w:lang w:eastAsia="en-US"/>
        </w:rPr>
        <w:t>о недопустимости нарушения обязательных требований</w:t>
      </w:r>
      <w:r w:rsidR="00CF3C50">
        <w:rPr>
          <w:rFonts w:ascii="PT Astra Serif" w:hAnsi="PT Astra Serif"/>
          <w:sz w:val="28"/>
          <w:szCs w:val="28"/>
          <w:lang w:eastAsia="en-US"/>
        </w:rPr>
        <w:t xml:space="preserve"> (далее – предостережение)</w:t>
      </w:r>
      <w:r w:rsidR="006E2CEC" w:rsidRPr="00D406BB">
        <w:rPr>
          <w:rFonts w:ascii="PT Astra Serif" w:hAnsi="PT Astra Serif"/>
          <w:sz w:val="28"/>
          <w:szCs w:val="28"/>
          <w:lang w:eastAsia="en-US"/>
        </w:rPr>
        <w:t>;</w:t>
      </w:r>
    </w:p>
    <w:p w14:paraId="0DFEFB12" w14:textId="77777777" w:rsidR="006E2CEC" w:rsidRPr="00D406BB" w:rsidRDefault="00516F2B"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006E2CEC" w:rsidRPr="00D406BB">
        <w:rPr>
          <w:rFonts w:ascii="PT Astra Serif" w:hAnsi="PT Astra Serif"/>
          <w:sz w:val="28"/>
          <w:szCs w:val="28"/>
          <w:lang w:eastAsia="en-US"/>
        </w:rPr>
        <w:t xml:space="preserve"> консультирование;</w:t>
      </w:r>
    </w:p>
    <w:p w14:paraId="09F2A640" w14:textId="77777777" w:rsidR="006E2CEC" w:rsidRPr="00D406BB" w:rsidRDefault="00516F2B" w:rsidP="006E3124">
      <w:pPr>
        <w:pStyle w:val="ad"/>
        <w:widowControl w:val="0"/>
        <w:suppressAutoHyphens/>
        <w:autoSpaceDE w:val="0"/>
        <w:autoSpaceDN w:val="0"/>
        <w:adjustRightInd w:val="0"/>
        <w:spacing w:after="0" w:line="240" w:lineRule="auto"/>
        <w:ind w:left="0" w:right="-31" w:firstLine="709"/>
        <w:contextualSpacing w:val="0"/>
        <w:rPr>
          <w:rFonts w:ascii="PT Astra Serif" w:hAnsi="PT Astra Serif"/>
          <w:color w:val="000000"/>
          <w:sz w:val="28"/>
          <w:szCs w:val="28"/>
        </w:rPr>
      </w:pPr>
      <w:r>
        <w:rPr>
          <w:rFonts w:ascii="PT Astra Serif" w:hAnsi="PT Astra Serif"/>
          <w:color w:val="000000"/>
          <w:sz w:val="28"/>
          <w:szCs w:val="28"/>
        </w:rPr>
        <w:t>5)</w:t>
      </w:r>
      <w:r w:rsidR="006E2CEC" w:rsidRPr="00D406BB">
        <w:rPr>
          <w:rFonts w:ascii="PT Astra Serif" w:hAnsi="PT Astra Serif"/>
          <w:color w:val="000000"/>
          <w:sz w:val="28"/>
          <w:szCs w:val="28"/>
        </w:rPr>
        <w:t xml:space="preserve"> профилактический визит. </w:t>
      </w:r>
    </w:p>
    <w:p w14:paraId="3CE0AE61" w14:textId="77777777" w:rsidR="002E6233" w:rsidRDefault="00B27859"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3.3</w:t>
      </w:r>
      <w:r w:rsidR="006E2CEC" w:rsidRPr="00D406BB">
        <w:rPr>
          <w:rFonts w:ascii="PT Astra Serif" w:hAnsi="PT Astra Serif"/>
          <w:sz w:val="28"/>
          <w:szCs w:val="28"/>
          <w:lang w:eastAsia="en-US"/>
        </w:rPr>
        <w:t xml:space="preserve">. Информирование </w:t>
      </w:r>
      <w:r w:rsidR="00B056D5">
        <w:rPr>
          <w:rFonts w:ascii="PT Astra Serif" w:hAnsi="PT Astra Serif"/>
          <w:sz w:val="28"/>
          <w:szCs w:val="28"/>
          <w:lang w:eastAsia="en-US"/>
        </w:rPr>
        <w:t xml:space="preserve">контролируемых лиц по вопросам соблюдения обязательных требований </w:t>
      </w:r>
      <w:r w:rsidR="006E2CEC" w:rsidRPr="00D406BB">
        <w:rPr>
          <w:rFonts w:ascii="PT Astra Serif" w:hAnsi="PT Astra Serif"/>
          <w:sz w:val="28"/>
          <w:szCs w:val="28"/>
          <w:lang w:eastAsia="en-US"/>
        </w:rPr>
        <w:t xml:space="preserve">осуществляется посредством размещения </w:t>
      </w:r>
      <w:r w:rsidR="00B056D5">
        <w:rPr>
          <w:rFonts w:ascii="PT Astra Serif" w:hAnsi="PT Astra Serif"/>
          <w:sz w:val="28"/>
          <w:szCs w:val="28"/>
          <w:lang w:eastAsia="en-US"/>
        </w:rPr>
        <w:t xml:space="preserve">соответствующих сведений </w:t>
      </w:r>
      <w:r w:rsidR="006E2CEC" w:rsidRPr="00B056D5">
        <w:rPr>
          <w:rFonts w:ascii="PT Astra Serif" w:hAnsi="PT Astra Serif"/>
          <w:sz w:val="28"/>
          <w:szCs w:val="28"/>
          <w:lang w:eastAsia="en-US"/>
        </w:rPr>
        <w:t xml:space="preserve">на официальном сайте </w:t>
      </w:r>
      <w:r w:rsidR="002E6233">
        <w:rPr>
          <w:rFonts w:ascii="PT Astra Serif" w:hAnsi="PT Astra Serif"/>
          <w:sz w:val="28"/>
          <w:szCs w:val="28"/>
          <w:lang w:eastAsia="en-US"/>
        </w:rPr>
        <w:t xml:space="preserve">Министерства </w:t>
      </w:r>
      <w:r w:rsidR="005377B5" w:rsidRPr="00B056D5">
        <w:rPr>
          <w:rFonts w:ascii="PT Astra Serif" w:hAnsi="PT Astra Serif"/>
          <w:sz w:val="28"/>
          <w:szCs w:val="28"/>
          <w:lang w:eastAsia="en-US"/>
        </w:rPr>
        <w:t>в сети «Интернет»</w:t>
      </w:r>
      <w:r w:rsidR="002E6233">
        <w:rPr>
          <w:rFonts w:ascii="PT Astra Serif" w:hAnsi="PT Astra Serif"/>
          <w:sz w:val="28"/>
          <w:szCs w:val="28"/>
          <w:lang w:eastAsia="en-US"/>
        </w:rPr>
        <w:t xml:space="preserve"> и </w:t>
      </w:r>
      <w:r w:rsidR="006A36C7" w:rsidRPr="00B056D5">
        <w:rPr>
          <w:rFonts w:ascii="PT Astra Serif" w:hAnsi="PT Astra Serif"/>
          <w:sz w:val="28"/>
          <w:szCs w:val="28"/>
          <w:lang w:eastAsia="en-US"/>
        </w:rPr>
        <w:t>в средствах массовой информации</w:t>
      </w:r>
      <w:r w:rsidR="002E6233">
        <w:rPr>
          <w:rFonts w:ascii="PT Astra Serif" w:hAnsi="PT Astra Serif"/>
          <w:sz w:val="28"/>
          <w:szCs w:val="28"/>
          <w:lang w:eastAsia="en-US"/>
        </w:rPr>
        <w:t>.</w:t>
      </w:r>
    </w:p>
    <w:p w14:paraId="128EA3DF" w14:textId="394FFF36" w:rsidR="0000730F" w:rsidRDefault="002E6233" w:rsidP="006E3124">
      <w:pPr>
        <w:widowControl w:val="0"/>
        <w:tabs>
          <w:tab w:val="left" w:pos="851"/>
          <w:tab w:val="left" w:pos="993"/>
        </w:tabs>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 xml:space="preserve">Министерство </w:t>
      </w:r>
      <w:r w:rsidR="005377B5">
        <w:rPr>
          <w:rFonts w:ascii="PT Astra Serif" w:hAnsi="PT Astra Serif"/>
          <w:sz w:val="28"/>
          <w:szCs w:val="28"/>
          <w:lang w:eastAsia="en-US"/>
        </w:rPr>
        <w:t>размещает и поддерживает в актуальном состоянии на своём официальном сайте в сети «Интернет»</w:t>
      </w:r>
      <w:r w:rsidR="0000730F">
        <w:rPr>
          <w:rFonts w:ascii="PT Astra Serif" w:hAnsi="PT Astra Serif"/>
          <w:sz w:val="28"/>
          <w:szCs w:val="28"/>
          <w:lang w:eastAsia="en-US"/>
        </w:rPr>
        <w:t xml:space="preserve"> сведения, предусмотренные статьёй 46 Федерального закона № 248-ФЗ</w:t>
      </w:r>
      <w:r w:rsidR="00A96A41">
        <w:rPr>
          <w:rFonts w:ascii="PT Astra Serif" w:hAnsi="PT Astra Serif"/>
          <w:sz w:val="28"/>
          <w:szCs w:val="28"/>
          <w:lang w:eastAsia="en-US"/>
        </w:rPr>
        <w:t>.</w:t>
      </w:r>
    </w:p>
    <w:p w14:paraId="6D63A731" w14:textId="77777777" w:rsidR="006E2CEC" w:rsidRPr="00D406BB" w:rsidRDefault="00B27859"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3.4</w:t>
      </w:r>
      <w:r w:rsidR="006E2CEC" w:rsidRPr="00D406BB">
        <w:rPr>
          <w:rFonts w:ascii="PT Astra Serif" w:hAnsi="PT Astra Serif"/>
          <w:sz w:val="28"/>
          <w:szCs w:val="28"/>
          <w:lang w:eastAsia="en-US"/>
        </w:rPr>
        <w:t xml:space="preserve">. </w:t>
      </w:r>
      <w:r w:rsidR="002E6233">
        <w:rPr>
          <w:rFonts w:ascii="PT Astra Serif" w:hAnsi="PT Astra Serif"/>
          <w:sz w:val="28"/>
          <w:szCs w:val="28"/>
          <w:lang w:eastAsia="en-US"/>
        </w:rPr>
        <w:t xml:space="preserve">Министерство </w:t>
      </w:r>
      <w:r w:rsidR="006E2CEC" w:rsidRPr="00D406BB">
        <w:rPr>
          <w:rFonts w:ascii="PT Astra Serif" w:hAnsi="PT Astra Serif"/>
          <w:sz w:val="28"/>
          <w:szCs w:val="28"/>
          <w:lang w:eastAsia="en-US"/>
        </w:rPr>
        <w:t>обеспечивает ежегодное обобщение правоприменительной практики осуществления регионального государственного контроля</w:t>
      </w:r>
      <w:r w:rsidR="0000730F">
        <w:rPr>
          <w:rFonts w:ascii="PT Astra Serif" w:hAnsi="PT Astra Serif"/>
          <w:sz w:val="28"/>
          <w:szCs w:val="28"/>
          <w:lang w:eastAsia="en-US"/>
        </w:rPr>
        <w:t xml:space="preserve"> (надзора)</w:t>
      </w:r>
      <w:r w:rsidR="006E2CEC" w:rsidRPr="00D406BB">
        <w:rPr>
          <w:rFonts w:ascii="PT Astra Serif" w:hAnsi="PT Astra Serif"/>
          <w:sz w:val="28"/>
          <w:szCs w:val="28"/>
          <w:lang w:eastAsia="en-US"/>
        </w:rPr>
        <w:t>.</w:t>
      </w:r>
    </w:p>
    <w:p w14:paraId="2311ED5A" w14:textId="669B97BF" w:rsidR="00B74AD3" w:rsidRPr="00D406BB" w:rsidRDefault="00B27859" w:rsidP="006E3124">
      <w:pPr>
        <w:widowControl w:val="0"/>
        <w:suppressAutoHyphens/>
        <w:autoSpaceDE w:val="0"/>
        <w:autoSpaceDN w:val="0"/>
        <w:ind w:right="-31" w:firstLine="709"/>
        <w:jc w:val="both"/>
        <w:rPr>
          <w:rFonts w:ascii="PT Astra Serif" w:hAnsi="PT Astra Serif"/>
          <w:sz w:val="28"/>
          <w:szCs w:val="28"/>
          <w:lang w:eastAsia="en-US"/>
        </w:rPr>
      </w:pPr>
      <w:r w:rsidRPr="0011300C">
        <w:rPr>
          <w:rFonts w:ascii="PT Astra Serif" w:hAnsi="PT Astra Serif"/>
          <w:sz w:val="28"/>
          <w:szCs w:val="28"/>
        </w:rPr>
        <w:t xml:space="preserve">Обобщение правоприменительной практики осуществляется посредством подготовки </w:t>
      </w:r>
      <w:r w:rsidR="002E6233">
        <w:rPr>
          <w:rFonts w:ascii="PT Astra Serif" w:hAnsi="PT Astra Serif"/>
          <w:sz w:val="28"/>
          <w:szCs w:val="28"/>
        </w:rPr>
        <w:t xml:space="preserve">Министерством </w:t>
      </w:r>
      <w:r w:rsidRPr="0011300C">
        <w:rPr>
          <w:rFonts w:ascii="PT Astra Serif" w:hAnsi="PT Astra Serif"/>
          <w:sz w:val="28"/>
          <w:szCs w:val="28"/>
        </w:rPr>
        <w:t xml:space="preserve">ежегодного доклада, который утверждается распоряжением </w:t>
      </w:r>
      <w:r w:rsidR="002E6233">
        <w:rPr>
          <w:rFonts w:ascii="PT Astra Serif" w:hAnsi="PT Astra Serif"/>
          <w:sz w:val="28"/>
          <w:szCs w:val="28"/>
        </w:rPr>
        <w:t xml:space="preserve">Министерства </w:t>
      </w:r>
      <w:r w:rsidRPr="0011300C">
        <w:rPr>
          <w:rFonts w:ascii="PT Astra Serif" w:hAnsi="PT Astra Serif"/>
          <w:sz w:val="28"/>
          <w:szCs w:val="28"/>
        </w:rPr>
        <w:t xml:space="preserve">ежегодно до 1 апреля года, следующего за отчётным, и размещается на официальном сайте </w:t>
      </w:r>
      <w:r w:rsidR="002E6233">
        <w:rPr>
          <w:rFonts w:ascii="PT Astra Serif" w:hAnsi="PT Astra Serif"/>
          <w:sz w:val="28"/>
          <w:szCs w:val="28"/>
        </w:rPr>
        <w:t xml:space="preserve">Министерства </w:t>
      </w:r>
      <w:r w:rsidR="00E85984">
        <w:rPr>
          <w:rFonts w:ascii="PT Astra Serif" w:hAnsi="PT Astra Serif"/>
          <w:sz w:val="28"/>
          <w:szCs w:val="28"/>
        </w:rPr>
        <w:t>в сети «Интернет»</w:t>
      </w:r>
      <w:r w:rsidR="0000730F">
        <w:rPr>
          <w:rFonts w:ascii="PT Astra Serif" w:hAnsi="PT Astra Serif"/>
          <w:sz w:val="28"/>
          <w:szCs w:val="28"/>
        </w:rPr>
        <w:t xml:space="preserve"> в течение 5 рабочих дней со дня его утверждения</w:t>
      </w:r>
      <w:r w:rsidRPr="0011300C">
        <w:rPr>
          <w:rFonts w:ascii="PT Astra Serif" w:hAnsi="PT Astra Serif"/>
          <w:sz w:val="28"/>
          <w:szCs w:val="28"/>
        </w:rPr>
        <w:t>.</w:t>
      </w:r>
    </w:p>
    <w:p w14:paraId="01CB5FF4" w14:textId="77777777" w:rsidR="006E2CEC" w:rsidRPr="00D406BB" w:rsidRDefault="00B27859"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3.5.</w:t>
      </w:r>
      <w:r w:rsidR="006E2CEC" w:rsidRPr="00D406BB">
        <w:rPr>
          <w:rFonts w:ascii="PT Astra Serif" w:hAnsi="PT Astra Serif"/>
          <w:sz w:val="28"/>
          <w:szCs w:val="28"/>
          <w:lang w:eastAsia="en-US"/>
        </w:rPr>
        <w:t xml:space="preserve"> </w:t>
      </w:r>
      <w:proofErr w:type="gramStart"/>
      <w:r w:rsidR="006E2CEC" w:rsidRPr="00D406BB">
        <w:rPr>
          <w:rFonts w:ascii="PT Astra Serif" w:hAnsi="PT Astra Serif"/>
          <w:sz w:val="28"/>
          <w:szCs w:val="28"/>
          <w:lang w:eastAsia="en-US"/>
        </w:rPr>
        <w:t xml:space="preserve">При наличии </w:t>
      </w:r>
      <w:r w:rsidR="00B80360" w:rsidRPr="00D406BB">
        <w:rPr>
          <w:rFonts w:ascii="PT Astra Serif" w:hAnsi="PT Astra Serif"/>
          <w:sz w:val="28"/>
          <w:szCs w:val="28"/>
          <w:lang w:eastAsia="en-US"/>
        </w:rPr>
        <w:t>в</w:t>
      </w:r>
      <w:r w:rsidR="006E2CEC" w:rsidRPr="00D406BB">
        <w:rPr>
          <w:rFonts w:ascii="PT Astra Serif" w:hAnsi="PT Astra Serif"/>
          <w:sz w:val="28"/>
          <w:szCs w:val="28"/>
          <w:lang w:eastAsia="en-US"/>
        </w:rPr>
        <w:t xml:space="preserve"> </w:t>
      </w:r>
      <w:r w:rsidR="002E6233">
        <w:rPr>
          <w:rFonts w:ascii="PT Astra Serif" w:hAnsi="PT Astra Serif"/>
          <w:sz w:val="28"/>
          <w:szCs w:val="28"/>
          <w:lang w:eastAsia="en-US"/>
        </w:rPr>
        <w:t xml:space="preserve">Министерстве </w:t>
      </w:r>
      <w:r w:rsidR="006E2CEC" w:rsidRPr="00D406BB">
        <w:rPr>
          <w:rFonts w:ascii="PT Astra Serif" w:hAnsi="PT Astra Serif"/>
          <w:sz w:val="28"/>
          <w:szCs w:val="28"/>
          <w:lang w:eastAsia="en-US"/>
        </w:rPr>
        <w:t>сведений</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готовящихся</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нарушениях</w:t>
      </w:r>
      <w:r w:rsidR="005311F1">
        <w:rPr>
          <w:rFonts w:ascii="PT Astra Serif" w:hAnsi="PT Astra Serif"/>
          <w:spacing w:val="1"/>
          <w:sz w:val="28"/>
          <w:szCs w:val="28"/>
          <w:lang w:eastAsia="en-US"/>
        </w:rPr>
        <w:br/>
      </w:r>
      <w:r w:rsidR="006E2CEC" w:rsidRPr="00D406BB">
        <w:rPr>
          <w:rFonts w:ascii="PT Astra Serif" w:hAnsi="PT Astra Serif"/>
          <w:sz w:val="28"/>
          <w:szCs w:val="28"/>
          <w:lang w:eastAsia="en-US"/>
        </w:rPr>
        <w:t>или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признаках</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нарушений</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обязательных</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требований, содержащихся</w:t>
      </w:r>
      <w:r w:rsidR="009D0A97">
        <w:rPr>
          <w:rFonts w:ascii="PT Astra Serif" w:hAnsi="PT Astra Serif"/>
          <w:sz w:val="28"/>
          <w:szCs w:val="28"/>
          <w:lang w:eastAsia="en-US"/>
        </w:rPr>
        <w:t xml:space="preserve"> </w:t>
      </w:r>
      <w:r w:rsidR="005311F1">
        <w:rPr>
          <w:rFonts w:ascii="PT Astra Serif" w:hAnsi="PT Astra Serif"/>
          <w:sz w:val="28"/>
          <w:szCs w:val="28"/>
          <w:lang w:eastAsia="en-US"/>
        </w:rPr>
        <w:br/>
      </w:r>
      <w:r w:rsidR="006E2CEC" w:rsidRPr="00D406BB">
        <w:rPr>
          <w:rFonts w:ascii="PT Astra Serif" w:hAnsi="PT Astra Serif"/>
          <w:sz w:val="28"/>
          <w:szCs w:val="28"/>
          <w:lang w:eastAsia="en-US"/>
        </w:rPr>
        <w:t xml:space="preserve">в поступивших </w:t>
      </w:r>
      <w:r w:rsidR="0048345E">
        <w:rPr>
          <w:rFonts w:ascii="PT Astra Serif" w:hAnsi="PT Astra Serif"/>
          <w:sz w:val="28"/>
          <w:szCs w:val="28"/>
          <w:lang w:eastAsia="en-US"/>
        </w:rPr>
        <w:t xml:space="preserve">от граждан, организаций, органов государственной власти </w:t>
      </w:r>
      <w:r w:rsidR="005311F1">
        <w:rPr>
          <w:rFonts w:ascii="PT Astra Serif" w:hAnsi="PT Astra Serif"/>
          <w:sz w:val="28"/>
          <w:szCs w:val="28"/>
          <w:lang w:eastAsia="en-US"/>
        </w:rPr>
        <w:br/>
      </w:r>
      <w:r w:rsidR="0048345E">
        <w:rPr>
          <w:rFonts w:ascii="PT Astra Serif" w:hAnsi="PT Astra Serif"/>
          <w:sz w:val="28"/>
          <w:szCs w:val="28"/>
          <w:lang w:eastAsia="en-US"/>
        </w:rPr>
        <w:t xml:space="preserve">и местного самоуправления </w:t>
      </w:r>
      <w:r w:rsidR="006E2CEC" w:rsidRPr="00D406BB">
        <w:rPr>
          <w:rFonts w:ascii="PT Astra Serif" w:hAnsi="PT Astra Serif"/>
          <w:sz w:val="28"/>
          <w:szCs w:val="28"/>
          <w:lang w:eastAsia="en-US"/>
        </w:rPr>
        <w:t>обращениях и заявлениях</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 xml:space="preserve">(за исключением </w:t>
      </w:r>
      <w:r w:rsidR="006E2CEC" w:rsidRPr="00D406BB">
        <w:rPr>
          <w:rFonts w:ascii="PT Astra Serif" w:hAnsi="PT Astra Serif"/>
          <w:sz w:val="28"/>
          <w:szCs w:val="28"/>
          <w:lang w:eastAsia="en-US"/>
        </w:rPr>
        <w:lastRenderedPageBreak/>
        <w:t>обращений и заявлений, авторство которых не подтверждено),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и (или) в случае отсутствия подтвержд</w:t>
      </w:r>
      <w:r w:rsidR="00083DAA">
        <w:rPr>
          <w:rFonts w:ascii="PT Astra Serif" w:hAnsi="PT Astra Serif"/>
          <w:sz w:val="28"/>
          <w:szCs w:val="28"/>
          <w:lang w:eastAsia="en-US"/>
        </w:rPr>
        <w:t>ё</w:t>
      </w:r>
      <w:r w:rsidR="006E2CEC" w:rsidRPr="00D406BB">
        <w:rPr>
          <w:rFonts w:ascii="PT Astra Serif" w:hAnsi="PT Astra Serif"/>
          <w:sz w:val="28"/>
          <w:szCs w:val="28"/>
          <w:lang w:eastAsia="en-US"/>
        </w:rPr>
        <w:t>нных данных о том, что нарушение обязательных требований причинило вред (ущерб) охраняемым законом ценностям либо создало угрозу</w:t>
      </w:r>
      <w:proofErr w:type="gramEnd"/>
      <w:r w:rsidR="006E2CEC" w:rsidRPr="00D406BB">
        <w:rPr>
          <w:rFonts w:ascii="PT Astra Serif" w:hAnsi="PT Astra Serif"/>
          <w:sz w:val="28"/>
          <w:szCs w:val="28"/>
          <w:lang w:eastAsia="en-US"/>
        </w:rPr>
        <w:t xml:space="preserve"> причинения вреда (ущерба) охраняемым законом ценностям, </w:t>
      </w:r>
      <w:r w:rsidR="002E6233">
        <w:rPr>
          <w:rFonts w:ascii="PT Astra Serif" w:hAnsi="PT Astra Serif"/>
          <w:sz w:val="28"/>
          <w:szCs w:val="28"/>
          <w:lang w:eastAsia="en-US"/>
        </w:rPr>
        <w:t xml:space="preserve">Министерство </w:t>
      </w:r>
      <w:r w:rsidR="003019A8">
        <w:rPr>
          <w:rFonts w:ascii="PT Astra Serif" w:hAnsi="PT Astra Serif"/>
          <w:sz w:val="28"/>
          <w:szCs w:val="28"/>
          <w:lang w:eastAsia="en-US"/>
        </w:rPr>
        <w:t xml:space="preserve">в соответствии со статьёй 49 Федерального закона № 248-ФЗ </w:t>
      </w:r>
      <w:r w:rsidR="006E2CEC" w:rsidRPr="00D406BB">
        <w:rPr>
          <w:rFonts w:ascii="PT Astra Serif" w:hAnsi="PT Astra Serif"/>
          <w:sz w:val="28"/>
          <w:szCs w:val="28"/>
          <w:lang w:eastAsia="en-US"/>
        </w:rPr>
        <w:t>объявляет контролируемому лицу предостережение и предлагает принять меры</w:t>
      </w:r>
      <w:r w:rsidR="009D0A97">
        <w:rPr>
          <w:rFonts w:ascii="PT Astra Serif" w:hAnsi="PT Astra Serif"/>
          <w:sz w:val="28"/>
          <w:szCs w:val="28"/>
          <w:lang w:eastAsia="en-US"/>
        </w:rPr>
        <w:t xml:space="preserve"> </w:t>
      </w:r>
      <w:r w:rsidR="006E2CEC" w:rsidRPr="00D406BB">
        <w:rPr>
          <w:rFonts w:ascii="PT Astra Serif" w:hAnsi="PT Astra Serif"/>
          <w:sz w:val="28"/>
          <w:szCs w:val="28"/>
          <w:lang w:eastAsia="en-US"/>
        </w:rPr>
        <w:t xml:space="preserve">по обеспечению соблюдения обязательных требований. </w:t>
      </w:r>
    </w:p>
    <w:p w14:paraId="722CC757" w14:textId="77777777" w:rsidR="006E2CEC" w:rsidRPr="00D406BB" w:rsidRDefault="001242B0"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6</w:t>
      </w:r>
      <w:r>
        <w:rPr>
          <w:rFonts w:ascii="PT Astra Serif" w:hAnsi="PT Astra Serif"/>
          <w:sz w:val="28"/>
          <w:szCs w:val="28"/>
          <w:lang w:eastAsia="en-US"/>
        </w:rPr>
        <w:t xml:space="preserve">. </w:t>
      </w:r>
      <w:proofErr w:type="gramStart"/>
      <w:r w:rsidR="006E2CEC" w:rsidRPr="00D406BB">
        <w:rPr>
          <w:rFonts w:ascii="PT Astra Serif" w:hAnsi="PT Astra Serif"/>
          <w:sz w:val="28"/>
          <w:szCs w:val="28"/>
          <w:lang w:eastAsia="en-US"/>
        </w:rPr>
        <w:t xml:space="preserve">Предостережение должно содержать указания на соответствующие обязательные требования, </w:t>
      </w:r>
      <w:r w:rsidR="00DC1CBA">
        <w:rPr>
          <w:rFonts w:ascii="PT Astra Serif" w:hAnsi="PT Astra Serif"/>
          <w:sz w:val="28"/>
          <w:szCs w:val="28"/>
          <w:lang w:eastAsia="en-US"/>
        </w:rPr>
        <w:t xml:space="preserve">которые нарушаются или могут быть нарушены, </w:t>
      </w:r>
      <w:r w:rsidR="006E2CEC" w:rsidRPr="00D406BB">
        <w:rPr>
          <w:rFonts w:ascii="PT Astra Serif" w:hAnsi="PT Astra Serif"/>
          <w:sz w:val="28"/>
          <w:szCs w:val="28"/>
          <w:lang w:eastAsia="en-US"/>
        </w:rPr>
        <w:t>нормативный правовой акт, их предусматривающий, а также информацию</w:t>
      </w:r>
      <w:r w:rsidR="00B22B72">
        <w:rPr>
          <w:rFonts w:ascii="PT Astra Serif" w:hAnsi="PT Astra Serif"/>
          <w:sz w:val="28"/>
          <w:szCs w:val="28"/>
          <w:lang w:eastAsia="en-US"/>
        </w:rPr>
        <w:br/>
      </w:r>
      <w:r w:rsidR="006E2CEC" w:rsidRPr="00D406BB">
        <w:rPr>
          <w:rFonts w:ascii="PT Astra Serif" w:hAnsi="PT Astra Serif"/>
          <w:sz w:val="28"/>
          <w:szCs w:val="28"/>
          <w:lang w:eastAsia="en-US"/>
        </w:rPr>
        <w:t xml:space="preserve"> о том, какие</w:t>
      </w:r>
      <w:r w:rsidR="00DC1CBA">
        <w:rPr>
          <w:rFonts w:ascii="PT Astra Serif" w:hAnsi="PT Astra Serif"/>
          <w:sz w:val="28"/>
          <w:szCs w:val="28"/>
          <w:lang w:eastAsia="en-US"/>
        </w:rPr>
        <w:t xml:space="preserve"> конкретно действия (бездействие</w:t>
      </w:r>
      <w:r w:rsidR="006E2CEC" w:rsidRPr="00D406BB">
        <w:rPr>
          <w:rFonts w:ascii="PT Astra Serif" w:hAnsi="PT Astra Serif"/>
          <w:sz w:val="28"/>
          <w:szCs w:val="28"/>
          <w:lang w:eastAsia="en-US"/>
        </w:rPr>
        <w:t xml:space="preserve">) контролируемого лица могут привести или приводят к нарушению этих требований, а также предложение </w:t>
      </w:r>
      <w:r w:rsidR="00B22B72">
        <w:rPr>
          <w:rFonts w:ascii="PT Astra Serif" w:hAnsi="PT Astra Serif"/>
          <w:sz w:val="28"/>
          <w:szCs w:val="28"/>
          <w:lang w:eastAsia="en-US"/>
        </w:rPr>
        <w:br/>
      </w:r>
      <w:r w:rsidR="006E2CEC" w:rsidRPr="00D406BB">
        <w:rPr>
          <w:rFonts w:ascii="PT Astra Serif" w:hAnsi="PT Astra Serif"/>
          <w:sz w:val="28"/>
          <w:szCs w:val="28"/>
          <w:lang w:eastAsia="en-US"/>
        </w:rPr>
        <w:t>о принятии мер по обеспечению соблюдения данных требований и не может содержать требование представления контролируемым лицом сведений</w:t>
      </w:r>
      <w:r w:rsidR="00B22B72">
        <w:rPr>
          <w:rFonts w:ascii="PT Astra Serif" w:hAnsi="PT Astra Serif"/>
          <w:sz w:val="28"/>
          <w:szCs w:val="28"/>
          <w:lang w:eastAsia="en-US"/>
        </w:rPr>
        <w:br/>
      </w:r>
      <w:r w:rsidR="006E2CEC" w:rsidRPr="00D406BB">
        <w:rPr>
          <w:rFonts w:ascii="PT Astra Serif" w:hAnsi="PT Astra Serif"/>
          <w:sz w:val="28"/>
          <w:szCs w:val="28"/>
          <w:lang w:eastAsia="en-US"/>
        </w:rPr>
        <w:t>и документов.</w:t>
      </w:r>
      <w:proofErr w:type="gramEnd"/>
    </w:p>
    <w:p w14:paraId="3AE83B2F" w14:textId="77777777" w:rsidR="002E6233" w:rsidRDefault="001242B0" w:rsidP="006E3124">
      <w:pPr>
        <w:widowControl w:val="0"/>
        <w:suppressAutoHyphens/>
        <w:autoSpaceDE w:val="0"/>
        <w:autoSpaceDN w:val="0"/>
        <w:ind w:right="-31" w:firstLine="709"/>
        <w:jc w:val="both"/>
        <w:rPr>
          <w:rFonts w:ascii="PT Astra Serif" w:hAnsi="PT Astra Serif" w:cs="PT Astra Serif"/>
          <w:sz w:val="28"/>
          <w:szCs w:val="28"/>
        </w:rPr>
      </w:pPr>
      <w:r>
        <w:rPr>
          <w:rFonts w:ascii="PT Astra Serif" w:hAnsi="PT Astra Serif"/>
          <w:sz w:val="28"/>
          <w:szCs w:val="28"/>
          <w:lang w:eastAsia="en-US"/>
        </w:rPr>
        <w:t>3.</w:t>
      </w:r>
      <w:r w:rsidR="00E95977">
        <w:rPr>
          <w:rFonts w:ascii="PT Astra Serif" w:hAnsi="PT Astra Serif"/>
          <w:sz w:val="28"/>
          <w:szCs w:val="28"/>
          <w:lang w:eastAsia="en-US"/>
        </w:rPr>
        <w:t>7</w:t>
      </w:r>
      <w:r>
        <w:rPr>
          <w:rFonts w:ascii="PT Astra Serif" w:hAnsi="PT Astra Serif"/>
          <w:sz w:val="28"/>
          <w:szCs w:val="28"/>
          <w:lang w:eastAsia="en-US"/>
        </w:rPr>
        <w:t xml:space="preserve">. </w:t>
      </w:r>
      <w:r w:rsidR="006E2CEC" w:rsidRPr="00D406BB">
        <w:rPr>
          <w:rFonts w:ascii="PT Astra Serif" w:hAnsi="PT Astra Serif"/>
          <w:sz w:val="28"/>
          <w:szCs w:val="28"/>
          <w:lang w:eastAsia="en-US"/>
        </w:rPr>
        <w:t>Контролируемое</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лицо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вправе</w:t>
      </w:r>
      <w:r w:rsidR="006E2CEC" w:rsidRPr="00D406BB">
        <w:rPr>
          <w:rFonts w:ascii="PT Astra Serif" w:hAnsi="PT Astra Serif"/>
          <w:spacing w:val="1"/>
          <w:sz w:val="28"/>
          <w:szCs w:val="28"/>
          <w:lang w:eastAsia="en-US"/>
        </w:rPr>
        <w:t xml:space="preserve"> </w:t>
      </w:r>
      <w:r w:rsidR="002E6233">
        <w:rPr>
          <w:rFonts w:ascii="PT Astra Serif" w:hAnsi="PT Astra Serif" w:cs="PT Astra Serif"/>
          <w:sz w:val="28"/>
          <w:szCs w:val="28"/>
        </w:rPr>
        <w:t>в течение 15 рабочих дней со дня</w:t>
      </w:r>
      <w:r w:rsidR="002E6233" w:rsidRPr="00D406BB">
        <w:rPr>
          <w:rFonts w:ascii="PT Astra Serif" w:hAnsi="PT Astra Serif"/>
          <w:sz w:val="28"/>
          <w:szCs w:val="28"/>
          <w:lang w:eastAsia="en-US"/>
        </w:rPr>
        <w:t xml:space="preserve"> </w:t>
      </w:r>
      <w:r w:rsidR="006E2CEC" w:rsidRPr="00D406BB">
        <w:rPr>
          <w:rFonts w:ascii="PT Astra Serif" w:hAnsi="PT Astra Serif"/>
          <w:sz w:val="28"/>
          <w:szCs w:val="28"/>
          <w:lang w:eastAsia="en-US"/>
        </w:rPr>
        <w:t>получения</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предостережения</w:t>
      </w:r>
      <w:r w:rsidR="009D0A97">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подать</w:t>
      </w:r>
      <w:r w:rsidR="006E2CEC" w:rsidRPr="00D406BB">
        <w:rPr>
          <w:rFonts w:ascii="PT Astra Serif" w:hAnsi="PT Astra Serif"/>
          <w:spacing w:val="16"/>
          <w:sz w:val="28"/>
          <w:szCs w:val="28"/>
          <w:lang w:eastAsia="en-US"/>
        </w:rPr>
        <w:t xml:space="preserve"> </w:t>
      </w:r>
      <w:r w:rsidR="006E2CEC" w:rsidRPr="00D406BB">
        <w:rPr>
          <w:rFonts w:ascii="PT Astra Serif" w:hAnsi="PT Astra Serif"/>
          <w:sz w:val="28"/>
          <w:szCs w:val="28"/>
          <w:lang w:eastAsia="en-US"/>
        </w:rPr>
        <w:t>в</w:t>
      </w:r>
      <w:r w:rsidR="006E2CEC" w:rsidRPr="00D406BB">
        <w:rPr>
          <w:rFonts w:ascii="PT Astra Serif" w:hAnsi="PT Astra Serif"/>
          <w:spacing w:val="15"/>
          <w:sz w:val="28"/>
          <w:szCs w:val="28"/>
          <w:lang w:eastAsia="en-US"/>
        </w:rPr>
        <w:t xml:space="preserve"> </w:t>
      </w:r>
      <w:r w:rsidR="002E6233">
        <w:rPr>
          <w:rFonts w:ascii="PT Astra Serif" w:hAnsi="PT Astra Serif"/>
          <w:sz w:val="28"/>
          <w:szCs w:val="28"/>
          <w:lang w:eastAsia="en-US"/>
        </w:rPr>
        <w:t xml:space="preserve">Министерство </w:t>
      </w:r>
      <w:r w:rsidR="006E2CEC" w:rsidRPr="00D406BB">
        <w:rPr>
          <w:rFonts w:ascii="PT Astra Serif" w:hAnsi="PT Astra Serif"/>
          <w:sz w:val="28"/>
          <w:szCs w:val="28"/>
          <w:lang w:eastAsia="en-US"/>
        </w:rPr>
        <w:t>возражени</w:t>
      </w:r>
      <w:r w:rsidR="002E6233">
        <w:rPr>
          <w:rFonts w:ascii="PT Astra Serif" w:hAnsi="PT Astra Serif"/>
          <w:sz w:val="28"/>
          <w:szCs w:val="28"/>
          <w:lang w:eastAsia="en-US"/>
        </w:rPr>
        <w:t>я</w:t>
      </w:r>
      <w:r w:rsidR="006E2CEC" w:rsidRPr="00D406BB">
        <w:rPr>
          <w:rFonts w:ascii="PT Astra Serif" w:hAnsi="PT Astra Serif"/>
          <w:spacing w:val="71"/>
          <w:sz w:val="28"/>
          <w:szCs w:val="28"/>
          <w:lang w:eastAsia="en-US"/>
        </w:rPr>
        <w:t xml:space="preserve"> </w:t>
      </w:r>
      <w:r w:rsidR="002E6233">
        <w:rPr>
          <w:rFonts w:ascii="PT Astra Serif" w:hAnsi="PT Astra Serif" w:cs="PT Astra Serif"/>
          <w:sz w:val="28"/>
          <w:szCs w:val="28"/>
        </w:rPr>
        <w:t>на объявленное предостережение (далее - возражения).</w:t>
      </w:r>
    </w:p>
    <w:p w14:paraId="7A335E1A" w14:textId="77777777" w:rsidR="002E6233" w:rsidRDefault="001242B0"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8</w:t>
      </w:r>
      <w:r>
        <w:rPr>
          <w:rFonts w:ascii="PT Astra Serif" w:hAnsi="PT Astra Serif"/>
          <w:sz w:val="28"/>
          <w:szCs w:val="28"/>
          <w:lang w:eastAsia="en-US"/>
        </w:rPr>
        <w:t xml:space="preserve">. </w:t>
      </w:r>
      <w:r w:rsidR="006E2CEC" w:rsidRPr="00D406BB">
        <w:rPr>
          <w:rFonts w:ascii="PT Astra Serif" w:hAnsi="PT Astra Serif"/>
          <w:sz w:val="28"/>
          <w:szCs w:val="28"/>
          <w:lang w:eastAsia="en-US"/>
        </w:rPr>
        <w:t>В</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возражении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указываются</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наименование</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контролируемого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лица,</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идентификационный</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номер</w:t>
      </w:r>
      <w:r w:rsidR="006E2CEC" w:rsidRPr="00D406BB">
        <w:rPr>
          <w:rFonts w:ascii="PT Astra Serif" w:hAnsi="PT Astra Serif"/>
          <w:spacing w:val="1"/>
          <w:sz w:val="28"/>
          <w:szCs w:val="28"/>
          <w:lang w:eastAsia="en-US"/>
        </w:rPr>
        <w:t xml:space="preserve"> </w:t>
      </w:r>
      <w:r w:rsidR="006649A6">
        <w:rPr>
          <w:rFonts w:ascii="PT Astra Serif" w:hAnsi="PT Astra Serif"/>
          <w:spacing w:val="1"/>
          <w:sz w:val="28"/>
          <w:szCs w:val="28"/>
          <w:lang w:eastAsia="en-US"/>
        </w:rPr>
        <w:t xml:space="preserve">налогоплательщика, присвоенный контролируемому лицу, </w:t>
      </w:r>
      <w:r w:rsidR="006E2CEC" w:rsidRPr="00D406BB">
        <w:rPr>
          <w:rFonts w:ascii="PT Astra Serif" w:hAnsi="PT Astra Serif"/>
          <w:sz w:val="28"/>
          <w:szCs w:val="28"/>
          <w:lang w:eastAsia="en-US"/>
        </w:rPr>
        <w:t>дата</w:t>
      </w:r>
      <w:r w:rsidR="009D0A97">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номер</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предостережения,</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направленного в адрес контролируемого лица, обоснование позиции в отношении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указанных</w:t>
      </w:r>
      <w:r w:rsidR="006E2CEC" w:rsidRPr="00D406BB">
        <w:rPr>
          <w:rFonts w:ascii="PT Astra Serif" w:hAnsi="PT Astra Serif"/>
          <w:spacing w:val="1"/>
          <w:sz w:val="28"/>
          <w:szCs w:val="28"/>
          <w:lang w:eastAsia="en-US"/>
        </w:rPr>
        <w:t xml:space="preserve"> </w:t>
      </w:r>
      <w:r w:rsidR="008017F8">
        <w:rPr>
          <w:rFonts w:ascii="PT Astra Serif" w:hAnsi="PT Astra Serif"/>
          <w:spacing w:val="1"/>
          <w:sz w:val="28"/>
          <w:szCs w:val="28"/>
          <w:lang w:eastAsia="en-US"/>
        </w:rPr>
        <w:br/>
      </w:r>
      <w:r w:rsidR="006E2CEC" w:rsidRPr="00D406BB">
        <w:rPr>
          <w:rFonts w:ascii="PT Astra Serif" w:hAnsi="PT Astra Serif"/>
          <w:sz w:val="28"/>
          <w:szCs w:val="28"/>
          <w:lang w:eastAsia="en-US"/>
        </w:rPr>
        <w:t>в</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предостережении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действий</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(бездействия)</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контролируемого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лица,</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которые приводят или могут привести</w:t>
      </w:r>
      <w:r w:rsidR="009D0A97">
        <w:rPr>
          <w:rFonts w:ascii="PT Astra Serif" w:hAnsi="PT Astra Serif"/>
          <w:sz w:val="28"/>
          <w:szCs w:val="28"/>
          <w:lang w:eastAsia="en-US"/>
        </w:rPr>
        <w:t xml:space="preserve"> </w:t>
      </w:r>
      <w:r w:rsidR="006E2CEC" w:rsidRPr="00D406BB">
        <w:rPr>
          <w:rFonts w:ascii="PT Astra Serif" w:hAnsi="PT Astra Serif"/>
          <w:sz w:val="28"/>
          <w:szCs w:val="28"/>
          <w:lang w:eastAsia="en-US"/>
        </w:rPr>
        <w:t>к нарушению обязательных требований.</w:t>
      </w:r>
    </w:p>
    <w:p w14:paraId="1FADF818" w14:textId="77777777" w:rsidR="002E6233" w:rsidRPr="00D406BB" w:rsidRDefault="002E6233"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cs="PT Astra Serif"/>
          <w:sz w:val="28"/>
          <w:szCs w:val="28"/>
        </w:rPr>
        <w:t>Контролируемое лицо вправе приложить к возражению документы, подтверждающие обоснованность таких возражений, а также их копии.</w:t>
      </w:r>
    </w:p>
    <w:p w14:paraId="701372E1" w14:textId="3B73FC34" w:rsidR="002E6233" w:rsidRDefault="00F868CE"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sz w:val="28"/>
          <w:szCs w:val="28"/>
          <w:lang w:eastAsia="en-US"/>
        </w:rPr>
        <w:t>3.</w:t>
      </w:r>
      <w:r w:rsidR="00E95977">
        <w:rPr>
          <w:rFonts w:ascii="PT Astra Serif" w:hAnsi="PT Astra Serif"/>
          <w:sz w:val="28"/>
          <w:szCs w:val="28"/>
          <w:lang w:eastAsia="en-US"/>
        </w:rPr>
        <w:t>9</w:t>
      </w:r>
      <w:r>
        <w:rPr>
          <w:rFonts w:ascii="PT Astra Serif" w:hAnsi="PT Astra Serif"/>
          <w:sz w:val="28"/>
          <w:szCs w:val="28"/>
          <w:lang w:eastAsia="en-US"/>
        </w:rPr>
        <w:t xml:space="preserve">. </w:t>
      </w:r>
      <w:r w:rsidR="002E6233">
        <w:rPr>
          <w:rFonts w:ascii="PT Astra Serif" w:hAnsi="PT Astra Serif" w:cs="PT Astra Serif"/>
          <w:sz w:val="28"/>
          <w:szCs w:val="28"/>
        </w:rPr>
        <w:t xml:space="preserve">Министерство рассматривает возражение в течение 15 </w:t>
      </w:r>
      <w:r w:rsidR="00A96A41">
        <w:rPr>
          <w:rFonts w:ascii="PT Astra Serif" w:hAnsi="PT Astra Serif" w:cs="PT Astra Serif"/>
          <w:sz w:val="28"/>
          <w:szCs w:val="28"/>
        </w:rPr>
        <w:t xml:space="preserve">рабочих </w:t>
      </w:r>
      <w:r w:rsidR="002E6233">
        <w:rPr>
          <w:rFonts w:ascii="PT Astra Serif" w:hAnsi="PT Astra Serif" w:cs="PT Astra Serif"/>
          <w:sz w:val="28"/>
          <w:szCs w:val="28"/>
        </w:rPr>
        <w:t>дней со дня его получения. По результатам рассмотрения возражения Министр или лицо, исполняющее его обязанности, принимает одно из следующих решений:</w:t>
      </w:r>
    </w:p>
    <w:p w14:paraId="352B0A7D" w14:textId="77777777" w:rsidR="002E6233" w:rsidRDefault="002E6233"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cs="PT Astra Serif"/>
          <w:sz w:val="28"/>
          <w:szCs w:val="28"/>
        </w:rPr>
        <w:t>1) отменить объявленное предостережение;</w:t>
      </w:r>
    </w:p>
    <w:p w14:paraId="4F3E34DA" w14:textId="77777777" w:rsidR="002E6233" w:rsidRDefault="002E6233"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cs="PT Astra Serif"/>
          <w:sz w:val="28"/>
          <w:szCs w:val="28"/>
        </w:rPr>
        <w:t>2) отказать в удовлетворении возражения.</w:t>
      </w:r>
    </w:p>
    <w:p w14:paraId="207E6810" w14:textId="77777777" w:rsidR="002E6233" w:rsidRDefault="002E6233"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cs="PT Astra Serif"/>
          <w:sz w:val="28"/>
          <w:szCs w:val="28"/>
        </w:rPr>
        <w:t>3.</w:t>
      </w:r>
      <w:r w:rsidR="00E95977">
        <w:rPr>
          <w:rFonts w:ascii="PT Astra Serif" w:hAnsi="PT Astra Serif" w:cs="PT Astra Serif"/>
          <w:sz w:val="28"/>
          <w:szCs w:val="28"/>
        </w:rPr>
        <w:t>10</w:t>
      </w:r>
      <w:r>
        <w:rPr>
          <w:rFonts w:ascii="PT Astra Serif" w:hAnsi="PT Astra Serif" w:cs="PT Astra Serif"/>
          <w:sz w:val="28"/>
          <w:szCs w:val="28"/>
        </w:rPr>
        <w:t xml:space="preserve">. Не позднее дня, следующего за днём принятия соответствующего решения, Министерство направляет контролируемому лицу </w:t>
      </w:r>
      <w:r>
        <w:rPr>
          <w:rFonts w:ascii="PT Astra Serif" w:hAnsi="PT Astra Serif"/>
          <w:sz w:val="28"/>
          <w:szCs w:val="28"/>
          <w:lang w:eastAsia="en-US"/>
        </w:rPr>
        <w:t xml:space="preserve">на указанный им адрес в письменной форме почтовым отправлением либо в виде электронного документа </w:t>
      </w:r>
      <w:r>
        <w:rPr>
          <w:rFonts w:ascii="PT Astra Serif" w:hAnsi="PT Astra Serif" w:cs="PT Astra Serif"/>
          <w:sz w:val="28"/>
          <w:szCs w:val="28"/>
        </w:rPr>
        <w:t xml:space="preserve">ответ о результатах рассмотрения возражения в порядке, установленном </w:t>
      </w:r>
      <w:hyperlink r:id="rId12" w:history="1">
        <w:r>
          <w:rPr>
            <w:rFonts w:ascii="PT Astra Serif" w:hAnsi="PT Astra Serif" w:cs="PT Astra Serif"/>
            <w:sz w:val="28"/>
            <w:szCs w:val="28"/>
          </w:rPr>
          <w:t>статьё</w:t>
        </w:r>
        <w:r w:rsidRPr="002E6233">
          <w:rPr>
            <w:rFonts w:ascii="PT Astra Serif" w:hAnsi="PT Astra Serif" w:cs="PT Astra Serif"/>
            <w:sz w:val="28"/>
            <w:szCs w:val="28"/>
          </w:rPr>
          <w:t>й 21</w:t>
        </w:r>
      </w:hyperlink>
      <w:r w:rsidRPr="002E6233">
        <w:rPr>
          <w:rFonts w:ascii="PT Astra Serif" w:hAnsi="PT Astra Serif" w:cs="PT Astra Serif"/>
          <w:sz w:val="28"/>
          <w:szCs w:val="28"/>
        </w:rPr>
        <w:t xml:space="preserve"> Федерального закона от 31.07.2020</w:t>
      </w:r>
      <w:r>
        <w:rPr>
          <w:rFonts w:ascii="PT Astra Serif" w:hAnsi="PT Astra Serif" w:cs="PT Astra Serif"/>
          <w:sz w:val="28"/>
          <w:szCs w:val="28"/>
        </w:rPr>
        <w:br/>
        <w:t>№</w:t>
      </w:r>
      <w:r w:rsidRPr="002E6233">
        <w:rPr>
          <w:rFonts w:ascii="PT Astra Serif" w:hAnsi="PT Astra Serif" w:cs="PT Astra Serif"/>
          <w:sz w:val="28"/>
          <w:szCs w:val="28"/>
        </w:rPr>
        <w:t xml:space="preserve"> 248-ФЗ.</w:t>
      </w:r>
    </w:p>
    <w:p w14:paraId="2C6AF1A0" w14:textId="77777777" w:rsidR="002E6233" w:rsidRPr="002E6233" w:rsidRDefault="002E6233" w:rsidP="006E3124">
      <w:pPr>
        <w:autoSpaceDE w:val="0"/>
        <w:autoSpaceDN w:val="0"/>
        <w:adjustRightInd w:val="0"/>
        <w:ind w:right="-31" w:firstLine="709"/>
        <w:jc w:val="both"/>
        <w:rPr>
          <w:rFonts w:ascii="PT Astra Serif" w:hAnsi="PT Astra Serif" w:cs="PT Astra Serif"/>
          <w:sz w:val="28"/>
          <w:szCs w:val="28"/>
        </w:rPr>
      </w:pPr>
      <w:r w:rsidRPr="002E6233">
        <w:rPr>
          <w:rFonts w:ascii="PT Astra Serif" w:hAnsi="PT Astra Serif" w:cs="PT Astra Serif"/>
          <w:sz w:val="28"/>
          <w:szCs w:val="28"/>
        </w:rPr>
        <w:t>В случае отказа в удовлетворении возражения в ответе указываются основания принятия решения об отказе в удовлетворении возражения</w:t>
      </w:r>
      <w:r>
        <w:rPr>
          <w:rFonts w:ascii="PT Astra Serif" w:hAnsi="PT Astra Serif" w:cs="PT Astra Serif"/>
          <w:sz w:val="28"/>
          <w:szCs w:val="28"/>
        </w:rPr>
        <w:t xml:space="preserve">. </w:t>
      </w:r>
    </w:p>
    <w:p w14:paraId="1DC4495D" w14:textId="77777777" w:rsidR="00C34ABE" w:rsidRPr="00F35964" w:rsidRDefault="00E95977" w:rsidP="006E3124">
      <w:pPr>
        <w:widowControl w:val="0"/>
        <w:suppressAutoHyphens/>
        <w:autoSpaceDE w:val="0"/>
        <w:autoSpaceDN w:val="0"/>
        <w:adjustRightInd w:val="0"/>
        <w:spacing w:line="235" w:lineRule="auto"/>
        <w:ind w:right="-31" w:firstLine="709"/>
        <w:jc w:val="both"/>
        <w:rPr>
          <w:rFonts w:ascii="PT Astra Serif" w:hAnsi="PT Astra Serif"/>
          <w:spacing w:val="4"/>
          <w:sz w:val="28"/>
          <w:szCs w:val="28"/>
        </w:rPr>
      </w:pPr>
      <w:r>
        <w:rPr>
          <w:rFonts w:ascii="PT Astra Serif" w:hAnsi="PT Astra Serif"/>
          <w:sz w:val="28"/>
          <w:szCs w:val="28"/>
          <w:lang w:eastAsia="en-US"/>
        </w:rPr>
        <w:t>3.11</w:t>
      </w:r>
      <w:r w:rsidR="007D427C">
        <w:rPr>
          <w:rFonts w:ascii="PT Astra Serif" w:hAnsi="PT Astra Serif"/>
          <w:sz w:val="28"/>
          <w:szCs w:val="28"/>
          <w:lang w:eastAsia="en-US"/>
        </w:rPr>
        <w:t xml:space="preserve">. Повторное направление возражения по тем же основаниям </w:t>
      </w:r>
      <w:r w:rsidR="008017F8">
        <w:rPr>
          <w:rFonts w:ascii="PT Astra Serif" w:hAnsi="PT Astra Serif"/>
          <w:sz w:val="28"/>
          <w:szCs w:val="28"/>
          <w:lang w:eastAsia="en-US"/>
        </w:rPr>
        <w:br/>
      </w:r>
      <w:r w:rsidR="007D427C">
        <w:rPr>
          <w:rFonts w:ascii="PT Astra Serif" w:hAnsi="PT Astra Serif"/>
          <w:sz w:val="28"/>
          <w:szCs w:val="28"/>
          <w:lang w:eastAsia="en-US"/>
        </w:rPr>
        <w:t xml:space="preserve">не допускается. Поступившее в </w:t>
      </w:r>
      <w:r w:rsidR="002E6233">
        <w:rPr>
          <w:rFonts w:ascii="PT Astra Serif" w:hAnsi="PT Astra Serif"/>
          <w:sz w:val="28"/>
          <w:szCs w:val="28"/>
          <w:lang w:eastAsia="en-US"/>
        </w:rPr>
        <w:t xml:space="preserve">Министерство </w:t>
      </w:r>
      <w:r w:rsidR="007D427C">
        <w:rPr>
          <w:rFonts w:ascii="PT Astra Serif" w:hAnsi="PT Astra Serif"/>
          <w:sz w:val="28"/>
          <w:szCs w:val="28"/>
          <w:lang w:eastAsia="en-US"/>
        </w:rPr>
        <w:t xml:space="preserve">возражение по тем же основаниям подлежит оставлению без рассмотрения, о чём контролируемое лицо уведомляется посредством направления соответствующего уведомления </w:t>
      </w:r>
      <w:r w:rsidR="008017F8">
        <w:rPr>
          <w:rFonts w:ascii="PT Astra Serif" w:hAnsi="PT Astra Serif"/>
          <w:sz w:val="28"/>
          <w:szCs w:val="28"/>
          <w:lang w:eastAsia="en-US"/>
        </w:rPr>
        <w:br/>
      </w:r>
      <w:r w:rsidR="002E6233">
        <w:rPr>
          <w:rFonts w:ascii="PT Astra Serif" w:hAnsi="PT Astra Serif"/>
          <w:sz w:val="28"/>
          <w:szCs w:val="28"/>
          <w:lang w:eastAsia="en-US"/>
        </w:rPr>
        <w:t>в письменной форме почтовым отправлением либо в виде электронного документа</w:t>
      </w:r>
      <w:r w:rsidR="00C34ABE" w:rsidRPr="00C34ABE">
        <w:rPr>
          <w:rFonts w:ascii="PT Astra Serif" w:hAnsi="PT Astra Serif"/>
          <w:spacing w:val="4"/>
          <w:sz w:val="28"/>
          <w:szCs w:val="28"/>
        </w:rPr>
        <w:t>.</w:t>
      </w:r>
    </w:p>
    <w:p w14:paraId="0E3F3E25" w14:textId="77777777" w:rsidR="006E2CEC" w:rsidRPr="00D406BB" w:rsidRDefault="00E9597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lastRenderedPageBreak/>
        <w:t>3.12.</w:t>
      </w:r>
      <w:r w:rsidR="003502C5">
        <w:rPr>
          <w:rFonts w:ascii="PT Astra Serif" w:hAnsi="PT Astra Serif"/>
          <w:sz w:val="28"/>
          <w:szCs w:val="28"/>
          <w:lang w:eastAsia="en-US"/>
        </w:rPr>
        <w:t xml:space="preserve"> </w:t>
      </w:r>
      <w:r w:rsidR="006E2CEC" w:rsidRPr="00D406BB">
        <w:rPr>
          <w:rFonts w:ascii="PT Astra Serif" w:hAnsi="PT Astra Serif"/>
          <w:sz w:val="28"/>
          <w:szCs w:val="28"/>
          <w:lang w:eastAsia="en-US"/>
        </w:rPr>
        <w:t>Уч</w:t>
      </w:r>
      <w:r w:rsidR="00321504" w:rsidRPr="00D406BB">
        <w:rPr>
          <w:rFonts w:ascii="PT Astra Serif" w:hAnsi="PT Astra Serif"/>
          <w:sz w:val="28"/>
          <w:szCs w:val="28"/>
          <w:lang w:eastAsia="en-US"/>
        </w:rPr>
        <w:t>ё</w:t>
      </w:r>
      <w:r w:rsidR="006E2CEC" w:rsidRPr="00D406BB">
        <w:rPr>
          <w:rFonts w:ascii="PT Astra Serif" w:hAnsi="PT Astra Serif"/>
          <w:sz w:val="28"/>
          <w:szCs w:val="28"/>
          <w:lang w:eastAsia="en-US"/>
        </w:rPr>
        <w:t>т</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 xml:space="preserve">предостережений осуществляется </w:t>
      </w:r>
      <w:r w:rsidR="002E6233">
        <w:rPr>
          <w:rFonts w:ascii="PT Astra Serif" w:hAnsi="PT Astra Serif"/>
          <w:sz w:val="28"/>
          <w:szCs w:val="28"/>
          <w:lang w:eastAsia="en-US"/>
        </w:rPr>
        <w:t xml:space="preserve">Министерством </w:t>
      </w:r>
      <w:r w:rsidR="006E2CEC" w:rsidRPr="00D406BB">
        <w:rPr>
          <w:rFonts w:ascii="PT Astra Serif" w:hAnsi="PT Astra Serif"/>
          <w:sz w:val="28"/>
          <w:szCs w:val="28"/>
          <w:lang w:eastAsia="en-US"/>
        </w:rPr>
        <w:t>пут</w:t>
      </w:r>
      <w:r w:rsidR="00321504" w:rsidRPr="00D406BB">
        <w:rPr>
          <w:rFonts w:ascii="PT Astra Serif" w:hAnsi="PT Astra Serif"/>
          <w:sz w:val="28"/>
          <w:szCs w:val="28"/>
          <w:lang w:eastAsia="en-US"/>
        </w:rPr>
        <w:t>ё</w:t>
      </w:r>
      <w:r w:rsidR="006E2CEC" w:rsidRPr="00D406BB">
        <w:rPr>
          <w:rFonts w:ascii="PT Astra Serif" w:hAnsi="PT Astra Serif"/>
          <w:sz w:val="28"/>
          <w:szCs w:val="28"/>
          <w:lang w:eastAsia="en-US"/>
        </w:rPr>
        <w:t>м ведения журнала уч</w:t>
      </w:r>
      <w:r w:rsidR="00321504" w:rsidRPr="00D406BB">
        <w:rPr>
          <w:rFonts w:ascii="PT Astra Serif" w:hAnsi="PT Astra Serif"/>
          <w:sz w:val="28"/>
          <w:szCs w:val="28"/>
          <w:lang w:eastAsia="en-US"/>
        </w:rPr>
        <w:t>ё</w:t>
      </w:r>
      <w:r w:rsidR="006E2CEC" w:rsidRPr="00D406BB">
        <w:rPr>
          <w:rFonts w:ascii="PT Astra Serif" w:hAnsi="PT Astra Serif"/>
          <w:sz w:val="28"/>
          <w:szCs w:val="28"/>
          <w:lang w:eastAsia="en-US"/>
        </w:rPr>
        <w:t>та выданных предостережений.</w:t>
      </w:r>
    </w:p>
    <w:p w14:paraId="2B3FBE40" w14:textId="77777777" w:rsidR="00EF2BC6" w:rsidRDefault="00EF2BC6" w:rsidP="006E3124">
      <w:pPr>
        <w:widowControl w:val="0"/>
        <w:suppressAutoHyphens/>
        <w:autoSpaceDE w:val="0"/>
        <w:autoSpaceDN w:val="0"/>
        <w:ind w:right="-31" w:firstLine="709"/>
        <w:jc w:val="both"/>
        <w:rPr>
          <w:rFonts w:ascii="PT Astra Serif" w:hAnsi="PT Astra Serif"/>
          <w:sz w:val="28"/>
          <w:szCs w:val="28"/>
          <w:lang w:eastAsia="en-US"/>
        </w:rPr>
      </w:pPr>
      <w:r w:rsidRPr="00B35DB9">
        <w:rPr>
          <w:rFonts w:ascii="PT Astra Serif" w:hAnsi="PT Astra Serif"/>
          <w:spacing w:val="-4"/>
          <w:sz w:val="28"/>
          <w:szCs w:val="28"/>
          <w:lang w:eastAsia="en-US"/>
        </w:rPr>
        <w:t>3.</w:t>
      </w:r>
      <w:r w:rsidR="00E95977">
        <w:rPr>
          <w:rFonts w:ascii="PT Astra Serif" w:hAnsi="PT Astra Serif"/>
          <w:spacing w:val="-4"/>
          <w:sz w:val="28"/>
          <w:szCs w:val="28"/>
          <w:lang w:eastAsia="en-US"/>
        </w:rPr>
        <w:t>13</w:t>
      </w:r>
      <w:r w:rsidRPr="00B35DB9">
        <w:rPr>
          <w:rFonts w:ascii="PT Astra Serif" w:hAnsi="PT Astra Serif"/>
          <w:spacing w:val="-4"/>
          <w:sz w:val="28"/>
          <w:szCs w:val="28"/>
          <w:lang w:eastAsia="en-US"/>
        </w:rPr>
        <w:t xml:space="preserve">. Консультирование контролируемых лиц осуществляется </w:t>
      </w:r>
      <w:r w:rsidR="002E6233">
        <w:rPr>
          <w:rFonts w:ascii="PT Astra Serif" w:hAnsi="PT Astra Serif"/>
          <w:spacing w:val="-4"/>
          <w:sz w:val="28"/>
          <w:szCs w:val="28"/>
          <w:lang w:eastAsia="en-US"/>
        </w:rPr>
        <w:t>должностными лицами</w:t>
      </w:r>
      <w:r w:rsidR="00EB2A8F">
        <w:rPr>
          <w:rFonts w:ascii="PT Astra Serif" w:hAnsi="PT Astra Serif"/>
          <w:spacing w:val="-4"/>
          <w:sz w:val="28"/>
          <w:szCs w:val="28"/>
          <w:lang w:eastAsia="en-US"/>
        </w:rPr>
        <w:t xml:space="preserve"> Министерства</w:t>
      </w:r>
      <w:r w:rsidRPr="008B0A9A">
        <w:rPr>
          <w:rFonts w:ascii="PT Astra Serif" w:hAnsi="PT Astra Serif"/>
          <w:spacing w:val="-4"/>
          <w:sz w:val="28"/>
          <w:szCs w:val="28"/>
          <w:lang w:eastAsia="en-US"/>
        </w:rPr>
        <w:t>.</w:t>
      </w:r>
    </w:p>
    <w:p w14:paraId="4772688E" w14:textId="77777777" w:rsidR="008E1D3D" w:rsidRPr="00D406BB" w:rsidRDefault="00EB2A8F"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 xml:space="preserve">Должностные лица Министерства </w:t>
      </w:r>
      <w:r w:rsidR="006E2CEC" w:rsidRPr="00D406BB">
        <w:rPr>
          <w:rFonts w:ascii="PT Astra Serif" w:hAnsi="PT Astra Serif"/>
          <w:sz w:val="28"/>
          <w:szCs w:val="28"/>
          <w:lang w:eastAsia="en-US"/>
        </w:rPr>
        <w:t>осуществляют</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консультирование</w:t>
      </w:r>
      <w:r w:rsidR="008E1D3D" w:rsidRPr="00D406BB">
        <w:rPr>
          <w:rFonts w:ascii="PT Astra Serif" w:hAnsi="PT Astra Serif"/>
          <w:sz w:val="28"/>
          <w:szCs w:val="28"/>
          <w:lang w:eastAsia="en-US"/>
        </w:rPr>
        <w:t xml:space="preserve"> </w:t>
      </w:r>
      <w:r w:rsidR="00E51AD6" w:rsidRPr="00D406BB">
        <w:rPr>
          <w:rFonts w:ascii="PT Astra Serif" w:hAnsi="PT Astra Serif"/>
          <w:sz w:val="28"/>
          <w:szCs w:val="28"/>
          <w:lang w:eastAsia="en-US"/>
        </w:rPr>
        <w:t>контролируемых лиц</w:t>
      </w:r>
      <w:r w:rsidR="003D7E88">
        <w:rPr>
          <w:rFonts w:ascii="PT Astra Serif" w:hAnsi="PT Astra Serif"/>
          <w:sz w:val="28"/>
          <w:szCs w:val="28"/>
          <w:lang w:eastAsia="en-US"/>
        </w:rPr>
        <w:t xml:space="preserve"> </w:t>
      </w:r>
      <w:r w:rsidR="008E1D3D" w:rsidRPr="00D406BB">
        <w:rPr>
          <w:rFonts w:ascii="PT Astra Serif" w:hAnsi="PT Astra Serif"/>
          <w:sz w:val="28"/>
          <w:szCs w:val="28"/>
          <w:lang w:eastAsia="en-US"/>
        </w:rPr>
        <w:t>по следующим вопросам:</w:t>
      </w:r>
    </w:p>
    <w:p w14:paraId="0B21D81F" w14:textId="77777777" w:rsidR="008E1D3D" w:rsidRPr="00D406BB" w:rsidRDefault="003502C5"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1)</w:t>
      </w:r>
      <w:r w:rsidR="008E1D3D" w:rsidRPr="00D406BB">
        <w:rPr>
          <w:rFonts w:ascii="PT Astra Serif" w:hAnsi="PT Astra Serif"/>
          <w:sz w:val="28"/>
          <w:szCs w:val="28"/>
          <w:lang w:eastAsia="en-US"/>
        </w:rPr>
        <w:t xml:space="preserve"> </w:t>
      </w:r>
      <w:r w:rsidR="00E51AD6">
        <w:rPr>
          <w:rFonts w:ascii="PT Astra Serif" w:hAnsi="PT Astra Serif"/>
          <w:sz w:val="28"/>
          <w:szCs w:val="28"/>
          <w:lang w:eastAsia="en-US"/>
        </w:rPr>
        <w:t xml:space="preserve">об </w:t>
      </w:r>
      <w:r w:rsidR="006E2CEC" w:rsidRPr="00D406BB">
        <w:rPr>
          <w:rFonts w:ascii="PT Astra Serif" w:hAnsi="PT Astra Serif"/>
          <w:sz w:val="28"/>
          <w:szCs w:val="28"/>
          <w:lang w:eastAsia="en-US"/>
        </w:rPr>
        <w:t>организаци</w:t>
      </w:r>
      <w:r w:rsidR="00E51AD6">
        <w:rPr>
          <w:rFonts w:ascii="PT Astra Serif" w:hAnsi="PT Astra Serif"/>
          <w:sz w:val="28"/>
          <w:szCs w:val="28"/>
          <w:lang w:eastAsia="en-US"/>
        </w:rPr>
        <w:t>и</w:t>
      </w:r>
      <w:r w:rsidR="006E2CEC" w:rsidRPr="00D406BB">
        <w:rPr>
          <w:rFonts w:ascii="PT Astra Serif" w:hAnsi="PT Astra Serif"/>
          <w:sz w:val="28"/>
          <w:szCs w:val="28"/>
          <w:lang w:eastAsia="en-US"/>
        </w:rPr>
        <w:t xml:space="preserve"> 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осуществлени</w:t>
      </w:r>
      <w:r w:rsidR="008B2127">
        <w:rPr>
          <w:rFonts w:ascii="PT Astra Serif" w:hAnsi="PT Astra Serif"/>
          <w:sz w:val="28"/>
          <w:szCs w:val="28"/>
          <w:lang w:eastAsia="en-US"/>
        </w:rPr>
        <w:t>и</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регионального</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государственного контроля</w:t>
      </w:r>
      <w:r w:rsidR="001B0658">
        <w:rPr>
          <w:rFonts w:ascii="PT Astra Serif" w:hAnsi="PT Astra Serif"/>
          <w:sz w:val="28"/>
          <w:szCs w:val="28"/>
          <w:lang w:eastAsia="en-US"/>
        </w:rPr>
        <w:t xml:space="preserve"> (надзора)</w:t>
      </w:r>
      <w:r w:rsidR="008E1D3D" w:rsidRPr="00D406BB">
        <w:rPr>
          <w:rFonts w:ascii="PT Astra Serif" w:hAnsi="PT Astra Serif"/>
          <w:sz w:val="28"/>
          <w:szCs w:val="28"/>
          <w:lang w:eastAsia="en-US"/>
        </w:rPr>
        <w:t>;</w:t>
      </w:r>
    </w:p>
    <w:p w14:paraId="2C6CCA25" w14:textId="77777777" w:rsidR="008E1D3D" w:rsidRPr="00D406BB" w:rsidRDefault="003502C5"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2)</w:t>
      </w:r>
      <w:r w:rsidR="008E1D3D" w:rsidRPr="00D406BB">
        <w:rPr>
          <w:rFonts w:ascii="PT Astra Serif" w:hAnsi="PT Astra Serif"/>
          <w:sz w:val="28"/>
          <w:szCs w:val="28"/>
          <w:lang w:eastAsia="en-US"/>
        </w:rPr>
        <w:t xml:space="preserve"> </w:t>
      </w:r>
      <w:r w:rsidR="00E51AD6">
        <w:rPr>
          <w:rFonts w:ascii="PT Astra Serif" w:hAnsi="PT Astra Serif"/>
          <w:sz w:val="28"/>
          <w:szCs w:val="28"/>
          <w:lang w:eastAsia="en-US"/>
        </w:rPr>
        <w:t xml:space="preserve">о </w:t>
      </w:r>
      <w:r w:rsidR="008E1D3D" w:rsidRPr="00D406BB">
        <w:rPr>
          <w:rFonts w:ascii="PT Astra Serif" w:hAnsi="PT Astra Serif"/>
          <w:sz w:val="28"/>
          <w:szCs w:val="28"/>
          <w:lang w:eastAsia="en-US"/>
        </w:rPr>
        <w:t>содержани</w:t>
      </w:r>
      <w:r w:rsidR="00E51AD6">
        <w:rPr>
          <w:rFonts w:ascii="PT Astra Serif" w:hAnsi="PT Astra Serif"/>
          <w:sz w:val="28"/>
          <w:szCs w:val="28"/>
          <w:lang w:eastAsia="en-US"/>
        </w:rPr>
        <w:t>и</w:t>
      </w:r>
      <w:r w:rsidR="008E1D3D" w:rsidRPr="00D406BB">
        <w:rPr>
          <w:rFonts w:ascii="PT Astra Serif" w:hAnsi="PT Astra Serif"/>
          <w:sz w:val="28"/>
          <w:szCs w:val="28"/>
          <w:lang w:eastAsia="en-US"/>
        </w:rPr>
        <w:t xml:space="preserve"> обязательных требований;</w:t>
      </w:r>
    </w:p>
    <w:p w14:paraId="6493BFB6" w14:textId="77777777" w:rsidR="008E1D3D" w:rsidRDefault="003502C5"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51AD6">
        <w:rPr>
          <w:rFonts w:ascii="PT Astra Serif" w:hAnsi="PT Astra Serif"/>
          <w:sz w:val="28"/>
          <w:szCs w:val="28"/>
          <w:lang w:eastAsia="en-US"/>
        </w:rPr>
        <w:t xml:space="preserve"> о</w:t>
      </w:r>
      <w:r w:rsidR="008E1D3D" w:rsidRPr="00D406BB">
        <w:rPr>
          <w:rFonts w:ascii="PT Astra Serif" w:hAnsi="PT Astra Serif"/>
          <w:sz w:val="28"/>
          <w:szCs w:val="28"/>
          <w:lang w:eastAsia="en-US"/>
        </w:rPr>
        <w:t xml:space="preserve"> порядк</w:t>
      </w:r>
      <w:r w:rsidR="00E51AD6">
        <w:rPr>
          <w:rFonts w:ascii="PT Astra Serif" w:hAnsi="PT Astra Serif"/>
          <w:sz w:val="28"/>
          <w:szCs w:val="28"/>
          <w:lang w:eastAsia="en-US"/>
        </w:rPr>
        <w:t>е</w:t>
      </w:r>
      <w:r w:rsidR="008E1D3D" w:rsidRPr="00D406BB">
        <w:rPr>
          <w:rFonts w:ascii="PT Astra Serif" w:hAnsi="PT Astra Serif"/>
          <w:sz w:val="28"/>
          <w:szCs w:val="28"/>
          <w:lang w:eastAsia="en-US"/>
        </w:rPr>
        <w:t xml:space="preserve"> выполнения обязательных требований</w:t>
      </w:r>
      <w:r w:rsidR="00BE7091">
        <w:rPr>
          <w:rFonts w:ascii="PT Astra Serif" w:hAnsi="PT Astra Serif"/>
          <w:sz w:val="28"/>
          <w:szCs w:val="28"/>
          <w:lang w:eastAsia="en-US"/>
        </w:rPr>
        <w:t>;</w:t>
      </w:r>
    </w:p>
    <w:p w14:paraId="132E93E5" w14:textId="77777777" w:rsidR="00BE7091" w:rsidRDefault="00BE7091"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sz w:val="28"/>
          <w:szCs w:val="28"/>
          <w:lang w:eastAsia="en-US"/>
        </w:rPr>
        <w:t xml:space="preserve">4) </w:t>
      </w:r>
      <w:r>
        <w:rPr>
          <w:rFonts w:ascii="PT Astra Serif" w:hAnsi="PT Astra Serif" w:cs="PT Astra Serif"/>
          <w:sz w:val="28"/>
          <w:szCs w:val="28"/>
        </w:rPr>
        <w:t>о порядке исполнения предписания, выданного по результатам контрольного (надзорного) мероприятия.</w:t>
      </w:r>
    </w:p>
    <w:p w14:paraId="7CEC6572" w14:textId="77777777" w:rsidR="006E2CEC" w:rsidRPr="00D406BB" w:rsidRDefault="00E9597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3.14</w:t>
      </w:r>
      <w:r w:rsidR="00A56213">
        <w:rPr>
          <w:rFonts w:ascii="PT Astra Serif" w:hAnsi="PT Astra Serif"/>
          <w:sz w:val="28"/>
          <w:szCs w:val="28"/>
          <w:lang w:eastAsia="en-US"/>
        </w:rPr>
        <w:t xml:space="preserve">. </w:t>
      </w:r>
      <w:r w:rsidR="006E2CEC" w:rsidRPr="00D406BB">
        <w:rPr>
          <w:rFonts w:ascii="PT Astra Serif" w:hAnsi="PT Astra Serif"/>
          <w:sz w:val="28"/>
          <w:szCs w:val="28"/>
          <w:lang w:eastAsia="en-US"/>
        </w:rPr>
        <w:t>Консультирование</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осуществляется</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без</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взимания</w:t>
      </w:r>
      <w:r w:rsidR="006E2CEC" w:rsidRPr="00D406BB">
        <w:rPr>
          <w:rFonts w:ascii="PT Astra Serif" w:hAnsi="PT Astra Serif"/>
          <w:spacing w:val="-3"/>
          <w:sz w:val="28"/>
          <w:szCs w:val="28"/>
          <w:lang w:eastAsia="en-US"/>
        </w:rPr>
        <w:t xml:space="preserve"> </w:t>
      </w:r>
      <w:r w:rsidR="006E2CEC" w:rsidRPr="00D406BB">
        <w:rPr>
          <w:rFonts w:ascii="PT Astra Serif" w:hAnsi="PT Astra Serif"/>
          <w:sz w:val="28"/>
          <w:szCs w:val="28"/>
          <w:lang w:eastAsia="en-US"/>
        </w:rPr>
        <w:t>платы.</w:t>
      </w:r>
    </w:p>
    <w:p w14:paraId="13FCBB88" w14:textId="77777777" w:rsidR="006E2CEC" w:rsidRPr="00D406BB" w:rsidRDefault="00A56213"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15</w:t>
      </w:r>
      <w:r>
        <w:rPr>
          <w:rFonts w:ascii="PT Astra Serif" w:hAnsi="PT Astra Serif"/>
          <w:sz w:val="28"/>
          <w:szCs w:val="28"/>
          <w:lang w:eastAsia="en-US"/>
        </w:rPr>
        <w:t xml:space="preserve">. </w:t>
      </w:r>
      <w:r w:rsidR="006E2CEC" w:rsidRPr="00D406BB">
        <w:rPr>
          <w:rFonts w:ascii="PT Astra Serif" w:hAnsi="PT Astra Serif"/>
          <w:sz w:val="28"/>
          <w:szCs w:val="28"/>
          <w:lang w:eastAsia="en-US"/>
        </w:rPr>
        <w:t xml:space="preserve">Консультации предоставляются </w:t>
      </w:r>
      <w:r w:rsidR="00BE7091">
        <w:rPr>
          <w:rFonts w:ascii="PT Astra Serif" w:hAnsi="PT Astra Serif"/>
          <w:sz w:val="28"/>
          <w:szCs w:val="28"/>
          <w:lang w:eastAsia="en-US"/>
        </w:rPr>
        <w:t xml:space="preserve">контролируемым лицам, </w:t>
      </w:r>
      <w:r w:rsidR="006E2CEC" w:rsidRPr="00D406BB">
        <w:rPr>
          <w:rFonts w:ascii="PT Astra Serif" w:hAnsi="PT Astra Serif"/>
          <w:sz w:val="28"/>
          <w:szCs w:val="28"/>
          <w:lang w:eastAsia="en-US"/>
        </w:rPr>
        <w:t>руководителям, иным должностным лицам,</w:t>
      </w:r>
      <w:r w:rsidR="006E2CEC" w:rsidRPr="00D406BB">
        <w:rPr>
          <w:rFonts w:ascii="PT Astra Serif" w:hAnsi="PT Astra Serif"/>
          <w:spacing w:val="1"/>
          <w:sz w:val="28"/>
          <w:szCs w:val="28"/>
          <w:lang w:eastAsia="en-US"/>
        </w:rPr>
        <w:t xml:space="preserve"> </w:t>
      </w:r>
      <w:r w:rsidR="006E2CEC" w:rsidRPr="00D406BB">
        <w:rPr>
          <w:rFonts w:ascii="PT Astra Serif" w:hAnsi="PT Astra Serif"/>
          <w:sz w:val="28"/>
          <w:szCs w:val="28"/>
          <w:lang w:eastAsia="en-US"/>
        </w:rPr>
        <w:t>уполномоченным представителям контролируемых лиц</w:t>
      </w:r>
      <w:r w:rsidR="00E51AD6">
        <w:rPr>
          <w:rFonts w:ascii="PT Astra Serif" w:hAnsi="PT Astra Serif"/>
          <w:sz w:val="28"/>
          <w:szCs w:val="28"/>
          <w:lang w:eastAsia="en-US"/>
        </w:rPr>
        <w:t>,</w:t>
      </w:r>
      <w:r w:rsidR="00BE7091">
        <w:rPr>
          <w:rFonts w:ascii="PT Astra Serif" w:hAnsi="PT Astra Serif"/>
          <w:sz w:val="28"/>
          <w:szCs w:val="28"/>
          <w:lang w:eastAsia="en-US"/>
        </w:rPr>
        <w:t xml:space="preserve"> </w:t>
      </w:r>
      <w:r w:rsidR="006E2CEC" w:rsidRPr="00D406BB">
        <w:rPr>
          <w:rFonts w:ascii="PT Astra Serif" w:hAnsi="PT Astra Serif"/>
          <w:sz w:val="28"/>
          <w:szCs w:val="28"/>
          <w:lang w:eastAsia="en-US"/>
        </w:rPr>
        <w:t>в устном или письменном</w:t>
      </w:r>
      <w:r w:rsidR="00080C95" w:rsidRPr="00D406BB">
        <w:rPr>
          <w:rFonts w:ascii="PT Astra Serif" w:hAnsi="PT Astra Serif"/>
          <w:sz w:val="28"/>
          <w:szCs w:val="28"/>
          <w:lang w:eastAsia="en-US"/>
        </w:rPr>
        <w:t xml:space="preserve"> </w:t>
      </w:r>
      <w:r w:rsidR="006E2CEC" w:rsidRPr="00D406BB">
        <w:rPr>
          <w:rFonts w:ascii="PT Astra Serif" w:hAnsi="PT Astra Serif"/>
          <w:sz w:val="28"/>
          <w:szCs w:val="28"/>
          <w:lang w:eastAsia="en-US"/>
        </w:rPr>
        <w:t>виде.</w:t>
      </w:r>
    </w:p>
    <w:p w14:paraId="61B30049" w14:textId="77777777" w:rsidR="006E2CEC" w:rsidRPr="00D406BB" w:rsidRDefault="00A56213"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16</w:t>
      </w:r>
      <w:r w:rsidR="00EF2BC6">
        <w:rPr>
          <w:rFonts w:ascii="PT Astra Serif" w:hAnsi="PT Astra Serif"/>
          <w:sz w:val="28"/>
          <w:szCs w:val="28"/>
          <w:lang w:eastAsia="en-US"/>
        </w:rPr>
        <w:t>.</w:t>
      </w:r>
      <w:r>
        <w:rPr>
          <w:rFonts w:ascii="PT Astra Serif" w:hAnsi="PT Astra Serif"/>
          <w:sz w:val="28"/>
          <w:szCs w:val="28"/>
          <w:lang w:eastAsia="en-US"/>
        </w:rPr>
        <w:t xml:space="preserve"> </w:t>
      </w:r>
      <w:r w:rsidR="00D3000F" w:rsidRPr="0011300C">
        <w:rPr>
          <w:rFonts w:ascii="PT Astra Serif" w:hAnsi="PT Astra Serif"/>
          <w:sz w:val="28"/>
          <w:szCs w:val="28"/>
        </w:rPr>
        <w:t xml:space="preserve">Консультирование </w:t>
      </w:r>
      <w:r w:rsidR="00D3000F">
        <w:rPr>
          <w:rFonts w:ascii="PT Astra Serif" w:hAnsi="PT Astra Serif"/>
          <w:sz w:val="28"/>
          <w:szCs w:val="28"/>
        </w:rPr>
        <w:t xml:space="preserve">контролируемых лиц </w:t>
      </w:r>
      <w:r w:rsidR="00D3000F" w:rsidRPr="0011300C">
        <w:rPr>
          <w:rFonts w:ascii="PT Astra Serif" w:hAnsi="PT Astra Serif"/>
          <w:sz w:val="28"/>
          <w:szCs w:val="28"/>
        </w:rPr>
        <w:t xml:space="preserve">осуществляется </w:t>
      </w:r>
      <w:r w:rsidR="00BE7091">
        <w:rPr>
          <w:rFonts w:ascii="PT Astra Serif" w:hAnsi="PT Astra Serif"/>
          <w:sz w:val="28"/>
          <w:szCs w:val="28"/>
        </w:rPr>
        <w:t xml:space="preserve">должностными лицами Министерства </w:t>
      </w:r>
      <w:r w:rsidR="00D3000F" w:rsidRPr="0011300C">
        <w:rPr>
          <w:rFonts w:ascii="PT Astra Serif" w:hAnsi="PT Astra Serif"/>
          <w:sz w:val="28"/>
          <w:szCs w:val="28"/>
        </w:rPr>
        <w:t>устно по телефону, посредством видео-конференц-связи, на личном приёме либо в ходе проведения профилактического мероприятия, контрольного (надзорного) мероприятия.</w:t>
      </w:r>
    </w:p>
    <w:p w14:paraId="2B1ECCFC" w14:textId="77777777" w:rsidR="00EF2BC6" w:rsidRPr="006A36C7" w:rsidRDefault="00EF2BC6" w:rsidP="006E3124">
      <w:pPr>
        <w:widowControl w:val="0"/>
        <w:suppressAutoHyphens/>
        <w:autoSpaceDE w:val="0"/>
        <w:autoSpaceDN w:val="0"/>
        <w:spacing w:line="235" w:lineRule="auto"/>
        <w:ind w:right="-31" w:firstLine="709"/>
        <w:jc w:val="both"/>
        <w:rPr>
          <w:rFonts w:ascii="PT Astra Serif" w:hAnsi="PT Astra Serif"/>
          <w:sz w:val="28"/>
          <w:szCs w:val="28"/>
          <w:lang w:eastAsia="en-US"/>
        </w:rPr>
      </w:pPr>
      <w:r w:rsidRPr="00913213">
        <w:rPr>
          <w:rFonts w:ascii="PT Astra Serif" w:hAnsi="PT Astra Serif"/>
          <w:sz w:val="28"/>
          <w:szCs w:val="28"/>
          <w:lang w:eastAsia="en-US"/>
        </w:rPr>
        <w:t>3.</w:t>
      </w:r>
      <w:r w:rsidR="00E95977">
        <w:rPr>
          <w:rFonts w:ascii="PT Astra Serif" w:hAnsi="PT Astra Serif"/>
          <w:sz w:val="28"/>
          <w:szCs w:val="28"/>
          <w:lang w:eastAsia="en-US"/>
        </w:rPr>
        <w:t>17</w:t>
      </w:r>
      <w:r w:rsidRPr="00913213">
        <w:rPr>
          <w:rFonts w:ascii="PT Astra Serif" w:hAnsi="PT Astra Serif"/>
          <w:sz w:val="28"/>
          <w:szCs w:val="28"/>
          <w:lang w:eastAsia="en-US"/>
        </w:rPr>
        <w:t>.</w:t>
      </w:r>
      <w:r w:rsidRPr="006A36C7">
        <w:rPr>
          <w:rFonts w:ascii="PT Astra Serif" w:hAnsi="PT Astra Serif"/>
          <w:sz w:val="28"/>
          <w:szCs w:val="28"/>
          <w:lang w:eastAsia="en-US"/>
        </w:rPr>
        <w:t xml:space="preserve"> По итогам консультирования информация в письменной форме контролируемым лицам и их представителям не представляется. Контролируемое лицо вправе направить запрос о представлении письменного ответа в сроки, установленные Федеральным законом от </w:t>
      </w:r>
      <w:r w:rsidR="00B7358E">
        <w:rPr>
          <w:rFonts w:ascii="PT Astra Serif" w:hAnsi="PT Astra Serif"/>
          <w:sz w:val="28"/>
          <w:szCs w:val="28"/>
          <w:lang w:eastAsia="en-US"/>
        </w:rPr>
        <w:t>0</w:t>
      </w:r>
      <w:r w:rsidRPr="006A36C7">
        <w:rPr>
          <w:rFonts w:ascii="PT Astra Serif" w:hAnsi="PT Astra Serif"/>
          <w:sz w:val="28"/>
          <w:szCs w:val="28"/>
          <w:lang w:eastAsia="en-US"/>
        </w:rPr>
        <w:t>2</w:t>
      </w:r>
      <w:r w:rsidR="00EA1F01">
        <w:rPr>
          <w:rFonts w:ascii="PT Astra Serif" w:hAnsi="PT Astra Serif"/>
          <w:sz w:val="28"/>
          <w:szCs w:val="28"/>
          <w:lang w:eastAsia="en-US"/>
        </w:rPr>
        <w:t>.05.</w:t>
      </w:r>
      <w:r w:rsidRPr="006A36C7">
        <w:rPr>
          <w:rFonts w:ascii="PT Astra Serif" w:hAnsi="PT Astra Serif"/>
          <w:sz w:val="28"/>
          <w:szCs w:val="28"/>
          <w:lang w:eastAsia="en-US"/>
        </w:rPr>
        <w:t>2006</w:t>
      </w:r>
      <w:r w:rsidR="00C35427">
        <w:rPr>
          <w:rFonts w:ascii="PT Astra Serif" w:hAnsi="PT Astra Serif"/>
          <w:sz w:val="28"/>
          <w:szCs w:val="28"/>
          <w:lang w:eastAsia="en-US"/>
        </w:rPr>
        <w:t xml:space="preserve"> </w:t>
      </w:r>
      <w:r w:rsidRPr="006A36C7">
        <w:rPr>
          <w:rFonts w:ascii="PT Astra Serif" w:hAnsi="PT Astra Serif"/>
          <w:sz w:val="28"/>
          <w:szCs w:val="28"/>
          <w:lang w:eastAsia="en-US"/>
        </w:rPr>
        <w:t xml:space="preserve">№ 59-ФЗ </w:t>
      </w:r>
      <w:r w:rsidR="00EA1F01">
        <w:rPr>
          <w:rFonts w:ascii="PT Astra Serif" w:hAnsi="PT Astra Serif"/>
          <w:sz w:val="28"/>
          <w:szCs w:val="28"/>
          <w:lang w:eastAsia="en-US"/>
        </w:rPr>
        <w:br/>
      </w:r>
      <w:r w:rsidRPr="006A36C7">
        <w:rPr>
          <w:rFonts w:ascii="PT Astra Serif" w:hAnsi="PT Astra Serif"/>
          <w:sz w:val="28"/>
          <w:szCs w:val="28"/>
          <w:lang w:eastAsia="en-US"/>
        </w:rPr>
        <w:t>«О порядке рассмотрения обращений граждан Российской Федерации».</w:t>
      </w:r>
    </w:p>
    <w:p w14:paraId="57AA9891" w14:textId="77777777" w:rsidR="00EF2BC6" w:rsidRPr="006A36C7" w:rsidRDefault="00EF2BC6" w:rsidP="006E3124">
      <w:pPr>
        <w:widowControl w:val="0"/>
        <w:suppressAutoHyphens/>
        <w:autoSpaceDE w:val="0"/>
        <w:autoSpaceDN w:val="0"/>
        <w:ind w:right="-31" w:firstLine="709"/>
        <w:jc w:val="both"/>
        <w:rPr>
          <w:rFonts w:ascii="PT Astra Serif" w:hAnsi="PT Astra Serif"/>
          <w:bCs/>
          <w:sz w:val="28"/>
          <w:szCs w:val="28"/>
        </w:rPr>
      </w:pPr>
      <w:r w:rsidRPr="006A36C7">
        <w:rPr>
          <w:rFonts w:ascii="PT Astra Serif" w:hAnsi="PT Astra Serif"/>
          <w:sz w:val="28"/>
          <w:szCs w:val="28"/>
          <w:lang w:eastAsia="en-US"/>
        </w:rPr>
        <w:t>Письменное консультирование осуществляется по следующим вопросам</w:t>
      </w:r>
      <w:r w:rsidRPr="006A36C7">
        <w:rPr>
          <w:rFonts w:ascii="PT Astra Serif" w:hAnsi="PT Astra Serif"/>
          <w:bCs/>
          <w:sz w:val="28"/>
          <w:szCs w:val="28"/>
        </w:rPr>
        <w:t xml:space="preserve">: </w:t>
      </w:r>
    </w:p>
    <w:p w14:paraId="46ABD548" w14:textId="77777777" w:rsidR="008B2127" w:rsidRPr="00D406BB" w:rsidRDefault="008B212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1)</w:t>
      </w:r>
      <w:r w:rsidRPr="00D406BB">
        <w:rPr>
          <w:rFonts w:ascii="PT Astra Serif" w:hAnsi="PT Astra Serif"/>
          <w:sz w:val="28"/>
          <w:szCs w:val="28"/>
          <w:lang w:eastAsia="en-US"/>
        </w:rPr>
        <w:t xml:space="preserve"> </w:t>
      </w:r>
      <w:r>
        <w:rPr>
          <w:rFonts w:ascii="PT Astra Serif" w:hAnsi="PT Astra Serif"/>
          <w:sz w:val="28"/>
          <w:szCs w:val="28"/>
          <w:lang w:eastAsia="en-US"/>
        </w:rPr>
        <w:t xml:space="preserve">об </w:t>
      </w:r>
      <w:r w:rsidRPr="00D406BB">
        <w:rPr>
          <w:rFonts w:ascii="PT Astra Serif" w:hAnsi="PT Astra Serif"/>
          <w:sz w:val="28"/>
          <w:szCs w:val="28"/>
          <w:lang w:eastAsia="en-US"/>
        </w:rPr>
        <w:t>организаци</w:t>
      </w:r>
      <w:r>
        <w:rPr>
          <w:rFonts w:ascii="PT Astra Serif" w:hAnsi="PT Astra Serif"/>
          <w:sz w:val="28"/>
          <w:szCs w:val="28"/>
          <w:lang w:eastAsia="en-US"/>
        </w:rPr>
        <w:t>и</w:t>
      </w:r>
      <w:r w:rsidRPr="00D406BB">
        <w:rPr>
          <w:rFonts w:ascii="PT Astra Serif" w:hAnsi="PT Astra Serif"/>
          <w:sz w:val="28"/>
          <w:szCs w:val="28"/>
          <w:lang w:eastAsia="en-US"/>
        </w:rPr>
        <w:t xml:space="preserve"> и</w:t>
      </w:r>
      <w:r w:rsidRPr="00D406BB">
        <w:rPr>
          <w:rFonts w:ascii="PT Astra Serif" w:hAnsi="PT Astra Serif"/>
          <w:spacing w:val="1"/>
          <w:sz w:val="28"/>
          <w:szCs w:val="28"/>
          <w:lang w:eastAsia="en-US"/>
        </w:rPr>
        <w:t xml:space="preserve"> </w:t>
      </w:r>
      <w:r w:rsidRPr="00D406BB">
        <w:rPr>
          <w:rFonts w:ascii="PT Astra Serif" w:hAnsi="PT Astra Serif"/>
          <w:sz w:val="28"/>
          <w:szCs w:val="28"/>
          <w:lang w:eastAsia="en-US"/>
        </w:rPr>
        <w:t>осуществлени</w:t>
      </w:r>
      <w:r>
        <w:rPr>
          <w:rFonts w:ascii="PT Astra Serif" w:hAnsi="PT Astra Serif"/>
          <w:sz w:val="28"/>
          <w:szCs w:val="28"/>
          <w:lang w:eastAsia="en-US"/>
        </w:rPr>
        <w:t>и</w:t>
      </w:r>
      <w:r w:rsidRPr="00D406BB">
        <w:rPr>
          <w:rFonts w:ascii="PT Astra Serif" w:hAnsi="PT Astra Serif"/>
          <w:spacing w:val="1"/>
          <w:sz w:val="28"/>
          <w:szCs w:val="28"/>
          <w:lang w:eastAsia="en-US"/>
        </w:rPr>
        <w:t xml:space="preserve"> </w:t>
      </w:r>
      <w:r w:rsidRPr="00D406BB">
        <w:rPr>
          <w:rFonts w:ascii="PT Astra Serif" w:hAnsi="PT Astra Serif"/>
          <w:sz w:val="28"/>
          <w:szCs w:val="28"/>
          <w:lang w:eastAsia="en-US"/>
        </w:rPr>
        <w:t>регионального</w:t>
      </w:r>
      <w:r w:rsidRPr="00D406BB">
        <w:rPr>
          <w:rFonts w:ascii="PT Astra Serif" w:hAnsi="PT Astra Serif"/>
          <w:spacing w:val="1"/>
          <w:sz w:val="28"/>
          <w:szCs w:val="28"/>
          <w:lang w:eastAsia="en-US"/>
        </w:rPr>
        <w:t xml:space="preserve"> </w:t>
      </w:r>
      <w:r w:rsidRPr="00D406BB">
        <w:rPr>
          <w:rFonts w:ascii="PT Astra Serif" w:hAnsi="PT Astra Serif"/>
          <w:sz w:val="28"/>
          <w:szCs w:val="28"/>
          <w:lang w:eastAsia="en-US"/>
        </w:rPr>
        <w:t>государственного контроля</w:t>
      </w:r>
      <w:r>
        <w:rPr>
          <w:rFonts w:ascii="PT Astra Serif" w:hAnsi="PT Astra Serif"/>
          <w:sz w:val="28"/>
          <w:szCs w:val="28"/>
          <w:lang w:eastAsia="en-US"/>
        </w:rPr>
        <w:t xml:space="preserve"> (надзора)</w:t>
      </w:r>
      <w:r w:rsidRPr="00D406BB">
        <w:rPr>
          <w:rFonts w:ascii="PT Astra Serif" w:hAnsi="PT Astra Serif"/>
          <w:sz w:val="28"/>
          <w:szCs w:val="28"/>
          <w:lang w:eastAsia="en-US"/>
        </w:rPr>
        <w:t>;</w:t>
      </w:r>
    </w:p>
    <w:p w14:paraId="4922067E" w14:textId="77777777" w:rsidR="00EF2BC6" w:rsidRPr="006A36C7" w:rsidRDefault="007C638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2</w:t>
      </w:r>
      <w:r w:rsidR="00EF2BC6" w:rsidRPr="006A36C7">
        <w:rPr>
          <w:rFonts w:ascii="PT Astra Serif" w:hAnsi="PT Astra Serif"/>
          <w:sz w:val="28"/>
          <w:szCs w:val="28"/>
          <w:lang w:eastAsia="en-US"/>
        </w:rPr>
        <w:t>) о нормативных правовых актах, регулирующих осуществление регионального государственного контроля</w:t>
      </w:r>
      <w:r w:rsidR="00913213">
        <w:rPr>
          <w:rFonts w:ascii="PT Astra Serif" w:hAnsi="PT Astra Serif"/>
          <w:sz w:val="28"/>
          <w:szCs w:val="28"/>
          <w:lang w:eastAsia="en-US"/>
        </w:rPr>
        <w:t xml:space="preserve"> (надзора)</w:t>
      </w:r>
      <w:r w:rsidR="00EF2BC6" w:rsidRPr="006A36C7">
        <w:rPr>
          <w:rFonts w:ascii="PT Astra Serif" w:hAnsi="PT Astra Serif"/>
          <w:sz w:val="28"/>
          <w:szCs w:val="28"/>
          <w:lang w:eastAsia="en-US"/>
        </w:rPr>
        <w:t>;</w:t>
      </w:r>
    </w:p>
    <w:p w14:paraId="395FF9B9" w14:textId="77777777" w:rsidR="00EF2BC6" w:rsidRPr="006A36C7" w:rsidRDefault="00EF2BC6" w:rsidP="006E3124">
      <w:pPr>
        <w:widowControl w:val="0"/>
        <w:suppressAutoHyphens/>
        <w:autoSpaceDE w:val="0"/>
        <w:autoSpaceDN w:val="0"/>
        <w:ind w:right="-31" w:firstLine="709"/>
        <w:jc w:val="both"/>
        <w:rPr>
          <w:rFonts w:ascii="PT Astra Serif" w:hAnsi="PT Astra Serif"/>
          <w:sz w:val="28"/>
          <w:szCs w:val="28"/>
          <w:lang w:eastAsia="en-US"/>
        </w:rPr>
      </w:pPr>
      <w:r w:rsidRPr="006A36C7">
        <w:rPr>
          <w:rFonts w:ascii="PT Astra Serif" w:hAnsi="PT Astra Serif"/>
          <w:sz w:val="28"/>
          <w:szCs w:val="28"/>
          <w:lang w:eastAsia="en-US"/>
        </w:rPr>
        <w:t xml:space="preserve">3) о перечне индикаторов риска нарушения обязательных требований, </w:t>
      </w:r>
      <w:r w:rsidR="007C6387">
        <w:rPr>
          <w:rFonts w:ascii="PT Astra Serif" w:hAnsi="PT Astra Serif"/>
          <w:sz w:val="28"/>
          <w:szCs w:val="28"/>
          <w:lang w:eastAsia="en-US"/>
        </w:rPr>
        <w:br/>
      </w:r>
      <w:r w:rsidRPr="006A36C7">
        <w:rPr>
          <w:rFonts w:ascii="PT Astra Serif" w:hAnsi="PT Astra Serif"/>
          <w:sz w:val="28"/>
          <w:szCs w:val="28"/>
          <w:lang w:eastAsia="en-US"/>
        </w:rPr>
        <w:t>о порядке отнесения объектов контроля к категориям риска;</w:t>
      </w:r>
    </w:p>
    <w:p w14:paraId="31FC01E7" w14:textId="77777777" w:rsidR="00EF2BC6" w:rsidRPr="006A36C7" w:rsidRDefault="00EF2BC6" w:rsidP="006E3124">
      <w:pPr>
        <w:widowControl w:val="0"/>
        <w:suppressAutoHyphens/>
        <w:autoSpaceDE w:val="0"/>
        <w:autoSpaceDN w:val="0"/>
        <w:ind w:right="-31" w:firstLine="709"/>
        <w:jc w:val="both"/>
        <w:rPr>
          <w:rFonts w:ascii="PT Astra Serif" w:hAnsi="PT Astra Serif"/>
          <w:sz w:val="28"/>
          <w:szCs w:val="28"/>
          <w:lang w:eastAsia="en-US"/>
        </w:rPr>
      </w:pPr>
      <w:r w:rsidRPr="006A36C7">
        <w:rPr>
          <w:rFonts w:ascii="PT Astra Serif" w:hAnsi="PT Astra Serif"/>
          <w:sz w:val="28"/>
          <w:szCs w:val="28"/>
          <w:lang w:eastAsia="en-US"/>
        </w:rPr>
        <w:t xml:space="preserve">4) о профилактических мероприятиях, проводимых в соответствии </w:t>
      </w:r>
      <w:r w:rsidR="007C6387">
        <w:rPr>
          <w:rFonts w:ascii="PT Astra Serif" w:hAnsi="PT Astra Serif"/>
          <w:sz w:val="28"/>
          <w:szCs w:val="28"/>
          <w:lang w:eastAsia="en-US"/>
        </w:rPr>
        <w:br/>
      </w:r>
      <w:r w:rsidRPr="006A36C7">
        <w:rPr>
          <w:rFonts w:ascii="PT Astra Serif" w:hAnsi="PT Astra Serif"/>
          <w:sz w:val="28"/>
          <w:szCs w:val="28"/>
          <w:lang w:eastAsia="en-US"/>
        </w:rPr>
        <w:t xml:space="preserve">с </w:t>
      </w:r>
      <w:r w:rsidRPr="006A36C7">
        <w:rPr>
          <w:rFonts w:ascii="PT Astra Serif" w:eastAsia="Calibri" w:hAnsi="PT Astra Serif"/>
          <w:color w:val="000000"/>
          <w:sz w:val="28"/>
          <w:szCs w:val="28"/>
          <w:lang w:eastAsia="en-US"/>
        </w:rPr>
        <w:t>Федеральным законом № 248-ФЗ;</w:t>
      </w:r>
    </w:p>
    <w:p w14:paraId="2BE1D0A3" w14:textId="77777777" w:rsidR="00EF2BC6" w:rsidRPr="006A36C7" w:rsidRDefault="007C6387" w:rsidP="006E3124">
      <w:pPr>
        <w:widowControl w:val="0"/>
        <w:suppressAutoHyphens/>
        <w:autoSpaceDE w:val="0"/>
        <w:autoSpaceDN w:val="0"/>
        <w:ind w:right="-31" w:firstLine="709"/>
        <w:jc w:val="both"/>
        <w:rPr>
          <w:rFonts w:ascii="PT Astra Serif" w:hAnsi="PT Astra Serif"/>
          <w:spacing w:val="-4"/>
          <w:sz w:val="28"/>
          <w:szCs w:val="28"/>
        </w:rPr>
      </w:pPr>
      <w:r>
        <w:rPr>
          <w:rFonts w:ascii="PT Astra Serif" w:hAnsi="PT Astra Serif"/>
          <w:sz w:val="28"/>
          <w:szCs w:val="28"/>
          <w:lang w:eastAsia="en-US"/>
        </w:rPr>
        <w:t>5</w:t>
      </w:r>
      <w:r w:rsidR="00EF2BC6" w:rsidRPr="006A36C7">
        <w:rPr>
          <w:rFonts w:ascii="PT Astra Serif" w:hAnsi="PT Astra Serif"/>
          <w:sz w:val="28"/>
          <w:szCs w:val="28"/>
          <w:lang w:eastAsia="en-US"/>
        </w:rPr>
        <w:t>) о порядке исполнения обязательных требований, установленных нормативными правовыми актами, регулирующими осуществление регионального государственного контроля</w:t>
      </w:r>
      <w:r w:rsidR="00913213">
        <w:rPr>
          <w:rFonts w:ascii="PT Astra Serif" w:hAnsi="PT Astra Serif"/>
          <w:sz w:val="28"/>
          <w:szCs w:val="28"/>
          <w:lang w:eastAsia="en-US"/>
        </w:rPr>
        <w:t xml:space="preserve"> (надзора)</w:t>
      </w:r>
      <w:r w:rsidR="00BE7091">
        <w:rPr>
          <w:rFonts w:ascii="PT Astra Serif" w:hAnsi="PT Astra Serif"/>
          <w:sz w:val="28"/>
          <w:szCs w:val="28"/>
          <w:lang w:eastAsia="en-US"/>
        </w:rPr>
        <w:t>;</w:t>
      </w:r>
    </w:p>
    <w:p w14:paraId="110DCF44" w14:textId="77777777" w:rsidR="007C6387" w:rsidRDefault="007C638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 xml:space="preserve">7) о порядке обжалования решений </w:t>
      </w:r>
      <w:r w:rsidR="00BE7091">
        <w:rPr>
          <w:rFonts w:ascii="PT Astra Serif" w:hAnsi="PT Astra Serif"/>
          <w:sz w:val="28"/>
          <w:szCs w:val="28"/>
          <w:lang w:eastAsia="en-US"/>
        </w:rPr>
        <w:t>Министерства</w:t>
      </w:r>
      <w:r>
        <w:rPr>
          <w:rFonts w:ascii="PT Astra Serif" w:hAnsi="PT Astra Serif"/>
          <w:sz w:val="28"/>
          <w:szCs w:val="28"/>
          <w:lang w:eastAsia="en-US"/>
        </w:rPr>
        <w:t>, действий (бездействия) его должностных лиц;</w:t>
      </w:r>
    </w:p>
    <w:p w14:paraId="59D51335" w14:textId="77777777" w:rsidR="007C6387" w:rsidRDefault="007C638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8) о порядке подачи возражений в отношении предостережения.</w:t>
      </w:r>
    </w:p>
    <w:p w14:paraId="5E4EB83C" w14:textId="77777777" w:rsidR="006E2CEC" w:rsidRPr="00D406BB" w:rsidRDefault="00A56213"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18</w:t>
      </w:r>
      <w:r>
        <w:rPr>
          <w:rFonts w:ascii="PT Astra Serif" w:hAnsi="PT Astra Serif"/>
          <w:sz w:val="28"/>
          <w:szCs w:val="28"/>
          <w:lang w:eastAsia="en-US"/>
        </w:rPr>
        <w:t xml:space="preserve">. </w:t>
      </w:r>
      <w:r w:rsidR="006E2CEC" w:rsidRPr="00D406BB">
        <w:rPr>
          <w:rFonts w:ascii="PT Astra Serif" w:hAnsi="PT Astra Serif"/>
          <w:sz w:val="28"/>
          <w:szCs w:val="28"/>
          <w:lang w:eastAsia="en-US"/>
        </w:rPr>
        <w:t xml:space="preserve">При осуществлении консультирования </w:t>
      </w:r>
      <w:r w:rsidR="009A45DB">
        <w:rPr>
          <w:rFonts w:ascii="PT Astra Serif" w:hAnsi="PT Astra Serif"/>
          <w:sz w:val="28"/>
          <w:szCs w:val="28"/>
          <w:lang w:eastAsia="en-US"/>
        </w:rPr>
        <w:t xml:space="preserve">должностные лица Министерства </w:t>
      </w:r>
      <w:r w:rsidR="006E2CEC" w:rsidRPr="00D406BB">
        <w:rPr>
          <w:rFonts w:ascii="PT Astra Serif" w:hAnsi="PT Astra Serif"/>
          <w:sz w:val="28"/>
          <w:szCs w:val="28"/>
          <w:lang w:eastAsia="en-US"/>
        </w:rPr>
        <w:t>обязан</w:t>
      </w:r>
      <w:r w:rsidR="009A45DB">
        <w:rPr>
          <w:rFonts w:ascii="PT Astra Serif" w:hAnsi="PT Astra Serif"/>
          <w:sz w:val="28"/>
          <w:szCs w:val="28"/>
          <w:lang w:eastAsia="en-US"/>
        </w:rPr>
        <w:t>ы</w:t>
      </w:r>
      <w:r w:rsidR="006E2CEC" w:rsidRPr="00D406BB">
        <w:rPr>
          <w:rFonts w:ascii="PT Astra Serif" w:hAnsi="PT Astra Serif"/>
          <w:sz w:val="28"/>
          <w:szCs w:val="28"/>
          <w:lang w:eastAsia="en-US"/>
        </w:rPr>
        <w:t xml:space="preserve"> соблюдать конфиденциальность информации, доступ к которой ограничен в соответствии с законодательством Российской Федерации.</w:t>
      </w:r>
    </w:p>
    <w:p w14:paraId="0CFEC9CA" w14:textId="77777777" w:rsidR="006E2CEC" w:rsidRDefault="00A56213"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19</w:t>
      </w:r>
      <w:r>
        <w:rPr>
          <w:rFonts w:ascii="PT Astra Serif" w:hAnsi="PT Astra Serif"/>
          <w:sz w:val="28"/>
          <w:szCs w:val="28"/>
          <w:lang w:eastAsia="en-US"/>
        </w:rPr>
        <w:t xml:space="preserve">. </w:t>
      </w:r>
      <w:proofErr w:type="gramStart"/>
      <w:r w:rsidR="006E2CEC" w:rsidRPr="00D406BB">
        <w:rPr>
          <w:rFonts w:ascii="PT Astra Serif" w:hAnsi="PT Astra Serif"/>
          <w:sz w:val="28"/>
          <w:szCs w:val="28"/>
          <w:lang w:eastAsia="en-US"/>
        </w:rPr>
        <w:t xml:space="preserve">В ходе консультирования не может представляться информация, содержащая оценку конкретного контрольного (надзорного) мероприятия, </w:t>
      </w:r>
      <w:r w:rsidR="006E2CEC" w:rsidRPr="00D406BB">
        <w:rPr>
          <w:rFonts w:ascii="PT Astra Serif" w:hAnsi="PT Astra Serif"/>
          <w:sz w:val="28"/>
          <w:szCs w:val="28"/>
          <w:lang w:eastAsia="en-US"/>
        </w:rPr>
        <w:lastRenderedPageBreak/>
        <w:t xml:space="preserve">решений и (или) действий </w:t>
      </w:r>
      <w:r w:rsidR="00E510D7">
        <w:rPr>
          <w:rFonts w:ascii="PT Astra Serif" w:hAnsi="PT Astra Serif"/>
          <w:sz w:val="28"/>
          <w:szCs w:val="28"/>
          <w:lang w:eastAsia="en-US"/>
        </w:rPr>
        <w:t xml:space="preserve">(бездействия) </w:t>
      </w:r>
      <w:r w:rsidR="009A45DB">
        <w:rPr>
          <w:rFonts w:ascii="PT Astra Serif" w:hAnsi="PT Astra Serif"/>
          <w:sz w:val="28"/>
          <w:szCs w:val="28"/>
          <w:lang w:eastAsia="en-US"/>
        </w:rPr>
        <w:t>должностных лиц Министерства</w:t>
      </w:r>
      <w:r w:rsidR="006E2CEC" w:rsidRPr="00D406BB">
        <w:rPr>
          <w:rFonts w:ascii="PT Astra Serif" w:hAnsi="PT Astra Serif"/>
          <w:sz w:val="28"/>
          <w:szCs w:val="28"/>
          <w:lang w:eastAsia="en-US"/>
        </w:rPr>
        <w:t>, иных участников контрольного (надзорного) мероприятия.</w:t>
      </w:r>
      <w:proofErr w:type="gramEnd"/>
    </w:p>
    <w:p w14:paraId="259004C1" w14:textId="77777777" w:rsidR="001D3A1F" w:rsidRPr="001D3A1F" w:rsidRDefault="001D3A1F" w:rsidP="006E3124">
      <w:pPr>
        <w:suppressAutoHyphens/>
        <w:autoSpaceDE w:val="0"/>
        <w:autoSpaceDN w:val="0"/>
        <w:adjustRightInd w:val="0"/>
        <w:ind w:right="-31" w:firstLine="709"/>
        <w:jc w:val="both"/>
        <w:rPr>
          <w:rFonts w:ascii="PT Astra Serif" w:hAnsi="PT Astra Serif" w:cs="Arial"/>
          <w:sz w:val="28"/>
          <w:szCs w:val="28"/>
        </w:rPr>
      </w:pPr>
      <w:r w:rsidRPr="00230F66">
        <w:rPr>
          <w:rFonts w:ascii="PT Astra Serif" w:hAnsi="PT Astra Serif" w:cs="Arial"/>
          <w:sz w:val="28"/>
          <w:szCs w:val="28"/>
        </w:rPr>
        <w:t>3.</w:t>
      </w:r>
      <w:r w:rsidR="00E95977">
        <w:rPr>
          <w:rFonts w:ascii="PT Astra Serif" w:hAnsi="PT Astra Serif" w:cs="Arial"/>
          <w:sz w:val="28"/>
          <w:szCs w:val="28"/>
        </w:rPr>
        <w:t>20</w:t>
      </w:r>
      <w:r w:rsidRPr="00230F66">
        <w:rPr>
          <w:rFonts w:ascii="PT Astra Serif" w:hAnsi="PT Astra Serif" w:cs="Arial"/>
          <w:sz w:val="28"/>
          <w:szCs w:val="28"/>
        </w:rPr>
        <w:t xml:space="preserve">. </w:t>
      </w:r>
      <w:r w:rsidR="00230F66" w:rsidRPr="00230F66">
        <w:rPr>
          <w:rFonts w:ascii="PT Astra Serif" w:hAnsi="PT Astra Serif" w:cs="Arial"/>
          <w:sz w:val="28"/>
          <w:szCs w:val="28"/>
        </w:rPr>
        <w:t>К</w:t>
      </w:r>
      <w:r w:rsidRPr="00230F66">
        <w:rPr>
          <w:rFonts w:ascii="PT Astra Serif" w:hAnsi="PT Astra Serif" w:cs="Arial"/>
          <w:sz w:val="28"/>
          <w:szCs w:val="28"/>
        </w:rPr>
        <w:t xml:space="preserve">онсультирование по однотипным обращениям контролируемых лиц и их представителей осуществляется посредством размещения </w:t>
      </w:r>
      <w:r w:rsidR="00230F66">
        <w:rPr>
          <w:rFonts w:ascii="PT Astra Serif" w:hAnsi="PT Astra Serif" w:cs="Arial"/>
          <w:sz w:val="28"/>
          <w:szCs w:val="28"/>
        </w:rPr>
        <w:br/>
      </w:r>
      <w:r w:rsidRPr="00230F66">
        <w:rPr>
          <w:rFonts w:ascii="PT Astra Serif" w:hAnsi="PT Astra Serif" w:cs="Arial"/>
          <w:sz w:val="28"/>
          <w:szCs w:val="28"/>
        </w:rPr>
        <w:t xml:space="preserve">на официальном сайте </w:t>
      </w:r>
      <w:r w:rsidR="009A45DB">
        <w:rPr>
          <w:rFonts w:ascii="PT Astra Serif" w:hAnsi="PT Astra Serif" w:cs="Arial"/>
          <w:sz w:val="28"/>
          <w:szCs w:val="28"/>
        </w:rPr>
        <w:t xml:space="preserve">Министерства </w:t>
      </w:r>
      <w:r w:rsidRPr="00230F66">
        <w:rPr>
          <w:rFonts w:ascii="PT Astra Serif" w:hAnsi="PT Astra Serif" w:cs="Arial"/>
          <w:sz w:val="28"/>
          <w:szCs w:val="28"/>
        </w:rPr>
        <w:t xml:space="preserve">в сети </w:t>
      </w:r>
      <w:r w:rsidR="009A45DB">
        <w:rPr>
          <w:rFonts w:ascii="PT Astra Serif" w:hAnsi="PT Astra Serif" w:cs="Arial"/>
          <w:sz w:val="28"/>
          <w:szCs w:val="28"/>
        </w:rPr>
        <w:t>«</w:t>
      </w:r>
      <w:r w:rsidRPr="00230F66">
        <w:rPr>
          <w:rFonts w:ascii="PT Astra Serif" w:hAnsi="PT Astra Serif" w:cs="Arial"/>
          <w:sz w:val="28"/>
          <w:szCs w:val="28"/>
        </w:rPr>
        <w:t>Интернет</w:t>
      </w:r>
      <w:r w:rsidR="009A45DB">
        <w:rPr>
          <w:rFonts w:ascii="PT Astra Serif" w:hAnsi="PT Astra Serif" w:cs="Arial"/>
          <w:sz w:val="28"/>
          <w:szCs w:val="28"/>
        </w:rPr>
        <w:t>»</w:t>
      </w:r>
      <w:r w:rsidRPr="00230F66">
        <w:rPr>
          <w:rFonts w:ascii="PT Astra Serif" w:hAnsi="PT Astra Serif" w:cs="Arial"/>
          <w:sz w:val="28"/>
          <w:szCs w:val="28"/>
        </w:rPr>
        <w:t xml:space="preserve"> письменного разъяснения, подписанного </w:t>
      </w:r>
      <w:r w:rsidR="009A45DB">
        <w:rPr>
          <w:rFonts w:ascii="PT Astra Serif" w:hAnsi="PT Astra Serif" w:cs="Arial"/>
          <w:sz w:val="28"/>
          <w:szCs w:val="28"/>
        </w:rPr>
        <w:t>Министром</w:t>
      </w:r>
      <w:r w:rsidR="00245571">
        <w:rPr>
          <w:rFonts w:ascii="PT Astra Serif" w:hAnsi="PT Astra Serif" w:cs="Arial"/>
          <w:sz w:val="28"/>
          <w:szCs w:val="28"/>
        </w:rPr>
        <w:t>.</w:t>
      </w:r>
    </w:p>
    <w:p w14:paraId="211326B3" w14:textId="77777777" w:rsidR="004B6C4C" w:rsidRDefault="00E95977" w:rsidP="006E3124">
      <w:pPr>
        <w:widowControl w:val="0"/>
        <w:suppressAutoHyphens/>
        <w:autoSpaceDE w:val="0"/>
        <w:autoSpaceDN w:val="0"/>
        <w:ind w:right="-31" w:firstLine="709"/>
        <w:jc w:val="both"/>
        <w:rPr>
          <w:rFonts w:ascii="PT Astra Serif" w:hAnsi="PT Astra Serif"/>
          <w:sz w:val="28"/>
          <w:szCs w:val="28"/>
        </w:rPr>
      </w:pPr>
      <w:r>
        <w:rPr>
          <w:rFonts w:ascii="PT Astra Serif" w:hAnsi="PT Astra Serif"/>
          <w:sz w:val="28"/>
          <w:szCs w:val="28"/>
          <w:lang w:eastAsia="en-US"/>
        </w:rPr>
        <w:t>3.21</w:t>
      </w:r>
      <w:r w:rsidR="00A56213">
        <w:rPr>
          <w:rFonts w:ascii="PT Astra Serif" w:hAnsi="PT Astra Serif"/>
          <w:sz w:val="28"/>
          <w:szCs w:val="28"/>
          <w:lang w:eastAsia="en-US"/>
        </w:rPr>
        <w:t>.</w:t>
      </w:r>
      <w:r w:rsidR="006E2CEC" w:rsidRPr="00D406BB">
        <w:rPr>
          <w:rFonts w:ascii="PT Astra Serif" w:hAnsi="PT Astra Serif"/>
          <w:sz w:val="28"/>
          <w:szCs w:val="28"/>
        </w:rPr>
        <w:t xml:space="preserve"> </w:t>
      </w:r>
      <w:r w:rsidR="004B6C4C">
        <w:rPr>
          <w:rFonts w:ascii="PT Astra Serif" w:hAnsi="PT Astra Serif"/>
          <w:sz w:val="28"/>
          <w:szCs w:val="28"/>
        </w:rPr>
        <w:t xml:space="preserve">Профилактический визит осуществляется должностным лицом </w:t>
      </w:r>
      <w:r w:rsidR="004B6C4C">
        <w:rPr>
          <w:rFonts w:ascii="PT Astra Serif" w:hAnsi="PT Astra Serif"/>
          <w:sz w:val="28"/>
          <w:szCs w:val="28"/>
        </w:rPr>
        <w:br/>
        <w:t>в соответствии со статьёй 52 Федерального закона № 248-ФЗ.</w:t>
      </w:r>
    </w:p>
    <w:p w14:paraId="76C0588C" w14:textId="77777777" w:rsidR="00913213" w:rsidRDefault="006E2CEC" w:rsidP="006E3124">
      <w:pPr>
        <w:widowControl w:val="0"/>
        <w:suppressAutoHyphens/>
        <w:autoSpaceDE w:val="0"/>
        <w:autoSpaceDN w:val="0"/>
        <w:ind w:right="-31" w:firstLine="709"/>
        <w:jc w:val="both"/>
        <w:rPr>
          <w:rFonts w:ascii="PT Astra Serif" w:hAnsi="PT Astra Serif"/>
          <w:sz w:val="28"/>
          <w:szCs w:val="28"/>
          <w:lang w:eastAsia="en-US"/>
        </w:rPr>
      </w:pPr>
      <w:r w:rsidRPr="00D406BB">
        <w:rPr>
          <w:rFonts w:ascii="PT Astra Serif" w:hAnsi="PT Astra Serif"/>
          <w:sz w:val="28"/>
          <w:szCs w:val="28"/>
          <w:lang w:eastAsia="en-US"/>
        </w:rPr>
        <w:t xml:space="preserve">Профилактический визит проводится </w:t>
      </w:r>
      <w:r w:rsidR="00C854D9" w:rsidRPr="00D406BB">
        <w:rPr>
          <w:rFonts w:ascii="PT Astra Serif" w:hAnsi="PT Astra Serif"/>
          <w:sz w:val="28"/>
          <w:szCs w:val="28"/>
          <w:lang w:eastAsia="en-US"/>
        </w:rPr>
        <w:t xml:space="preserve">в форме профилактической беседы </w:t>
      </w:r>
      <w:r w:rsidR="009A45DB">
        <w:rPr>
          <w:rFonts w:ascii="PT Astra Serif" w:hAnsi="PT Astra Serif"/>
          <w:sz w:val="28"/>
          <w:szCs w:val="28"/>
          <w:lang w:eastAsia="en-US"/>
        </w:rPr>
        <w:t>должностным лицом Министерства</w:t>
      </w:r>
      <w:r w:rsidRPr="00D406BB">
        <w:rPr>
          <w:rFonts w:ascii="PT Astra Serif" w:hAnsi="PT Astra Serif"/>
          <w:sz w:val="28"/>
          <w:szCs w:val="28"/>
          <w:lang w:eastAsia="en-US"/>
        </w:rPr>
        <w:t xml:space="preserve"> по месту </w:t>
      </w:r>
      <w:r w:rsidR="00C854D9">
        <w:rPr>
          <w:rFonts w:ascii="PT Astra Serif" w:hAnsi="PT Astra Serif"/>
          <w:sz w:val="28"/>
          <w:szCs w:val="28"/>
          <w:lang w:eastAsia="en-US"/>
        </w:rPr>
        <w:t xml:space="preserve">осуществления деятельности </w:t>
      </w:r>
      <w:r w:rsidRPr="00D406BB">
        <w:rPr>
          <w:rFonts w:ascii="PT Astra Serif" w:hAnsi="PT Astra Serif"/>
          <w:sz w:val="28"/>
          <w:szCs w:val="28"/>
          <w:lang w:eastAsia="en-US"/>
        </w:rPr>
        <w:t>контролируемого лица либо пут</w:t>
      </w:r>
      <w:r w:rsidR="00C5604A" w:rsidRPr="00D406BB">
        <w:rPr>
          <w:rFonts w:ascii="PT Astra Serif" w:hAnsi="PT Astra Serif"/>
          <w:sz w:val="28"/>
          <w:szCs w:val="28"/>
          <w:lang w:eastAsia="en-US"/>
        </w:rPr>
        <w:t>ё</w:t>
      </w:r>
      <w:r w:rsidRPr="00D406BB">
        <w:rPr>
          <w:rFonts w:ascii="PT Astra Serif" w:hAnsi="PT Astra Serif"/>
          <w:sz w:val="28"/>
          <w:szCs w:val="28"/>
          <w:lang w:eastAsia="en-US"/>
        </w:rPr>
        <w:t>м использования видео-конференц-связи</w:t>
      </w:r>
      <w:r w:rsidR="009D0A97">
        <w:rPr>
          <w:rFonts w:ascii="PT Astra Serif" w:hAnsi="PT Astra Serif"/>
          <w:sz w:val="28"/>
          <w:szCs w:val="28"/>
          <w:lang w:eastAsia="en-US"/>
        </w:rPr>
        <w:t xml:space="preserve"> </w:t>
      </w:r>
      <w:r w:rsidRPr="00D406BB">
        <w:rPr>
          <w:rFonts w:ascii="PT Astra Serif" w:hAnsi="PT Astra Serif"/>
          <w:sz w:val="28"/>
          <w:szCs w:val="28"/>
          <w:lang w:eastAsia="en-US"/>
        </w:rPr>
        <w:t xml:space="preserve">(при наличии технической возможности </w:t>
      </w:r>
      <w:r w:rsidR="009A45DB">
        <w:rPr>
          <w:rFonts w:ascii="PT Astra Serif" w:hAnsi="PT Astra Serif"/>
          <w:sz w:val="28"/>
          <w:szCs w:val="28"/>
          <w:lang w:eastAsia="en-US"/>
        </w:rPr>
        <w:t xml:space="preserve">Министерства </w:t>
      </w:r>
      <w:r w:rsidRPr="00D406BB">
        <w:rPr>
          <w:rFonts w:ascii="PT Astra Serif" w:hAnsi="PT Astra Serif"/>
          <w:sz w:val="28"/>
          <w:szCs w:val="28"/>
          <w:lang w:eastAsia="en-US"/>
        </w:rPr>
        <w:t>и контролируемого лица)</w:t>
      </w:r>
      <w:r w:rsidR="001C5E45">
        <w:rPr>
          <w:rFonts w:ascii="PT Astra Serif" w:hAnsi="PT Astra Serif"/>
          <w:sz w:val="28"/>
          <w:szCs w:val="28"/>
          <w:lang w:eastAsia="en-US"/>
        </w:rPr>
        <w:t xml:space="preserve"> </w:t>
      </w:r>
      <w:r w:rsidR="001C5E45" w:rsidRPr="00230F66">
        <w:rPr>
          <w:rFonts w:ascii="PT Astra Serif" w:hAnsi="PT Astra Serif"/>
          <w:sz w:val="28"/>
          <w:szCs w:val="28"/>
          <w:lang w:eastAsia="en-US"/>
        </w:rPr>
        <w:t>или мобильного приложения «Инспектор»</w:t>
      </w:r>
      <w:r w:rsidRPr="00230F66">
        <w:rPr>
          <w:rFonts w:ascii="PT Astra Serif" w:hAnsi="PT Astra Serif"/>
          <w:sz w:val="28"/>
          <w:szCs w:val="28"/>
          <w:lang w:eastAsia="en-US"/>
        </w:rPr>
        <w:t>.</w:t>
      </w:r>
      <w:r w:rsidR="009D0A97">
        <w:rPr>
          <w:rFonts w:ascii="PT Astra Serif" w:hAnsi="PT Astra Serif"/>
          <w:sz w:val="28"/>
          <w:szCs w:val="28"/>
          <w:lang w:eastAsia="en-US"/>
        </w:rPr>
        <w:t xml:space="preserve"> </w:t>
      </w:r>
    </w:p>
    <w:p w14:paraId="4C11E38D" w14:textId="5BF00C44" w:rsidR="006E2CEC" w:rsidRPr="00D406BB" w:rsidRDefault="006E2CEC" w:rsidP="006E3124">
      <w:pPr>
        <w:widowControl w:val="0"/>
        <w:suppressAutoHyphens/>
        <w:autoSpaceDE w:val="0"/>
        <w:autoSpaceDN w:val="0"/>
        <w:ind w:right="-31" w:firstLine="709"/>
        <w:jc w:val="both"/>
        <w:rPr>
          <w:rFonts w:ascii="PT Astra Serif" w:hAnsi="PT Astra Serif"/>
          <w:sz w:val="28"/>
          <w:szCs w:val="28"/>
          <w:lang w:eastAsia="en-US"/>
        </w:rPr>
      </w:pPr>
      <w:proofErr w:type="gramStart"/>
      <w:r w:rsidRPr="00D406BB">
        <w:rPr>
          <w:rFonts w:ascii="PT Astra Serif" w:hAnsi="PT Astra Serif"/>
          <w:sz w:val="28"/>
          <w:szCs w:val="28"/>
          <w:lang w:eastAsia="en-US"/>
        </w:rPr>
        <w:t>В ходе профилактического визита контролируемое лицо информируется</w:t>
      </w:r>
      <w:r w:rsidR="009D0A97">
        <w:rPr>
          <w:rFonts w:ascii="PT Astra Serif" w:hAnsi="PT Astra Serif"/>
          <w:sz w:val="28"/>
          <w:szCs w:val="28"/>
          <w:lang w:eastAsia="en-US"/>
        </w:rPr>
        <w:t xml:space="preserve"> </w:t>
      </w:r>
      <w:r w:rsidRPr="00D406BB">
        <w:rPr>
          <w:rFonts w:ascii="PT Astra Serif" w:hAnsi="PT Astra Serif"/>
          <w:sz w:val="28"/>
          <w:szCs w:val="28"/>
          <w:lang w:eastAsia="en-US"/>
        </w:rPr>
        <w:t>об обязательных требованиях</w:t>
      </w:r>
      <w:r w:rsidR="00821324">
        <w:rPr>
          <w:rFonts w:ascii="PT Astra Serif" w:hAnsi="PT Astra Serif"/>
          <w:sz w:val="28"/>
          <w:szCs w:val="28"/>
          <w:lang w:eastAsia="en-US"/>
        </w:rPr>
        <w:t xml:space="preserve">, их соответствии </w:t>
      </w:r>
      <w:r w:rsidRPr="00D406BB">
        <w:rPr>
          <w:rFonts w:ascii="PT Astra Serif" w:hAnsi="PT Astra Serif"/>
          <w:sz w:val="28"/>
          <w:szCs w:val="28"/>
          <w:lang w:eastAsia="en-US"/>
        </w:rPr>
        <w:t>критерия</w:t>
      </w:r>
      <w:r w:rsidR="00821324">
        <w:rPr>
          <w:rFonts w:ascii="PT Astra Serif" w:hAnsi="PT Astra Serif"/>
          <w:sz w:val="28"/>
          <w:szCs w:val="28"/>
          <w:lang w:eastAsia="en-US"/>
        </w:rPr>
        <w:t>м</w:t>
      </w:r>
      <w:r w:rsidRPr="00D406BB">
        <w:rPr>
          <w:rFonts w:ascii="PT Astra Serif" w:hAnsi="PT Astra Serif"/>
          <w:sz w:val="28"/>
          <w:szCs w:val="28"/>
          <w:lang w:eastAsia="en-US"/>
        </w:rPr>
        <w:t xml:space="preserve"> риска,</w:t>
      </w:r>
      <w:r w:rsidR="00821324">
        <w:rPr>
          <w:rFonts w:ascii="PT Astra Serif" w:hAnsi="PT Astra Serif"/>
          <w:sz w:val="28"/>
          <w:szCs w:val="28"/>
          <w:lang w:eastAsia="en-US"/>
        </w:rPr>
        <w:t xml:space="preserve"> о </w:t>
      </w:r>
      <w:r w:rsidRPr="00D406BB">
        <w:rPr>
          <w:rFonts w:ascii="PT Astra Serif" w:hAnsi="PT Astra Serif"/>
          <w:sz w:val="28"/>
          <w:szCs w:val="28"/>
          <w:lang w:eastAsia="en-US"/>
        </w:rPr>
        <w:t xml:space="preserve">рекомендуемых способах снижения категории риска, видах, содержании и об интенсивности контрольных (надзорных) мероприятий, проводимых в отношении объекта </w:t>
      </w:r>
      <w:r w:rsidR="00913213">
        <w:rPr>
          <w:rFonts w:ascii="PT Astra Serif" w:hAnsi="PT Astra Serif"/>
          <w:sz w:val="28"/>
          <w:szCs w:val="28"/>
          <w:lang w:eastAsia="en-US"/>
        </w:rPr>
        <w:t xml:space="preserve">регионального государственного </w:t>
      </w:r>
      <w:r w:rsidRPr="00D406BB">
        <w:rPr>
          <w:rFonts w:ascii="PT Astra Serif" w:hAnsi="PT Astra Serif"/>
          <w:sz w:val="28"/>
          <w:szCs w:val="28"/>
          <w:lang w:eastAsia="en-US"/>
        </w:rPr>
        <w:t>кон</w:t>
      </w:r>
      <w:r w:rsidR="00C5604A" w:rsidRPr="00D406BB">
        <w:rPr>
          <w:rFonts w:ascii="PT Astra Serif" w:hAnsi="PT Astra Serif"/>
          <w:sz w:val="28"/>
          <w:szCs w:val="28"/>
          <w:lang w:eastAsia="en-US"/>
        </w:rPr>
        <w:t>троля</w:t>
      </w:r>
      <w:r w:rsidR="00913213">
        <w:rPr>
          <w:rFonts w:ascii="PT Astra Serif" w:hAnsi="PT Astra Serif"/>
          <w:sz w:val="28"/>
          <w:szCs w:val="28"/>
          <w:lang w:eastAsia="en-US"/>
        </w:rPr>
        <w:t xml:space="preserve"> (надзора)</w:t>
      </w:r>
      <w:r w:rsidR="00C5604A" w:rsidRPr="00D406BB">
        <w:rPr>
          <w:rFonts w:ascii="PT Astra Serif" w:hAnsi="PT Astra Serif"/>
          <w:sz w:val="28"/>
          <w:szCs w:val="28"/>
          <w:lang w:eastAsia="en-US"/>
        </w:rPr>
        <w:t xml:space="preserve"> </w:t>
      </w:r>
      <w:r w:rsidRPr="00D406BB">
        <w:rPr>
          <w:rFonts w:ascii="PT Astra Serif" w:hAnsi="PT Astra Serif"/>
          <w:sz w:val="28"/>
          <w:szCs w:val="28"/>
          <w:lang w:eastAsia="en-US"/>
        </w:rPr>
        <w:t>исходя из его отнесения</w:t>
      </w:r>
      <w:r w:rsidR="009D0A97">
        <w:rPr>
          <w:rFonts w:ascii="PT Astra Serif" w:hAnsi="PT Astra Serif"/>
          <w:sz w:val="28"/>
          <w:szCs w:val="28"/>
          <w:lang w:eastAsia="en-US"/>
        </w:rPr>
        <w:t xml:space="preserve"> </w:t>
      </w:r>
      <w:r w:rsidR="00E0133D">
        <w:rPr>
          <w:rFonts w:ascii="PT Astra Serif" w:hAnsi="PT Astra Serif"/>
          <w:sz w:val="28"/>
          <w:szCs w:val="28"/>
          <w:lang w:eastAsia="en-US"/>
        </w:rPr>
        <w:t>деятельности</w:t>
      </w:r>
      <w:r w:rsidR="00C65F29">
        <w:rPr>
          <w:rFonts w:ascii="PT Astra Serif" w:hAnsi="PT Astra Serif"/>
          <w:sz w:val="28"/>
          <w:szCs w:val="28"/>
          <w:lang w:eastAsia="en-US"/>
        </w:rPr>
        <w:t xml:space="preserve"> </w:t>
      </w:r>
      <w:r w:rsidR="00E0133D">
        <w:rPr>
          <w:rFonts w:ascii="PT Astra Serif" w:hAnsi="PT Astra Serif"/>
          <w:sz w:val="28"/>
          <w:szCs w:val="28"/>
          <w:lang w:eastAsia="en-US"/>
        </w:rPr>
        <w:t xml:space="preserve">контролируемого лица </w:t>
      </w:r>
      <w:r w:rsidRPr="00D406BB">
        <w:rPr>
          <w:rFonts w:ascii="PT Astra Serif" w:hAnsi="PT Astra Serif"/>
          <w:sz w:val="28"/>
          <w:szCs w:val="28"/>
          <w:lang w:eastAsia="en-US"/>
        </w:rPr>
        <w:t xml:space="preserve">к </w:t>
      </w:r>
      <w:r w:rsidR="003E5100">
        <w:rPr>
          <w:rFonts w:ascii="PT Astra Serif" w:hAnsi="PT Astra Serif"/>
          <w:sz w:val="28"/>
          <w:szCs w:val="28"/>
          <w:lang w:eastAsia="en-US"/>
        </w:rPr>
        <w:t xml:space="preserve">соответствующей категории риска, а </w:t>
      </w:r>
      <w:r w:rsidR="009A45DB">
        <w:rPr>
          <w:rFonts w:ascii="PT Astra Serif" w:hAnsi="PT Astra Serif"/>
          <w:sz w:val="28"/>
          <w:szCs w:val="28"/>
          <w:lang w:eastAsia="en-US"/>
        </w:rPr>
        <w:t xml:space="preserve">должностное лицо </w:t>
      </w:r>
      <w:r w:rsidR="00C65F29">
        <w:rPr>
          <w:rFonts w:ascii="PT Astra Serif" w:hAnsi="PT Astra Serif"/>
          <w:sz w:val="28"/>
          <w:szCs w:val="28"/>
          <w:lang w:eastAsia="en-US"/>
        </w:rPr>
        <w:t xml:space="preserve">Министерства </w:t>
      </w:r>
      <w:r w:rsidR="003E5100">
        <w:rPr>
          <w:rFonts w:ascii="PT Astra Serif" w:hAnsi="PT Astra Serif"/>
          <w:sz w:val="28"/>
          <w:szCs w:val="28"/>
          <w:lang w:eastAsia="en-US"/>
        </w:rPr>
        <w:t>осуществляет ознакомление с объектом контроля, сбор сведений, необходимых для</w:t>
      </w:r>
      <w:proofErr w:type="gramEnd"/>
      <w:r w:rsidR="003E5100">
        <w:rPr>
          <w:rFonts w:ascii="PT Astra Serif" w:hAnsi="PT Astra Serif"/>
          <w:sz w:val="28"/>
          <w:szCs w:val="28"/>
          <w:lang w:eastAsia="en-US"/>
        </w:rPr>
        <w:t xml:space="preserve"> отнесения объектов контроля к категориям риска, и проводит оценку уровня соблюдения контролируемым лицом обязательных требований.</w:t>
      </w:r>
      <w:r w:rsidRPr="00D406BB">
        <w:rPr>
          <w:rFonts w:ascii="PT Astra Serif" w:hAnsi="PT Astra Serif"/>
          <w:sz w:val="28"/>
          <w:szCs w:val="28"/>
          <w:lang w:eastAsia="en-US"/>
        </w:rPr>
        <w:t xml:space="preserve"> </w:t>
      </w:r>
    </w:p>
    <w:p w14:paraId="4E5F9512" w14:textId="77777777" w:rsidR="00770D2E" w:rsidRDefault="00770D2E"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22</w:t>
      </w:r>
      <w:r>
        <w:rPr>
          <w:rFonts w:ascii="PT Astra Serif" w:hAnsi="PT Astra Serif"/>
          <w:sz w:val="28"/>
          <w:szCs w:val="28"/>
          <w:lang w:eastAsia="en-US"/>
        </w:rPr>
        <w:t xml:space="preserve">. </w:t>
      </w:r>
      <w:r w:rsidR="009A45DB">
        <w:rPr>
          <w:rFonts w:ascii="PT Astra Serif" w:hAnsi="PT Astra Serif"/>
          <w:sz w:val="28"/>
          <w:szCs w:val="28"/>
          <w:lang w:eastAsia="en-US"/>
        </w:rPr>
        <w:t>Министр</w:t>
      </w:r>
      <w:r w:rsidR="00E95977">
        <w:rPr>
          <w:rFonts w:ascii="PT Astra Serif" w:hAnsi="PT Astra Serif"/>
          <w:sz w:val="28"/>
          <w:szCs w:val="28"/>
          <w:lang w:eastAsia="en-US"/>
        </w:rPr>
        <w:t xml:space="preserve"> </w:t>
      </w:r>
      <w:r w:rsidRPr="00D406BB">
        <w:rPr>
          <w:rFonts w:ascii="PT Astra Serif" w:hAnsi="PT Astra Serif"/>
          <w:sz w:val="28"/>
          <w:szCs w:val="28"/>
          <w:lang w:eastAsia="en-US"/>
        </w:rPr>
        <w:t xml:space="preserve">принимает решение о проведении профилактического визита в отношении контролируемого лица. </w:t>
      </w:r>
      <w:r>
        <w:rPr>
          <w:rFonts w:ascii="PT Astra Serif" w:hAnsi="PT Astra Serif"/>
          <w:sz w:val="28"/>
          <w:szCs w:val="28"/>
          <w:lang w:eastAsia="en-US"/>
        </w:rPr>
        <w:t>Р</w:t>
      </w:r>
      <w:r w:rsidRPr="00D406BB">
        <w:rPr>
          <w:rFonts w:ascii="PT Astra Serif" w:hAnsi="PT Astra Serif"/>
          <w:sz w:val="28"/>
          <w:szCs w:val="28"/>
          <w:lang w:eastAsia="en-US"/>
        </w:rPr>
        <w:t>ешени</w:t>
      </w:r>
      <w:r>
        <w:rPr>
          <w:rFonts w:ascii="PT Astra Serif" w:hAnsi="PT Astra Serif"/>
          <w:sz w:val="28"/>
          <w:szCs w:val="28"/>
          <w:lang w:eastAsia="en-US"/>
        </w:rPr>
        <w:t>е</w:t>
      </w:r>
      <w:r w:rsidRPr="00D406BB">
        <w:rPr>
          <w:rFonts w:ascii="PT Astra Serif" w:hAnsi="PT Astra Serif"/>
          <w:sz w:val="28"/>
          <w:szCs w:val="28"/>
          <w:lang w:eastAsia="en-US"/>
        </w:rPr>
        <w:t xml:space="preserve"> о проведении профилактического визита </w:t>
      </w:r>
      <w:r>
        <w:rPr>
          <w:rFonts w:ascii="PT Astra Serif" w:hAnsi="PT Astra Serif"/>
          <w:sz w:val="28"/>
          <w:szCs w:val="28"/>
          <w:lang w:eastAsia="en-US"/>
        </w:rPr>
        <w:t xml:space="preserve">оформляется распоряжением </w:t>
      </w:r>
      <w:r w:rsidR="009A45DB">
        <w:rPr>
          <w:rFonts w:ascii="PT Astra Serif" w:hAnsi="PT Astra Serif"/>
          <w:sz w:val="28"/>
          <w:szCs w:val="28"/>
          <w:lang w:eastAsia="en-US"/>
        </w:rPr>
        <w:t>Министерства</w:t>
      </w:r>
      <w:r w:rsidRPr="00D406BB">
        <w:rPr>
          <w:rFonts w:ascii="PT Astra Serif" w:hAnsi="PT Astra Serif"/>
          <w:sz w:val="28"/>
          <w:szCs w:val="28"/>
          <w:lang w:eastAsia="en-US"/>
        </w:rPr>
        <w:t>.</w:t>
      </w:r>
    </w:p>
    <w:p w14:paraId="43E6A0F1" w14:textId="36C7CD7F" w:rsidR="003D2C18" w:rsidRDefault="003D2C18"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23</w:t>
      </w:r>
      <w:r>
        <w:rPr>
          <w:rFonts w:ascii="PT Astra Serif" w:hAnsi="PT Astra Serif"/>
          <w:sz w:val="28"/>
          <w:szCs w:val="28"/>
          <w:lang w:eastAsia="en-US"/>
        </w:rPr>
        <w:t xml:space="preserve">. </w:t>
      </w:r>
      <w:r w:rsidR="001B47BB" w:rsidRPr="001B47BB">
        <w:rPr>
          <w:rFonts w:ascii="PT Astra Serif" w:hAnsi="PT Astra Serif"/>
          <w:sz w:val="28"/>
          <w:szCs w:val="28"/>
          <w:lang w:eastAsia="en-US"/>
        </w:rPr>
        <w:t>Проведение профилактического визита по инициативе контролируемого лица осуществляется в</w:t>
      </w:r>
      <w:r w:rsidR="001B47BB">
        <w:rPr>
          <w:rFonts w:ascii="PT Astra Serif" w:hAnsi="PT Astra Serif"/>
          <w:sz w:val="28"/>
          <w:szCs w:val="28"/>
          <w:lang w:eastAsia="en-US"/>
        </w:rPr>
        <w:t xml:space="preserve"> порядке, предусмотренном стать</w:t>
      </w:r>
      <w:r w:rsidR="001B47BB" w:rsidRPr="001B47BB">
        <w:rPr>
          <w:rFonts w:ascii="PT Astra Serif" w:hAnsi="PT Astra Serif"/>
          <w:sz w:val="28"/>
          <w:szCs w:val="28"/>
          <w:lang w:eastAsia="en-US"/>
        </w:rPr>
        <w:t xml:space="preserve">ёй </w:t>
      </w:r>
      <w:r>
        <w:rPr>
          <w:rFonts w:ascii="PT Astra Serif" w:hAnsi="PT Astra Serif"/>
          <w:sz w:val="28"/>
          <w:szCs w:val="28"/>
          <w:lang w:eastAsia="en-US"/>
        </w:rPr>
        <w:t>52</w:t>
      </w:r>
      <w:r w:rsidR="009A45DB">
        <w:rPr>
          <w:rFonts w:ascii="PT Astra Serif" w:hAnsi="PT Astra Serif"/>
          <w:sz w:val="28"/>
          <w:szCs w:val="28"/>
          <w:vertAlign w:val="superscript"/>
          <w:lang w:eastAsia="en-US"/>
        </w:rPr>
        <w:t>2</w:t>
      </w:r>
      <w:r>
        <w:rPr>
          <w:rFonts w:ascii="PT Astra Serif" w:hAnsi="PT Astra Serif"/>
          <w:sz w:val="28"/>
          <w:szCs w:val="28"/>
          <w:lang w:eastAsia="en-US"/>
        </w:rPr>
        <w:t xml:space="preserve"> Федерального закона № 248-ФЗ.</w:t>
      </w:r>
    </w:p>
    <w:p w14:paraId="01B90962" w14:textId="0CD891EE" w:rsidR="00B7358E" w:rsidRPr="00152292" w:rsidRDefault="003D2C18" w:rsidP="006E3124">
      <w:pPr>
        <w:widowControl w:val="0"/>
        <w:suppressAutoHyphens/>
        <w:autoSpaceDE w:val="0"/>
        <w:autoSpaceDN w:val="0"/>
        <w:adjustRightInd w:val="0"/>
        <w:spacing w:line="235" w:lineRule="auto"/>
        <w:ind w:right="-31" w:firstLine="709"/>
        <w:jc w:val="both"/>
        <w:rPr>
          <w:rFonts w:ascii="PT Astra Serif" w:hAnsi="PT Astra Serif"/>
          <w:spacing w:val="4"/>
          <w:sz w:val="28"/>
          <w:szCs w:val="28"/>
        </w:rPr>
      </w:pPr>
      <w:r w:rsidRPr="00503BA3">
        <w:rPr>
          <w:rFonts w:ascii="PT Astra Serif" w:hAnsi="PT Astra Serif"/>
          <w:sz w:val="28"/>
          <w:szCs w:val="28"/>
          <w:lang w:eastAsia="en-US"/>
        </w:rPr>
        <w:t>3.</w:t>
      </w:r>
      <w:r w:rsidR="00E95977">
        <w:rPr>
          <w:rFonts w:ascii="PT Astra Serif" w:hAnsi="PT Astra Serif"/>
          <w:sz w:val="28"/>
          <w:szCs w:val="28"/>
          <w:lang w:eastAsia="en-US"/>
        </w:rPr>
        <w:t>24</w:t>
      </w:r>
      <w:r w:rsidRPr="00503BA3">
        <w:rPr>
          <w:rFonts w:ascii="PT Astra Serif" w:hAnsi="PT Astra Serif"/>
          <w:sz w:val="28"/>
          <w:szCs w:val="28"/>
          <w:lang w:eastAsia="en-US"/>
        </w:rPr>
        <w:t xml:space="preserve">. </w:t>
      </w:r>
      <w:r w:rsidR="009A45DB">
        <w:rPr>
          <w:rFonts w:ascii="PT Astra Serif" w:hAnsi="PT Astra Serif"/>
          <w:sz w:val="28"/>
          <w:szCs w:val="28"/>
          <w:lang w:eastAsia="en-US"/>
        </w:rPr>
        <w:t xml:space="preserve">Министерство </w:t>
      </w:r>
      <w:r>
        <w:rPr>
          <w:rFonts w:ascii="PT Astra Serif" w:hAnsi="PT Astra Serif"/>
          <w:sz w:val="28"/>
          <w:szCs w:val="28"/>
          <w:lang w:eastAsia="en-US"/>
        </w:rPr>
        <w:t xml:space="preserve">рассматривает заявление в течение 10 рабочих дней </w:t>
      </w:r>
      <w:r>
        <w:rPr>
          <w:rFonts w:ascii="PT Astra Serif" w:hAnsi="PT Astra Serif"/>
          <w:sz w:val="28"/>
          <w:szCs w:val="28"/>
          <w:lang w:eastAsia="en-US"/>
        </w:rPr>
        <w:br/>
      </w:r>
      <w:proofErr w:type="gramStart"/>
      <w:r>
        <w:rPr>
          <w:rFonts w:ascii="PT Astra Serif" w:hAnsi="PT Astra Serif"/>
          <w:sz w:val="28"/>
          <w:szCs w:val="28"/>
          <w:lang w:eastAsia="en-US"/>
        </w:rPr>
        <w:t>с даты регистрации</w:t>
      </w:r>
      <w:proofErr w:type="gramEnd"/>
      <w:r>
        <w:rPr>
          <w:rFonts w:ascii="PT Astra Serif" w:hAnsi="PT Astra Serif"/>
          <w:sz w:val="28"/>
          <w:szCs w:val="28"/>
          <w:lang w:eastAsia="en-US"/>
        </w:rPr>
        <w:t xml:space="preserve"> указанного заявления и принимает решение о проведении </w:t>
      </w:r>
      <w:r w:rsidRPr="00905C0E">
        <w:rPr>
          <w:rFonts w:ascii="PT Astra Serif" w:hAnsi="PT Astra Serif"/>
          <w:sz w:val="28"/>
          <w:szCs w:val="28"/>
          <w:lang w:eastAsia="en-US"/>
        </w:rPr>
        <w:t xml:space="preserve">профилактического визита </w:t>
      </w:r>
      <w:r>
        <w:rPr>
          <w:rFonts w:ascii="PT Astra Serif" w:hAnsi="PT Astra Serif"/>
          <w:sz w:val="28"/>
          <w:szCs w:val="28"/>
          <w:lang w:eastAsia="en-US"/>
        </w:rPr>
        <w:t xml:space="preserve">либо об отказе в его проведении, о чём </w:t>
      </w:r>
      <w:r w:rsidR="00CE7FE5">
        <w:rPr>
          <w:rFonts w:ascii="PT Astra Serif" w:hAnsi="PT Astra Serif"/>
          <w:sz w:val="28"/>
          <w:szCs w:val="28"/>
          <w:lang w:eastAsia="en-US"/>
        </w:rPr>
        <w:t>уведомляет контролируемое лицо</w:t>
      </w:r>
      <w:r w:rsidR="00152292" w:rsidRPr="00152292">
        <w:rPr>
          <w:rFonts w:ascii="PT Astra Serif" w:hAnsi="PT Astra Serif"/>
          <w:sz w:val="28"/>
          <w:szCs w:val="28"/>
          <w:lang w:eastAsia="en-US"/>
        </w:rPr>
        <w:t xml:space="preserve"> не позднее дня, следую</w:t>
      </w:r>
      <w:r w:rsidR="00152292">
        <w:rPr>
          <w:rFonts w:ascii="PT Astra Serif" w:hAnsi="PT Astra Serif"/>
          <w:sz w:val="28"/>
          <w:szCs w:val="28"/>
          <w:lang w:eastAsia="en-US"/>
        </w:rPr>
        <w:t>щего за днём принятия соответст</w:t>
      </w:r>
      <w:r w:rsidR="00152292" w:rsidRPr="00152292">
        <w:rPr>
          <w:rFonts w:ascii="PT Astra Serif" w:hAnsi="PT Astra Serif"/>
          <w:sz w:val="28"/>
          <w:szCs w:val="28"/>
          <w:lang w:eastAsia="en-US"/>
        </w:rPr>
        <w:t>вующего решения</w:t>
      </w:r>
      <w:r w:rsidR="00152292">
        <w:rPr>
          <w:rFonts w:ascii="PT Astra Serif" w:hAnsi="PT Astra Serif"/>
          <w:sz w:val="28"/>
          <w:szCs w:val="28"/>
          <w:lang w:eastAsia="en-US"/>
        </w:rPr>
        <w:t xml:space="preserve"> в письменной форме почтовым отправлением либо в виде электронного доку</w:t>
      </w:r>
      <w:r w:rsidR="00152292" w:rsidRPr="00152292">
        <w:rPr>
          <w:rFonts w:ascii="PT Astra Serif" w:hAnsi="PT Astra Serif"/>
          <w:sz w:val="28"/>
          <w:szCs w:val="28"/>
          <w:lang w:eastAsia="en-US"/>
        </w:rPr>
        <w:t>мента.</w:t>
      </w:r>
    </w:p>
    <w:p w14:paraId="32A9A12F" w14:textId="77777777" w:rsidR="003D2C18" w:rsidRDefault="003D2C18"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7544AD">
        <w:rPr>
          <w:rFonts w:ascii="PT Astra Serif" w:hAnsi="PT Astra Serif"/>
          <w:sz w:val="28"/>
          <w:szCs w:val="28"/>
          <w:lang w:eastAsia="en-US"/>
        </w:rPr>
        <w:t>.</w:t>
      </w:r>
      <w:r w:rsidR="00E95977">
        <w:rPr>
          <w:rFonts w:ascii="PT Astra Serif" w:hAnsi="PT Astra Serif"/>
          <w:sz w:val="28"/>
          <w:szCs w:val="28"/>
          <w:lang w:eastAsia="en-US"/>
        </w:rPr>
        <w:t>25</w:t>
      </w:r>
      <w:r w:rsidR="007544AD">
        <w:rPr>
          <w:rFonts w:ascii="PT Astra Serif" w:hAnsi="PT Astra Serif"/>
          <w:sz w:val="28"/>
          <w:szCs w:val="28"/>
          <w:lang w:eastAsia="en-US"/>
        </w:rPr>
        <w:t>. В случае принятия решения</w:t>
      </w:r>
      <w:r>
        <w:rPr>
          <w:rFonts w:ascii="PT Astra Serif" w:hAnsi="PT Astra Serif"/>
          <w:sz w:val="28"/>
          <w:szCs w:val="28"/>
          <w:lang w:eastAsia="en-US"/>
        </w:rPr>
        <w:t xml:space="preserve"> о проведении </w:t>
      </w:r>
      <w:r w:rsidRPr="00905C0E">
        <w:rPr>
          <w:rFonts w:ascii="PT Astra Serif" w:hAnsi="PT Astra Serif"/>
          <w:sz w:val="28"/>
          <w:szCs w:val="28"/>
          <w:lang w:eastAsia="en-US"/>
        </w:rPr>
        <w:t>профилактического визита</w:t>
      </w:r>
      <w:r>
        <w:rPr>
          <w:rFonts w:ascii="PT Astra Serif" w:hAnsi="PT Astra Serif"/>
          <w:sz w:val="28"/>
          <w:szCs w:val="28"/>
          <w:lang w:eastAsia="en-US"/>
        </w:rPr>
        <w:t xml:space="preserve"> </w:t>
      </w:r>
      <w:r w:rsidR="009A45DB">
        <w:rPr>
          <w:rFonts w:ascii="PT Astra Serif" w:hAnsi="PT Astra Serif"/>
          <w:sz w:val="28"/>
          <w:szCs w:val="28"/>
          <w:lang w:eastAsia="en-US"/>
        </w:rPr>
        <w:t xml:space="preserve">Министерство </w:t>
      </w:r>
      <w:r>
        <w:rPr>
          <w:rFonts w:ascii="PT Astra Serif" w:hAnsi="PT Astra Serif"/>
          <w:sz w:val="28"/>
          <w:szCs w:val="28"/>
          <w:lang w:eastAsia="en-US"/>
        </w:rPr>
        <w:t xml:space="preserve">в течение 20 рабочих дней согласовывает дату его поведения с контролируемым лицом любым способом, обеспечивающим фиксирование такого согласования. </w:t>
      </w:r>
    </w:p>
    <w:p w14:paraId="309964D7" w14:textId="77777777" w:rsidR="003D2C18" w:rsidRDefault="003D2C18"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26</w:t>
      </w:r>
      <w:r>
        <w:rPr>
          <w:rFonts w:ascii="PT Astra Serif" w:hAnsi="PT Astra Serif"/>
          <w:sz w:val="28"/>
          <w:szCs w:val="28"/>
          <w:lang w:eastAsia="en-US"/>
        </w:rPr>
        <w:t xml:space="preserve">. Решение об отказе в поведении </w:t>
      </w:r>
      <w:r w:rsidRPr="00905C0E">
        <w:rPr>
          <w:rFonts w:ascii="PT Astra Serif" w:hAnsi="PT Astra Serif"/>
          <w:sz w:val="28"/>
          <w:szCs w:val="28"/>
          <w:lang w:eastAsia="en-US"/>
        </w:rPr>
        <w:t xml:space="preserve">профилактического визита </w:t>
      </w:r>
      <w:r>
        <w:rPr>
          <w:rFonts w:ascii="PT Astra Serif" w:hAnsi="PT Astra Serif"/>
          <w:sz w:val="28"/>
          <w:szCs w:val="28"/>
          <w:lang w:eastAsia="en-US"/>
        </w:rPr>
        <w:br/>
        <w:t xml:space="preserve">по заявлению контролируемого лица принимается </w:t>
      </w:r>
      <w:r w:rsidR="009A45DB">
        <w:rPr>
          <w:rFonts w:ascii="PT Astra Serif" w:hAnsi="PT Astra Serif"/>
          <w:sz w:val="28"/>
          <w:szCs w:val="28"/>
          <w:lang w:eastAsia="en-US"/>
        </w:rPr>
        <w:t xml:space="preserve">Министерством </w:t>
      </w:r>
      <w:r>
        <w:rPr>
          <w:rFonts w:ascii="PT Astra Serif" w:hAnsi="PT Astra Serif"/>
          <w:sz w:val="28"/>
          <w:szCs w:val="28"/>
          <w:lang w:eastAsia="en-US"/>
        </w:rPr>
        <w:t>в следующих случаях:</w:t>
      </w:r>
    </w:p>
    <w:p w14:paraId="07BE51A5" w14:textId="77777777" w:rsidR="003D2C18" w:rsidRDefault="003D2C18"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 xml:space="preserve">1) от контролируемого лица поступило заявление об отзыве заявления </w:t>
      </w:r>
      <w:r>
        <w:rPr>
          <w:rFonts w:ascii="PT Astra Serif" w:hAnsi="PT Astra Serif"/>
          <w:sz w:val="28"/>
          <w:szCs w:val="28"/>
          <w:lang w:eastAsia="en-US"/>
        </w:rPr>
        <w:br/>
        <w:t>о проведении профилактического визита;</w:t>
      </w:r>
    </w:p>
    <w:p w14:paraId="2B4EC9A3" w14:textId="77777777" w:rsidR="003D2C18" w:rsidRPr="00064BFE" w:rsidRDefault="003D2C18" w:rsidP="006E3124">
      <w:pPr>
        <w:widowControl w:val="0"/>
        <w:suppressAutoHyphens/>
        <w:autoSpaceDE w:val="0"/>
        <w:autoSpaceDN w:val="0"/>
        <w:ind w:right="-31" w:firstLine="709"/>
        <w:jc w:val="both"/>
        <w:rPr>
          <w:rFonts w:ascii="PT Astra Serif" w:hAnsi="PT Astra Serif" w:cs="Arial"/>
          <w:sz w:val="28"/>
          <w:szCs w:val="28"/>
        </w:rPr>
      </w:pPr>
      <w:r w:rsidRPr="00064BFE">
        <w:rPr>
          <w:rFonts w:ascii="PT Astra Serif" w:hAnsi="PT Astra Serif"/>
          <w:sz w:val="28"/>
          <w:szCs w:val="28"/>
          <w:lang w:eastAsia="en-US"/>
        </w:rPr>
        <w:t xml:space="preserve">2) в течение шести месяцев до даты подачи </w:t>
      </w:r>
      <w:r w:rsidRPr="00064BFE">
        <w:rPr>
          <w:rFonts w:ascii="PT Astra Serif" w:hAnsi="PT Astra Serif" w:cs="Arial"/>
          <w:sz w:val="28"/>
          <w:szCs w:val="28"/>
        </w:rPr>
        <w:t>повторного</w:t>
      </w:r>
      <w:r w:rsidRPr="00064BFE">
        <w:rPr>
          <w:rFonts w:ascii="PT Astra Serif" w:hAnsi="PT Astra Serif"/>
          <w:sz w:val="28"/>
          <w:szCs w:val="28"/>
          <w:lang w:eastAsia="en-US"/>
        </w:rPr>
        <w:t xml:space="preserve"> заявления </w:t>
      </w:r>
      <w:r w:rsidRPr="00064BFE">
        <w:rPr>
          <w:rFonts w:ascii="PT Astra Serif" w:hAnsi="PT Astra Serif"/>
          <w:sz w:val="28"/>
          <w:szCs w:val="28"/>
          <w:lang w:eastAsia="en-US"/>
        </w:rPr>
        <w:lastRenderedPageBreak/>
        <w:t>проведени</w:t>
      </w:r>
      <w:r w:rsidR="006516E8">
        <w:rPr>
          <w:rFonts w:ascii="PT Astra Serif" w:hAnsi="PT Astra Serif"/>
          <w:sz w:val="28"/>
          <w:szCs w:val="28"/>
          <w:lang w:eastAsia="en-US"/>
        </w:rPr>
        <w:t>е</w:t>
      </w:r>
      <w:r w:rsidRPr="00064BFE">
        <w:rPr>
          <w:rFonts w:ascii="PT Astra Serif" w:hAnsi="PT Astra Serif"/>
          <w:sz w:val="28"/>
          <w:szCs w:val="28"/>
          <w:lang w:eastAsia="en-US"/>
        </w:rPr>
        <w:t xml:space="preserve"> профилактического </w:t>
      </w:r>
      <w:r w:rsidRPr="00945768">
        <w:rPr>
          <w:rFonts w:ascii="PT Astra Serif" w:hAnsi="PT Astra Serif"/>
          <w:sz w:val="28"/>
          <w:szCs w:val="28"/>
          <w:lang w:eastAsia="en-US"/>
        </w:rPr>
        <w:t>визита было</w:t>
      </w:r>
      <w:r>
        <w:rPr>
          <w:rFonts w:ascii="PT Astra Serif" w:hAnsi="PT Astra Serif"/>
          <w:sz w:val="28"/>
          <w:szCs w:val="28"/>
          <w:lang w:eastAsia="en-US"/>
        </w:rPr>
        <w:t xml:space="preserve"> </w:t>
      </w:r>
      <w:r w:rsidRPr="00064BFE">
        <w:rPr>
          <w:rFonts w:ascii="PT Astra Serif" w:hAnsi="PT Astra Serif"/>
          <w:sz w:val="28"/>
          <w:szCs w:val="28"/>
          <w:lang w:eastAsia="en-US"/>
        </w:rPr>
        <w:t xml:space="preserve">невозможно в связи с отсутствием контролируемого лица по месту осуществления деятельности </w:t>
      </w:r>
      <w:r w:rsidRPr="00064BFE">
        <w:rPr>
          <w:rFonts w:ascii="PT Astra Serif" w:hAnsi="PT Astra Serif" w:cs="Arial"/>
          <w:sz w:val="28"/>
          <w:szCs w:val="28"/>
        </w:rPr>
        <w:t xml:space="preserve">либо в связи </w:t>
      </w:r>
      <w:r>
        <w:rPr>
          <w:rFonts w:ascii="PT Astra Serif" w:hAnsi="PT Astra Serif" w:cs="Arial"/>
          <w:sz w:val="28"/>
          <w:szCs w:val="28"/>
        </w:rPr>
        <w:br/>
      </w:r>
      <w:r w:rsidRPr="00064BFE">
        <w:rPr>
          <w:rFonts w:ascii="PT Astra Serif" w:hAnsi="PT Astra Serif" w:cs="Arial"/>
          <w:sz w:val="28"/>
          <w:szCs w:val="28"/>
        </w:rPr>
        <w:t>с иными действиями (бездействием) контролируемого лица, повлекшими невозможность проведения профилактического визита;</w:t>
      </w:r>
    </w:p>
    <w:p w14:paraId="089A2984" w14:textId="77777777" w:rsidR="003D2C18" w:rsidRPr="00064BFE" w:rsidRDefault="003D2C18" w:rsidP="006E3124">
      <w:pPr>
        <w:suppressAutoHyphens/>
        <w:autoSpaceDE w:val="0"/>
        <w:autoSpaceDN w:val="0"/>
        <w:adjustRightInd w:val="0"/>
        <w:ind w:right="-31" w:firstLine="709"/>
        <w:jc w:val="both"/>
        <w:rPr>
          <w:rFonts w:ascii="PT Astra Serif" w:hAnsi="PT Astra Serif" w:cs="Arial"/>
          <w:sz w:val="28"/>
          <w:szCs w:val="28"/>
        </w:rPr>
      </w:pPr>
      <w:r w:rsidRPr="00064BFE">
        <w:rPr>
          <w:rFonts w:ascii="PT Astra Serif" w:hAnsi="PT Astra Serif" w:cs="Arial"/>
          <w:sz w:val="28"/>
          <w:szCs w:val="28"/>
        </w:rPr>
        <w:t xml:space="preserve">3) в течение года до даты подачи заявления </w:t>
      </w:r>
      <w:r w:rsidR="009A45DB">
        <w:rPr>
          <w:rFonts w:ascii="PT Astra Serif" w:hAnsi="PT Astra Serif" w:cs="Arial"/>
          <w:sz w:val="28"/>
          <w:szCs w:val="28"/>
        </w:rPr>
        <w:t xml:space="preserve">Министерством </w:t>
      </w:r>
      <w:r w:rsidRPr="00064BFE">
        <w:rPr>
          <w:rFonts w:ascii="PT Astra Serif" w:hAnsi="PT Astra Serif" w:cs="Arial"/>
          <w:sz w:val="28"/>
          <w:szCs w:val="28"/>
        </w:rPr>
        <w:t>провед</w:t>
      </w:r>
      <w:r w:rsidR="009A45DB">
        <w:rPr>
          <w:rFonts w:ascii="PT Astra Serif" w:hAnsi="PT Astra Serif" w:cs="Arial"/>
          <w:sz w:val="28"/>
          <w:szCs w:val="28"/>
        </w:rPr>
        <w:t>ё</w:t>
      </w:r>
      <w:r w:rsidRPr="00064BFE">
        <w:rPr>
          <w:rFonts w:ascii="PT Astra Serif" w:hAnsi="PT Astra Serif" w:cs="Arial"/>
          <w:sz w:val="28"/>
          <w:szCs w:val="28"/>
        </w:rPr>
        <w:t>н профилактический визит по ранее поданному заявлению;</w:t>
      </w:r>
    </w:p>
    <w:p w14:paraId="1D376261" w14:textId="77777777" w:rsidR="003D2C18" w:rsidRPr="00064BFE" w:rsidRDefault="003D2C18" w:rsidP="006E3124">
      <w:pPr>
        <w:suppressAutoHyphens/>
        <w:autoSpaceDE w:val="0"/>
        <w:autoSpaceDN w:val="0"/>
        <w:adjustRightInd w:val="0"/>
        <w:ind w:right="-31" w:firstLine="709"/>
        <w:jc w:val="both"/>
        <w:rPr>
          <w:rFonts w:ascii="PT Astra Serif" w:hAnsi="PT Astra Serif" w:cs="Arial"/>
          <w:sz w:val="28"/>
          <w:szCs w:val="28"/>
        </w:rPr>
      </w:pPr>
      <w:r w:rsidRPr="00064BFE">
        <w:rPr>
          <w:rFonts w:ascii="PT Astra Serif" w:hAnsi="PT Astra Serif" w:cs="Arial"/>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70C5EA45" w14:textId="77777777" w:rsidR="003D2C18" w:rsidRPr="00064BFE" w:rsidRDefault="003D2C18" w:rsidP="006E3124">
      <w:pPr>
        <w:suppressAutoHyphens/>
        <w:autoSpaceDE w:val="0"/>
        <w:autoSpaceDN w:val="0"/>
        <w:adjustRightInd w:val="0"/>
        <w:ind w:right="-31" w:firstLine="709"/>
        <w:jc w:val="both"/>
        <w:rPr>
          <w:rFonts w:ascii="PT Astra Serif" w:hAnsi="PT Astra Serif" w:cs="Arial"/>
          <w:sz w:val="28"/>
          <w:szCs w:val="28"/>
        </w:rPr>
      </w:pPr>
      <w:r w:rsidRPr="00064BFE">
        <w:rPr>
          <w:rFonts w:ascii="PT Astra Serif" w:hAnsi="PT Astra Serif" w:cs="Arial"/>
          <w:sz w:val="28"/>
          <w:szCs w:val="28"/>
        </w:rPr>
        <w:t>3.</w:t>
      </w:r>
      <w:r w:rsidR="00E95977">
        <w:rPr>
          <w:rFonts w:ascii="PT Astra Serif" w:hAnsi="PT Astra Serif" w:cs="Arial"/>
          <w:sz w:val="28"/>
          <w:szCs w:val="28"/>
        </w:rPr>
        <w:t>27</w:t>
      </w:r>
      <w:r w:rsidRPr="00064BFE">
        <w:rPr>
          <w:rFonts w:ascii="PT Astra Serif" w:hAnsi="PT Astra Serif" w:cs="Arial"/>
          <w:sz w:val="28"/>
          <w:szCs w:val="28"/>
        </w:rPr>
        <w:t xml:space="preserve">. Решение об отказе в проведении </w:t>
      </w:r>
      <w:r w:rsidRPr="00905C0E">
        <w:rPr>
          <w:rFonts w:ascii="PT Astra Serif" w:hAnsi="PT Astra Serif" w:cs="Arial"/>
          <w:sz w:val="28"/>
          <w:szCs w:val="28"/>
        </w:rPr>
        <w:t xml:space="preserve">профилактического визита </w:t>
      </w:r>
      <w:r w:rsidRPr="00064BFE">
        <w:rPr>
          <w:rFonts w:ascii="PT Astra Serif" w:hAnsi="PT Astra Serif" w:cs="Arial"/>
          <w:sz w:val="28"/>
          <w:szCs w:val="28"/>
        </w:rPr>
        <w:t>может быть обжаловано контролируемым лицом в порядке, установленном Федеральным законом № 248-ФЗ.</w:t>
      </w:r>
    </w:p>
    <w:p w14:paraId="73B93A65" w14:textId="77777777" w:rsidR="003D2C18" w:rsidRPr="004B020C" w:rsidRDefault="003D2C18" w:rsidP="006E3124">
      <w:pPr>
        <w:suppressAutoHyphens/>
        <w:autoSpaceDE w:val="0"/>
        <w:autoSpaceDN w:val="0"/>
        <w:adjustRightInd w:val="0"/>
        <w:ind w:right="-31" w:firstLine="709"/>
        <w:jc w:val="both"/>
        <w:rPr>
          <w:rFonts w:ascii="PT Astra Serif" w:hAnsi="PT Astra Serif" w:cs="Arial"/>
          <w:sz w:val="28"/>
          <w:szCs w:val="28"/>
        </w:rPr>
      </w:pPr>
      <w:r>
        <w:rPr>
          <w:rFonts w:ascii="PT Astra Serif" w:hAnsi="PT Astra Serif" w:cs="Arial"/>
          <w:sz w:val="28"/>
          <w:szCs w:val="28"/>
        </w:rPr>
        <w:t>3.</w:t>
      </w:r>
      <w:r w:rsidR="00E95977">
        <w:rPr>
          <w:rFonts w:ascii="PT Astra Serif" w:hAnsi="PT Astra Serif" w:cs="Arial"/>
          <w:sz w:val="28"/>
          <w:szCs w:val="28"/>
        </w:rPr>
        <w:t>28</w:t>
      </w:r>
      <w:r w:rsidRPr="004B020C">
        <w:rPr>
          <w:rFonts w:ascii="PT Astra Serif" w:hAnsi="PT Astra Serif" w:cs="Arial"/>
          <w:sz w:val="28"/>
          <w:szCs w:val="28"/>
        </w:rPr>
        <w:t xml:space="preserve">. Контролируемое лицо вправе отозвать заявление либо направить отказ от проведения </w:t>
      </w:r>
      <w:r w:rsidRPr="00905C0E">
        <w:rPr>
          <w:rFonts w:ascii="PT Astra Serif" w:hAnsi="PT Astra Serif" w:cs="Arial"/>
          <w:sz w:val="28"/>
          <w:szCs w:val="28"/>
        </w:rPr>
        <w:t>профилактического визита</w:t>
      </w:r>
      <w:r w:rsidRPr="004B020C">
        <w:rPr>
          <w:rFonts w:ascii="PT Astra Serif" w:hAnsi="PT Astra Serif" w:cs="Arial"/>
          <w:sz w:val="28"/>
          <w:szCs w:val="28"/>
        </w:rPr>
        <w:t xml:space="preserve">, уведомив об этом </w:t>
      </w:r>
      <w:r w:rsidR="00245571">
        <w:rPr>
          <w:rFonts w:ascii="PT Astra Serif" w:hAnsi="PT Astra Serif" w:cs="Arial"/>
          <w:sz w:val="28"/>
          <w:szCs w:val="28"/>
        </w:rPr>
        <w:t xml:space="preserve">Министерство </w:t>
      </w:r>
      <w:r w:rsidRPr="004B020C">
        <w:rPr>
          <w:rFonts w:ascii="PT Astra Serif" w:hAnsi="PT Astra Serif" w:cs="Arial"/>
          <w:sz w:val="28"/>
          <w:szCs w:val="28"/>
        </w:rPr>
        <w:t xml:space="preserve">не </w:t>
      </w:r>
      <w:proofErr w:type="gramStart"/>
      <w:r w:rsidRPr="004B020C">
        <w:rPr>
          <w:rFonts w:ascii="PT Astra Serif" w:hAnsi="PT Astra Serif" w:cs="Arial"/>
          <w:sz w:val="28"/>
          <w:szCs w:val="28"/>
        </w:rPr>
        <w:t>позднее</w:t>
      </w:r>
      <w:proofErr w:type="gramEnd"/>
      <w:r w:rsidRPr="004B020C">
        <w:rPr>
          <w:rFonts w:ascii="PT Astra Serif" w:hAnsi="PT Astra Serif" w:cs="Arial"/>
          <w:sz w:val="28"/>
          <w:szCs w:val="28"/>
        </w:rPr>
        <w:t xml:space="preserve"> чем за пять рабочих дней до даты его проведения.</w:t>
      </w:r>
    </w:p>
    <w:p w14:paraId="24023319" w14:textId="77777777" w:rsidR="003D2C18" w:rsidRPr="004B020C" w:rsidRDefault="003D2C18" w:rsidP="006E3124">
      <w:pPr>
        <w:widowControl w:val="0"/>
        <w:suppressAutoHyphens/>
        <w:autoSpaceDE w:val="0"/>
        <w:autoSpaceDN w:val="0"/>
        <w:ind w:right="-31" w:firstLine="709"/>
        <w:jc w:val="both"/>
        <w:rPr>
          <w:rFonts w:ascii="PT Astra Serif" w:hAnsi="PT Astra Serif"/>
          <w:sz w:val="28"/>
          <w:szCs w:val="28"/>
          <w:lang w:eastAsia="en-US"/>
        </w:rPr>
      </w:pPr>
      <w:r w:rsidRPr="004B020C">
        <w:rPr>
          <w:rFonts w:ascii="PT Astra Serif" w:hAnsi="PT Astra Serif"/>
          <w:sz w:val="28"/>
          <w:szCs w:val="28"/>
          <w:lang w:eastAsia="en-US"/>
        </w:rPr>
        <w:t>3.</w:t>
      </w:r>
      <w:r w:rsidR="00E95977">
        <w:rPr>
          <w:rFonts w:ascii="PT Astra Serif" w:hAnsi="PT Astra Serif"/>
          <w:sz w:val="28"/>
          <w:szCs w:val="28"/>
          <w:lang w:eastAsia="en-US"/>
        </w:rPr>
        <w:t>29</w:t>
      </w:r>
      <w:r w:rsidR="00185E0B">
        <w:rPr>
          <w:rFonts w:ascii="PT Astra Serif" w:hAnsi="PT Astra Serif"/>
          <w:sz w:val="28"/>
          <w:szCs w:val="28"/>
          <w:lang w:eastAsia="en-US"/>
        </w:rPr>
        <w:t>.</w:t>
      </w:r>
      <w:r w:rsidRPr="004B020C">
        <w:rPr>
          <w:rFonts w:ascii="PT Astra Serif" w:hAnsi="PT Astra Serif"/>
          <w:sz w:val="28"/>
          <w:szCs w:val="28"/>
          <w:lang w:eastAsia="en-US"/>
        </w:rPr>
        <w:t xml:space="preserve"> Содержание </w:t>
      </w:r>
      <w:r w:rsidRPr="00905C0E">
        <w:rPr>
          <w:rFonts w:ascii="PT Astra Serif" w:hAnsi="PT Astra Serif"/>
          <w:sz w:val="28"/>
          <w:szCs w:val="28"/>
          <w:lang w:eastAsia="en-US"/>
        </w:rPr>
        <w:t xml:space="preserve">профилактического визита </w:t>
      </w:r>
      <w:r w:rsidRPr="004B020C">
        <w:rPr>
          <w:rFonts w:ascii="PT Astra Serif" w:hAnsi="PT Astra Serif"/>
          <w:sz w:val="28"/>
          <w:szCs w:val="28"/>
          <w:lang w:eastAsia="en-US"/>
        </w:rPr>
        <w:t xml:space="preserve">заносится </w:t>
      </w:r>
      <w:r w:rsidR="00245571">
        <w:rPr>
          <w:rFonts w:ascii="PT Astra Serif" w:hAnsi="PT Astra Serif"/>
          <w:sz w:val="28"/>
          <w:szCs w:val="28"/>
          <w:lang w:eastAsia="en-US"/>
        </w:rPr>
        <w:t xml:space="preserve">Министерством </w:t>
      </w:r>
      <w:r w:rsidR="00245571">
        <w:rPr>
          <w:rFonts w:ascii="PT Astra Serif" w:hAnsi="PT Astra Serif"/>
          <w:sz w:val="28"/>
          <w:szCs w:val="28"/>
          <w:lang w:eastAsia="en-US"/>
        </w:rPr>
        <w:br/>
        <w:t>в</w:t>
      </w:r>
      <w:r w:rsidRPr="004B020C">
        <w:rPr>
          <w:rFonts w:ascii="PT Astra Serif" w:hAnsi="PT Astra Serif"/>
          <w:sz w:val="28"/>
          <w:szCs w:val="28"/>
          <w:lang w:eastAsia="en-US"/>
        </w:rPr>
        <w:t xml:space="preserve"> учётную карточку профилактического визита, типовая форма которой утверждается правовым актом </w:t>
      </w:r>
      <w:r w:rsidR="00245571">
        <w:rPr>
          <w:rFonts w:ascii="PT Astra Serif" w:hAnsi="PT Astra Serif"/>
          <w:sz w:val="28"/>
          <w:szCs w:val="28"/>
          <w:lang w:eastAsia="en-US"/>
        </w:rPr>
        <w:t>Министерства</w:t>
      </w:r>
      <w:r w:rsidRPr="004B020C">
        <w:rPr>
          <w:rFonts w:ascii="PT Astra Serif" w:hAnsi="PT Astra Serif"/>
          <w:sz w:val="28"/>
          <w:szCs w:val="28"/>
          <w:lang w:eastAsia="en-US"/>
        </w:rPr>
        <w:t xml:space="preserve">. </w:t>
      </w:r>
    </w:p>
    <w:p w14:paraId="036F0A0C" w14:textId="77777777" w:rsidR="003D2C18" w:rsidRPr="00D406BB" w:rsidRDefault="003D2C18" w:rsidP="006E3124">
      <w:pPr>
        <w:widowControl w:val="0"/>
        <w:suppressAutoHyphens/>
        <w:autoSpaceDE w:val="0"/>
        <w:autoSpaceDN w:val="0"/>
        <w:ind w:right="-31" w:firstLine="709"/>
        <w:jc w:val="both"/>
        <w:rPr>
          <w:rFonts w:ascii="PT Astra Serif" w:hAnsi="PT Astra Serif"/>
          <w:sz w:val="28"/>
          <w:szCs w:val="28"/>
          <w:lang w:eastAsia="en-US"/>
        </w:rPr>
      </w:pPr>
      <w:r w:rsidRPr="00D406BB">
        <w:rPr>
          <w:rFonts w:ascii="PT Astra Serif" w:hAnsi="PT Astra Serif"/>
          <w:sz w:val="28"/>
          <w:szCs w:val="28"/>
          <w:lang w:eastAsia="en-US"/>
        </w:rPr>
        <w:t xml:space="preserve">Учёт карточек профилактических визитов осуществляется </w:t>
      </w:r>
      <w:r w:rsidR="00245571">
        <w:rPr>
          <w:rFonts w:ascii="PT Astra Serif" w:hAnsi="PT Astra Serif"/>
          <w:sz w:val="28"/>
          <w:szCs w:val="28"/>
          <w:lang w:eastAsia="en-US"/>
        </w:rPr>
        <w:t xml:space="preserve">Министерством </w:t>
      </w:r>
      <w:r w:rsidRPr="00D406BB">
        <w:rPr>
          <w:rFonts w:ascii="PT Astra Serif" w:hAnsi="PT Astra Serif"/>
          <w:sz w:val="28"/>
          <w:szCs w:val="28"/>
          <w:lang w:eastAsia="en-US"/>
        </w:rPr>
        <w:t xml:space="preserve">путём ведения журнала карточек профилактических визитов, типовая форма которого утверждается правовым актом </w:t>
      </w:r>
      <w:r w:rsidR="00245571">
        <w:rPr>
          <w:rFonts w:ascii="PT Astra Serif" w:hAnsi="PT Astra Serif"/>
          <w:sz w:val="28"/>
          <w:szCs w:val="28"/>
          <w:lang w:eastAsia="en-US"/>
        </w:rPr>
        <w:t>Министерства</w:t>
      </w:r>
      <w:r w:rsidRPr="00D406BB">
        <w:rPr>
          <w:rFonts w:ascii="PT Astra Serif" w:hAnsi="PT Astra Serif"/>
          <w:sz w:val="28"/>
          <w:szCs w:val="28"/>
          <w:lang w:eastAsia="en-US"/>
        </w:rPr>
        <w:t xml:space="preserve">. </w:t>
      </w:r>
    </w:p>
    <w:p w14:paraId="55E1182B" w14:textId="77777777" w:rsidR="003D2C18" w:rsidRDefault="003D2C18"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30</w:t>
      </w:r>
      <w:r>
        <w:rPr>
          <w:rFonts w:ascii="PT Astra Serif" w:hAnsi="PT Astra Serif"/>
          <w:sz w:val="28"/>
          <w:szCs w:val="28"/>
          <w:lang w:eastAsia="en-US"/>
        </w:rPr>
        <w:t xml:space="preserve">. </w:t>
      </w:r>
      <w:r w:rsidRPr="00D406BB">
        <w:rPr>
          <w:rFonts w:ascii="PT Astra Serif" w:hAnsi="PT Astra Serif"/>
          <w:sz w:val="28"/>
          <w:szCs w:val="28"/>
          <w:lang w:eastAsia="en-US"/>
        </w:rPr>
        <w:t xml:space="preserve">При проведении </w:t>
      </w:r>
      <w:r w:rsidRPr="00905C0E">
        <w:rPr>
          <w:rFonts w:ascii="PT Astra Serif" w:hAnsi="PT Astra Serif"/>
          <w:sz w:val="28"/>
          <w:szCs w:val="28"/>
          <w:lang w:eastAsia="en-US"/>
        </w:rPr>
        <w:t xml:space="preserve">профилактического визита </w:t>
      </w:r>
      <w:r>
        <w:rPr>
          <w:rFonts w:ascii="PT Astra Serif" w:hAnsi="PT Astra Serif"/>
          <w:sz w:val="28"/>
          <w:szCs w:val="28"/>
          <w:lang w:eastAsia="en-US"/>
        </w:rPr>
        <w:t>контролируемым лицам</w:t>
      </w:r>
      <w:r w:rsidRPr="00D406BB">
        <w:rPr>
          <w:rFonts w:ascii="PT Astra Serif" w:hAnsi="PT Astra Serif"/>
          <w:sz w:val="28"/>
          <w:szCs w:val="28"/>
          <w:lang w:eastAsia="en-US"/>
        </w:rPr>
        <w:t xml:space="preserve">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7691119" w14:textId="77777777" w:rsidR="001325D1" w:rsidRDefault="001325D1" w:rsidP="006E3124">
      <w:pPr>
        <w:widowControl w:val="0"/>
        <w:suppressAutoHyphens/>
        <w:autoSpaceDE w:val="0"/>
        <w:autoSpaceDN w:val="0"/>
        <w:ind w:right="-31" w:firstLine="709"/>
        <w:jc w:val="both"/>
        <w:rPr>
          <w:rFonts w:ascii="PT Astra Serif" w:hAnsi="PT Astra Serif"/>
          <w:sz w:val="28"/>
          <w:szCs w:val="28"/>
          <w:lang w:eastAsia="en-US"/>
        </w:rPr>
      </w:pPr>
      <w:r w:rsidRPr="00185E0B">
        <w:rPr>
          <w:rFonts w:ascii="PT Astra Serif" w:hAnsi="PT Astra Serif"/>
          <w:sz w:val="28"/>
          <w:szCs w:val="28"/>
          <w:lang w:eastAsia="en-US"/>
        </w:rPr>
        <w:t>3.</w:t>
      </w:r>
      <w:r w:rsidR="00E95977">
        <w:rPr>
          <w:rFonts w:ascii="PT Astra Serif" w:hAnsi="PT Astra Serif"/>
          <w:sz w:val="28"/>
          <w:szCs w:val="28"/>
          <w:lang w:eastAsia="en-US"/>
        </w:rPr>
        <w:t>31</w:t>
      </w:r>
      <w:r w:rsidRPr="00185E0B">
        <w:rPr>
          <w:rFonts w:ascii="PT Astra Serif" w:hAnsi="PT Astra Serif"/>
          <w:sz w:val="28"/>
          <w:szCs w:val="28"/>
          <w:lang w:eastAsia="en-US"/>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w:t>
      </w:r>
      <w:r w:rsidR="00245571">
        <w:rPr>
          <w:rFonts w:ascii="PT Astra Serif" w:hAnsi="PT Astra Serif"/>
          <w:sz w:val="28"/>
          <w:szCs w:val="28"/>
          <w:lang w:eastAsia="en-US"/>
        </w:rPr>
        <w:t xml:space="preserve">должностное лицо Министерства </w:t>
      </w:r>
      <w:r w:rsidRPr="00185E0B">
        <w:rPr>
          <w:rFonts w:ascii="PT Astra Serif" w:hAnsi="PT Astra Serif"/>
          <w:sz w:val="28"/>
          <w:szCs w:val="28"/>
          <w:lang w:eastAsia="en-US"/>
        </w:rPr>
        <w:t xml:space="preserve">незамедлительно направляет информацию об этом </w:t>
      </w:r>
      <w:r w:rsidR="00245571">
        <w:rPr>
          <w:rFonts w:ascii="PT Astra Serif" w:hAnsi="PT Astra Serif"/>
          <w:sz w:val="28"/>
          <w:szCs w:val="28"/>
          <w:lang w:eastAsia="en-US"/>
        </w:rPr>
        <w:t xml:space="preserve">Министру </w:t>
      </w:r>
      <w:r w:rsidRPr="00185E0B">
        <w:rPr>
          <w:rFonts w:ascii="PT Astra Serif" w:hAnsi="PT Astra Serif"/>
          <w:sz w:val="28"/>
          <w:szCs w:val="28"/>
          <w:lang w:eastAsia="en-US"/>
        </w:rPr>
        <w:t>для принятия решения о проведении контрольных (надзорных) мероприятий.</w:t>
      </w:r>
    </w:p>
    <w:p w14:paraId="54C1C000" w14:textId="77777777" w:rsidR="00C35427" w:rsidRPr="00B7358E" w:rsidRDefault="00A56213" w:rsidP="006E3124">
      <w:pPr>
        <w:widowControl w:val="0"/>
        <w:suppressAutoHyphens/>
        <w:autoSpaceDE w:val="0"/>
        <w:autoSpaceDN w:val="0"/>
        <w:ind w:right="-31" w:firstLine="709"/>
        <w:jc w:val="both"/>
        <w:rPr>
          <w:rFonts w:ascii="PT Astra Serif" w:hAnsi="PT Astra Serif"/>
          <w:sz w:val="28"/>
          <w:szCs w:val="28"/>
          <w:lang w:eastAsia="en-US"/>
        </w:rPr>
      </w:pPr>
      <w:r w:rsidRPr="00B7358E">
        <w:rPr>
          <w:rFonts w:ascii="PT Astra Serif" w:hAnsi="PT Astra Serif"/>
          <w:sz w:val="28"/>
          <w:szCs w:val="28"/>
          <w:lang w:eastAsia="en-US"/>
        </w:rPr>
        <w:t>3.</w:t>
      </w:r>
      <w:r w:rsidR="00E95977">
        <w:rPr>
          <w:rFonts w:ascii="PT Astra Serif" w:hAnsi="PT Astra Serif"/>
          <w:sz w:val="28"/>
          <w:szCs w:val="28"/>
          <w:lang w:eastAsia="en-US"/>
        </w:rPr>
        <w:t>32</w:t>
      </w:r>
      <w:r w:rsidRPr="00B7358E">
        <w:rPr>
          <w:rFonts w:ascii="PT Astra Serif" w:hAnsi="PT Astra Serif"/>
          <w:sz w:val="28"/>
          <w:szCs w:val="28"/>
          <w:lang w:eastAsia="en-US"/>
        </w:rPr>
        <w:t xml:space="preserve">. </w:t>
      </w:r>
      <w:r w:rsidR="0014317B" w:rsidRPr="00B7358E">
        <w:rPr>
          <w:rFonts w:ascii="PT Astra Serif" w:hAnsi="PT Astra Serif"/>
          <w:sz w:val="28"/>
          <w:szCs w:val="28"/>
          <w:lang w:eastAsia="en-US"/>
        </w:rPr>
        <w:t>Обязательны</w:t>
      </w:r>
      <w:r w:rsidR="00C743BE" w:rsidRPr="00B7358E">
        <w:rPr>
          <w:rFonts w:ascii="PT Astra Serif" w:hAnsi="PT Astra Serif"/>
          <w:sz w:val="28"/>
          <w:szCs w:val="28"/>
          <w:lang w:eastAsia="en-US"/>
        </w:rPr>
        <w:t>й</w:t>
      </w:r>
      <w:r w:rsidR="0014317B" w:rsidRPr="00B7358E">
        <w:rPr>
          <w:rFonts w:ascii="PT Astra Serif" w:hAnsi="PT Astra Serif"/>
          <w:sz w:val="28"/>
          <w:szCs w:val="28"/>
          <w:lang w:eastAsia="en-US"/>
        </w:rPr>
        <w:t xml:space="preserve"> профилактически</w:t>
      </w:r>
      <w:r w:rsidR="00C743BE" w:rsidRPr="00B7358E">
        <w:rPr>
          <w:rFonts w:ascii="PT Astra Serif" w:hAnsi="PT Astra Serif"/>
          <w:sz w:val="28"/>
          <w:szCs w:val="28"/>
          <w:lang w:eastAsia="en-US"/>
        </w:rPr>
        <w:t>й</w:t>
      </w:r>
      <w:r w:rsidR="0014317B" w:rsidRPr="00B7358E">
        <w:rPr>
          <w:rFonts w:ascii="PT Astra Serif" w:hAnsi="PT Astra Serif"/>
          <w:sz w:val="28"/>
          <w:szCs w:val="28"/>
          <w:lang w:eastAsia="en-US"/>
        </w:rPr>
        <w:t xml:space="preserve"> визит провод</w:t>
      </w:r>
      <w:r w:rsidR="00C743BE" w:rsidRPr="00B7358E">
        <w:rPr>
          <w:rFonts w:ascii="PT Astra Serif" w:hAnsi="PT Astra Serif"/>
          <w:sz w:val="28"/>
          <w:szCs w:val="28"/>
          <w:lang w:eastAsia="en-US"/>
        </w:rPr>
        <w:t>и</w:t>
      </w:r>
      <w:r w:rsidR="0014317B" w:rsidRPr="00B7358E">
        <w:rPr>
          <w:rFonts w:ascii="PT Astra Serif" w:hAnsi="PT Astra Serif"/>
          <w:sz w:val="28"/>
          <w:szCs w:val="28"/>
          <w:lang w:eastAsia="en-US"/>
        </w:rPr>
        <w:t xml:space="preserve">тся </w:t>
      </w:r>
      <w:r w:rsidR="009A7159" w:rsidRPr="00B7358E">
        <w:rPr>
          <w:rFonts w:ascii="PT Astra Serif" w:hAnsi="PT Astra Serif"/>
          <w:sz w:val="28"/>
          <w:szCs w:val="28"/>
          <w:lang w:eastAsia="en-US"/>
        </w:rPr>
        <w:t>в соответствии со стать</w:t>
      </w:r>
      <w:r w:rsidR="00196EF6" w:rsidRPr="00B7358E">
        <w:rPr>
          <w:rFonts w:ascii="PT Astra Serif" w:hAnsi="PT Astra Serif"/>
          <w:sz w:val="28"/>
          <w:szCs w:val="28"/>
          <w:lang w:eastAsia="en-US"/>
        </w:rPr>
        <w:t>ёй</w:t>
      </w:r>
      <w:r w:rsidR="009A7159" w:rsidRPr="00B7358E">
        <w:rPr>
          <w:rFonts w:ascii="PT Astra Serif" w:hAnsi="PT Astra Serif"/>
          <w:sz w:val="28"/>
          <w:szCs w:val="28"/>
          <w:lang w:eastAsia="en-US"/>
        </w:rPr>
        <w:t xml:space="preserve"> 52</w:t>
      </w:r>
      <w:r w:rsidR="00245571">
        <w:rPr>
          <w:rFonts w:ascii="PT Astra Serif" w:hAnsi="PT Astra Serif"/>
          <w:sz w:val="28"/>
          <w:szCs w:val="28"/>
          <w:vertAlign w:val="superscript"/>
          <w:lang w:eastAsia="en-US"/>
        </w:rPr>
        <w:t>1</w:t>
      </w:r>
      <w:r w:rsidR="009A7159" w:rsidRPr="00B7358E">
        <w:rPr>
          <w:rFonts w:ascii="PT Astra Serif" w:hAnsi="PT Astra Serif"/>
          <w:sz w:val="28"/>
          <w:szCs w:val="28"/>
          <w:lang w:eastAsia="en-US"/>
        </w:rPr>
        <w:t xml:space="preserve"> Федерального закона № 248-ФЗ</w:t>
      </w:r>
      <w:r w:rsidR="00084739" w:rsidRPr="00B7358E">
        <w:rPr>
          <w:rFonts w:ascii="PT Astra Serif" w:hAnsi="PT Astra Serif"/>
          <w:sz w:val="28"/>
          <w:szCs w:val="28"/>
          <w:lang w:eastAsia="en-US"/>
        </w:rPr>
        <w:t>:</w:t>
      </w:r>
      <w:r w:rsidR="009A7159" w:rsidRPr="00B7358E">
        <w:rPr>
          <w:rFonts w:ascii="PT Astra Serif" w:hAnsi="PT Astra Serif"/>
          <w:sz w:val="28"/>
          <w:szCs w:val="28"/>
          <w:lang w:eastAsia="en-US"/>
        </w:rPr>
        <w:t xml:space="preserve"> </w:t>
      </w:r>
    </w:p>
    <w:p w14:paraId="27EFAAA0" w14:textId="4A4252A2" w:rsidR="00DA5A95" w:rsidRPr="00B7358E" w:rsidRDefault="00DA5A95" w:rsidP="006E3124">
      <w:pPr>
        <w:suppressAutoHyphens/>
        <w:ind w:right="-31" w:firstLine="709"/>
        <w:jc w:val="both"/>
        <w:rPr>
          <w:rFonts w:ascii="PT Astra Serif" w:hAnsi="PT Astra Serif"/>
          <w:sz w:val="28"/>
          <w:szCs w:val="28"/>
          <w:lang w:eastAsia="en-US"/>
        </w:rPr>
      </w:pPr>
      <w:r w:rsidRPr="00B7358E">
        <w:rPr>
          <w:rFonts w:ascii="PT Astra Serif" w:hAnsi="PT Astra Serif"/>
          <w:sz w:val="28"/>
          <w:szCs w:val="28"/>
          <w:lang w:eastAsia="en-US"/>
        </w:rPr>
        <w:t>1) в отношении контролируемых лиц</w:t>
      </w:r>
      <w:r w:rsidR="004207AB">
        <w:rPr>
          <w:rFonts w:ascii="PT Astra Serif" w:hAnsi="PT Astra Serif"/>
          <w:sz w:val="28"/>
          <w:szCs w:val="28"/>
          <w:lang w:eastAsia="en-US"/>
        </w:rPr>
        <w:t>,</w:t>
      </w:r>
      <w:r w:rsidR="00245571">
        <w:rPr>
          <w:rFonts w:ascii="PT Astra Serif" w:hAnsi="PT Astra Serif"/>
          <w:sz w:val="28"/>
          <w:szCs w:val="28"/>
          <w:lang w:eastAsia="en-US"/>
        </w:rPr>
        <w:t xml:space="preserve"> отнесё</w:t>
      </w:r>
      <w:r w:rsidRPr="00B7358E">
        <w:rPr>
          <w:rFonts w:ascii="PT Astra Serif" w:hAnsi="PT Astra Serif"/>
          <w:sz w:val="28"/>
          <w:szCs w:val="28"/>
          <w:lang w:eastAsia="en-US"/>
        </w:rPr>
        <w:t>нных к определ</w:t>
      </w:r>
      <w:r w:rsidR="00245571">
        <w:rPr>
          <w:rFonts w:ascii="PT Astra Serif" w:hAnsi="PT Astra Serif"/>
          <w:sz w:val="28"/>
          <w:szCs w:val="28"/>
          <w:lang w:eastAsia="en-US"/>
        </w:rPr>
        <w:t>ё</w:t>
      </w:r>
      <w:r w:rsidRPr="00B7358E">
        <w:rPr>
          <w:rFonts w:ascii="PT Astra Serif" w:hAnsi="PT Astra Serif"/>
          <w:sz w:val="28"/>
          <w:szCs w:val="28"/>
          <w:lang w:eastAsia="en-US"/>
        </w:rPr>
        <w:t>нной категории риска, с уч</w:t>
      </w:r>
      <w:r w:rsidR="00245571">
        <w:rPr>
          <w:rFonts w:ascii="PT Astra Serif" w:hAnsi="PT Astra Serif"/>
          <w:sz w:val="28"/>
          <w:szCs w:val="28"/>
          <w:lang w:eastAsia="en-US"/>
        </w:rPr>
        <w:t>ё</w:t>
      </w:r>
      <w:r w:rsidRPr="00B7358E">
        <w:rPr>
          <w:rFonts w:ascii="PT Astra Serif" w:hAnsi="PT Astra Serif"/>
          <w:sz w:val="28"/>
          <w:szCs w:val="28"/>
          <w:lang w:eastAsia="en-US"/>
        </w:rPr>
        <w:t>том периодичности проведения обязательных профилактических мероприятий, установленной</w:t>
      </w:r>
      <w:r w:rsidRPr="00B7358E">
        <w:rPr>
          <w:rFonts w:ascii="PT Astra Serif" w:hAnsi="PT Astra Serif"/>
          <w:sz w:val="28"/>
          <w:szCs w:val="28"/>
          <w:lang w:val="en-US" w:eastAsia="en-US"/>
        </w:rPr>
        <w:t> </w:t>
      </w:r>
      <w:hyperlink r:id="rId13" w:anchor="dst101328" w:history="1">
        <w:r w:rsidRPr="00B7358E">
          <w:rPr>
            <w:rFonts w:ascii="PT Astra Serif" w:hAnsi="PT Astra Serif"/>
            <w:sz w:val="28"/>
            <w:szCs w:val="28"/>
            <w:lang w:eastAsia="en-US"/>
          </w:rPr>
          <w:t>частью 2 статьи 25</w:t>
        </w:r>
      </w:hyperlink>
      <w:r w:rsidRPr="00B7358E">
        <w:rPr>
          <w:rFonts w:ascii="PT Astra Serif" w:hAnsi="PT Astra Serif"/>
          <w:sz w:val="28"/>
          <w:szCs w:val="28"/>
          <w:lang w:val="en-US" w:eastAsia="en-US"/>
        </w:rPr>
        <w:t> </w:t>
      </w:r>
      <w:r w:rsidRPr="00B7358E">
        <w:rPr>
          <w:rFonts w:ascii="PT Astra Serif" w:hAnsi="PT Astra Serif"/>
          <w:sz w:val="28"/>
          <w:szCs w:val="28"/>
          <w:lang w:eastAsia="en-US"/>
        </w:rPr>
        <w:t>Федерального закона</w:t>
      </w:r>
      <w:r w:rsidR="00084739" w:rsidRPr="00B7358E">
        <w:rPr>
          <w:rFonts w:ascii="PT Astra Serif" w:hAnsi="PT Astra Serif"/>
          <w:sz w:val="28"/>
          <w:szCs w:val="28"/>
          <w:lang w:eastAsia="en-US"/>
        </w:rPr>
        <w:t xml:space="preserve"> № </w:t>
      </w:r>
      <w:r w:rsidR="00E16D13">
        <w:rPr>
          <w:rFonts w:ascii="PT Astra Serif" w:hAnsi="PT Astra Serif"/>
          <w:sz w:val="28"/>
          <w:szCs w:val="28"/>
          <w:lang w:eastAsia="en-US"/>
        </w:rPr>
        <w:t>248</w:t>
      </w:r>
      <w:r w:rsidR="00084739" w:rsidRPr="00B7358E">
        <w:rPr>
          <w:rFonts w:ascii="PT Astra Serif" w:hAnsi="PT Astra Serif"/>
          <w:sz w:val="28"/>
          <w:szCs w:val="28"/>
          <w:lang w:eastAsia="en-US"/>
        </w:rPr>
        <w:t>-ФЗ</w:t>
      </w:r>
      <w:r w:rsidRPr="00B7358E">
        <w:rPr>
          <w:rFonts w:ascii="PT Astra Serif" w:hAnsi="PT Astra Serif"/>
          <w:sz w:val="28"/>
          <w:szCs w:val="28"/>
          <w:lang w:eastAsia="en-US"/>
        </w:rPr>
        <w:t>;</w:t>
      </w:r>
    </w:p>
    <w:p w14:paraId="307181CF" w14:textId="77777777" w:rsidR="00DA5A95" w:rsidRPr="00B7358E" w:rsidRDefault="00245571" w:rsidP="006E3124">
      <w:pPr>
        <w:shd w:val="clear" w:color="auto" w:fill="FFFFFF"/>
        <w:suppressAutoHyphens/>
        <w:ind w:right="-31" w:firstLine="709"/>
        <w:jc w:val="both"/>
        <w:rPr>
          <w:rFonts w:ascii="PT Astra Serif" w:hAnsi="PT Astra Serif"/>
          <w:color w:val="000000"/>
          <w:sz w:val="28"/>
          <w:szCs w:val="28"/>
          <w:lang w:eastAsia="en-US"/>
        </w:rPr>
      </w:pPr>
      <w:r>
        <w:rPr>
          <w:rFonts w:ascii="PT Astra Serif" w:hAnsi="PT Astra Serif"/>
          <w:color w:val="000000"/>
          <w:sz w:val="28"/>
          <w:szCs w:val="28"/>
          <w:lang w:eastAsia="en-US"/>
        </w:rPr>
        <w:t>2</w:t>
      </w:r>
      <w:r w:rsidR="00DA5A95" w:rsidRPr="00B7358E">
        <w:rPr>
          <w:rFonts w:ascii="PT Astra Serif" w:hAnsi="PT Astra Serif"/>
          <w:color w:val="000000"/>
          <w:sz w:val="28"/>
          <w:szCs w:val="28"/>
          <w:lang w:eastAsia="en-US"/>
        </w:rPr>
        <w:t>) по поручению:</w:t>
      </w:r>
    </w:p>
    <w:p w14:paraId="0D8DB932" w14:textId="77777777" w:rsidR="00DA5A95" w:rsidRPr="00B7358E" w:rsidRDefault="00DA5A95" w:rsidP="006E3124">
      <w:pPr>
        <w:suppressAutoHyphens/>
        <w:ind w:right="-31" w:firstLine="709"/>
        <w:jc w:val="both"/>
        <w:rPr>
          <w:rFonts w:ascii="PT Astra Serif" w:hAnsi="PT Astra Serif"/>
          <w:sz w:val="28"/>
          <w:szCs w:val="28"/>
          <w:lang w:eastAsia="en-US"/>
        </w:rPr>
      </w:pPr>
      <w:r w:rsidRPr="00B7358E">
        <w:rPr>
          <w:rFonts w:ascii="PT Astra Serif" w:hAnsi="PT Astra Serif"/>
          <w:sz w:val="28"/>
          <w:szCs w:val="28"/>
          <w:lang w:eastAsia="en-US"/>
        </w:rPr>
        <w:t>а) Президента Российской Федерации;</w:t>
      </w:r>
    </w:p>
    <w:p w14:paraId="11066239" w14:textId="77777777" w:rsidR="00DA5A95" w:rsidRPr="00B7358E" w:rsidRDefault="00DA5A95" w:rsidP="006E3124">
      <w:pPr>
        <w:shd w:val="clear" w:color="auto" w:fill="FFFFFF"/>
        <w:suppressAutoHyphens/>
        <w:ind w:right="-31" w:firstLine="709"/>
        <w:jc w:val="both"/>
        <w:rPr>
          <w:rFonts w:ascii="PT Astra Serif" w:hAnsi="PT Astra Serif"/>
          <w:color w:val="000000"/>
          <w:sz w:val="28"/>
          <w:szCs w:val="28"/>
          <w:lang w:eastAsia="en-US"/>
        </w:rPr>
      </w:pPr>
      <w:r w:rsidRPr="00B7358E">
        <w:rPr>
          <w:rFonts w:ascii="PT Astra Serif" w:hAnsi="PT Astra Serif"/>
          <w:color w:val="000000"/>
          <w:sz w:val="28"/>
          <w:szCs w:val="28"/>
          <w:lang w:eastAsia="en-US"/>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7358E">
        <w:rPr>
          <w:rFonts w:ascii="PT Astra Serif" w:hAnsi="PT Astra Serif"/>
          <w:color w:val="000000"/>
          <w:sz w:val="28"/>
          <w:szCs w:val="28"/>
          <w:lang w:eastAsia="en-US"/>
        </w:rPr>
        <w:t>согласованному</w:t>
      </w:r>
      <w:proofErr w:type="gramEnd"/>
      <w:r w:rsidRPr="00B7358E">
        <w:rPr>
          <w:rFonts w:ascii="PT Astra Serif" w:hAnsi="PT Astra Serif"/>
          <w:color w:val="000000"/>
          <w:sz w:val="28"/>
          <w:szCs w:val="28"/>
          <w:lang w:eastAsia="en-US"/>
        </w:rPr>
        <w:t xml:space="preserve"> с Заместителем Председателя Правительства Российской Федерации - Руководителем Аппарата Правительства Российской Федерации;</w:t>
      </w:r>
    </w:p>
    <w:p w14:paraId="3CF2DAE1" w14:textId="77777777" w:rsidR="00DA5A95" w:rsidRDefault="00DA5A95" w:rsidP="006E3124">
      <w:pPr>
        <w:shd w:val="clear" w:color="auto" w:fill="FFFFFF"/>
        <w:suppressAutoHyphens/>
        <w:ind w:right="-31" w:firstLine="709"/>
        <w:jc w:val="both"/>
        <w:rPr>
          <w:rFonts w:ascii="PT Astra Serif" w:hAnsi="PT Astra Serif"/>
          <w:color w:val="000000"/>
          <w:sz w:val="28"/>
          <w:szCs w:val="28"/>
          <w:lang w:eastAsia="en-US"/>
        </w:rPr>
      </w:pPr>
      <w:r w:rsidRPr="00B7358E">
        <w:rPr>
          <w:rFonts w:ascii="PT Astra Serif" w:hAnsi="PT Astra Serif"/>
          <w:color w:val="000000"/>
          <w:sz w:val="28"/>
          <w:szCs w:val="28"/>
          <w:lang w:eastAsia="en-US"/>
        </w:rPr>
        <w:t xml:space="preserve">в) </w:t>
      </w:r>
      <w:r w:rsidR="00090949">
        <w:rPr>
          <w:rFonts w:ascii="PT Astra Serif" w:hAnsi="PT Astra Serif"/>
          <w:color w:val="000000"/>
          <w:sz w:val="28"/>
          <w:szCs w:val="28"/>
          <w:lang w:eastAsia="en-US"/>
        </w:rPr>
        <w:t>Губернатора Ульяновской области</w:t>
      </w:r>
      <w:r w:rsidRPr="00B7358E">
        <w:rPr>
          <w:rFonts w:ascii="PT Astra Serif" w:hAnsi="PT Astra Serif"/>
          <w:color w:val="000000"/>
          <w:sz w:val="28"/>
          <w:szCs w:val="28"/>
          <w:lang w:eastAsia="en-US"/>
        </w:rPr>
        <w:t>.</w:t>
      </w:r>
    </w:p>
    <w:p w14:paraId="4BC3D017" w14:textId="77777777" w:rsidR="0003452B" w:rsidRDefault="00AB1AA3" w:rsidP="006E3124">
      <w:pPr>
        <w:suppressAutoHyphens/>
        <w:autoSpaceDE w:val="0"/>
        <w:autoSpaceDN w:val="0"/>
        <w:adjustRightInd w:val="0"/>
        <w:ind w:right="-31" w:firstLine="709"/>
        <w:jc w:val="both"/>
        <w:rPr>
          <w:rFonts w:ascii="PT Astra Serif" w:hAnsi="PT Astra Serif" w:cs="PT Astra Serif"/>
          <w:sz w:val="28"/>
          <w:szCs w:val="28"/>
        </w:rPr>
      </w:pPr>
      <w:bookmarkStart w:id="2" w:name="Par1"/>
      <w:bookmarkStart w:id="3" w:name="Par2"/>
      <w:bookmarkEnd w:id="2"/>
      <w:bookmarkEnd w:id="3"/>
      <w:r w:rsidRPr="00BA526E">
        <w:rPr>
          <w:rFonts w:ascii="PT Astra Serif" w:hAnsi="PT Astra Serif" w:cs="PT Astra Serif"/>
          <w:sz w:val="28"/>
          <w:szCs w:val="28"/>
        </w:rPr>
        <w:lastRenderedPageBreak/>
        <w:t>П</w:t>
      </w:r>
      <w:r w:rsidR="0003452B" w:rsidRPr="00BA526E">
        <w:rPr>
          <w:rFonts w:ascii="PT Astra Serif" w:hAnsi="PT Astra Serif" w:cs="PT Astra Serif"/>
          <w:sz w:val="28"/>
          <w:szCs w:val="28"/>
        </w:rPr>
        <w:t xml:space="preserve">ериодичность проведения обязательных профилактических визитов </w:t>
      </w:r>
      <w:r w:rsidR="00245571">
        <w:rPr>
          <w:rFonts w:ascii="PT Astra Serif" w:hAnsi="PT Astra Serif" w:cs="PT Astra Serif"/>
          <w:sz w:val="28"/>
          <w:szCs w:val="28"/>
        </w:rPr>
        <w:t xml:space="preserve">для </w:t>
      </w:r>
      <w:proofErr w:type="gramStart"/>
      <w:r w:rsidR="00245571">
        <w:rPr>
          <w:rFonts w:ascii="PT Astra Serif" w:hAnsi="PT Astra Serif" w:cs="PT Astra Serif"/>
          <w:sz w:val="28"/>
          <w:szCs w:val="28"/>
        </w:rPr>
        <w:t xml:space="preserve">объектов контроля, </w:t>
      </w:r>
      <w:r w:rsidR="00E13B14" w:rsidRPr="00BA526E">
        <w:rPr>
          <w:rFonts w:ascii="PT Astra Serif" w:hAnsi="PT Astra Serif" w:cs="PT Astra Serif"/>
          <w:sz w:val="28"/>
          <w:szCs w:val="28"/>
        </w:rPr>
        <w:t xml:space="preserve">отнесённых к категории </w:t>
      </w:r>
      <w:r w:rsidR="00474593" w:rsidRPr="00BA526E">
        <w:rPr>
          <w:rFonts w:ascii="PT Astra Serif" w:hAnsi="PT Astra Serif" w:cs="PT Astra Serif"/>
          <w:sz w:val="28"/>
          <w:szCs w:val="28"/>
        </w:rPr>
        <w:t>среднего</w:t>
      </w:r>
      <w:r w:rsidR="00245571">
        <w:rPr>
          <w:rFonts w:ascii="PT Astra Serif" w:hAnsi="PT Astra Serif" w:cs="PT Astra Serif"/>
          <w:sz w:val="28"/>
          <w:szCs w:val="28"/>
        </w:rPr>
        <w:t xml:space="preserve"> или умеренного </w:t>
      </w:r>
      <w:r w:rsidR="001D44B7" w:rsidRPr="00BA526E">
        <w:rPr>
          <w:rFonts w:ascii="PT Astra Serif" w:hAnsi="PT Astra Serif" w:cs="PT Astra Serif"/>
          <w:sz w:val="28"/>
          <w:szCs w:val="28"/>
        </w:rPr>
        <w:t xml:space="preserve">риска </w:t>
      </w:r>
      <w:r w:rsidR="0003452B" w:rsidRPr="00BA526E">
        <w:rPr>
          <w:rFonts w:ascii="PT Astra Serif" w:hAnsi="PT Astra Serif" w:cs="PT Astra Serif"/>
          <w:sz w:val="28"/>
          <w:szCs w:val="28"/>
        </w:rPr>
        <w:t>определяется</w:t>
      </w:r>
      <w:proofErr w:type="gramEnd"/>
      <w:r w:rsidR="0003452B" w:rsidRPr="00BA526E">
        <w:rPr>
          <w:rFonts w:ascii="PT Astra Serif" w:hAnsi="PT Astra Serif" w:cs="PT Astra Serif"/>
          <w:sz w:val="28"/>
          <w:szCs w:val="28"/>
        </w:rPr>
        <w:t xml:space="preserve"> Правительством Российской Федерации</w:t>
      </w:r>
      <w:r w:rsidRPr="00BA526E">
        <w:rPr>
          <w:rFonts w:ascii="PT Astra Serif" w:hAnsi="PT Astra Serif" w:cs="PT Astra Serif"/>
          <w:sz w:val="28"/>
          <w:szCs w:val="28"/>
        </w:rPr>
        <w:t>.</w:t>
      </w:r>
    </w:p>
    <w:p w14:paraId="3212E0D7" w14:textId="77777777" w:rsidR="00C35427" w:rsidRDefault="00A56213" w:rsidP="006E3124">
      <w:pPr>
        <w:widowControl w:val="0"/>
        <w:suppressAutoHyphens/>
        <w:autoSpaceDE w:val="0"/>
        <w:autoSpaceDN w:val="0"/>
        <w:ind w:right="-31" w:firstLine="709"/>
        <w:jc w:val="both"/>
        <w:rPr>
          <w:rFonts w:ascii="PT Astra Serif" w:eastAsia="PT Astra Serif" w:hAnsi="PT Astra Serif" w:cs="PT Astra Serif"/>
          <w:color w:val="000000"/>
          <w:sz w:val="28"/>
          <w:szCs w:val="28"/>
        </w:rPr>
      </w:pPr>
      <w:r w:rsidRPr="00C35427">
        <w:rPr>
          <w:rFonts w:ascii="PT Astra Serif" w:hAnsi="PT Astra Serif"/>
          <w:sz w:val="28"/>
          <w:szCs w:val="28"/>
          <w:lang w:eastAsia="en-US"/>
        </w:rPr>
        <w:t>3.</w:t>
      </w:r>
      <w:r w:rsidR="00E95977">
        <w:rPr>
          <w:rFonts w:ascii="PT Astra Serif" w:hAnsi="PT Astra Serif"/>
          <w:sz w:val="28"/>
          <w:szCs w:val="28"/>
          <w:lang w:eastAsia="en-US"/>
        </w:rPr>
        <w:t>33</w:t>
      </w:r>
      <w:r w:rsidRPr="00C35427">
        <w:rPr>
          <w:rFonts w:ascii="PT Astra Serif" w:hAnsi="PT Astra Serif"/>
          <w:sz w:val="28"/>
          <w:szCs w:val="28"/>
          <w:lang w:eastAsia="en-US"/>
        </w:rPr>
        <w:t xml:space="preserve">. </w:t>
      </w:r>
      <w:r w:rsidR="006E2CEC" w:rsidRPr="00C35427">
        <w:rPr>
          <w:rFonts w:ascii="PT Astra Serif" w:hAnsi="PT Astra Serif"/>
          <w:sz w:val="28"/>
          <w:szCs w:val="28"/>
          <w:lang w:eastAsia="en-US"/>
        </w:rPr>
        <w:t xml:space="preserve">О проведении обязательного профилактического визита контролируемое лицо </w:t>
      </w:r>
      <w:r w:rsidR="00CD68D2" w:rsidRPr="00C35427">
        <w:rPr>
          <w:rFonts w:ascii="PT Astra Serif" w:hAnsi="PT Astra Serif"/>
          <w:sz w:val="28"/>
          <w:szCs w:val="28"/>
          <w:lang w:eastAsia="en-US"/>
        </w:rPr>
        <w:t xml:space="preserve">уведомляется </w:t>
      </w:r>
      <w:r w:rsidR="00245571">
        <w:rPr>
          <w:rFonts w:ascii="PT Astra Serif" w:hAnsi="PT Astra Serif"/>
          <w:sz w:val="28"/>
          <w:szCs w:val="28"/>
          <w:lang w:eastAsia="en-US"/>
        </w:rPr>
        <w:t xml:space="preserve">Министерством </w:t>
      </w:r>
      <w:r w:rsidR="006E2CEC" w:rsidRPr="00C35427">
        <w:rPr>
          <w:rFonts w:ascii="PT Astra Serif" w:hAnsi="PT Astra Serif"/>
          <w:sz w:val="28"/>
          <w:szCs w:val="28"/>
          <w:lang w:eastAsia="en-US"/>
        </w:rPr>
        <w:t xml:space="preserve">не </w:t>
      </w:r>
      <w:proofErr w:type="gramStart"/>
      <w:r w:rsidR="006E2CEC" w:rsidRPr="00C35427">
        <w:rPr>
          <w:rFonts w:ascii="PT Astra Serif" w:hAnsi="PT Astra Serif"/>
          <w:sz w:val="28"/>
          <w:szCs w:val="28"/>
          <w:lang w:eastAsia="en-US"/>
        </w:rPr>
        <w:t>позднее</w:t>
      </w:r>
      <w:proofErr w:type="gramEnd"/>
      <w:r w:rsidR="006E2CEC" w:rsidRPr="00C35427">
        <w:rPr>
          <w:rFonts w:ascii="PT Astra Serif" w:hAnsi="PT Astra Serif"/>
          <w:sz w:val="28"/>
          <w:szCs w:val="28"/>
          <w:lang w:eastAsia="en-US"/>
        </w:rPr>
        <w:t xml:space="preserve"> чем за </w:t>
      </w:r>
      <w:r w:rsidR="00D75680" w:rsidRPr="00C35427">
        <w:rPr>
          <w:rFonts w:ascii="PT Astra Serif" w:hAnsi="PT Astra Serif"/>
          <w:sz w:val="28"/>
          <w:szCs w:val="28"/>
          <w:lang w:eastAsia="en-US"/>
        </w:rPr>
        <w:t>5</w:t>
      </w:r>
      <w:r w:rsidR="006E2CEC" w:rsidRPr="00C35427">
        <w:rPr>
          <w:rFonts w:ascii="PT Astra Serif" w:hAnsi="PT Astra Serif"/>
          <w:sz w:val="28"/>
          <w:szCs w:val="28"/>
          <w:lang w:eastAsia="en-US"/>
        </w:rPr>
        <w:t xml:space="preserve"> рабочих дней до </w:t>
      </w:r>
      <w:r w:rsidR="007E79DC" w:rsidRPr="00C35427">
        <w:rPr>
          <w:rFonts w:ascii="PT Astra Serif" w:hAnsi="PT Astra Serif"/>
          <w:sz w:val="28"/>
          <w:szCs w:val="28"/>
          <w:lang w:eastAsia="en-US"/>
        </w:rPr>
        <w:t>даты</w:t>
      </w:r>
      <w:r w:rsidR="00CD68D2" w:rsidRPr="00C35427">
        <w:rPr>
          <w:rFonts w:ascii="PT Astra Serif" w:hAnsi="PT Astra Serif"/>
          <w:sz w:val="28"/>
          <w:szCs w:val="28"/>
          <w:lang w:eastAsia="en-US"/>
        </w:rPr>
        <w:t xml:space="preserve"> его проведения</w:t>
      </w:r>
      <w:r w:rsidR="00CD68D2" w:rsidRPr="00C35427">
        <w:rPr>
          <w:rFonts w:ascii="PT Astra Serif" w:eastAsia="PT Astra Serif" w:hAnsi="PT Astra Serif" w:cs="PT Astra Serif"/>
          <w:color w:val="000000"/>
          <w:sz w:val="28"/>
          <w:szCs w:val="28"/>
        </w:rPr>
        <w:t xml:space="preserve"> в порядке, установленном </w:t>
      </w:r>
      <w:hyperlink r:id="rId14" w:tooltip="https://internet.garant.ru/document/redirect/74449814/2104" w:history="1">
        <w:r w:rsidR="00CD68D2" w:rsidRPr="00C35427">
          <w:rPr>
            <w:rFonts w:ascii="PT Astra Serif" w:eastAsia="PT Astra Serif" w:hAnsi="PT Astra Serif" w:cs="PT Astra Serif"/>
            <w:color w:val="000000"/>
            <w:sz w:val="28"/>
            <w:szCs w:val="28"/>
          </w:rPr>
          <w:t>частями 4</w:t>
        </w:r>
      </w:hyperlink>
      <w:r w:rsidR="00CD68D2" w:rsidRPr="00C35427">
        <w:rPr>
          <w:rFonts w:ascii="PT Astra Serif" w:eastAsia="PT Astra Serif" w:hAnsi="PT Astra Serif" w:cs="PT Astra Serif"/>
          <w:color w:val="000000"/>
          <w:sz w:val="28"/>
          <w:szCs w:val="28"/>
        </w:rPr>
        <w:t xml:space="preserve"> и </w:t>
      </w:r>
      <w:hyperlink r:id="rId15" w:tooltip="https://internet.garant.ru/document/redirect/74449814/2105" w:history="1">
        <w:r w:rsidR="00CD68D2" w:rsidRPr="00C35427">
          <w:rPr>
            <w:rFonts w:ascii="PT Astra Serif" w:eastAsia="PT Astra Serif" w:hAnsi="PT Astra Serif" w:cs="PT Astra Serif"/>
            <w:color w:val="000000"/>
            <w:sz w:val="28"/>
            <w:szCs w:val="28"/>
          </w:rPr>
          <w:t>5 статьи 21</w:t>
        </w:r>
      </w:hyperlink>
      <w:r w:rsidR="00CD68D2" w:rsidRPr="00C35427">
        <w:rPr>
          <w:rFonts w:ascii="PT Astra Serif" w:eastAsia="PT Astra Serif" w:hAnsi="PT Astra Serif" w:cs="PT Astra Serif"/>
          <w:color w:val="000000"/>
          <w:sz w:val="28"/>
          <w:szCs w:val="28"/>
        </w:rPr>
        <w:t xml:space="preserve"> Федерального закона</w:t>
      </w:r>
      <w:r w:rsidR="00CD68D2" w:rsidRPr="00C35427">
        <w:rPr>
          <w:rFonts w:ascii="PT Astra Serif" w:eastAsia="PT Astra Serif" w:hAnsi="PT Astra Serif" w:cs="PT Astra Serif"/>
          <w:sz w:val="28"/>
          <w:szCs w:val="28"/>
          <w:lang w:eastAsia="en-US"/>
        </w:rPr>
        <w:t xml:space="preserve"> № 248-ФЗ</w:t>
      </w:r>
      <w:r w:rsidR="00CD68D2" w:rsidRPr="00C35427">
        <w:rPr>
          <w:rFonts w:ascii="PT Astra Serif" w:eastAsia="PT Astra Serif" w:hAnsi="PT Astra Serif" w:cs="PT Astra Serif"/>
          <w:color w:val="000000"/>
          <w:sz w:val="28"/>
          <w:szCs w:val="28"/>
        </w:rPr>
        <w:t>.</w:t>
      </w:r>
      <w:r w:rsidR="00F971E7" w:rsidRPr="00C35427">
        <w:rPr>
          <w:rFonts w:ascii="PT Astra Serif" w:eastAsia="PT Astra Serif" w:hAnsi="PT Astra Serif" w:cs="PT Astra Serif"/>
          <w:color w:val="000000"/>
          <w:sz w:val="28"/>
          <w:szCs w:val="28"/>
          <w:highlight w:val="yellow"/>
        </w:rPr>
        <w:t xml:space="preserve"> </w:t>
      </w:r>
    </w:p>
    <w:p w14:paraId="194873D2" w14:textId="77777777" w:rsidR="00E95F4E" w:rsidRPr="00D406BB" w:rsidRDefault="00E95F4E"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34</w:t>
      </w:r>
      <w:r>
        <w:rPr>
          <w:rFonts w:ascii="PT Astra Serif" w:hAnsi="PT Astra Serif"/>
          <w:sz w:val="28"/>
          <w:szCs w:val="28"/>
          <w:lang w:eastAsia="en-US"/>
        </w:rPr>
        <w:t>. Отказ к</w:t>
      </w:r>
      <w:r w:rsidRPr="00D406BB">
        <w:rPr>
          <w:rFonts w:ascii="PT Astra Serif" w:hAnsi="PT Astra Serif"/>
          <w:sz w:val="28"/>
          <w:szCs w:val="28"/>
          <w:lang w:eastAsia="en-US"/>
        </w:rPr>
        <w:t>онтролируемо</w:t>
      </w:r>
      <w:r>
        <w:rPr>
          <w:rFonts w:ascii="PT Astra Serif" w:hAnsi="PT Astra Serif"/>
          <w:sz w:val="28"/>
          <w:szCs w:val="28"/>
          <w:lang w:eastAsia="en-US"/>
        </w:rPr>
        <w:t>го</w:t>
      </w:r>
      <w:r w:rsidRPr="00D406BB">
        <w:rPr>
          <w:rFonts w:ascii="PT Astra Serif" w:hAnsi="PT Astra Serif"/>
          <w:sz w:val="28"/>
          <w:szCs w:val="28"/>
          <w:lang w:eastAsia="en-US"/>
        </w:rPr>
        <w:t xml:space="preserve"> лиц</w:t>
      </w:r>
      <w:r>
        <w:rPr>
          <w:rFonts w:ascii="PT Astra Serif" w:hAnsi="PT Astra Serif"/>
          <w:sz w:val="28"/>
          <w:szCs w:val="28"/>
          <w:lang w:eastAsia="en-US"/>
        </w:rPr>
        <w:t>а</w:t>
      </w:r>
      <w:r w:rsidRPr="00D406BB">
        <w:rPr>
          <w:rFonts w:ascii="PT Astra Serif" w:hAnsi="PT Astra Serif"/>
          <w:sz w:val="28"/>
          <w:szCs w:val="28"/>
        </w:rPr>
        <w:t xml:space="preserve"> </w:t>
      </w:r>
      <w:r>
        <w:rPr>
          <w:rFonts w:ascii="PT Astra Serif" w:hAnsi="PT Astra Serif"/>
          <w:sz w:val="28"/>
          <w:szCs w:val="28"/>
        </w:rPr>
        <w:t>в соответствии с частью 3 статьи 52</w:t>
      </w:r>
      <w:r w:rsidR="00245571">
        <w:rPr>
          <w:rFonts w:ascii="PT Astra Serif" w:hAnsi="PT Astra Serif"/>
          <w:sz w:val="28"/>
          <w:szCs w:val="28"/>
          <w:vertAlign w:val="superscript"/>
        </w:rPr>
        <w:t>1</w:t>
      </w:r>
      <w:r>
        <w:rPr>
          <w:rFonts w:ascii="PT Astra Serif" w:hAnsi="PT Astra Serif"/>
          <w:sz w:val="28"/>
          <w:szCs w:val="28"/>
        </w:rPr>
        <w:t xml:space="preserve"> Федерального закона № 248-ФЗ от проведения обязательного профилактического визита не предусмотрен</w:t>
      </w:r>
      <w:r w:rsidRPr="00D406BB">
        <w:rPr>
          <w:rFonts w:ascii="PT Astra Serif" w:hAnsi="PT Astra Serif"/>
          <w:sz w:val="28"/>
          <w:szCs w:val="28"/>
          <w:lang w:eastAsia="en-US"/>
        </w:rPr>
        <w:t xml:space="preserve">. </w:t>
      </w:r>
    </w:p>
    <w:p w14:paraId="0B8FFF5B" w14:textId="77777777" w:rsidR="006E2CEC" w:rsidRPr="00D406BB" w:rsidRDefault="0097531B"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00E95977">
        <w:rPr>
          <w:rFonts w:ascii="PT Astra Serif" w:hAnsi="PT Astra Serif"/>
          <w:sz w:val="28"/>
          <w:szCs w:val="28"/>
          <w:lang w:eastAsia="en-US"/>
        </w:rPr>
        <w:t>35</w:t>
      </w:r>
      <w:r>
        <w:rPr>
          <w:rFonts w:ascii="PT Astra Serif" w:hAnsi="PT Astra Serif"/>
          <w:sz w:val="28"/>
          <w:szCs w:val="28"/>
          <w:lang w:eastAsia="en-US"/>
        </w:rPr>
        <w:t xml:space="preserve">. </w:t>
      </w:r>
      <w:r w:rsidR="006E2CEC" w:rsidRPr="00D406BB">
        <w:rPr>
          <w:rFonts w:ascii="PT Astra Serif" w:hAnsi="PT Astra Serif"/>
          <w:sz w:val="28"/>
          <w:szCs w:val="28"/>
          <w:lang w:eastAsia="en-US"/>
        </w:rPr>
        <w:t xml:space="preserve">Срок проведения </w:t>
      </w:r>
      <w:r w:rsidR="00BF4230">
        <w:rPr>
          <w:rFonts w:ascii="PT Astra Serif" w:hAnsi="PT Astra Serif"/>
          <w:sz w:val="28"/>
          <w:szCs w:val="28"/>
          <w:lang w:eastAsia="en-US"/>
        </w:rPr>
        <w:t xml:space="preserve">обязательного </w:t>
      </w:r>
      <w:r w:rsidR="006E2CEC" w:rsidRPr="00D406BB">
        <w:rPr>
          <w:rFonts w:ascii="PT Astra Serif" w:hAnsi="PT Astra Serif"/>
          <w:sz w:val="28"/>
          <w:szCs w:val="28"/>
          <w:lang w:eastAsia="en-US"/>
        </w:rPr>
        <w:t xml:space="preserve">профилактического визита </w:t>
      </w:r>
      <w:r w:rsidR="00BF4230">
        <w:rPr>
          <w:rFonts w:ascii="PT Astra Serif" w:hAnsi="PT Astra Serif"/>
          <w:sz w:val="28"/>
          <w:szCs w:val="28"/>
          <w:lang w:eastAsia="en-US"/>
        </w:rPr>
        <w:br/>
      </w:r>
      <w:r w:rsidR="006E2CEC" w:rsidRPr="00D406BB">
        <w:rPr>
          <w:rFonts w:ascii="PT Astra Serif" w:hAnsi="PT Astra Serif"/>
          <w:sz w:val="28"/>
          <w:szCs w:val="28"/>
          <w:lang w:eastAsia="en-US"/>
        </w:rPr>
        <w:t xml:space="preserve">не может превышать </w:t>
      </w:r>
      <w:r w:rsidR="00B45A2B">
        <w:rPr>
          <w:rFonts w:ascii="PT Astra Serif" w:hAnsi="PT Astra Serif"/>
          <w:sz w:val="28"/>
          <w:szCs w:val="28"/>
          <w:lang w:eastAsia="en-US"/>
        </w:rPr>
        <w:t>1</w:t>
      </w:r>
      <w:r w:rsidR="00BF4230">
        <w:rPr>
          <w:rFonts w:ascii="PT Astra Serif" w:hAnsi="PT Astra Serif"/>
          <w:sz w:val="28"/>
          <w:szCs w:val="28"/>
          <w:lang w:eastAsia="en-US"/>
        </w:rPr>
        <w:t>0</w:t>
      </w:r>
      <w:r w:rsidR="006E2CEC" w:rsidRPr="00D406BB">
        <w:rPr>
          <w:rFonts w:ascii="PT Astra Serif" w:hAnsi="PT Astra Serif"/>
          <w:sz w:val="28"/>
          <w:szCs w:val="28"/>
          <w:lang w:eastAsia="en-US"/>
        </w:rPr>
        <w:t xml:space="preserve"> рабочи</w:t>
      </w:r>
      <w:r w:rsidR="00BF4230">
        <w:rPr>
          <w:rFonts w:ascii="PT Astra Serif" w:hAnsi="PT Astra Serif"/>
          <w:sz w:val="28"/>
          <w:szCs w:val="28"/>
          <w:lang w:eastAsia="en-US"/>
        </w:rPr>
        <w:t>х</w:t>
      </w:r>
      <w:r w:rsidR="006E2CEC" w:rsidRPr="00D406BB">
        <w:rPr>
          <w:rFonts w:ascii="PT Astra Serif" w:hAnsi="PT Astra Serif"/>
          <w:sz w:val="28"/>
          <w:szCs w:val="28"/>
          <w:lang w:eastAsia="en-US"/>
        </w:rPr>
        <w:t xml:space="preserve"> дн</w:t>
      </w:r>
      <w:r w:rsidR="00BF4230">
        <w:rPr>
          <w:rFonts w:ascii="PT Astra Serif" w:hAnsi="PT Astra Serif"/>
          <w:sz w:val="28"/>
          <w:szCs w:val="28"/>
          <w:lang w:eastAsia="en-US"/>
        </w:rPr>
        <w:t>ей</w:t>
      </w:r>
      <w:r w:rsidR="006E2CEC" w:rsidRPr="00D406BB">
        <w:rPr>
          <w:rFonts w:ascii="PT Astra Serif" w:hAnsi="PT Astra Serif"/>
          <w:sz w:val="28"/>
          <w:szCs w:val="28"/>
          <w:lang w:eastAsia="en-US"/>
        </w:rPr>
        <w:t xml:space="preserve">. </w:t>
      </w:r>
    </w:p>
    <w:p w14:paraId="2E440526" w14:textId="77777777" w:rsidR="001B5791" w:rsidRDefault="001437B3" w:rsidP="006E3124">
      <w:pPr>
        <w:suppressAutoHyphens/>
        <w:autoSpaceDE w:val="0"/>
        <w:autoSpaceDN w:val="0"/>
        <w:adjustRightInd w:val="0"/>
        <w:ind w:right="-31" w:firstLine="709"/>
        <w:jc w:val="both"/>
        <w:rPr>
          <w:rFonts w:ascii="PT Astra Serif" w:hAnsi="PT Astra Serif" w:cs="PT Astra Serif"/>
          <w:sz w:val="28"/>
          <w:szCs w:val="28"/>
        </w:rPr>
      </w:pPr>
      <w:r>
        <w:rPr>
          <w:rFonts w:ascii="PT Astra Serif" w:hAnsi="PT Astra Serif"/>
          <w:sz w:val="28"/>
          <w:szCs w:val="28"/>
          <w:lang w:eastAsia="en-US"/>
        </w:rPr>
        <w:t>3.</w:t>
      </w:r>
      <w:r w:rsidR="00E95977">
        <w:rPr>
          <w:rFonts w:ascii="PT Astra Serif" w:hAnsi="PT Astra Serif"/>
          <w:sz w:val="28"/>
          <w:szCs w:val="28"/>
          <w:lang w:eastAsia="en-US"/>
        </w:rPr>
        <w:t>36</w:t>
      </w:r>
      <w:r>
        <w:rPr>
          <w:rFonts w:ascii="PT Astra Serif" w:hAnsi="PT Astra Serif"/>
          <w:sz w:val="28"/>
          <w:szCs w:val="28"/>
          <w:lang w:eastAsia="en-US"/>
        </w:rPr>
        <w:t xml:space="preserve">. По </w:t>
      </w:r>
      <w:r w:rsidR="004931DF">
        <w:rPr>
          <w:rFonts w:ascii="PT Astra Serif" w:hAnsi="PT Astra Serif"/>
          <w:sz w:val="28"/>
          <w:szCs w:val="28"/>
          <w:lang w:eastAsia="en-US"/>
        </w:rPr>
        <w:t xml:space="preserve">окончании </w:t>
      </w:r>
      <w:r>
        <w:rPr>
          <w:rFonts w:ascii="PT Astra Serif" w:hAnsi="PT Astra Serif"/>
          <w:sz w:val="28"/>
          <w:szCs w:val="28"/>
          <w:lang w:eastAsia="en-US"/>
        </w:rPr>
        <w:t>проведения обязательного профилактического визита составля</w:t>
      </w:r>
      <w:r w:rsidR="004931DF">
        <w:rPr>
          <w:rFonts w:ascii="PT Astra Serif" w:hAnsi="PT Astra Serif"/>
          <w:sz w:val="28"/>
          <w:szCs w:val="28"/>
          <w:lang w:eastAsia="en-US"/>
        </w:rPr>
        <w:t>ется</w:t>
      </w:r>
      <w:r>
        <w:rPr>
          <w:rFonts w:ascii="PT Astra Serif" w:hAnsi="PT Astra Serif"/>
          <w:sz w:val="28"/>
          <w:szCs w:val="28"/>
          <w:lang w:eastAsia="en-US"/>
        </w:rPr>
        <w:t xml:space="preserve"> </w:t>
      </w:r>
      <w:r w:rsidR="004931DF">
        <w:rPr>
          <w:rFonts w:ascii="PT Astra Serif" w:hAnsi="PT Astra Serif"/>
          <w:sz w:val="28"/>
          <w:szCs w:val="28"/>
          <w:lang w:eastAsia="en-US"/>
        </w:rPr>
        <w:t>акт о проведении обязательного профилактического визита</w:t>
      </w:r>
      <w:r w:rsidR="001B5791">
        <w:rPr>
          <w:rFonts w:ascii="PT Astra Serif" w:hAnsi="PT Astra Serif"/>
          <w:sz w:val="28"/>
          <w:szCs w:val="28"/>
          <w:lang w:eastAsia="en-US"/>
        </w:rPr>
        <w:t xml:space="preserve"> </w:t>
      </w:r>
      <w:r w:rsidR="001B5791" w:rsidRPr="00B7358E">
        <w:rPr>
          <w:rFonts w:ascii="PT Astra Serif" w:hAnsi="PT Astra Serif" w:cs="PT Astra Serif"/>
          <w:sz w:val="28"/>
          <w:szCs w:val="28"/>
        </w:rPr>
        <w:t>в порядке, предусмотренном стать</w:t>
      </w:r>
      <w:r w:rsidR="00245571">
        <w:rPr>
          <w:rFonts w:ascii="PT Astra Serif" w:hAnsi="PT Astra Serif" w:cs="PT Astra Serif"/>
          <w:sz w:val="28"/>
          <w:szCs w:val="28"/>
        </w:rPr>
        <w:t>ё</w:t>
      </w:r>
      <w:r w:rsidR="001B5791" w:rsidRPr="00B7358E">
        <w:rPr>
          <w:rFonts w:ascii="PT Astra Serif" w:hAnsi="PT Astra Serif" w:cs="PT Astra Serif"/>
          <w:sz w:val="28"/>
          <w:szCs w:val="28"/>
        </w:rPr>
        <w:t>й 90 Федерального закона № 248-ФЗ для контрольных (надзорных) мероприятий.</w:t>
      </w:r>
    </w:p>
    <w:p w14:paraId="02865A66" w14:textId="3DF82E4A" w:rsidR="00502787" w:rsidRPr="00F05016" w:rsidRDefault="00502787" w:rsidP="006E3124">
      <w:pPr>
        <w:suppressAutoHyphens/>
        <w:autoSpaceDE w:val="0"/>
        <w:autoSpaceDN w:val="0"/>
        <w:adjustRightInd w:val="0"/>
        <w:ind w:right="-31" w:firstLine="709"/>
        <w:jc w:val="both"/>
        <w:rPr>
          <w:rFonts w:ascii="PT Astra Serif" w:hAnsi="PT Astra Serif" w:cs="PT Astra Serif"/>
          <w:sz w:val="28"/>
          <w:szCs w:val="28"/>
        </w:rPr>
      </w:pPr>
      <w:r w:rsidRPr="00B7358E">
        <w:rPr>
          <w:rFonts w:ascii="PT Astra Serif" w:hAnsi="PT Astra Serif" w:cs="PT Astra Serif"/>
          <w:sz w:val="28"/>
          <w:szCs w:val="28"/>
        </w:rPr>
        <w:t>3.</w:t>
      </w:r>
      <w:r w:rsidR="00E95977">
        <w:rPr>
          <w:rFonts w:ascii="PT Astra Serif" w:hAnsi="PT Astra Serif" w:cs="PT Astra Serif"/>
          <w:sz w:val="28"/>
          <w:szCs w:val="28"/>
        </w:rPr>
        <w:t>37</w:t>
      </w:r>
      <w:r w:rsidRPr="00B7358E">
        <w:rPr>
          <w:rFonts w:ascii="PT Astra Serif" w:hAnsi="PT Astra Serif" w:cs="PT Astra Serif"/>
          <w:sz w:val="28"/>
          <w:szCs w:val="28"/>
        </w:rPr>
        <w:t xml:space="preserve">. В случае если до окончания проведения обязательного профилактического визита контролируемым лицом не устранены выявленные нарушения, контролируемому лицу </w:t>
      </w:r>
      <w:r w:rsidR="00245571">
        <w:rPr>
          <w:rFonts w:ascii="PT Astra Serif" w:hAnsi="PT Astra Serif" w:cs="PT Astra Serif"/>
          <w:sz w:val="28"/>
          <w:szCs w:val="28"/>
        </w:rPr>
        <w:t xml:space="preserve">Министерством </w:t>
      </w:r>
      <w:r w:rsidRPr="00B7358E">
        <w:rPr>
          <w:rFonts w:ascii="PT Astra Serif" w:hAnsi="PT Astra Serif" w:cs="PT Astra Serif"/>
          <w:sz w:val="28"/>
          <w:szCs w:val="28"/>
        </w:rPr>
        <w:t>выдаётся предписание об устранении выявленных нарушений обязательных требований</w:t>
      </w:r>
      <w:r w:rsidR="00F05016" w:rsidRPr="00F05016">
        <w:rPr>
          <w:rFonts w:ascii="PT Astra Serif" w:hAnsi="PT Astra Serif" w:cs="PT Astra Serif"/>
          <w:sz w:val="28"/>
          <w:szCs w:val="28"/>
        </w:rPr>
        <w:t xml:space="preserve"> в порядке, предусмотренном статьёй 90</w:t>
      </w:r>
      <w:r w:rsidR="00F05016" w:rsidRPr="00F05016">
        <w:rPr>
          <w:rFonts w:ascii="PT Astra Serif" w:hAnsi="PT Astra Serif" w:cs="PT Astra Serif"/>
          <w:sz w:val="28"/>
          <w:szCs w:val="28"/>
          <w:vertAlign w:val="superscript"/>
        </w:rPr>
        <w:t xml:space="preserve">1 </w:t>
      </w:r>
      <w:r w:rsidR="00F05016" w:rsidRPr="00F05016">
        <w:rPr>
          <w:rFonts w:ascii="PT Astra Serif" w:hAnsi="PT Astra Serif" w:cs="PT Astra Serif"/>
          <w:sz w:val="28"/>
          <w:szCs w:val="28"/>
        </w:rPr>
        <w:t xml:space="preserve">Федерального закона № 248-ФЗ. </w:t>
      </w:r>
    </w:p>
    <w:p w14:paraId="7746BB7D" w14:textId="77777777" w:rsidR="006E2CEC" w:rsidRPr="00D406BB" w:rsidRDefault="006E2CEC" w:rsidP="006E3124">
      <w:pPr>
        <w:widowControl w:val="0"/>
        <w:suppressAutoHyphens/>
        <w:autoSpaceDE w:val="0"/>
        <w:autoSpaceDN w:val="0"/>
        <w:ind w:right="-31" w:firstLine="709"/>
        <w:jc w:val="both"/>
        <w:rPr>
          <w:rFonts w:ascii="PT Astra Serif" w:hAnsi="PT Astra Serif"/>
          <w:b/>
          <w:sz w:val="28"/>
          <w:szCs w:val="28"/>
          <w:lang w:eastAsia="en-US"/>
        </w:rPr>
      </w:pPr>
    </w:p>
    <w:p w14:paraId="6F93B2B4" w14:textId="77777777" w:rsidR="006E2CEC" w:rsidRPr="00D406BB" w:rsidRDefault="0059397B" w:rsidP="006E3124">
      <w:pPr>
        <w:pStyle w:val="ad"/>
        <w:widowControl w:val="0"/>
        <w:suppressAutoHyphens/>
        <w:autoSpaceDE w:val="0"/>
        <w:autoSpaceDN w:val="0"/>
        <w:spacing w:after="0" w:line="240" w:lineRule="auto"/>
        <w:ind w:right="-31" w:firstLine="709"/>
        <w:contextualSpacing w:val="0"/>
        <w:jc w:val="center"/>
        <w:rPr>
          <w:rFonts w:ascii="PT Astra Serif" w:hAnsi="PT Astra Serif"/>
          <w:sz w:val="28"/>
          <w:szCs w:val="28"/>
        </w:rPr>
      </w:pPr>
      <w:r>
        <w:rPr>
          <w:rFonts w:ascii="PT Astra Serif" w:hAnsi="PT Astra Serif"/>
          <w:sz w:val="28"/>
          <w:szCs w:val="28"/>
        </w:rPr>
        <w:t xml:space="preserve">4. </w:t>
      </w:r>
      <w:r w:rsidR="006E2CEC" w:rsidRPr="00D406BB">
        <w:rPr>
          <w:rFonts w:ascii="PT Astra Serif" w:hAnsi="PT Astra Serif"/>
          <w:sz w:val="28"/>
          <w:szCs w:val="28"/>
        </w:rPr>
        <w:t>Осуществление регионального гос</w:t>
      </w:r>
      <w:r w:rsidR="00F14150" w:rsidRPr="00D406BB">
        <w:rPr>
          <w:rFonts w:ascii="PT Astra Serif" w:hAnsi="PT Astra Serif"/>
          <w:sz w:val="28"/>
          <w:szCs w:val="28"/>
        </w:rPr>
        <w:t>ударственного контроля</w:t>
      </w:r>
      <w:r w:rsidR="0058395C">
        <w:rPr>
          <w:rFonts w:ascii="PT Astra Serif" w:hAnsi="PT Astra Serif"/>
          <w:sz w:val="28"/>
          <w:szCs w:val="28"/>
        </w:rPr>
        <w:t xml:space="preserve"> (надзора)</w:t>
      </w:r>
    </w:p>
    <w:p w14:paraId="103BA3BF" w14:textId="77777777" w:rsidR="006E2CEC" w:rsidRPr="00D406BB" w:rsidRDefault="006E2CEC" w:rsidP="006E3124">
      <w:pPr>
        <w:pStyle w:val="ad"/>
        <w:widowControl w:val="0"/>
        <w:suppressAutoHyphens/>
        <w:autoSpaceDE w:val="0"/>
        <w:autoSpaceDN w:val="0"/>
        <w:spacing w:after="0" w:line="240" w:lineRule="auto"/>
        <w:ind w:left="0" w:right="-31" w:firstLine="709"/>
        <w:contextualSpacing w:val="0"/>
        <w:rPr>
          <w:rFonts w:ascii="PT Astra Serif" w:hAnsi="PT Astra Serif"/>
          <w:sz w:val="28"/>
          <w:szCs w:val="28"/>
        </w:rPr>
      </w:pPr>
    </w:p>
    <w:p w14:paraId="5B058FB5" w14:textId="02AAB0D5" w:rsid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4.1. Плановые контрольные (надзорные) мероприятия при осуществлении регионального государственного контроля (надзора) не проводятся.</w:t>
      </w:r>
    </w:p>
    <w:p w14:paraId="7F66EADE" w14:textId="68483DBE"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 xml:space="preserve">4.2. </w:t>
      </w:r>
      <w:r w:rsidR="00DB1BCF">
        <w:rPr>
          <w:rFonts w:ascii="PT Astra Serif" w:hAnsi="PT Astra Serif"/>
          <w:sz w:val="28"/>
          <w:szCs w:val="28"/>
          <w:lang w:eastAsia="en-US"/>
        </w:rPr>
        <w:t>Контролируемое лицо, являющееся и</w:t>
      </w:r>
      <w:r w:rsidRPr="00093E04">
        <w:rPr>
          <w:rFonts w:ascii="PT Astra Serif" w:hAnsi="PT Astra Serif"/>
          <w:sz w:val="28"/>
          <w:szCs w:val="28"/>
          <w:lang w:eastAsia="en-US"/>
        </w:rPr>
        <w:t>ндивидуальны</w:t>
      </w:r>
      <w:r w:rsidR="00DB1BCF">
        <w:rPr>
          <w:rFonts w:ascii="PT Astra Serif" w:hAnsi="PT Astra Serif"/>
          <w:sz w:val="28"/>
          <w:szCs w:val="28"/>
          <w:lang w:eastAsia="en-US"/>
        </w:rPr>
        <w:t>м</w:t>
      </w:r>
      <w:r w:rsidRPr="00093E04">
        <w:rPr>
          <w:rFonts w:ascii="PT Astra Serif" w:hAnsi="PT Astra Serif"/>
          <w:sz w:val="28"/>
          <w:szCs w:val="28"/>
          <w:lang w:eastAsia="en-US"/>
        </w:rPr>
        <w:t xml:space="preserve"> предпринимател</w:t>
      </w:r>
      <w:r w:rsidR="00DB1BCF">
        <w:rPr>
          <w:rFonts w:ascii="PT Astra Serif" w:hAnsi="PT Astra Serif"/>
          <w:sz w:val="28"/>
          <w:szCs w:val="28"/>
          <w:lang w:eastAsia="en-US"/>
        </w:rPr>
        <w:t>ем</w:t>
      </w:r>
      <w:r w:rsidRPr="00093E04">
        <w:rPr>
          <w:rFonts w:ascii="PT Astra Serif" w:hAnsi="PT Astra Serif"/>
          <w:sz w:val="28"/>
          <w:szCs w:val="28"/>
          <w:lang w:eastAsia="en-US"/>
        </w:rPr>
        <w:t>, вправе представить в Министерство документально подтвержд</w:t>
      </w:r>
      <w:r w:rsidR="00DB1BCF">
        <w:rPr>
          <w:rFonts w:ascii="PT Astra Serif" w:hAnsi="PT Astra Serif"/>
          <w:sz w:val="28"/>
          <w:szCs w:val="28"/>
          <w:lang w:eastAsia="en-US"/>
        </w:rPr>
        <w:t>ё</w:t>
      </w:r>
      <w:r w:rsidRPr="00093E04">
        <w:rPr>
          <w:rFonts w:ascii="PT Astra Serif" w:hAnsi="PT Astra Serif"/>
          <w:sz w:val="28"/>
          <w:szCs w:val="28"/>
          <w:lang w:eastAsia="en-US"/>
        </w:rPr>
        <w:t>нную информацию о невозможности присутствия при проведении контрольного (надзорного) мероприятия в случаях:</w:t>
      </w:r>
    </w:p>
    <w:p w14:paraId="2A4D37DE"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заболевания, связанного с утратой трудоспособности;</w:t>
      </w:r>
    </w:p>
    <w:p w14:paraId="6F6504CE"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препятствия, возникшего в результате действия непреодолимой силы;</w:t>
      </w:r>
    </w:p>
    <w:p w14:paraId="117645C7"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иных уважительных причин, объективно лишающих возможности присутствия при проведении контрольного (надзорного) мероприятия.</w:t>
      </w:r>
    </w:p>
    <w:p w14:paraId="015FAF59"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повлекших невозможность присутствия контролируемого лица при проведении контрольного (надзорного) мероприятия.</w:t>
      </w:r>
    </w:p>
    <w:p w14:paraId="4ED6AAD2" w14:textId="77777777" w:rsidR="00214F82" w:rsidRPr="00D406BB"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Pr="00D43A84">
        <w:rPr>
          <w:rFonts w:ascii="PT Astra Serif" w:hAnsi="PT Astra Serif"/>
          <w:sz w:val="28"/>
          <w:szCs w:val="28"/>
          <w:lang w:eastAsia="en-US"/>
        </w:rPr>
        <w:t>3</w:t>
      </w:r>
      <w:r w:rsidR="00214F82" w:rsidRPr="00D406BB">
        <w:rPr>
          <w:rFonts w:ascii="PT Astra Serif" w:hAnsi="PT Astra Serif"/>
          <w:sz w:val="28"/>
          <w:szCs w:val="28"/>
          <w:lang w:eastAsia="en-US"/>
        </w:rPr>
        <w:t xml:space="preserve">. Сведения о причинении вреда (ущерба) или об угрозе причинения вреда (ущерба) охраняемым законом ценностям </w:t>
      </w:r>
      <w:r w:rsidR="00214F82">
        <w:rPr>
          <w:rFonts w:ascii="PT Astra Serif" w:hAnsi="PT Astra Serif"/>
          <w:sz w:val="28"/>
          <w:szCs w:val="28"/>
          <w:lang w:eastAsia="en-US"/>
        </w:rPr>
        <w:t xml:space="preserve">Министерство </w:t>
      </w:r>
      <w:r w:rsidR="00214F82" w:rsidRPr="00D406BB">
        <w:rPr>
          <w:rFonts w:ascii="PT Astra Serif" w:hAnsi="PT Astra Serif"/>
          <w:sz w:val="28"/>
          <w:szCs w:val="28"/>
          <w:lang w:eastAsia="en-US"/>
        </w:rPr>
        <w:t xml:space="preserve">получает: </w:t>
      </w:r>
    </w:p>
    <w:p w14:paraId="1C640AB1" w14:textId="77777777" w:rsidR="00214F82" w:rsidRPr="00D406BB" w:rsidRDefault="00214F82" w:rsidP="006E3124">
      <w:pPr>
        <w:widowControl w:val="0"/>
        <w:suppressAutoHyphens/>
        <w:autoSpaceDE w:val="0"/>
        <w:autoSpaceDN w:val="0"/>
        <w:ind w:right="-31" w:firstLine="709"/>
        <w:jc w:val="both"/>
        <w:rPr>
          <w:rFonts w:ascii="PT Astra Serif" w:hAnsi="PT Astra Serif"/>
          <w:sz w:val="28"/>
          <w:szCs w:val="28"/>
          <w:lang w:eastAsia="en-US"/>
        </w:rPr>
      </w:pPr>
      <w:r w:rsidRPr="0020734B">
        <w:rPr>
          <w:rFonts w:ascii="PT Astra Serif" w:hAnsi="PT Astra Serif"/>
          <w:sz w:val="28"/>
          <w:szCs w:val="28"/>
          <w:lang w:eastAsia="en-US"/>
        </w:rPr>
        <w:t xml:space="preserve">1) при поступлении обращений (заявлений) граждан и организаций, информации от исполнительных органов Ульяновской области, органов местного самоуправления муниципальных образований Ульяновской области, </w:t>
      </w:r>
      <w:r w:rsidRPr="0020734B">
        <w:rPr>
          <w:rFonts w:ascii="PT Astra Serif" w:hAnsi="PT Astra Serif"/>
          <w:sz w:val="28"/>
          <w:szCs w:val="28"/>
          <w:lang w:eastAsia="en-US"/>
        </w:rPr>
        <w:lastRenderedPageBreak/>
        <w:t>из средств массовой информации;</w:t>
      </w:r>
      <w:r w:rsidRPr="00D406BB">
        <w:rPr>
          <w:rFonts w:ascii="PT Astra Serif" w:hAnsi="PT Astra Serif"/>
          <w:sz w:val="28"/>
          <w:szCs w:val="28"/>
          <w:lang w:eastAsia="en-US"/>
        </w:rPr>
        <w:t xml:space="preserve"> </w:t>
      </w:r>
    </w:p>
    <w:p w14:paraId="44FAE36B" w14:textId="77777777" w:rsidR="00214F82" w:rsidRPr="00D406BB" w:rsidRDefault="00214F82"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2)</w:t>
      </w:r>
      <w:r w:rsidRPr="00D406BB">
        <w:rPr>
          <w:rFonts w:ascii="PT Astra Serif" w:hAnsi="PT Astra Serif"/>
          <w:sz w:val="28"/>
          <w:szCs w:val="28"/>
          <w:lang w:eastAsia="en-US"/>
        </w:rPr>
        <w:t xml:space="preserve"> при проведении контрольных (надзорных) мероприятий, включая контрольные (надзорные) мероприятия без </w:t>
      </w:r>
      <w:r w:rsidRPr="007E57A9">
        <w:rPr>
          <w:rFonts w:ascii="PT Astra Serif" w:hAnsi="PT Astra Serif"/>
          <w:sz w:val="28"/>
          <w:szCs w:val="28"/>
          <w:lang w:eastAsia="en-US"/>
        </w:rPr>
        <w:t>взаимодействия</w:t>
      </w:r>
      <w:r>
        <w:rPr>
          <w:rFonts w:ascii="PT Astra Serif" w:hAnsi="PT Astra Serif"/>
          <w:sz w:val="28"/>
          <w:szCs w:val="28"/>
          <w:lang w:eastAsia="en-US"/>
        </w:rPr>
        <w:t xml:space="preserve"> с контролируемыми лицами</w:t>
      </w:r>
      <w:r w:rsidRPr="00D406BB">
        <w:rPr>
          <w:rFonts w:ascii="PT Astra Serif" w:hAnsi="PT Astra Serif"/>
          <w:sz w:val="28"/>
          <w:szCs w:val="28"/>
          <w:lang w:eastAsia="en-US"/>
        </w:rPr>
        <w:t xml:space="preserve">, в том числе в отношении иных контролируемых лиц. </w:t>
      </w:r>
    </w:p>
    <w:p w14:paraId="67F365C5" w14:textId="6E3B5A47" w:rsidR="00214F82" w:rsidRPr="00D406BB"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Pr="00D43A84">
        <w:rPr>
          <w:rFonts w:ascii="PT Astra Serif" w:hAnsi="PT Astra Serif"/>
          <w:sz w:val="28"/>
          <w:szCs w:val="28"/>
          <w:lang w:eastAsia="en-US"/>
        </w:rPr>
        <w:t>4</w:t>
      </w:r>
      <w:r w:rsidR="00214F82">
        <w:rPr>
          <w:rFonts w:ascii="PT Astra Serif" w:hAnsi="PT Astra Serif"/>
          <w:sz w:val="28"/>
          <w:szCs w:val="28"/>
          <w:lang w:eastAsia="en-US"/>
        </w:rPr>
        <w:t xml:space="preserve">. </w:t>
      </w:r>
      <w:r w:rsidR="00214F82" w:rsidRPr="0020734B">
        <w:rPr>
          <w:rFonts w:ascii="PT Astra Serif" w:hAnsi="PT Astra Serif"/>
          <w:sz w:val="28"/>
          <w:szCs w:val="28"/>
          <w:lang w:eastAsia="en-US"/>
        </w:rPr>
        <w:t xml:space="preserve">При рассмотрении сведений о причинении вреда (ущерба) </w:t>
      </w:r>
      <w:r w:rsidR="00214F82" w:rsidRPr="0020734B">
        <w:rPr>
          <w:rFonts w:ascii="PT Astra Serif" w:hAnsi="PT Astra Serif"/>
          <w:sz w:val="28"/>
          <w:szCs w:val="28"/>
          <w:lang w:eastAsia="en-US"/>
        </w:rPr>
        <w:br/>
        <w:t xml:space="preserve">или об угрозе причинения вреда (ущерба) охраняемым законом ценностям, содержащихся в обращениях (заявлениях) граждан и организаций, информации от исполнительных органов Ульяновской области, органов местного самоуправления муниципальных образований Ульяновской области, из средств массовой информации, </w:t>
      </w:r>
      <w:r w:rsidR="00214F82">
        <w:rPr>
          <w:rFonts w:ascii="PT Astra Serif" w:hAnsi="PT Astra Serif"/>
          <w:sz w:val="28"/>
          <w:szCs w:val="28"/>
          <w:lang w:eastAsia="en-US"/>
        </w:rPr>
        <w:t>должностным лицом</w:t>
      </w:r>
      <w:r w:rsidR="00683975">
        <w:rPr>
          <w:rFonts w:ascii="PT Astra Serif" w:hAnsi="PT Astra Serif"/>
          <w:sz w:val="28"/>
          <w:szCs w:val="28"/>
          <w:lang w:eastAsia="en-US"/>
        </w:rPr>
        <w:t xml:space="preserve"> Министерства </w:t>
      </w:r>
      <w:r w:rsidR="00214F82" w:rsidRPr="0020734B">
        <w:rPr>
          <w:rFonts w:ascii="PT Astra Serif" w:hAnsi="PT Astra Serif"/>
          <w:sz w:val="28"/>
          <w:szCs w:val="28"/>
          <w:lang w:eastAsia="en-US"/>
        </w:rPr>
        <w:t>проводится оценка достоверности указанных сведений.</w:t>
      </w:r>
    </w:p>
    <w:p w14:paraId="7F9437F7" w14:textId="7F843FA4" w:rsidR="00214F82" w:rsidRPr="00D406BB"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Pr="00D43A84">
        <w:rPr>
          <w:rFonts w:ascii="PT Astra Serif" w:hAnsi="PT Astra Serif"/>
          <w:sz w:val="28"/>
          <w:szCs w:val="28"/>
          <w:lang w:eastAsia="en-US"/>
        </w:rPr>
        <w:t>5</w:t>
      </w:r>
      <w:r w:rsidR="00214F82">
        <w:rPr>
          <w:rFonts w:ascii="PT Astra Serif" w:hAnsi="PT Astra Serif"/>
          <w:sz w:val="28"/>
          <w:szCs w:val="28"/>
          <w:lang w:eastAsia="en-US"/>
        </w:rPr>
        <w:t xml:space="preserve">. </w:t>
      </w:r>
      <w:r w:rsidR="00214F82" w:rsidRPr="00D406BB">
        <w:rPr>
          <w:rFonts w:ascii="PT Astra Serif" w:hAnsi="PT Astra Serif"/>
          <w:sz w:val="28"/>
          <w:szCs w:val="28"/>
          <w:lang w:eastAsia="en-US"/>
        </w:rPr>
        <w:t>В целях проведения оценки достоверности поступивших сведений</w:t>
      </w:r>
      <w:r w:rsidR="00214F82">
        <w:rPr>
          <w:rFonts w:ascii="PT Astra Serif" w:hAnsi="PT Astra Serif"/>
          <w:sz w:val="28"/>
          <w:szCs w:val="28"/>
          <w:lang w:eastAsia="en-US"/>
        </w:rPr>
        <w:t xml:space="preserve"> </w:t>
      </w:r>
      <w:r w:rsidR="00214F82" w:rsidRPr="00D406BB">
        <w:rPr>
          <w:rFonts w:ascii="PT Astra Serif" w:hAnsi="PT Astra Serif"/>
          <w:sz w:val="28"/>
          <w:szCs w:val="28"/>
          <w:lang w:eastAsia="en-US"/>
        </w:rPr>
        <w:t xml:space="preserve">о причинении вреда (ущерба) или об угрозе причинения вреда (ущерба) охраняемым законом ценностям </w:t>
      </w:r>
      <w:r w:rsidR="00214F82">
        <w:rPr>
          <w:rFonts w:ascii="PT Astra Serif" w:hAnsi="PT Astra Serif"/>
          <w:sz w:val="28"/>
          <w:szCs w:val="28"/>
          <w:lang w:eastAsia="en-US"/>
        </w:rPr>
        <w:t>должностное лицо</w:t>
      </w:r>
      <w:r w:rsidR="00683975">
        <w:rPr>
          <w:rFonts w:ascii="PT Astra Serif" w:hAnsi="PT Astra Serif"/>
          <w:sz w:val="28"/>
          <w:szCs w:val="28"/>
          <w:lang w:eastAsia="en-US"/>
        </w:rPr>
        <w:t xml:space="preserve"> Министерства </w:t>
      </w:r>
      <w:r w:rsidR="00214F82">
        <w:rPr>
          <w:rFonts w:ascii="PT Astra Serif" w:hAnsi="PT Astra Serif"/>
          <w:sz w:val="28"/>
          <w:szCs w:val="28"/>
          <w:lang w:eastAsia="en-US"/>
        </w:rPr>
        <w:t xml:space="preserve"> </w:t>
      </w:r>
      <w:r w:rsidR="00214F82" w:rsidRPr="0020734B">
        <w:rPr>
          <w:rFonts w:ascii="PT Astra Serif" w:hAnsi="PT Astra Serif"/>
          <w:sz w:val="28"/>
          <w:szCs w:val="28"/>
          <w:lang w:eastAsia="en-US"/>
        </w:rPr>
        <w:t>при необходимости</w:t>
      </w:r>
      <w:r w:rsidR="00214F82" w:rsidRPr="00D406BB">
        <w:rPr>
          <w:rFonts w:ascii="PT Astra Serif" w:hAnsi="PT Astra Serif"/>
          <w:sz w:val="28"/>
          <w:szCs w:val="28"/>
          <w:lang w:eastAsia="en-US"/>
        </w:rPr>
        <w:t xml:space="preserve">: </w:t>
      </w:r>
    </w:p>
    <w:p w14:paraId="7433F32B" w14:textId="77777777" w:rsidR="00214F82" w:rsidRPr="00D406BB" w:rsidRDefault="00214F82" w:rsidP="006E3124">
      <w:pPr>
        <w:widowControl w:val="0"/>
        <w:suppressAutoHyphens/>
        <w:autoSpaceDE w:val="0"/>
        <w:autoSpaceDN w:val="0"/>
        <w:ind w:right="-31" w:firstLine="709"/>
        <w:jc w:val="both"/>
        <w:rPr>
          <w:rFonts w:ascii="PT Astra Serif" w:hAnsi="PT Astra Serif"/>
          <w:sz w:val="28"/>
          <w:szCs w:val="28"/>
          <w:lang w:eastAsia="en-US"/>
        </w:rPr>
      </w:pPr>
      <w:r w:rsidRPr="0020734B">
        <w:rPr>
          <w:rFonts w:ascii="PT Astra Serif" w:hAnsi="PT Astra Serif"/>
          <w:sz w:val="28"/>
          <w:szCs w:val="28"/>
          <w:lang w:eastAsia="en-US"/>
        </w:rPr>
        <w:t>1) запрашивает дополнительные сведения и материалы (в том числе</w:t>
      </w:r>
      <w:r w:rsidRPr="0020734B">
        <w:rPr>
          <w:rFonts w:ascii="PT Astra Serif" w:hAnsi="PT Astra Serif"/>
          <w:sz w:val="28"/>
          <w:szCs w:val="28"/>
          <w:lang w:eastAsia="en-US"/>
        </w:rPr>
        <w:br/>
        <w:t xml:space="preserve"> в устной форме) у гражданина или организации, направивших обращение (заявление), исполнительных органов Ульяновской области, органов местного самоуправления муниципальных образований Ульяновской области, средств массовой информации;</w:t>
      </w:r>
      <w:r w:rsidRPr="00D406BB">
        <w:rPr>
          <w:rFonts w:ascii="PT Astra Serif" w:hAnsi="PT Astra Serif"/>
          <w:sz w:val="28"/>
          <w:szCs w:val="28"/>
          <w:lang w:eastAsia="en-US"/>
        </w:rPr>
        <w:t xml:space="preserve"> </w:t>
      </w:r>
    </w:p>
    <w:p w14:paraId="08049CF4" w14:textId="77777777" w:rsidR="00214F82" w:rsidRPr="00D406BB" w:rsidRDefault="00214F82"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2</w:t>
      </w:r>
      <w:r w:rsidRPr="00D406BB">
        <w:rPr>
          <w:rFonts w:ascii="PT Astra Serif" w:hAnsi="PT Astra Serif"/>
          <w:sz w:val="28"/>
          <w:szCs w:val="28"/>
          <w:lang w:eastAsia="en-US"/>
        </w:rPr>
        <w:t xml:space="preserve">) запрашивает у контролируемого лица пояснения в отношении указанных сведений, однако представление таких пояснений и иных документов </w:t>
      </w:r>
      <w:r>
        <w:rPr>
          <w:rFonts w:ascii="PT Astra Serif" w:hAnsi="PT Astra Serif"/>
          <w:sz w:val="28"/>
          <w:szCs w:val="28"/>
          <w:lang w:eastAsia="en-US"/>
        </w:rPr>
        <w:t xml:space="preserve">для контролируемого лица </w:t>
      </w:r>
      <w:r w:rsidRPr="00D406BB">
        <w:rPr>
          <w:rFonts w:ascii="PT Astra Serif" w:hAnsi="PT Astra Serif"/>
          <w:sz w:val="28"/>
          <w:szCs w:val="28"/>
          <w:lang w:eastAsia="en-US"/>
        </w:rPr>
        <w:t xml:space="preserve">не является обязательным; </w:t>
      </w:r>
    </w:p>
    <w:p w14:paraId="3405F882" w14:textId="77777777" w:rsidR="00214F82" w:rsidRPr="00D406BB" w:rsidRDefault="00214F82"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3</w:t>
      </w:r>
      <w:r w:rsidRPr="00D406BB">
        <w:rPr>
          <w:rFonts w:ascii="PT Astra Serif" w:hAnsi="PT Astra Serif"/>
          <w:sz w:val="28"/>
          <w:szCs w:val="28"/>
          <w:lang w:eastAsia="en-US"/>
        </w:rPr>
        <w:t xml:space="preserve">) обеспечивает, в том числе по решению </w:t>
      </w:r>
      <w:r>
        <w:rPr>
          <w:rFonts w:ascii="PT Astra Serif" w:hAnsi="PT Astra Serif"/>
          <w:sz w:val="28"/>
          <w:szCs w:val="28"/>
          <w:lang w:eastAsia="en-US"/>
        </w:rPr>
        <w:t>Министерства</w:t>
      </w:r>
      <w:r w:rsidRPr="00D406BB">
        <w:rPr>
          <w:rFonts w:ascii="PT Astra Serif" w:hAnsi="PT Astra Serif"/>
          <w:sz w:val="28"/>
          <w:szCs w:val="28"/>
          <w:lang w:eastAsia="en-US"/>
        </w:rPr>
        <w:t>, проведение контрольного (надзорного) мероприятия без взаимодействия</w:t>
      </w:r>
      <w:r>
        <w:rPr>
          <w:rFonts w:ascii="PT Astra Serif" w:hAnsi="PT Astra Serif"/>
          <w:sz w:val="28"/>
          <w:szCs w:val="28"/>
          <w:lang w:eastAsia="en-US"/>
        </w:rPr>
        <w:t xml:space="preserve"> с контролируемым лицом</w:t>
      </w:r>
      <w:r w:rsidRPr="00D406BB">
        <w:rPr>
          <w:rFonts w:ascii="PT Astra Serif" w:hAnsi="PT Astra Serif"/>
          <w:sz w:val="28"/>
          <w:szCs w:val="28"/>
          <w:lang w:eastAsia="en-US"/>
        </w:rPr>
        <w:t xml:space="preserve">. </w:t>
      </w:r>
    </w:p>
    <w:p w14:paraId="641B7215" w14:textId="76760F9C" w:rsidR="00214F82" w:rsidRDefault="00214F82" w:rsidP="006E3124">
      <w:pPr>
        <w:widowControl w:val="0"/>
        <w:suppressAutoHyphens/>
        <w:autoSpaceDE w:val="0"/>
        <w:autoSpaceDN w:val="0"/>
        <w:ind w:right="-31" w:firstLine="709"/>
        <w:jc w:val="both"/>
        <w:rPr>
          <w:rFonts w:ascii="PT Astra Serif" w:hAnsi="PT Astra Serif"/>
          <w:sz w:val="28"/>
          <w:szCs w:val="28"/>
          <w:lang w:eastAsia="en-US"/>
        </w:rPr>
      </w:pPr>
      <w:r w:rsidRPr="00406924">
        <w:rPr>
          <w:rFonts w:ascii="PT Astra Serif" w:hAnsi="PT Astra Serif"/>
          <w:sz w:val="28"/>
          <w:szCs w:val="28"/>
          <w:lang w:eastAsia="en-US"/>
        </w:rPr>
        <w:t>4.</w:t>
      </w:r>
      <w:r w:rsidR="00D43A84" w:rsidRPr="00D43A84">
        <w:rPr>
          <w:rFonts w:ascii="PT Astra Serif" w:hAnsi="PT Astra Serif"/>
          <w:sz w:val="28"/>
          <w:szCs w:val="28"/>
          <w:lang w:eastAsia="en-US"/>
        </w:rPr>
        <w:t>6</w:t>
      </w:r>
      <w:r w:rsidRPr="00406924">
        <w:rPr>
          <w:rFonts w:ascii="PT Astra Serif" w:hAnsi="PT Astra Serif"/>
          <w:sz w:val="28"/>
          <w:szCs w:val="28"/>
          <w:lang w:eastAsia="en-US"/>
        </w:rPr>
        <w:t>. При выявлении соответствия объекта контроля параметрам, утверждённым</w:t>
      </w:r>
      <w:r w:rsidR="00683975">
        <w:rPr>
          <w:rFonts w:ascii="PT Astra Serif" w:hAnsi="PT Astra Serif"/>
          <w:sz w:val="28"/>
          <w:szCs w:val="28"/>
          <w:lang w:eastAsia="en-US"/>
        </w:rPr>
        <w:t xml:space="preserve"> в качестве</w:t>
      </w:r>
      <w:r w:rsidRPr="00406924">
        <w:rPr>
          <w:rFonts w:ascii="PT Astra Serif" w:hAnsi="PT Astra Serif"/>
          <w:sz w:val="28"/>
          <w:szCs w:val="28"/>
          <w:lang w:eastAsia="en-US"/>
        </w:rPr>
        <w:t xml:space="preserve"> индикатор</w:t>
      </w:r>
      <w:r w:rsidR="00683975">
        <w:rPr>
          <w:rFonts w:ascii="PT Astra Serif" w:hAnsi="PT Astra Serif"/>
          <w:sz w:val="28"/>
          <w:szCs w:val="28"/>
          <w:lang w:eastAsia="en-US"/>
        </w:rPr>
        <w:t>ов</w:t>
      </w:r>
      <w:r w:rsidRPr="00406924">
        <w:rPr>
          <w:rFonts w:ascii="PT Astra Serif" w:hAnsi="PT Astra Serif"/>
          <w:sz w:val="28"/>
          <w:szCs w:val="28"/>
          <w:lang w:eastAsia="en-US"/>
        </w:rPr>
        <w:t xml:space="preserve"> риска нарушения обязательных требований, или отклонения объекта контроля от таких параметров</w:t>
      </w:r>
      <w:r w:rsidR="00D430A9">
        <w:rPr>
          <w:rFonts w:ascii="PT Astra Serif" w:hAnsi="PT Astra Serif"/>
          <w:sz w:val="28"/>
          <w:szCs w:val="28"/>
          <w:lang w:eastAsia="en-US"/>
        </w:rPr>
        <w:t xml:space="preserve">, </w:t>
      </w:r>
      <w:r w:rsidRPr="00406924">
        <w:rPr>
          <w:rFonts w:ascii="PT Astra Serif" w:hAnsi="PT Astra Serif"/>
          <w:sz w:val="28"/>
          <w:szCs w:val="28"/>
          <w:lang w:eastAsia="en-US"/>
        </w:rPr>
        <w:t xml:space="preserve">должностное лицо </w:t>
      </w:r>
      <w:r>
        <w:rPr>
          <w:rFonts w:ascii="PT Astra Serif" w:hAnsi="PT Astra Serif"/>
          <w:sz w:val="28"/>
          <w:szCs w:val="28"/>
          <w:lang w:eastAsia="en-US"/>
        </w:rPr>
        <w:t xml:space="preserve">Министерства </w:t>
      </w:r>
      <w:r w:rsidRPr="00406924">
        <w:rPr>
          <w:rFonts w:ascii="PT Astra Serif" w:hAnsi="PT Astra Serif"/>
          <w:sz w:val="28"/>
          <w:szCs w:val="28"/>
          <w:lang w:eastAsia="en-US"/>
        </w:rPr>
        <w:t xml:space="preserve">направляет </w:t>
      </w:r>
      <w:r>
        <w:rPr>
          <w:rFonts w:ascii="PT Astra Serif" w:hAnsi="PT Astra Serif"/>
          <w:sz w:val="28"/>
          <w:szCs w:val="28"/>
          <w:lang w:eastAsia="en-US"/>
        </w:rPr>
        <w:t xml:space="preserve">Министру </w:t>
      </w:r>
      <w:r w:rsidRPr="00406924">
        <w:rPr>
          <w:rFonts w:ascii="PT Astra Serif" w:hAnsi="PT Astra Serif"/>
          <w:sz w:val="28"/>
          <w:szCs w:val="28"/>
          <w:lang w:eastAsia="en-US"/>
        </w:rPr>
        <w:t>мотивированное представление о проведении контрольного (надзорного) мероприятия в порядке части 2 статьи 61</w:t>
      </w:r>
      <w:r w:rsidR="0049342B">
        <w:rPr>
          <w:rFonts w:ascii="PT Astra Serif" w:hAnsi="PT Astra Serif"/>
          <w:sz w:val="28"/>
          <w:szCs w:val="28"/>
          <w:vertAlign w:val="superscript"/>
          <w:lang w:eastAsia="en-US"/>
        </w:rPr>
        <w:t>1</w:t>
      </w:r>
      <w:r>
        <w:rPr>
          <w:rFonts w:ascii="PT Astra Serif" w:hAnsi="PT Astra Serif"/>
          <w:sz w:val="28"/>
          <w:szCs w:val="28"/>
          <w:lang w:eastAsia="en-US"/>
        </w:rPr>
        <w:t xml:space="preserve"> Федерального закона № 248-ФЗ. </w:t>
      </w:r>
    </w:p>
    <w:p w14:paraId="0BF48E30" w14:textId="4229D67E"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4.</w:t>
      </w:r>
      <w:r w:rsidR="00D43A84" w:rsidRPr="00D43A84">
        <w:rPr>
          <w:rFonts w:ascii="PT Astra Serif" w:hAnsi="PT Astra Serif"/>
          <w:sz w:val="28"/>
          <w:szCs w:val="28"/>
          <w:lang w:eastAsia="en-US"/>
        </w:rPr>
        <w:t>7</w:t>
      </w:r>
      <w:r w:rsidRPr="00093E04">
        <w:rPr>
          <w:rFonts w:ascii="PT Astra Serif" w:hAnsi="PT Astra Serif"/>
          <w:sz w:val="28"/>
          <w:szCs w:val="28"/>
          <w:lang w:eastAsia="en-US"/>
        </w:rPr>
        <w:t>. Для фиксации доказательств нарушени</w:t>
      </w:r>
      <w:r w:rsidR="00D430A9">
        <w:rPr>
          <w:rFonts w:ascii="PT Astra Serif" w:hAnsi="PT Astra Serif"/>
          <w:sz w:val="28"/>
          <w:szCs w:val="28"/>
          <w:lang w:eastAsia="en-US"/>
        </w:rPr>
        <w:t>я</w:t>
      </w:r>
      <w:r w:rsidRPr="00093E04">
        <w:rPr>
          <w:rFonts w:ascii="PT Astra Serif" w:hAnsi="PT Astra Serif"/>
          <w:sz w:val="28"/>
          <w:szCs w:val="28"/>
          <w:lang w:eastAsia="en-US"/>
        </w:rPr>
        <w:t xml:space="preserve"> обязательных требований могут использоваться фотосъ</w:t>
      </w:r>
      <w:r>
        <w:rPr>
          <w:rFonts w:ascii="PT Astra Serif" w:hAnsi="PT Astra Serif"/>
          <w:sz w:val="28"/>
          <w:szCs w:val="28"/>
          <w:lang w:eastAsia="en-US"/>
        </w:rPr>
        <w:t>ё</w:t>
      </w:r>
      <w:r w:rsidRPr="00093E04">
        <w:rPr>
          <w:rFonts w:ascii="PT Astra Serif" w:hAnsi="PT Astra Serif"/>
          <w:sz w:val="28"/>
          <w:szCs w:val="28"/>
          <w:lang w:eastAsia="en-US"/>
        </w:rPr>
        <w:t>мка, аудио- и видеозапись.</w:t>
      </w:r>
    </w:p>
    <w:p w14:paraId="3FFF72E5"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Видеозапись и фотосъ</w:t>
      </w:r>
      <w:r>
        <w:rPr>
          <w:rFonts w:ascii="PT Astra Serif" w:hAnsi="PT Astra Serif"/>
          <w:sz w:val="28"/>
          <w:szCs w:val="28"/>
          <w:lang w:eastAsia="en-US"/>
        </w:rPr>
        <w:t>ё</w:t>
      </w:r>
      <w:r w:rsidRPr="00093E04">
        <w:rPr>
          <w:rFonts w:ascii="PT Astra Serif" w:hAnsi="PT Astra Serif"/>
          <w:sz w:val="28"/>
          <w:szCs w:val="28"/>
          <w:lang w:eastAsia="en-US"/>
        </w:rPr>
        <w:t>мка могут осуществляться посредством любых технических средств, имеющихся в распоряжении должностного лица Министерства.</w:t>
      </w:r>
    </w:p>
    <w:p w14:paraId="45E7A284"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Аудиозапись проводимого контрольного (надзорного) мероприятия осуществляется при отсутствии возможности осуществления видеозаписи.</w:t>
      </w:r>
    </w:p>
    <w:p w14:paraId="62528E4C"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4.</w:t>
      </w:r>
      <w:r w:rsidR="00D43A84" w:rsidRPr="00D43A84">
        <w:rPr>
          <w:rFonts w:ascii="PT Astra Serif" w:hAnsi="PT Astra Serif"/>
          <w:sz w:val="28"/>
          <w:szCs w:val="28"/>
          <w:lang w:eastAsia="en-US"/>
        </w:rPr>
        <w:t>8</w:t>
      </w:r>
      <w:r w:rsidRPr="00093E04">
        <w:rPr>
          <w:rFonts w:ascii="PT Astra Serif" w:hAnsi="PT Astra Serif"/>
          <w:sz w:val="28"/>
          <w:szCs w:val="28"/>
          <w:lang w:eastAsia="en-US"/>
        </w:rPr>
        <w:t>. При проведении контрольного (надзорного) мероприятия фотосъ</w:t>
      </w:r>
      <w:r>
        <w:rPr>
          <w:rFonts w:ascii="PT Astra Serif" w:hAnsi="PT Astra Serif"/>
          <w:sz w:val="28"/>
          <w:szCs w:val="28"/>
          <w:lang w:eastAsia="en-US"/>
        </w:rPr>
        <w:t>ё</w:t>
      </w:r>
      <w:r w:rsidRPr="00093E04">
        <w:rPr>
          <w:rFonts w:ascii="PT Astra Serif" w:hAnsi="PT Astra Serif"/>
          <w:sz w:val="28"/>
          <w:szCs w:val="28"/>
          <w:lang w:eastAsia="en-US"/>
        </w:rPr>
        <w:t>мка, аудио- или видеозапись осуществляются обязательно в случаях:</w:t>
      </w:r>
    </w:p>
    <w:p w14:paraId="1429EC7A"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проведения контрольного (надзорного) мероприятия во взаимодействии с контролируемым лицом одним должностным лицом Министерства;</w:t>
      </w:r>
    </w:p>
    <w:p w14:paraId="2761C942"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 xml:space="preserve">отказа со стороны контролируемого лица должностному лицу Министерства в доступе на объекты, в которых контролируемое лицо </w:t>
      </w:r>
      <w:r w:rsidRPr="00093E04">
        <w:rPr>
          <w:rFonts w:ascii="PT Astra Serif" w:hAnsi="PT Astra Serif"/>
          <w:sz w:val="28"/>
          <w:szCs w:val="28"/>
          <w:lang w:eastAsia="en-US"/>
        </w:rPr>
        <w:lastRenderedPageBreak/>
        <w:t xml:space="preserve">осуществляет розничную продажу </w:t>
      </w:r>
      <w:r>
        <w:rPr>
          <w:rFonts w:ascii="PT Astra Serif" w:hAnsi="PT Astra Serif"/>
          <w:sz w:val="28"/>
          <w:szCs w:val="28"/>
          <w:lang w:eastAsia="en-US"/>
        </w:rPr>
        <w:t>безалкогольных тонизирующих напитков (в том числе энергетических)</w:t>
      </w:r>
      <w:r w:rsidRPr="00093E04">
        <w:rPr>
          <w:rFonts w:ascii="PT Astra Serif" w:hAnsi="PT Astra Serif"/>
          <w:sz w:val="28"/>
          <w:szCs w:val="28"/>
          <w:lang w:eastAsia="en-US"/>
        </w:rPr>
        <w:t>.</w:t>
      </w:r>
    </w:p>
    <w:p w14:paraId="6D72A0A5"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Использование фотосъё</w:t>
      </w:r>
      <w:r w:rsidRPr="00093E04">
        <w:rPr>
          <w:rFonts w:ascii="PT Astra Serif" w:hAnsi="PT Astra Serif"/>
          <w:sz w:val="28"/>
          <w:szCs w:val="28"/>
          <w:lang w:eastAsia="en-US"/>
        </w:rPr>
        <w:t>мки, аудио- и видеозаписи для фиксации доказательств нарушений обязательных требований осуществляется с уч</w:t>
      </w:r>
      <w:r>
        <w:rPr>
          <w:rFonts w:ascii="PT Astra Serif" w:hAnsi="PT Astra Serif"/>
          <w:sz w:val="28"/>
          <w:szCs w:val="28"/>
          <w:lang w:eastAsia="en-US"/>
        </w:rPr>
        <w:t>ё</w:t>
      </w:r>
      <w:r w:rsidRPr="00093E04">
        <w:rPr>
          <w:rFonts w:ascii="PT Astra Serif" w:hAnsi="PT Astra Serif"/>
          <w:sz w:val="28"/>
          <w:szCs w:val="28"/>
          <w:lang w:eastAsia="en-US"/>
        </w:rPr>
        <w:t>том требований законодательства Российской Федерации о защите государственной и иной охраняемой законом тайны.</w:t>
      </w:r>
    </w:p>
    <w:p w14:paraId="6189D892"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Информация о проведении фотосъ</w:t>
      </w:r>
      <w:r>
        <w:rPr>
          <w:rFonts w:ascii="PT Astra Serif" w:hAnsi="PT Astra Serif"/>
          <w:sz w:val="28"/>
          <w:szCs w:val="28"/>
          <w:lang w:eastAsia="en-US"/>
        </w:rPr>
        <w:t>ё</w:t>
      </w:r>
      <w:r w:rsidRPr="00093E04">
        <w:rPr>
          <w:rFonts w:ascii="PT Astra Serif" w:hAnsi="PT Astra Serif"/>
          <w:sz w:val="28"/>
          <w:szCs w:val="28"/>
          <w:lang w:eastAsia="en-US"/>
        </w:rPr>
        <w:t>мки, аудио- и видеозаписи и использованных для этих целей технических средствах отражается в акте по результатам контрольного (надзорного) мероприятия (далее - акт).</w:t>
      </w:r>
    </w:p>
    <w:p w14:paraId="004631FC"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Результаты проведения фотосъ</w:t>
      </w:r>
      <w:r>
        <w:rPr>
          <w:rFonts w:ascii="PT Astra Serif" w:hAnsi="PT Astra Serif"/>
          <w:sz w:val="28"/>
          <w:szCs w:val="28"/>
          <w:lang w:eastAsia="en-US"/>
        </w:rPr>
        <w:t>ё</w:t>
      </w:r>
      <w:r w:rsidRPr="00093E04">
        <w:rPr>
          <w:rFonts w:ascii="PT Astra Serif" w:hAnsi="PT Astra Serif"/>
          <w:sz w:val="28"/>
          <w:szCs w:val="28"/>
          <w:lang w:eastAsia="en-US"/>
        </w:rPr>
        <w:t>мки, аудио- и видеозаписи являются приложением к акту.</w:t>
      </w:r>
    </w:p>
    <w:p w14:paraId="1FF834F7" w14:textId="77777777" w:rsidR="00093E04" w:rsidRPr="00093E0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Pr="00D43A84">
        <w:rPr>
          <w:rFonts w:ascii="PT Astra Serif" w:hAnsi="PT Astra Serif"/>
          <w:sz w:val="28"/>
          <w:szCs w:val="28"/>
          <w:lang w:eastAsia="en-US"/>
        </w:rPr>
        <w:t>9.</w:t>
      </w:r>
      <w:r w:rsidR="00093E04" w:rsidRPr="00093E04">
        <w:rPr>
          <w:rFonts w:ascii="PT Astra Serif" w:hAnsi="PT Astra Serif"/>
          <w:sz w:val="28"/>
          <w:szCs w:val="28"/>
          <w:lang w:eastAsia="en-US"/>
        </w:rPr>
        <w:t xml:space="preserve"> При осуществлении регионального государственного контроля (надзора) проводятся следующие контрольные (надзорные) мероприятия во взаимодействии с контролируемым лицом:</w:t>
      </w:r>
    </w:p>
    <w:p w14:paraId="1014A5DA"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1) документарная проверка;</w:t>
      </w:r>
    </w:p>
    <w:p w14:paraId="032B4DF4"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2) контрольная закупка;</w:t>
      </w:r>
    </w:p>
    <w:p w14:paraId="2F5A2E22"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3) инспекционный визит;</w:t>
      </w:r>
    </w:p>
    <w:p w14:paraId="31A89370"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4) выездная проверка.</w:t>
      </w:r>
    </w:p>
    <w:p w14:paraId="2B2D0C4D" w14:textId="46C2237A" w:rsidR="00093E0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Pr="00D43A84">
        <w:rPr>
          <w:rFonts w:ascii="PT Astra Serif" w:hAnsi="PT Astra Serif"/>
          <w:sz w:val="28"/>
          <w:szCs w:val="28"/>
          <w:lang w:eastAsia="en-US"/>
        </w:rPr>
        <w:t>10</w:t>
      </w:r>
      <w:r w:rsidR="00093E04" w:rsidRPr="00093E04">
        <w:rPr>
          <w:rFonts w:ascii="PT Astra Serif" w:hAnsi="PT Astra Serif"/>
          <w:sz w:val="28"/>
          <w:szCs w:val="28"/>
          <w:lang w:eastAsia="en-US"/>
        </w:rPr>
        <w:t>. Документарная проверка проводится при наличии осно</w:t>
      </w:r>
      <w:r w:rsidR="00F05016">
        <w:rPr>
          <w:rFonts w:ascii="PT Astra Serif" w:hAnsi="PT Astra Serif"/>
          <w:sz w:val="28"/>
          <w:szCs w:val="28"/>
          <w:lang w:eastAsia="en-US"/>
        </w:rPr>
        <w:t>ваний, указанных в пунктах 1, 3-</w:t>
      </w:r>
      <w:r w:rsidR="00093E04" w:rsidRPr="00093E04">
        <w:rPr>
          <w:rFonts w:ascii="PT Astra Serif" w:hAnsi="PT Astra Serif"/>
          <w:sz w:val="28"/>
          <w:szCs w:val="28"/>
          <w:lang w:eastAsia="en-US"/>
        </w:rPr>
        <w:t>5</w:t>
      </w:r>
      <w:r w:rsidR="00F05016" w:rsidRPr="00F05016">
        <w:rPr>
          <w:rFonts w:ascii="PT Astra Serif" w:hAnsi="PT Astra Serif"/>
          <w:sz w:val="28"/>
          <w:szCs w:val="28"/>
          <w:lang w:eastAsia="en-US"/>
        </w:rPr>
        <w:t>, 7 и 9</w:t>
      </w:r>
      <w:r w:rsidR="00093E04" w:rsidRPr="00093E04">
        <w:rPr>
          <w:rFonts w:ascii="PT Astra Serif" w:hAnsi="PT Astra Serif"/>
          <w:sz w:val="28"/>
          <w:szCs w:val="28"/>
          <w:lang w:eastAsia="en-US"/>
        </w:rPr>
        <w:t xml:space="preserve"> части 1 статьи 57 Федерального закона от 31.07.2020</w:t>
      </w:r>
      <w:r w:rsidRPr="00D43A84">
        <w:rPr>
          <w:rFonts w:ascii="PT Astra Serif" w:hAnsi="PT Astra Serif"/>
          <w:sz w:val="28"/>
          <w:szCs w:val="28"/>
          <w:lang w:eastAsia="en-US"/>
        </w:rPr>
        <w:t xml:space="preserve"> </w:t>
      </w:r>
      <w:r w:rsidR="00093E04">
        <w:rPr>
          <w:rFonts w:ascii="PT Astra Serif" w:hAnsi="PT Astra Serif"/>
          <w:sz w:val="28"/>
          <w:szCs w:val="28"/>
          <w:lang w:eastAsia="en-US"/>
        </w:rPr>
        <w:t>№</w:t>
      </w:r>
      <w:r w:rsidR="00093E04" w:rsidRPr="00093E04">
        <w:rPr>
          <w:rFonts w:ascii="PT Astra Serif" w:hAnsi="PT Astra Serif"/>
          <w:sz w:val="28"/>
          <w:szCs w:val="28"/>
          <w:lang w:eastAsia="en-US"/>
        </w:rPr>
        <w:t xml:space="preserve"> 248-ФЗ, и в соответствии со статьей 72 Федерального закона от 31.07.2020</w:t>
      </w:r>
      <w:r w:rsidRPr="00D43A84">
        <w:rPr>
          <w:rFonts w:ascii="PT Astra Serif" w:hAnsi="PT Astra Serif"/>
          <w:sz w:val="28"/>
          <w:szCs w:val="28"/>
          <w:lang w:eastAsia="en-US"/>
        </w:rPr>
        <w:t xml:space="preserve"> </w:t>
      </w:r>
      <w:r w:rsidR="00093E04">
        <w:rPr>
          <w:rFonts w:ascii="PT Astra Serif" w:hAnsi="PT Astra Serif"/>
          <w:sz w:val="28"/>
          <w:szCs w:val="28"/>
          <w:lang w:eastAsia="en-US"/>
        </w:rPr>
        <w:t>№</w:t>
      </w:r>
      <w:r w:rsidR="00093E04" w:rsidRPr="00093E04">
        <w:rPr>
          <w:rFonts w:ascii="PT Astra Serif" w:hAnsi="PT Astra Serif"/>
          <w:sz w:val="28"/>
          <w:szCs w:val="28"/>
          <w:lang w:eastAsia="en-US"/>
        </w:rPr>
        <w:t xml:space="preserve"> 248-ФЗ.</w:t>
      </w:r>
    </w:p>
    <w:p w14:paraId="7A3DACED" w14:textId="77777777" w:rsidR="00D43A84" w:rsidRPr="00093E0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В ходе документарной проверки при необходимости совершаются следующие контрольные (надзорные) действия:</w:t>
      </w:r>
    </w:p>
    <w:p w14:paraId="2B2000D3" w14:textId="77777777" w:rsidR="00D43A84" w:rsidRPr="00093E0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получение письменных объяснений;</w:t>
      </w:r>
    </w:p>
    <w:p w14:paraId="05CC7AE5" w14:textId="77777777" w:rsidR="00D43A84" w:rsidRPr="00093E0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истребование документов.</w:t>
      </w:r>
    </w:p>
    <w:p w14:paraId="1093474F"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D43A84">
        <w:rPr>
          <w:rFonts w:ascii="PT Astra Serif" w:hAnsi="PT Astra Serif"/>
          <w:sz w:val="28"/>
          <w:szCs w:val="28"/>
          <w:lang w:eastAsia="en-US"/>
        </w:rPr>
        <w:t xml:space="preserve">Письменные объяснения оформляются путём составления письменного документа в свободной форме. </w:t>
      </w:r>
    </w:p>
    <w:p w14:paraId="7D236A4D" w14:textId="77777777" w:rsidR="00D43A84" w:rsidRPr="00C51CBD"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D43A84">
        <w:rPr>
          <w:rFonts w:ascii="PT Astra Serif" w:hAnsi="PT Astra Serif"/>
          <w:sz w:val="28"/>
          <w:szCs w:val="28"/>
          <w:lang w:eastAsia="en-US"/>
        </w:rPr>
        <w:t xml:space="preserve">Должностное лицо вправе собственноручно составить документ с письменными объяснениями со слов контролируемого лица, его представителя, свидетелей. В этом случае указанные лица знакомятся с письменными объяснениями, при необходимости дополняют их, делают отметку о том, что должностное лицо с их слов записал верно, и подписывают документ, указывая дату и место его составления. </w:t>
      </w:r>
    </w:p>
    <w:p w14:paraId="20D7E0BB" w14:textId="53C28643" w:rsidR="00F05016" w:rsidRPr="00F05016" w:rsidRDefault="00F05016" w:rsidP="006E3124">
      <w:pPr>
        <w:widowControl w:val="0"/>
        <w:suppressAutoHyphens/>
        <w:autoSpaceDE w:val="0"/>
        <w:autoSpaceDN w:val="0"/>
        <w:ind w:right="-31" w:firstLine="709"/>
        <w:jc w:val="both"/>
        <w:rPr>
          <w:rFonts w:ascii="PT Astra Serif" w:hAnsi="PT Astra Serif"/>
          <w:sz w:val="28"/>
          <w:szCs w:val="28"/>
          <w:lang w:eastAsia="en-US"/>
        </w:rPr>
      </w:pPr>
      <w:r w:rsidRPr="00F05016">
        <w:rPr>
          <w:rFonts w:ascii="PT Astra Serif" w:hAnsi="PT Astra Serif"/>
          <w:sz w:val="28"/>
          <w:szCs w:val="28"/>
          <w:lang w:eastAsia="en-US"/>
        </w:rPr>
        <w:t>Внеплановая документарная проверка может проводиться только по согласованию с органами прокуратуры, за исключением случая ее проведения</w:t>
      </w:r>
      <w:r>
        <w:rPr>
          <w:rFonts w:ascii="PT Astra Serif" w:hAnsi="PT Astra Serif"/>
          <w:sz w:val="28"/>
          <w:szCs w:val="28"/>
          <w:lang w:eastAsia="en-US"/>
        </w:rPr>
        <w:t xml:space="preserve"> в соответствии с пунктами 3</w:t>
      </w:r>
      <w:r w:rsidRPr="00F05016">
        <w:rPr>
          <w:rFonts w:ascii="PT Astra Serif" w:hAnsi="PT Astra Serif"/>
          <w:sz w:val="28"/>
          <w:szCs w:val="28"/>
          <w:lang w:eastAsia="en-US"/>
        </w:rPr>
        <w:t xml:space="preserve"> и</w:t>
      </w:r>
      <w:r>
        <w:rPr>
          <w:rFonts w:ascii="PT Astra Serif" w:hAnsi="PT Astra Serif"/>
          <w:sz w:val="28"/>
          <w:szCs w:val="28"/>
          <w:lang w:eastAsia="en-US"/>
        </w:rPr>
        <w:t xml:space="preserve"> 4</w:t>
      </w:r>
      <w:r w:rsidRPr="00F05016">
        <w:rPr>
          <w:rFonts w:ascii="PT Astra Serif" w:hAnsi="PT Astra Serif"/>
          <w:sz w:val="28"/>
          <w:szCs w:val="28"/>
          <w:lang w:eastAsia="en-US"/>
        </w:rPr>
        <w:t xml:space="preserve"> </w:t>
      </w:r>
      <w:r>
        <w:rPr>
          <w:rFonts w:ascii="PT Astra Serif" w:hAnsi="PT Astra Serif"/>
          <w:sz w:val="28"/>
          <w:szCs w:val="28"/>
          <w:lang w:eastAsia="en-US"/>
        </w:rPr>
        <w:t xml:space="preserve">части 1 статьи 57 </w:t>
      </w:r>
      <w:r w:rsidRPr="00F05016">
        <w:rPr>
          <w:rFonts w:ascii="PT Astra Serif" w:hAnsi="PT Astra Serif"/>
          <w:sz w:val="28"/>
          <w:szCs w:val="28"/>
          <w:lang w:eastAsia="en-US"/>
        </w:rPr>
        <w:t>Федерального закона</w:t>
      </w:r>
      <w:r w:rsidRPr="00F05016">
        <w:rPr>
          <w:rFonts w:ascii="PT Astra Serif" w:hAnsi="PT Astra Serif"/>
          <w:sz w:val="28"/>
          <w:szCs w:val="28"/>
          <w:lang w:eastAsia="en-US"/>
        </w:rPr>
        <w:br/>
        <w:t>№ 248-ФЗ.</w:t>
      </w:r>
    </w:p>
    <w:p w14:paraId="52B20C8C"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D43A84">
        <w:rPr>
          <w:rFonts w:ascii="PT Astra Serif" w:hAnsi="PT Astra Serif"/>
          <w:sz w:val="28"/>
          <w:szCs w:val="28"/>
          <w:lang w:eastAsia="en-US"/>
        </w:rPr>
        <w:t xml:space="preserve">4.11. Истребование документов осуществляется должностным лицом посредством предъявления (направления) должностным лицом контролируемому лицу требования о представлении документов и (или) их копий, необходимых и (или) имеющих значение для проведения оценки соблюдения контролируемым лицом обязательных требований (далее –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w:t>
      </w:r>
    </w:p>
    <w:p w14:paraId="13984B60"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4.1</w:t>
      </w:r>
      <w:r w:rsidRPr="00452D69">
        <w:rPr>
          <w:rFonts w:ascii="PT Astra Serif" w:hAnsi="PT Astra Serif"/>
          <w:sz w:val="28"/>
          <w:szCs w:val="28"/>
          <w:lang w:eastAsia="en-US"/>
        </w:rPr>
        <w:t>2</w:t>
      </w:r>
      <w:r w:rsidRPr="00D43A84">
        <w:rPr>
          <w:rFonts w:ascii="PT Astra Serif" w:hAnsi="PT Astra Serif"/>
          <w:sz w:val="28"/>
          <w:szCs w:val="28"/>
          <w:lang w:eastAsia="en-US"/>
        </w:rPr>
        <w:t xml:space="preserve">.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направляются в Министерство в форме </w:t>
      </w:r>
      <w:r w:rsidRPr="00D43A84">
        <w:rPr>
          <w:rFonts w:ascii="PT Astra Serif" w:hAnsi="PT Astra Serif"/>
          <w:sz w:val="28"/>
          <w:szCs w:val="28"/>
          <w:lang w:eastAsia="en-US"/>
        </w:rPr>
        <w:lastRenderedPageBreak/>
        <w:t xml:space="preserve">электронного документа либо на бумажном носителе.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могут быть представлены в Министерство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14:paraId="549066A9" w14:textId="565F8366"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4.1</w:t>
      </w:r>
      <w:r w:rsidRPr="00452D69">
        <w:rPr>
          <w:rFonts w:ascii="PT Astra Serif" w:hAnsi="PT Astra Serif"/>
          <w:sz w:val="28"/>
          <w:szCs w:val="28"/>
          <w:lang w:eastAsia="en-US"/>
        </w:rPr>
        <w:t>3</w:t>
      </w:r>
      <w:r w:rsidRPr="00D43A84">
        <w:rPr>
          <w:rFonts w:ascii="PT Astra Serif" w:hAnsi="PT Astra Serif"/>
          <w:sz w:val="28"/>
          <w:szCs w:val="28"/>
          <w:lang w:eastAsia="en-US"/>
        </w:rPr>
        <w:t xml:space="preserve">. В случае представления заверенных копий </w:t>
      </w:r>
      <w:proofErr w:type="spellStart"/>
      <w:r w:rsidRPr="00D43A84">
        <w:rPr>
          <w:rFonts w:ascii="PT Astra Serif" w:hAnsi="PT Astra Serif"/>
          <w:sz w:val="28"/>
          <w:szCs w:val="28"/>
          <w:lang w:eastAsia="en-US"/>
        </w:rPr>
        <w:t>истребуемых</w:t>
      </w:r>
      <w:proofErr w:type="spellEnd"/>
      <w:r w:rsidRPr="00D43A84">
        <w:rPr>
          <w:rFonts w:ascii="PT Astra Serif" w:hAnsi="PT Astra Serif"/>
          <w:sz w:val="28"/>
          <w:szCs w:val="28"/>
          <w:lang w:eastAsia="en-US"/>
        </w:rPr>
        <w:t xml:space="preserve"> документов должностное лицо </w:t>
      </w:r>
      <w:r w:rsidR="00D430A9">
        <w:rPr>
          <w:rFonts w:ascii="PT Astra Serif" w:hAnsi="PT Astra Serif"/>
          <w:sz w:val="28"/>
          <w:szCs w:val="28"/>
          <w:lang w:eastAsia="en-US"/>
        </w:rPr>
        <w:t xml:space="preserve">Министерства </w:t>
      </w:r>
      <w:r w:rsidRPr="00D43A84">
        <w:rPr>
          <w:rFonts w:ascii="PT Astra Serif" w:hAnsi="PT Astra Serif"/>
          <w:sz w:val="28"/>
          <w:szCs w:val="28"/>
          <w:lang w:eastAsia="en-US"/>
        </w:rPr>
        <w:t>вправе ознакомиться с подлинниками документов.</w:t>
      </w:r>
    </w:p>
    <w:p w14:paraId="42BF317E"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4.1</w:t>
      </w:r>
      <w:r w:rsidRPr="00D43A84">
        <w:rPr>
          <w:rFonts w:ascii="PT Astra Serif" w:hAnsi="PT Astra Serif"/>
          <w:sz w:val="28"/>
          <w:szCs w:val="28"/>
          <w:lang w:eastAsia="en-US"/>
        </w:rPr>
        <w:t xml:space="preserve">4.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должны быть представлены контролируемым лицом должностному лицу Министерства в срок, указанный в требовании о представлении документов. В случае</w:t>
      </w:r>
      <w:proofErr w:type="gramStart"/>
      <w:r w:rsidRPr="00D43A84">
        <w:rPr>
          <w:rFonts w:ascii="PT Astra Serif" w:hAnsi="PT Astra Serif"/>
          <w:sz w:val="28"/>
          <w:szCs w:val="28"/>
          <w:lang w:eastAsia="en-US"/>
        </w:rPr>
        <w:t>,</w:t>
      </w:r>
      <w:proofErr w:type="gramEnd"/>
      <w:r w:rsidRPr="00D43A84">
        <w:rPr>
          <w:rFonts w:ascii="PT Astra Serif" w:hAnsi="PT Astra Serif"/>
          <w:sz w:val="28"/>
          <w:szCs w:val="28"/>
          <w:lang w:eastAsia="en-US"/>
        </w:rPr>
        <w:t xml:space="preserve"> если контролируемое лицо не имеет возможности представить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Министерства о невозможности представления документов в установленный срок с указанием причин, по которым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В течение двадцати четырёх часов со дня получения такого ходатайства должностное лицо продлевает срок представления документов или отказывает в продлении срока, о чём составляется уведомление, которое направляется </w:t>
      </w:r>
      <w:r>
        <w:rPr>
          <w:rFonts w:ascii="PT Astra Serif" w:hAnsi="PT Astra Serif"/>
          <w:sz w:val="28"/>
          <w:szCs w:val="28"/>
          <w:lang w:eastAsia="en-US"/>
        </w:rPr>
        <w:t>контролируемо</w:t>
      </w:r>
      <w:r w:rsidRPr="00D43A84">
        <w:rPr>
          <w:rFonts w:ascii="PT Astra Serif" w:hAnsi="PT Astra Serif"/>
          <w:sz w:val="28"/>
          <w:szCs w:val="28"/>
          <w:lang w:eastAsia="en-US"/>
        </w:rPr>
        <w:t>му лицу любым доступным способом, предусмотренным статьёй 21 Федерального закона № 248-ФЗ.</w:t>
      </w:r>
    </w:p>
    <w:p w14:paraId="3BDA8F48"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4.1</w:t>
      </w:r>
      <w:r w:rsidRPr="00D43A84">
        <w:rPr>
          <w:rFonts w:ascii="PT Astra Serif" w:hAnsi="PT Astra Serif"/>
          <w:sz w:val="28"/>
          <w:szCs w:val="28"/>
          <w:lang w:eastAsia="en-US"/>
        </w:rPr>
        <w:t xml:space="preserve">5. Документы (копии документов), ранее представленные контролируемым лицом в Министерство, независимо от оснований их представления могут не представляться повторно при условии уведомления Министерства о том, что </w:t>
      </w:r>
      <w:proofErr w:type="spellStart"/>
      <w:r w:rsidRPr="00D43A84">
        <w:rPr>
          <w:rFonts w:ascii="PT Astra Serif" w:hAnsi="PT Astra Serif"/>
          <w:sz w:val="28"/>
          <w:szCs w:val="28"/>
          <w:lang w:eastAsia="en-US"/>
        </w:rPr>
        <w:t>истребуемые</w:t>
      </w:r>
      <w:proofErr w:type="spellEnd"/>
      <w:r w:rsidRPr="00D43A84">
        <w:rPr>
          <w:rFonts w:ascii="PT Astra Serif" w:hAnsi="PT Astra Serif"/>
          <w:sz w:val="28"/>
          <w:szCs w:val="28"/>
          <w:lang w:eastAsia="en-US"/>
        </w:rPr>
        <w:t xml:space="preserve"> документы были представлены ранее, с указанием реквизитов документа, которым (приложением к </w:t>
      </w:r>
      <w:proofErr w:type="gramStart"/>
      <w:r w:rsidRPr="00D43A84">
        <w:rPr>
          <w:rFonts w:ascii="PT Astra Serif" w:hAnsi="PT Astra Serif"/>
          <w:sz w:val="28"/>
          <w:szCs w:val="28"/>
          <w:lang w:eastAsia="en-US"/>
        </w:rPr>
        <w:t xml:space="preserve">которому) </w:t>
      </w:r>
      <w:proofErr w:type="gramEnd"/>
      <w:r w:rsidRPr="00D43A84">
        <w:rPr>
          <w:rFonts w:ascii="PT Astra Serif" w:hAnsi="PT Astra Serif"/>
          <w:sz w:val="28"/>
          <w:szCs w:val="28"/>
          <w:lang w:eastAsia="en-US"/>
        </w:rPr>
        <w:t>они были представлены.</w:t>
      </w:r>
    </w:p>
    <w:p w14:paraId="4AB79532"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D43A84">
        <w:rPr>
          <w:rFonts w:ascii="PT Astra Serif" w:hAnsi="PT Astra Serif"/>
          <w:sz w:val="28"/>
          <w:szCs w:val="28"/>
          <w:lang w:eastAsia="en-US"/>
        </w:rPr>
        <w:t>4.1</w:t>
      </w:r>
      <w:r w:rsidR="00E95977">
        <w:rPr>
          <w:rFonts w:ascii="PT Astra Serif" w:hAnsi="PT Astra Serif"/>
          <w:sz w:val="28"/>
          <w:szCs w:val="28"/>
          <w:lang w:eastAsia="en-US"/>
        </w:rPr>
        <w:t>6</w:t>
      </w:r>
      <w:r w:rsidRPr="00D43A84">
        <w:rPr>
          <w:rFonts w:ascii="PT Astra Serif" w:hAnsi="PT Astra Serif"/>
          <w:sz w:val="28"/>
          <w:szCs w:val="28"/>
          <w:lang w:eastAsia="en-US"/>
        </w:rPr>
        <w:t>. В случае</w:t>
      </w:r>
      <w:proofErr w:type="gramStart"/>
      <w:r w:rsidRPr="00D43A84">
        <w:rPr>
          <w:rFonts w:ascii="PT Astra Serif" w:hAnsi="PT Astra Serif"/>
          <w:sz w:val="28"/>
          <w:szCs w:val="28"/>
          <w:lang w:eastAsia="en-US"/>
        </w:rPr>
        <w:t>,</w:t>
      </w:r>
      <w:proofErr w:type="gramEnd"/>
      <w:r w:rsidRPr="00D43A84">
        <w:rPr>
          <w:rFonts w:ascii="PT Astra Serif" w:hAnsi="PT Astra Serif"/>
          <w:sz w:val="28"/>
          <w:szCs w:val="28"/>
          <w:lang w:eastAsia="en-US"/>
        </w:rPr>
        <w:t xml:space="preserve"> если достоверность сведений, содержащихся  в документах (копиях) документов,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Министерство указанные в требовании документы. </w:t>
      </w:r>
    </w:p>
    <w:p w14:paraId="7FE38969" w14:textId="3C0C2F3A"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00E95977">
        <w:rPr>
          <w:rFonts w:ascii="PT Astra Serif" w:hAnsi="PT Astra Serif"/>
          <w:sz w:val="28"/>
          <w:szCs w:val="28"/>
          <w:lang w:eastAsia="en-US"/>
        </w:rPr>
        <w:t>17</w:t>
      </w:r>
      <w:r w:rsidRPr="00D43A84">
        <w:rPr>
          <w:rFonts w:ascii="PT Astra Serif" w:hAnsi="PT Astra Serif"/>
          <w:sz w:val="28"/>
          <w:szCs w:val="28"/>
          <w:lang w:eastAsia="en-US"/>
        </w:rPr>
        <w:t>. В случае</w:t>
      </w:r>
      <w:proofErr w:type="gramStart"/>
      <w:r w:rsidRPr="00D43A84">
        <w:rPr>
          <w:rFonts w:ascii="PT Astra Serif" w:hAnsi="PT Astra Serif"/>
          <w:sz w:val="28"/>
          <w:szCs w:val="28"/>
          <w:lang w:eastAsia="en-US"/>
        </w:rPr>
        <w:t>,</w:t>
      </w:r>
      <w:proofErr w:type="gramEnd"/>
      <w:r w:rsidRPr="00D43A84">
        <w:rPr>
          <w:rFonts w:ascii="PT Astra Serif" w:hAnsi="PT Astra Serif"/>
          <w:sz w:val="28"/>
          <w:szCs w:val="28"/>
          <w:lang w:eastAsia="en-US"/>
        </w:rPr>
        <w:t xml:space="preserve"> если в ходе документарной проверки выявлены ошибки</w:t>
      </w:r>
      <w:r w:rsidRPr="00D43A84">
        <w:rPr>
          <w:rFonts w:ascii="PT Astra Serif" w:hAnsi="PT Astra Serif"/>
          <w:sz w:val="28"/>
          <w:szCs w:val="28"/>
          <w:lang w:eastAsia="en-US"/>
        </w:rPr>
        <w:br/>
        <w:t xml:space="preserve">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w:t>
      </w:r>
      <w:r w:rsidRPr="00D43A84">
        <w:rPr>
          <w:rFonts w:ascii="PT Astra Serif" w:hAnsi="PT Astra Serif"/>
          <w:sz w:val="28"/>
          <w:szCs w:val="28"/>
          <w:lang w:eastAsia="en-US"/>
        </w:rPr>
        <w:lastRenderedPageBreak/>
        <w:t xml:space="preserve">направляется контролируемому лицу с требованием представить в течение </w:t>
      </w:r>
      <w:r w:rsidRPr="00D43A84">
        <w:rPr>
          <w:rFonts w:ascii="PT Astra Serif" w:hAnsi="PT Astra Serif"/>
          <w:sz w:val="28"/>
          <w:szCs w:val="28"/>
          <w:lang w:eastAsia="en-US"/>
        </w:rPr>
        <w:br/>
        <w:t xml:space="preserve">10 рабочих дней необходимые </w:t>
      </w:r>
      <w:r w:rsidR="00B5617A">
        <w:rPr>
          <w:rFonts w:ascii="PT Astra Serif" w:hAnsi="PT Astra Serif"/>
          <w:sz w:val="28"/>
          <w:szCs w:val="28"/>
          <w:lang w:eastAsia="en-US"/>
        </w:rPr>
        <w:t>письменные объяснения</w:t>
      </w:r>
      <w:r w:rsidRPr="00D43A84">
        <w:rPr>
          <w:rFonts w:ascii="PT Astra Serif" w:hAnsi="PT Astra Serif"/>
          <w:sz w:val="28"/>
          <w:szCs w:val="28"/>
          <w:lang w:eastAsia="en-US"/>
        </w:rPr>
        <w:t xml:space="preserve">. </w:t>
      </w:r>
    </w:p>
    <w:p w14:paraId="571B70B6" w14:textId="555ADF74"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4.1</w:t>
      </w:r>
      <w:r w:rsidR="00E95977">
        <w:rPr>
          <w:rFonts w:ascii="PT Astra Serif" w:hAnsi="PT Astra Serif"/>
          <w:sz w:val="28"/>
          <w:szCs w:val="28"/>
          <w:lang w:eastAsia="en-US"/>
        </w:rPr>
        <w:t>8</w:t>
      </w:r>
      <w:r w:rsidRPr="00D43A84">
        <w:rPr>
          <w:rFonts w:ascii="PT Astra Serif" w:hAnsi="PT Astra Serif"/>
          <w:sz w:val="28"/>
          <w:szCs w:val="28"/>
          <w:lang w:eastAsia="en-US"/>
        </w:rPr>
        <w:t xml:space="preserve">. </w:t>
      </w:r>
      <w:proofErr w:type="gramStart"/>
      <w:r w:rsidRPr="00D43A84">
        <w:rPr>
          <w:rFonts w:ascii="PT Astra Serif" w:hAnsi="PT Astra Serif"/>
          <w:sz w:val="28"/>
          <w:szCs w:val="28"/>
          <w:lang w:eastAsia="en-US"/>
        </w:rPr>
        <w:t xml:space="preserve">Контролируемое лицо, представляющее в Министерство </w:t>
      </w:r>
      <w:r w:rsidR="00A53575">
        <w:rPr>
          <w:rFonts w:ascii="PT Astra Serif" w:hAnsi="PT Astra Serif"/>
          <w:sz w:val="28"/>
          <w:szCs w:val="28"/>
          <w:lang w:eastAsia="en-US"/>
        </w:rPr>
        <w:t xml:space="preserve">письменные объяснения </w:t>
      </w:r>
      <w:r w:rsidRPr="00D43A84">
        <w:rPr>
          <w:rFonts w:ascii="PT Astra Serif" w:hAnsi="PT Astra Serif"/>
          <w:sz w:val="28"/>
          <w:szCs w:val="28"/>
          <w:lang w:eastAsia="en-US"/>
        </w:rPr>
        <w:t xml:space="preserve">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(надзора), вправе дополнительно представить в Министерство документы, подтверждающие достоверность ранее представленных документов. </w:t>
      </w:r>
      <w:proofErr w:type="gramEnd"/>
    </w:p>
    <w:p w14:paraId="52BFE1CA" w14:textId="3D2A1B12" w:rsidR="00D43A84" w:rsidRPr="00D43A84" w:rsidRDefault="00E95977"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4.19</w:t>
      </w:r>
      <w:r w:rsidR="00D43A84" w:rsidRPr="00D43A84">
        <w:rPr>
          <w:rFonts w:ascii="PT Astra Serif" w:hAnsi="PT Astra Serif"/>
          <w:sz w:val="28"/>
          <w:szCs w:val="28"/>
          <w:lang w:eastAsia="en-US"/>
        </w:rPr>
        <w:t xml:space="preserve">. Срок проведения документарной проверки не может превышать  10 рабочих дней. </w:t>
      </w:r>
      <w:proofErr w:type="gramStart"/>
      <w:r w:rsidR="00A53575">
        <w:rPr>
          <w:rFonts w:ascii="PT Astra Serif" w:hAnsi="PT Astra Serif"/>
          <w:sz w:val="28"/>
          <w:szCs w:val="28"/>
          <w:lang w:eastAsia="en-US"/>
        </w:rPr>
        <w:t xml:space="preserve">На </w:t>
      </w:r>
      <w:r w:rsidR="00D43A84" w:rsidRPr="00D43A84">
        <w:rPr>
          <w:rFonts w:ascii="PT Astra Serif" w:hAnsi="PT Astra Serif"/>
          <w:sz w:val="28"/>
          <w:szCs w:val="28"/>
          <w:lang w:eastAsia="en-US"/>
        </w:rPr>
        <w:t>период со дня направления Министерством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00D43A84" w:rsidRPr="00D43A84">
        <w:rPr>
          <w:rFonts w:ascii="PT Astra Serif" w:hAnsi="PT Astra Serif"/>
          <w:sz w:val="28"/>
          <w:szCs w:val="28"/>
          <w:lang w:eastAsia="en-US"/>
        </w:rPr>
        <w:t xml:space="preserve"> </w:t>
      </w:r>
      <w:proofErr w:type="gramStart"/>
      <w:r w:rsidR="00D43A84" w:rsidRPr="00D43A84">
        <w:rPr>
          <w:rFonts w:ascii="PT Astra Serif" w:hAnsi="PT Astra Serif"/>
          <w:sz w:val="28"/>
          <w:szCs w:val="28"/>
          <w:lang w:eastAsia="en-US"/>
        </w:rPr>
        <w:t xml:space="preserve">у Министерства документах (или) полученным при осуществлении регионального государственного контроля, и требования представить необходимые </w:t>
      </w:r>
      <w:r w:rsidR="00840744">
        <w:rPr>
          <w:rFonts w:ascii="PT Astra Serif" w:hAnsi="PT Astra Serif"/>
          <w:sz w:val="28"/>
          <w:szCs w:val="28"/>
          <w:lang w:eastAsia="en-US"/>
        </w:rPr>
        <w:t>письменные объяснения</w:t>
      </w:r>
      <w:r w:rsidR="00D43A84" w:rsidRPr="00D43A84">
        <w:rPr>
          <w:rFonts w:ascii="PT Astra Serif" w:hAnsi="PT Astra Serif"/>
          <w:sz w:val="28"/>
          <w:szCs w:val="28"/>
          <w:lang w:eastAsia="en-US"/>
        </w:rPr>
        <w:t xml:space="preserve"> до момента представления указанных </w:t>
      </w:r>
      <w:r w:rsidR="0010207E">
        <w:rPr>
          <w:rFonts w:ascii="PT Astra Serif" w:hAnsi="PT Astra Serif"/>
          <w:sz w:val="28"/>
          <w:szCs w:val="28"/>
          <w:lang w:eastAsia="en-US"/>
        </w:rPr>
        <w:t xml:space="preserve">письменных объяснений </w:t>
      </w:r>
      <w:r w:rsidR="00D43A84" w:rsidRPr="00D43A84">
        <w:rPr>
          <w:rFonts w:ascii="PT Astra Serif" w:hAnsi="PT Astra Serif"/>
          <w:sz w:val="28"/>
          <w:szCs w:val="28"/>
          <w:lang w:eastAsia="en-US"/>
        </w:rPr>
        <w:t>в Министерство</w:t>
      </w:r>
      <w:r w:rsidR="0010207E">
        <w:rPr>
          <w:rFonts w:ascii="PT Astra Serif" w:hAnsi="PT Astra Serif"/>
          <w:sz w:val="28"/>
          <w:szCs w:val="28"/>
          <w:lang w:eastAsia="en-US"/>
        </w:rPr>
        <w:t xml:space="preserve"> исчисление срока проведения проверки документов приостанавливается. </w:t>
      </w:r>
      <w:r w:rsidR="00D43A84" w:rsidRPr="00D43A84">
        <w:rPr>
          <w:rFonts w:ascii="PT Astra Serif" w:hAnsi="PT Astra Serif"/>
          <w:sz w:val="28"/>
          <w:szCs w:val="28"/>
          <w:lang w:eastAsia="en-US"/>
        </w:rPr>
        <w:t xml:space="preserve"> </w:t>
      </w:r>
      <w:proofErr w:type="gramEnd"/>
    </w:p>
    <w:p w14:paraId="2645DCE6"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00E95977">
        <w:rPr>
          <w:rFonts w:ascii="PT Astra Serif" w:hAnsi="PT Astra Serif"/>
          <w:sz w:val="28"/>
          <w:szCs w:val="28"/>
          <w:lang w:eastAsia="en-US"/>
        </w:rPr>
        <w:t>20</w:t>
      </w:r>
      <w:r w:rsidRPr="00D43A84">
        <w:rPr>
          <w:rFonts w:ascii="PT Astra Serif" w:hAnsi="PT Astra Serif"/>
          <w:sz w:val="28"/>
          <w:szCs w:val="28"/>
          <w:lang w:eastAsia="en-US"/>
        </w:rPr>
        <w:t>. По окончании документарной проверки составляется акт. Акт проверки оформляется непосредственно после её завершения.</w:t>
      </w:r>
    </w:p>
    <w:p w14:paraId="61382737" w14:textId="77777777"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proofErr w:type="gramStart"/>
      <w:r w:rsidRPr="00D43A84">
        <w:rPr>
          <w:rFonts w:ascii="PT Astra Serif" w:hAnsi="PT Astra Serif"/>
          <w:sz w:val="28"/>
          <w:szCs w:val="28"/>
          <w:lang w:eastAsia="en-US"/>
        </w:rPr>
        <w:t>Акт и выданное на его основании предписание об устранении выявленных нарушений обязательных требований не позднее 3 рабочих дней  со дня составления направляются контролируемому лицу в порядке, установленном статьёй 21 Федерального закона № 248-ФЗ и размещаются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утверждёнными постановлением Правительства Российской Федерации от 16.04.2021 № 604</w:t>
      </w:r>
      <w:proofErr w:type="gramEnd"/>
      <w:r w:rsidRPr="00D43A84">
        <w:rPr>
          <w:rFonts w:ascii="PT Astra Serif" w:hAnsi="PT Astra Serif"/>
          <w:sz w:val="28"/>
          <w:szCs w:val="28"/>
          <w:lang w:eastAsia="en-US"/>
        </w:rPr>
        <w:t xml:space="preserve">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424543A5"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4.</w:t>
      </w:r>
      <w:r w:rsidR="00E95977">
        <w:rPr>
          <w:rFonts w:ascii="PT Astra Serif" w:hAnsi="PT Astra Serif"/>
          <w:sz w:val="28"/>
          <w:szCs w:val="28"/>
          <w:lang w:eastAsia="en-US"/>
        </w:rPr>
        <w:t>21</w:t>
      </w:r>
      <w:r w:rsidRPr="00093E04">
        <w:rPr>
          <w:rFonts w:ascii="PT Astra Serif" w:hAnsi="PT Astra Serif"/>
          <w:sz w:val="28"/>
          <w:szCs w:val="28"/>
          <w:lang w:eastAsia="en-US"/>
        </w:rPr>
        <w:t>. В ходе контрольной закупки при необходимости совершается осмотр.</w:t>
      </w:r>
    </w:p>
    <w:p w14:paraId="7640E289" w14:textId="4D066300"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Контрольная закупка проводится при наличии оснований, указанных в пунктах 1, 3</w:t>
      </w:r>
      <w:r w:rsidR="00237652">
        <w:rPr>
          <w:rFonts w:ascii="PT Astra Serif" w:hAnsi="PT Astra Serif"/>
          <w:sz w:val="28"/>
          <w:szCs w:val="28"/>
          <w:lang w:eastAsia="en-US"/>
        </w:rPr>
        <w:t>-</w:t>
      </w:r>
      <w:r w:rsidRPr="00093E04">
        <w:rPr>
          <w:rFonts w:ascii="PT Astra Serif" w:hAnsi="PT Astra Serif"/>
          <w:sz w:val="28"/>
          <w:szCs w:val="28"/>
          <w:lang w:eastAsia="en-US"/>
        </w:rPr>
        <w:t>5</w:t>
      </w:r>
      <w:r w:rsidR="00237652" w:rsidRPr="00237652">
        <w:rPr>
          <w:rFonts w:ascii="PT Astra Serif" w:hAnsi="PT Astra Serif"/>
          <w:sz w:val="28"/>
          <w:szCs w:val="28"/>
          <w:lang w:eastAsia="en-US"/>
        </w:rPr>
        <w:t>, 7 и 9</w:t>
      </w:r>
      <w:r w:rsidRPr="00093E04">
        <w:rPr>
          <w:rFonts w:ascii="PT Astra Serif" w:hAnsi="PT Astra Serif"/>
          <w:sz w:val="28"/>
          <w:szCs w:val="28"/>
          <w:lang w:eastAsia="en-US"/>
        </w:rPr>
        <w:t xml:space="preserve"> части 1 статьи 57 и части 7 статьи 75 Фед</w:t>
      </w:r>
      <w:r>
        <w:rPr>
          <w:rFonts w:ascii="PT Astra Serif" w:hAnsi="PT Astra Serif"/>
          <w:sz w:val="28"/>
          <w:szCs w:val="28"/>
          <w:lang w:eastAsia="en-US"/>
        </w:rPr>
        <w:t>ерального закона от 31.07.2020 №</w:t>
      </w:r>
      <w:r w:rsidRPr="00093E04">
        <w:rPr>
          <w:rFonts w:ascii="PT Astra Serif" w:hAnsi="PT Astra Serif"/>
          <w:sz w:val="28"/>
          <w:szCs w:val="28"/>
          <w:lang w:eastAsia="en-US"/>
        </w:rPr>
        <w:t xml:space="preserve"> 248-ФЗ, и в соответствии со статьей 67 Фед</w:t>
      </w:r>
      <w:r>
        <w:rPr>
          <w:rFonts w:ascii="PT Astra Serif" w:hAnsi="PT Astra Serif"/>
          <w:sz w:val="28"/>
          <w:szCs w:val="28"/>
          <w:lang w:eastAsia="en-US"/>
        </w:rPr>
        <w:t>ерального закона от 31.07.2020 №</w:t>
      </w:r>
      <w:r w:rsidRPr="00093E04">
        <w:rPr>
          <w:rFonts w:ascii="PT Astra Serif" w:hAnsi="PT Astra Serif"/>
          <w:sz w:val="28"/>
          <w:szCs w:val="28"/>
          <w:lang w:eastAsia="en-US"/>
        </w:rPr>
        <w:t xml:space="preserve"> 248-ФЗ.</w:t>
      </w:r>
    </w:p>
    <w:p w14:paraId="323F9A8E" w14:textId="77777777" w:rsidR="00093E04" w:rsidRPr="00093E0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00E95977">
        <w:rPr>
          <w:rFonts w:ascii="PT Astra Serif" w:hAnsi="PT Astra Serif"/>
          <w:sz w:val="28"/>
          <w:szCs w:val="28"/>
          <w:lang w:eastAsia="en-US"/>
        </w:rPr>
        <w:t>22</w:t>
      </w:r>
      <w:r w:rsidR="00093E04" w:rsidRPr="00093E04">
        <w:rPr>
          <w:rFonts w:ascii="PT Astra Serif" w:hAnsi="PT Astra Serif"/>
          <w:sz w:val="28"/>
          <w:szCs w:val="28"/>
          <w:lang w:eastAsia="en-US"/>
        </w:rPr>
        <w:t>. В ходе инспекционного визита при необходимости совершаются следующие контрольные (надзорные) действия:</w:t>
      </w:r>
    </w:p>
    <w:p w14:paraId="4D190BEF"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осмотр;</w:t>
      </w:r>
    </w:p>
    <w:p w14:paraId="54EB9B33"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lastRenderedPageBreak/>
        <w:t>опрос;</w:t>
      </w:r>
    </w:p>
    <w:p w14:paraId="6DADE963"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получение письменных объяснений;</w:t>
      </w:r>
    </w:p>
    <w:p w14:paraId="43DF7074"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инструментальное обследование;</w:t>
      </w:r>
    </w:p>
    <w:p w14:paraId="6DE9E4C9"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14:paraId="40FADA45" w14:textId="58750F66" w:rsidR="00093E04" w:rsidRPr="00C51CBD"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Инспекционный визит проводится при наличии осно</w:t>
      </w:r>
      <w:r w:rsidR="00237652">
        <w:rPr>
          <w:rFonts w:ascii="PT Astra Serif" w:hAnsi="PT Astra Serif"/>
          <w:sz w:val="28"/>
          <w:szCs w:val="28"/>
          <w:lang w:eastAsia="en-US"/>
        </w:rPr>
        <w:t>ваний, указанных в пунктах 1, 3-</w:t>
      </w:r>
      <w:r w:rsidRPr="00093E04">
        <w:rPr>
          <w:rFonts w:ascii="PT Astra Serif" w:hAnsi="PT Astra Serif"/>
          <w:sz w:val="28"/>
          <w:szCs w:val="28"/>
          <w:lang w:eastAsia="en-US"/>
        </w:rPr>
        <w:t>5</w:t>
      </w:r>
      <w:r w:rsidR="00237652" w:rsidRPr="00237652">
        <w:rPr>
          <w:rFonts w:ascii="PT Astra Serif" w:hAnsi="PT Astra Serif"/>
          <w:sz w:val="28"/>
          <w:szCs w:val="28"/>
          <w:lang w:eastAsia="en-US"/>
        </w:rPr>
        <w:t>, 7 и 9</w:t>
      </w:r>
      <w:r w:rsidRPr="00093E04">
        <w:rPr>
          <w:rFonts w:ascii="PT Astra Serif" w:hAnsi="PT Astra Serif"/>
          <w:sz w:val="28"/>
          <w:szCs w:val="28"/>
          <w:lang w:eastAsia="en-US"/>
        </w:rPr>
        <w:t xml:space="preserve"> части 1 статьи 57 Федерального закона от 31.07.2020 </w:t>
      </w:r>
      <w:r>
        <w:rPr>
          <w:rFonts w:ascii="PT Astra Serif" w:hAnsi="PT Astra Serif"/>
          <w:sz w:val="28"/>
          <w:szCs w:val="28"/>
          <w:lang w:eastAsia="en-US"/>
        </w:rPr>
        <w:t>№</w:t>
      </w:r>
      <w:r w:rsidRPr="00093E04">
        <w:rPr>
          <w:rFonts w:ascii="PT Astra Serif" w:hAnsi="PT Astra Serif"/>
          <w:sz w:val="28"/>
          <w:szCs w:val="28"/>
          <w:lang w:eastAsia="en-US"/>
        </w:rPr>
        <w:t xml:space="preserve"> 24</w:t>
      </w:r>
      <w:r w:rsidR="0049342B">
        <w:rPr>
          <w:rFonts w:ascii="PT Astra Serif" w:hAnsi="PT Astra Serif"/>
          <w:sz w:val="28"/>
          <w:szCs w:val="28"/>
          <w:lang w:eastAsia="en-US"/>
        </w:rPr>
        <w:t>8-ФЗ, и в соответствии со статьё</w:t>
      </w:r>
      <w:r w:rsidRPr="00093E04">
        <w:rPr>
          <w:rFonts w:ascii="PT Astra Serif" w:hAnsi="PT Astra Serif"/>
          <w:sz w:val="28"/>
          <w:szCs w:val="28"/>
          <w:lang w:eastAsia="en-US"/>
        </w:rPr>
        <w:t xml:space="preserve">й 70 Федерального закона от 31.07.2020 </w:t>
      </w:r>
      <w:r>
        <w:rPr>
          <w:rFonts w:ascii="PT Astra Serif" w:hAnsi="PT Astra Serif"/>
          <w:sz w:val="28"/>
          <w:szCs w:val="28"/>
          <w:lang w:eastAsia="en-US"/>
        </w:rPr>
        <w:t>№</w:t>
      </w:r>
      <w:r w:rsidRPr="00093E04">
        <w:rPr>
          <w:rFonts w:ascii="PT Astra Serif" w:hAnsi="PT Astra Serif"/>
          <w:sz w:val="28"/>
          <w:szCs w:val="28"/>
          <w:lang w:eastAsia="en-US"/>
        </w:rPr>
        <w:t xml:space="preserve"> 248-ФЗ.</w:t>
      </w:r>
    </w:p>
    <w:p w14:paraId="1C7DE521" w14:textId="77777777" w:rsidR="00F5646F" w:rsidRPr="00F5646F" w:rsidRDefault="00F5646F" w:rsidP="006E3124">
      <w:pPr>
        <w:widowControl w:val="0"/>
        <w:suppressAutoHyphens/>
        <w:autoSpaceDE w:val="0"/>
        <w:autoSpaceDN w:val="0"/>
        <w:ind w:right="-31" w:firstLine="709"/>
        <w:jc w:val="both"/>
        <w:rPr>
          <w:rFonts w:ascii="PT Astra Serif" w:hAnsi="PT Astra Serif"/>
          <w:sz w:val="28"/>
          <w:szCs w:val="28"/>
          <w:lang w:eastAsia="en-US"/>
        </w:rPr>
      </w:pPr>
      <w:r w:rsidRPr="00F5646F">
        <w:rPr>
          <w:rFonts w:ascii="PT Astra Serif" w:hAnsi="PT Astra Serif"/>
          <w:sz w:val="28"/>
          <w:szCs w:val="28"/>
          <w:lang w:eastAsia="en-US"/>
        </w:rPr>
        <w:t xml:space="preserve">Инспекционный визит </w:t>
      </w:r>
      <w:r>
        <w:rPr>
          <w:rFonts w:ascii="PT Astra Serif" w:hAnsi="PT Astra Serif"/>
          <w:sz w:val="28"/>
          <w:szCs w:val="28"/>
          <w:lang w:eastAsia="en-US"/>
        </w:rPr>
        <w:t>может быть провед</w:t>
      </w:r>
      <w:r w:rsidRPr="00F5646F">
        <w:rPr>
          <w:rFonts w:ascii="PT Astra Serif" w:hAnsi="PT Astra Serif"/>
          <w:sz w:val="28"/>
          <w:szCs w:val="28"/>
          <w:lang w:eastAsia="en-US"/>
        </w:rPr>
        <w:t>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2946E97" w14:textId="24CBE860" w:rsidR="00093E04" w:rsidRPr="00093E04" w:rsidRDefault="00D43A8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00E95977">
        <w:rPr>
          <w:rFonts w:ascii="PT Astra Serif" w:hAnsi="PT Astra Serif"/>
          <w:sz w:val="28"/>
          <w:szCs w:val="28"/>
          <w:lang w:eastAsia="en-US"/>
        </w:rPr>
        <w:t>2</w:t>
      </w:r>
      <w:r w:rsidRPr="00452D69">
        <w:rPr>
          <w:rFonts w:ascii="PT Astra Serif" w:hAnsi="PT Astra Serif"/>
          <w:sz w:val="28"/>
          <w:szCs w:val="28"/>
          <w:lang w:eastAsia="en-US"/>
        </w:rPr>
        <w:t>3</w:t>
      </w:r>
      <w:r w:rsidR="00093E04" w:rsidRPr="00093E04">
        <w:rPr>
          <w:rFonts w:ascii="PT Astra Serif" w:hAnsi="PT Astra Serif"/>
          <w:sz w:val="28"/>
          <w:szCs w:val="28"/>
          <w:lang w:eastAsia="en-US"/>
        </w:rPr>
        <w:t>. В ходе выездной проверки при необходимости совершаются следующие контрольные (надзорные) действия:</w:t>
      </w:r>
    </w:p>
    <w:p w14:paraId="43639BC7"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осмотр;</w:t>
      </w:r>
    </w:p>
    <w:p w14:paraId="5F5C041F"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опрос;</w:t>
      </w:r>
    </w:p>
    <w:p w14:paraId="68170981"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получение письменных объяснений;</w:t>
      </w:r>
    </w:p>
    <w:p w14:paraId="56D47773"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истребование документов;</w:t>
      </w:r>
    </w:p>
    <w:p w14:paraId="2FF74B99"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инструментальное обследование.</w:t>
      </w:r>
    </w:p>
    <w:p w14:paraId="3D1BF7BC" w14:textId="77777777" w:rsidR="00093E04" w:rsidRP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 xml:space="preserve">Срок проведения выездной проверки не может превышать 10 рабочих дней. В отношении одного контролируемого лица -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093E04">
        <w:rPr>
          <w:rFonts w:ascii="PT Astra Serif" w:hAnsi="PT Astra Serif"/>
          <w:sz w:val="28"/>
          <w:szCs w:val="28"/>
          <w:lang w:eastAsia="en-US"/>
        </w:rPr>
        <w:t>микропредприятия</w:t>
      </w:r>
      <w:proofErr w:type="spellEnd"/>
      <w:r w:rsidRPr="00093E04">
        <w:rPr>
          <w:rFonts w:ascii="PT Astra Serif" w:hAnsi="PT Astra Serif"/>
          <w:sz w:val="28"/>
          <w:szCs w:val="28"/>
          <w:lang w:eastAsia="en-US"/>
        </w:rPr>
        <w:t>.</w:t>
      </w:r>
    </w:p>
    <w:p w14:paraId="74FBC840" w14:textId="02FC46B9" w:rsidR="00093E04" w:rsidRPr="00C51CBD"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Выездная проверка проводится при наличии осно</w:t>
      </w:r>
      <w:r w:rsidR="00BC372E">
        <w:rPr>
          <w:rFonts w:ascii="PT Astra Serif" w:hAnsi="PT Astra Serif"/>
          <w:sz w:val="28"/>
          <w:szCs w:val="28"/>
          <w:lang w:eastAsia="en-US"/>
        </w:rPr>
        <w:t>ваний, указанных в пунктах 1, 3-</w:t>
      </w:r>
      <w:r w:rsidRPr="00093E04">
        <w:rPr>
          <w:rFonts w:ascii="PT Astra Serif" w:hAnsi="PT Astra Serif"/>
          <w:sz w:val="28"/>
          <w:szCs w:val="28"/>
          <w:lang w:eastAsia="en-US"/>
        </w:rPr>
        <w:t>5</w:t>
      </w:r>
      <w:r w:rsidR="00BC372E" w:rsidRPr="00BC372E">
        <w:rPr>
          <w:rFonts w:ascii="PT Astra Serif" w:hAnsi="PT Astra Serif"/>
          <w:sz w:val="28"/>
          <w:szCs w:val="28"/>
          <w:lang w:eastAsia="en-US"/>
        </w:rPr>
        <w:t>, 7 и 9</w:t>
      </w:r>
      <w:r w:rsidRPr="00093E04">
        <w:rPr>
          <w:rFonts w:ascii="PT Astra Serif" w:hAnsi="PT Astra Serif"/>
          <w:sz w:val="28"/>
          <w:szCs w:val="28"/>
          <w:lang w:eastAsia="en-US"/>
        </w:rPr>
        <w:t xml:space="preserve"> части 1 статьи 57 Фед</w:t>
      </w:r>
      <w:r>
        <w:rPr>
          <w:rFonts w:ascii="PT Astra Serif" w:hAnsi="PT Astra Serif"/>
          <w:sz w:val="28"/>
          <w:szCs w:val="28"/>
          <w:lang w:eastAsia="en-US"/>
        </w:rPr>
        <w:t>ерального закона от 31.07.2020 №</w:t>
      </w:r>
      <w:r w:rsidRPr="00093E04">
        <w:rPr>
          <w:rFonts w:ascii="PT Astra Serif" w:hAnsi="PT Astra Serif"/>
          <w:sz w:val="28"/>
          <w:szCs w:val="28"/>
          <w:lang w:eastAsia="en-US"/>
        </w:rPr>
        <w:t xml:space="preserve"> 248-ФЗ, и в соответствии со стать</w:t>
      </w:r>
      <w:r>
        <w:rPr>
          <w:rFonts w:ascii="PT Astra Serif" w:hAnsi="PT Astra Serif"/>
          <w:sz w:val="28"/>
          <w:szCs w:val="28"/>
          <w:lang w:eastAsia="en-US"/>
        </w:rPr>
        <w:t>ё</w:t>
      </w:r>
      <w:r w:rsidRPr="00093E04">
        <w:rPr>
          <w:rFonts w:ascii="PT Astra Serif" w:hAnsi="PT Astra Serif"/>
          <w:sz w:val="28"/>
          <w:szCs w:val="28"/>
          <w:lang w:eastAsia="en-US"/>
        </w:rPr>
        <w:t>й 73 Фед</w:t>
      </w:r>
      <w:r>
        <w:rPr>
          <w:rFonts w:ascii="PT Astra Serif" w:hAnsi="PT Astra Serif"/>
          <w:sz w:val="28"/>
          <w:szCs w:val="28"/>
          <w:lang w:eastAsia="en-US"/>
        </w:rPr>
        <w:t>ерального закона от 31.07.2020 №</w:t>
      </w:r>
      <w:r w:rsidRPr="00093E04">
        <w:rPr>
          <w:rFonts w:ascii="PT Astra Serif" w:hAnsi="PT Astra Serif"/>
          <w:sz w:val="28"/>
          <w:szCs w:val="28"/>
          <w:lang w:eastAsia="en-US"/>
        </w:rPr>
        <w:t xml:space="preserve"> 248-ФЗ.</w:t>
      </w:r>
    </w:p>
    <w:p w14:paraId="2331D48B" w14:textId="30C57FE3" w:rsidR="00BC372E" w:rsidRPr="00BC372E" w:rsidRDefault="00B87B8B" w:rsidP="006E3124">
      <w:pPr>
        <w:widowControl w:val="0"/>
        <w:suppressAutoHyphens/>
        <w:autoSpaceDE w:val="0"/>
        <w:autoSpaceDN w:val="0"/>
        <w:ind w:right="-31" w:firstLine="709"/>
        <w:jc w:val="both"/>
        <w:rPr>
          <w:rFonts w:ascii="PT Astra Serif" w:hAnsi="PT Astra Serif"/>
          <w:sz w:val="28"/>
          <w:szCs w:val="28"/>
          <w:lang w:eastAsia="en-US"/>
        </w:rPr>
      </w:pPr>
      <w:r w:rsidRPr="00B87B8B">
        <w:rPr>
          <w:rFonts w:ascii="PT Astra Serif" w:hAnsi="PT Astra Serif"/>
          <w:sz w:val="28"/>
          <w:szCs w:val="28"/>
          <w:lang w:eastAsia="en-US"/>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A3E4119" w14:textId="77777777" w:rsidR="00093E04" w:rsidRDefault="00093E04" w:rsidP="006E3124">
      <w:pPr>
        <w:widowControl w:val="0"/>
        <w:suppressAutoHyphens/>
        <w:autoSpaceDE w:val="0"/>
        <w:autoSpaceDN w:val="0"/>
        <w:ind w:right="-31" w:firstLine="709"/>
        <w:jc w:val="both"/>
        <w:rPr>
          <w:rFonts w:ascii="PT Astra Serif" w:hAnsi="PT Astra Serif"/>
          <w:sz w:val="28"/>
          <w:szCs w:val="28"/>
          <w:lang w:eastAsia="en-US"/>
        </w:rPr>
      </w:pPr>
      <w:r w:rsidRPr="00093E04">
        <w:rPr>
          <w:rFonts w:ascii="PT Astra Serif" w:hAnsi="PT Astra Serif"/>
          <w:sz w:val="28"/>
          <w:szCs w:val="28"/>
          <w:lang w:eastAsia="en-US"/>
        </w:rPr>
        <w:t>4.</w:t>
      </w:r>
      <w:r w:rsidR="00E95977">
        <w:rPr>
          <w:rFonts w:ascii="PT Astra Serif" w:hAnsi="PT Astra Serif"/>
          <w:sz w:val="28"/>
          <w:szCs w:val="28"/>
          <w:lang w:eastAsia="en-US"/>
        </w:rPr>
        <w:t>24</w:t>
      </w:r>
      <w:r w:rsidRPr="00093E04">
        <w:rPr>
          <w:rFonts w:ascii="PT Astra Serif" w:hAnsi="PT Astra Serif"/>
          <w:sz w:val="28"/>
          <w:szCs w:val="28"/>
          <w:lang w:eastAsia="en-US"/>
        </w:rPr>
        <w:t>. Специальные режимы при осуществлении регионального государственного контроля (надзора) не предусмотрены</w:t>
      </w:r>
      <w:r>
        <w:rPr>
          <w:rFonts w:ascii="PT Astra Serif" w:hAnsi="PT Astra Serif"/>
          <w:sz w:val="28"/>
          <w:szCs w:val="28"/>
          <w:lang w:eastAsia="en-US"/>
        </w:rPr>
        <w:t>.</w:t>
      </w:r>
    </w:p>
    <w:p w14:paraId="4154540B" w14:textId="1E093D02" w:rsidR="00A3187A" w:rsidRPr="00291360" w:rsidRDefault="00214F82" w:rsidP="006E3124">
      <w:pPr>
        <w:widowControl w:val="0"/>
        <w:suppressAutoHyphens/>
        <w:autoSpaceDE w:val="0"/>
        <w:autoSpaceDN w:val="0"/>
        <w:ind w:right="-31" w:firstLine="709"/>
        <w:jc w:val="both"/>
        <w:rPr>
          <w:rFonts w:ascii="PT Astra Serif" w:hAnsi="PT Astra Serif"/>
          <w:sz w:val="28"/>
          <w:szCs w:val="28"/>
          <w:lang w:eastAsia="en-US"/>
        </w:rPr>
      </w:pPr>
      <w:r>
        <w:rPr>
          <w:rFonts w:ascii="PT Astra Serif" w:hAnsi="PT Astra Serif"/>
          <w:sz w:val="28"/>
          <w:szCs w:val="28"/>
          <w:lang w:eastAsia="en-US"/>
        </w:rPr>
        <w:t>4</w:t>
      </w:r>
      <w:r w:rsidR="00A3187A" w:rsidRPr="00F25F0D">
        <w:rPr>
          <w:rFonts w:ascii="PT Astra Serif" w:hAnsi="PT Astra Serif"/>
          <w:sz w:val="28"/>
          <w:szCs w:val="28"/>
          <w:lang w:eastAsia="en-US"/>
        </w:rPr>
        <w:t>.</w:t>
      </w:r>
      <w:r w:rsidR="00E95977">
        <w:rPr>
          <w:rFonts w:ascii="PT Astra Serif" w:hAnsi="PT Astra Serif"/>
          <w:sz w:val="28"/>
          <w:szCs w:val="28"/>
          <w:lang w:eastAsia="en-US"/>
        </w:rPr>
        <w:t>25</w:t>
      </w:r>
      <w:r w:rsidR="00A3187A" w:rsidRPr="00F25F0D">
        <w:rPr>
          <w:rFonts w:ascii="PT Astra Serif" w:hAnsi="PT Astra Serif"/>
          <w:sz w:val="28"/>
          <w:szCs w:val="28"/>
          <w:lang w:eastAsia="en-US"/>
        </w:rPr>
        <w:t xml:space="preserve">. </w:t>
      </w:r>
      <w:r w:rsidR="009730D4" w:rsidRPr="00F25F0D">
        <w:rPr>
          <w:rFonts w:ascii="PT Astra Serif" w:hAnsi="PT Astra Serif"/>
          <w:bCs/>
          <w:sz w:val="28"/>
          <w:szCs w:val="28"/>
        </w:rPr>
        <w:t xml:space="preserve">Индикаторы риска нарушения обязательных требований при осуществлении регионального государственного контроля (надзора) </w:t>
      </w:r>
      <w:r w:rsidR="00A3187A" w:rsidRPr="00F25F0D">
        <w:rPr>
          <w:rFonts w:ascii="PT Astra Serif" w:hAnsi="PT Astra Serif"/>
          <w:color w:val="000000"/>
          <w:sz w:val="28"/>
          <w:szCs w:val="28"/>
        </w:rPr>
        <w:t>установлен</w:t>
      </w:r>
      <w:r w:rsidR="009730D4" w:rsidRPr="00F25F0D">
        <w:rPr>
          <w:rFonts w:ascii="PT Astra Serif" w:hAnsi="PT Astra Serif"/>
          <w:color w:val="000000"/>
          <w:sz w:val="28"/>
          <w:szCs w:val="28"/>
        </w:rPr>
        <w:t>ы</w:t>
      </w:r>
      <w:r w:rsidR="00A3187A" w:rsidRPr="00F25F0D">
        <w:rPr>
          <w:rFonts w:ascii="PT Astra Serif" w:hAnsi="PT Astra Serif"/>
          <w:color w:val="000000"/>
          <w:sz w:val="28"/>
          <w:szCs w:val="28"/>
        </w:rPr>
        <w:t xml:space="preserve"> </w:t>
      </w:r>
      <w:r w:rsidR="00A3187A" w:rsidRPr="00F25F0D">
        <w:rPr>
          <w:rFonts w:ascii="PT Astra Serif" w:hAnsi="PT Astra Serif"/>
          <w:sz w:val="28"/>
          <w:szCs w:val="28"/>
          <w:lang w:eastAsia="en-US"/>
        </w:rPr>
        <w:t xml:space="preserve">приложением № </w:t>
      </w:r>
      <w:r w:rsidR="002D4C32" w:rsidRPr="00F25F0D">
        <w:rPr>
          <w:rFonts w:ascii="PT Astra Serif" w:hAnsi="PT Astra Serif"/>
          <w:sz w:val="28"/>
          <w:szCs w:val="28"/>
          <w:lang w:eastAsia="en-US"/>
        </w:rPr>
        <w:t>2</w:t>
      </w:r>
      <w:r w:rsidR="00203131" w:rsidRPr="00F25F0D">
        <w:rPr>
          <w:rFonts w:ascii="PT Astra Serif" w:hAnsi="PT Astra Serif"/>
          <w:sz w:val="28"/>
          <w:szCs w:val="28"/>
          <w:lang w:eastAsia="en-US"/>
        </w:rPr>
        <w:t xml:space="preserve"> </w:t>
      </w:r>
      <w:r w:rsidR="00A3187A" w:rsidRPr="00F25F0D">
        <w:rPr>
          <w:rFonts w:ascii="PT Astra Serif" w:hAnsi="PT Astra Serif"/>
          <w:sz w:val="28"/>
          <w:szCs w:val="28"/>
          <w:lang w:eastAsia="en-US"/>
        </w:rPr>
        <w:t>к настоящему Положению</w:t>
      </w:r>
      <w:r w:rsidR="00B4278A" w:rsidRPr="00F25F0D">
        <w:rPr>
          <w:rFonts w:ascii="PT Astra Serif" w:hAnsi="PT Astra Serif"/>
          <w:sz w:val="28"/>
          <w:szCs w:val="28"/>
          <w:lang w:eastAsia="en-US"/>
        </w:rPr>
        <w:t>.</w:t>
      </w:r>
      <w:r w:rsidR="00A3187A" w:rsidRPr="00665F53">
        <w:rPr>
          <w:rFonts w:ascii="PT Astra Serif" w:hAnsi="PT Astra Serif"/>
          <w:sz w:val="28"/>
          <w:szCs w:val="28"/>
          <w:lang w:eastAsia="en-US"/>
        </w:rPr>
        <w:t xml:space="preserve"> </w:t>
      </w:r>
    </w:p>
    <w:p w14:paraId="693A7206" w14:textId="612CA7DD" w:rsidR="00D43A84" w:rsidRPr="00D43A84" w:rsidRDefault="00D43A84" w:rsidP="006E3124">
      <w:pPr>
        <w:widowControl w:val="0"/>
        <w:suppressAutoHyphens/>
        <w:autoSpaceDE w:val="0"/>
        <w:autoSpaceDN w:val="0"/>
        <w:ind w:right="-31" w:firstLine="709"/>
        <w:jc w:val="both"/>
        <w:rPr>
          <w:rFonts w:ascii="PT Astra Serif" w:hAnsi="PT Astra Serif"/>
          <w:sz w:val="28"/>
          <w:szCs w:val="28"/>
          <w:lang w:eastAsia="en-US"/>
        </w:rPr>
      </w:pPr>
      <w:r w:rsidRPr="00D43A84">
        <w:rPr>
          <w:rFonts w:ascii="PT Astra Serif" w:hAnsi="PT Astra Serif"/>
          <w:sz w:val="28"/>
          <w:szCs w:val="28"/>
          <w:lang w:eastAsia="en-US"/>
        </w:rPr>
        <w:t>4.</w:t>
      </w:r>
      <w:r w:rsidR="00E95977">
        <w:rPr>
          <w:rFonts w:ascii="PT Astra Serif" w:hAnsi="PT Astra Serif"/>
          <w:sz w:val="28"/>
          <w:szCs w:val="28"/>
          <w:lang w:eastAsia="en-US"/>
        </w:rPr>
        <w:t>26</w:t>
      </w:r>
      <w:r w:rsidRPr="00D43A84">
        <w:rPr>
          <w:rFonts w:ascii="PT Astra Serif" w:hAnsi="PT Astra Serif"/>
          <w:sz w:val="28"/>
          <w:szCs w:val="28"/>
          <w:lang w:eastAsia="en-US"/>
        </w:rPr>
        <w:t>. Без взаимодействия с контролируемым лицом проводятся контрольные (надзорные) мероприятия</w:t>
      </w:r>
      <w:r w:rsidR="0049342B">
        <w:rPr>
          <w:rFonts w:ascii="PT Astra Serif" w:hAnsi="PT Astra Serif"/>
          <w:sz w:val="28"/>
          <w:szCs w:val="28"/>
          <w:lang w:eastAsia="en-US"/>
        </w:rPr>
        <w:t xml:space="preserve"> в порядке, предусмотренн</w:t>
      </w:r>
      <w:r w:rsidR="00C51CBD">
        <w:rPr>
          <w:rFonts w:ascii="PT Astra Serif" w:hAnsi="PT Astra Serif"/>
          <w:sz w:val="28"/>
          <w:szCs w:val="28"/>
          <w:lang w:eastAsia="en-US"/>
        </w:rPr>
        <w:t>о</w:t>
      </w:r>
      <w:r w:rsidR="0049342B">
        <w:rPr>
          <w:rFonts w:ascii="PT Astra Serif" w:hAnsi="PT Astra Serif"/>
          <w:sz w:val="28"/>
          <w:szCs w:val="28"/>
          <w:lang w:eastAsia="en-US"/>
        </w:rPr>
        <w:t xml:space="preserve">м Федеральным законом </w:t>
      </w:r>
      <w:r w:rsidRPr="00D43A84">
        <w:rPr>
          <w:rFonts w:ascii="PT Astra Serif" w:hAnsi="PT Astra Serif"/>
          <w:sz w:val="28"/>
          <w:szCs w:val="28"/>
          <w:lang w:eastAsia="en-US"/>
        </w:rPr>
        <w:t>от 31.07.2020 № 248-ФЗ.</w:t>
      </w:r>
    </w:p>
    <w:p w14:paraId="02354CA4" w14:textId="47E1A1CC" w:rsidR="006E2CEC" w:rsidRPr="002C22AC" w:rsidRDefault="005B48C9" w:rsidP="006E3124">
      <w:pPr>
        <w:widowControl w:val="0"/>
        <w:suppressAutoHyphens/>
        <w:autoSpaceDE w:val="0"/>
        <w:autoSpaceDN w:val="0"/>
        <w:ind w:right="-31" w:firstLine="709"/>
        <w:jc w:val="both"/>
        <w:rPr>
          <w:rFonts w:ascii="PT Astra Serif" w:hAnsi="PT Astra Serif"/>
          <w:sz w:val="28"/>
          <w:szCs w:val="28"/>
          <w:lang w:eastAsia="en-US"/>
        </w:rPr>
      </w:pPr>
      <w:r w:rsidRPr="002C22AC">
        <w:rPr>
          <w:rFonts w:ascii="PT Astra Serif" w:hAnsi="PT Astra Serif"/>
          <w:sz w:val="28"/>
          <w:szCs w:val="28"/>
          <w:lang w:eastAsia="en-US"/>
        </w:rPr>
        <w:t>4.</w:t>
      </w:r>
      <w:r w:rsidR="0045387E" w:rsidRPr="002C22AC">
        <w:rPr>
          <w:rFonts w:ascii="PT Astra Serif" w:hAnsi="PT Astra Serif"/>
          <w:sz w:val="28"/>
          <w:szCs w:val="28"/>
          <w:lang w:eastAsia="en-US"/>
        </w:rPr>
        <w:t>2</w:t>
      </w:r>
      <w:r w:rsidR="00B87B8B" w:rsidRPr="00C51CBD">
        <w:rPr>
          <w:rFonts w:ascii="PT Astra Serif" w:hAnsi="PT Astra Serif"/>
          <w:sz w:val="28"/>
          <w:szCs w:val="28"/>
          <w:lang w:eastAsia="en-US"/>
        </w:rPr>
        <w:t>7</w:t>
      </w:r>
      <w:r w:rsidRPr="002C22AC">
        <w:rPr>
          <w:rFonts w:ascii="PT Astra Serif" w:hAnsi="PT Astra Serif"/>
          <w:sz w:val="28"/>
          <w:szCs w:val="28"/>
          <w:lang w:eastAsia="en-US"/>
        </w:rPr>
        <w:t>.</w:t>
      </w:r>
      <w:r w:rsidR="006E2CEC" w:rsidRPr="002C22AC">
        <w:rPr>
          <w:rFonts w:ascii="PT Astra Serif" w:hAnsi="PT Astra Serif"/>
          <w:sz w:val="28"/>
          <w:szCs w:val="28"/>
          <w:lang w:eastAsia="en-US"/>
        </w:rPr>
        <w:t xml:space="preserve"> Контрольное </w:t>
      </w:r>
      <w:r w:rsidR="0045387E" w:rsidRPr="002C22AC">
        <w:rPr>
          <w:rFonts w:ascii="PT Astra Serif" w:hAnsi="PT Astra Serif"/>
          <w:sz w:val="28"/>
          <w:szCs w:val="28"/>
          <w:lang w:eastAsia="en-US"/>
        </w:rPr>
        <w:t xml:space="preserve">(надзорное) </w:t>
      </w:r>
      <w:r w:rsidR="006E2CEC" w:rsidRPr="002C22AC">
        <w:rPr>
          <w:rFonts w:ascii="PT Astra Serif" w:hAnsi="PT Astra Serif"/>
          <w:sz w:val="28"/>
          <w:szCs w:val="28"/>
          <w:lang w:eastAsia="en-US"/>
        </w:rPr>
        <w:t xml:space="preserve">мероприятие может быть начато после внесения в единый реестр сведений, установленных правилами его формирования и ведения, за исключением </w:t>
      </w:r>
      <w:r w:rsidR="009D55F5" w:rsidRPr="002C22AC">
        <w:rPr>
          <w:rFonts w:ascii="PT Astra Serif" w:hAnsi="PT Astra Serif"/>
          <w:sz w:val="28"/>
          <w:szCs w:val="28"/>
          <w:lang w:eastAsia="en-US"/>
        </w:rPr>
        <w:t xml:space="preserve">сведений о проведении </w:t>
      </w:r>
      <w:r w:rsidR="006E2CEC" w:rsidRPr="002C22AC">
        <w:rPr>
          <w:rFonts w:ascii="PT Astra Serif" w:hAnsi="PT Astra Serif"/>
          <w:sz w:val="28"/>
          <w:szCs w:val="28"/>
          <w:lang w:eastAsia="en-US"/>
        </w:rPr>
        <w:t xml:space="preserve">наблюдения за соблюдением </w:t>
      </w:r>
      <w:r w:rsidR="0045387E" w:rsidRPr="002C22AC">
        <w:rPr>
          <w:rFonts w:ascii="PT Astra Serif" w:hAnsi="PT Astra Serif"/>
          <w:sz w:val="28"/>
          <w:szCs w:val="28"/>
        </w:rPr>
        <w:t>контролируемыми лицами</w:t>
      </w:r>
      <w:r w:rsidR="0045387E" w:rsidRPr="002C22AC">
        <w:rPr>
          <w:rFonts w:ascii="PT Astra Serif" w:hAnsi="PT Astra Serif"/>
          <w:sz w:val="28"/>
          <w:szCs w:val="28"/>
          <w:lang w:eastAsia="en-US"/>
        </w:rPr>
        <w:t xml:space="preserve"> </w:t>
      </w:r>
      <w:r w:rsidR="006E2CEC" w:rsidRPr="002C22AC">
        <w:rPr>
          <w:rFonts w:ascii="PT Astra Serif" w:hAnsi="PT Astra Serif"/>
          <w:sz w:val="28"/>
          <w:szCs w:val="28"/>
          <w:lang w:eastAsia="en-US"/>
        </w:rPr>
        <w:t>обязательных требований</w:t>
      </w:r>
      <w:r w:rsidR="00CF6E88" w:rsidRPr="002C22AC">
        <w:rPr>
          <w:rFonts w:ascii="PT Astra Serif" w:hAnsi="PT Astra Serif"/>
          <w:sz w:val="28"/>
          <w:szCs w:val="28"/>
          <w:lang w:eastAsia="en-US"/>
        </w:rPr>
        <w:t xml:space="preserve"> </w:t>
      </w:r>
      <w:r w:rsidR="00CF6E88" w:rsidRPr="002C22AC">
        <w:rPr>
          <w:rFonts w:ascii="PT Astra Serif" w:hAnsi="PT Astra Serif"/>
          <w:sz w:val="28"/>
          <w:szCs w:val="28"/>
          <w:lang w:eastAsia="en-US"/>
        </w:rPr>
        <w:lastRenderedPageBreak/>
        <w:t>(мониторинга безопасности)</w:t>
      </w:r>
      <w:r w:rsidR="006E2CEC" w:rsidRPr="002C22AC">
        <w:rPr>
          <w:rFonts w:ascii="PT Astra Serif" w:hAnsi="PT Astra Serif"/>
          <w:sz w:val="28"/>
          <w:szCs w:val="28"/>
          <w:lang w:eastAsia="en-US"/>
        </w:rPr>
        <w:t xml:space="preserve">, а также случаев неработоспособности единого реестра контрольных (надзорных) мероприятий, зафиксированных оператором </w:t>
      </w:r>
      <w:r w:rsidR="00CF6E88" w:rsidRPr="002C22AC">
        <w:rPr>
          <w:rFonts w:ascii="PT Astra Serif" w:hAnsi="PT Astra Serif"/>
          <w:sz w:val="28"/>
          <w:szCs w:val="28"/>
          <w:lang w:eastAsia="en-US"/>
        </w:rPr>
        <w:t>единого реестра контрольных (надзорных) мероприятий</w:t>
      </w:r>
      <w:r w:rsidR="006E2CEC" w:rsidRPr="002C22AC">
        <w:rPr>
          <w:rFonts w:ascii="PT Astra Serif" w:hAnsi="PT Astra Serif"/>
          <w:sz w:val="28"/>
          <w:szCs w:val="28"/>
          <w:lang w:eastAsia="en-US"/>
        </w:rPr>
        <w:t>.</w:t>
      </w:r>
    </w:p>
    <w:p w14:paraId="51C9D7BD" w14:textId="0E33EB95" w:rsidR="006E2CEC" w:rsidRPr="00D406BB" w:rsidRDefault="005B48C9" w:rsidP="006E3124">
      <w:pPr>
        <w:widowControl w:val="0"/>
        <w:suppressAutoHyphens/>
        <w:autoSpaceDE w:val="0"/>
        <w:autoSpaceDN w:val="0"/>
        <w:ind w:right="-31" w:firstLine="709"/>
        <w:jc w:val="both"/>
        <w:rPr>
          <w:rFonts w:ascii="PT Astra Serif" w:hAnsi="PT Astra Serif"/>
          <w:sz w:val="28"/>
          <w:szCs w:val="28"/>
          <w:lang w:eastAsia="en-US"/>
        </w:rPr>
      </w:pPr>
      <w:r w:rsidRPr="002C22AC">
        <w:rPr>
          <w:rFonts w:ascii="PT Astra Serif" w:hAnsi="PT Astra Serif"/>
          <w:sz w:val="28"/>
          <w:szCs w:val="28"/>
          <w:lang w:eastAsia="en-US"/>
        </w:rPr>
        <w:t>4.</w:t>
      </w:r>
      <w:r w:rsidR="0045387E" w:rsidRPr="002C22AC">
        <w:rPr>
          <w:rFonts w:ascii="PT Astra Serif" w:hAnsi="PT Astra Serif"/>
          <w:sz w:val="28"/>
          <w:szCs w:val="28"/>
          <w:lang w:eastAsia="en-US"/>
        </w:rPr>
        <w:t>2</w:t>
      </w:r>
      <w:r w:rsidR="00B87B8B" w:rsidRPr="00C51CBD">
        <w:rPr>
          <w:rFonts w:ascii="PT Astra Serif" w:hAnsi="PT Astra Serif"/>
          <w:sz w:val="28"/>
          <w:szCs w:val="28"/>
          <w:lang w:eastAsia="en-US"/>
        </w:rPr>
        <w:t>8</w:t>
      </w:r>
      <w:r w:rsidRPr="002C22AC">
        <w:rPr>
          <w:rFonts w:ascii="PT Astra Serif" w:hAnsi="PT Astra Serif"/>
          <w:sz w:val="28"/>
          <w:szCs w:val="28"/>
          <w:lang w:eastAsia="en-US"/>
        </w:rPr>
        <w:t xml:space="preserve">. </w:t>
      </w:r>
      <w:r w:rsidR="006E2CEC" w:rsidRPr="002C22AC">
        <w:rPr>
          <w:rFonts w:ascii="PT Astra Serif" w:hAnsi="PT Astra Serif"/>
          <w:sz w:val="28"/>
          <w:szCs w:val="28"/>
          <w:lang w:eastAsia="en-US"/>
        </w:rP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r w:rsidR="00EF0A81">
        <w:rPr>
          <w:rFonts w:ascii="PT Astra Serif" w:hAnsi="PT Astra Serif"/>
          <w:sz w:val="28"/>
          <w:szCs w:val="28"/>
          <w:lang w:eastAsia="en-US"/>
        </w:rPr>
        <w:t>, если иное не предусмотрено Федеральным законом № 248-ФЗ</w:t>
      </w:r>
      <w:r w:rsidR="006E2CEC" w:rsidRPr="002C22AC">
        <w:rPr>
          <w:rFonts w:ascii="PT Astra Serif" w:hAnsi="PT Astra Serif"/>
          <w:sz w:val="28"/>
          <w:szCs w:val="28"/>
          <w:lang w:eastAsia="en-US"/>
        </w:rPr>
        <w:t>.</w:t>
      </w:r>
    </w:p>
    <w:p w14:paraId="3BE2CA61" w14:textId="77777777" w:rsidR="003A5F77" w:rsidRPr="00452D69" w:rsidRDefault="003A5F77" w:rsidP="006E3124">
      <w:pPr>
        <w:pStyle w:val="ad"/>
        <w:widowControl w:val="0"/>
        <w:suppressAutoHyphens/>
        <w:autoSpaceDE w:val="0"/>
        <w:autoSpaceDN w:val="0"/>
        <w:spacing w:after="0" w:line="240" w:lineRule="auto"/>
        <w:ind w:left="0" w:right="-31" w:firstLine="709"/>
        <w:contextualSpacing w:val="0"/>
        <w:jc w:val="center"/>
        <w:rPr>
          <w:rFonts w:ascii="PT Astra Serif" w:hAnsi="PT Astra Serif"/>
          <w:sz w:val="28"/>
          <w:szCs w:val="28"/>
        </w:rPr>
      </w:pPr>
    </w:p>
    <w:p w14:paraId="067AC48F" w14:textId="77777777" w:rsidR="003A5F77" w:rsidRPr="003A5F77" w:rsidRDefault="003A5F77" w:rsidP="006E3124">
      <w:pPr>
        <w:pStyle w:val="ad"/>
        <w:widowControl w:val="0"/>
        <w:suppressAutoHyphens/>
        <w:autoSpaceDE w:val="0"/>
        <w:autoSpaceDN w:val="0"/>
        <w:spacing w:after="0" w:line="240" w:lineRule="auto"/>
        <w:ind w:right="-31" w:firstLine="709"/>
        <w:jc w:val="center"/>
        <w:rPr>
          <w:rFonts w:ascii="PT Astra Serif" w:hAnsi="PT Astra Serif"/>
          <w:sz w:val="28"/>
          <w:szCs w:val="28"/>
        </w:rPr>
      </w:pPr>
      <w:r w:rsidRPr="003A5F77">
        <w:rPr>
          <w:rFonts w:ascii="PT Astra Serif" w:hAnsi="PT Astra Serif"/>
          <w:sz w:val="28"/>
          <w:szCs w:val="28"/>
        </w:rPr>
        <w:t>5. Результаты контрольного (надзорного) мероприятия</w:t>
      </w:r>
    </w:p>
    <w:p w14:paraId="2ED342D8" w14:textId="77777777" w:rsidR="003A5F77" w:rsidRPr="003A5F77" w:rsidRDefault="003A5F77" w:rsidP="006E3124">
      <w:pPr>
        <w:pStyle w:val="ad"/>
        <w:widowControl w:val="0"/>
        <w:suppressAutoHyphens/>
        <w:autoSpaceDE w:val="0"/>
        <w:autoSpaceDN w:val="0"/>
        <w:spacing w:after="0" w:line="240" w:lineRule="auto"/>
        <w:ind w:right="-31" w:firstLine="709"/>
        <w:jc w:val="center"/>
        <w:rPr>
          <w:rFonts w:ascii="PT Astra Serif" w:hAnsi="PT Astra Serif"/>
          <w:sz w:val="28"/>
          <w:szCs w:val="28"/>
        </w:rPr>
      </w:pPr>
    </w:p>
    <w:p w14:paraId="79B82857" w14:textId="51793A30" w:rsidR="003A5F77" w:rsidRPr="00452D69" w:rsidRDefault="003A5F77" w:rsidP="006E3124">
      <w:pPr>
        <w:pStyle w:val="ad"/>
        <w:widowControl w:val="0"/>
        <w:suppressAutoHyphens/>
        <w:autoSpaceDE w:val="0"/>
        <w:autoSpaceDN w:val="0"/>
        <w:spacing w:after="0" w:line="240" w:lineRule="auto"/>
        <w:ind w:left="0" w:right="-31" w:firstLine="709"/>
        <w:rPr>
          <w:rFonts w:ascii="PT Astra Serif" w:hAnsi="PT Astra Serif"/>
          <w:sz w:val="28"/>
          <w:szCs w:val="28"/>
        </w:rPr>
      </w:pPr>
      <w:r w:rsidRPr="003A5F77">
        <w:rPr>
          <w:rFonts w:ascii="PT Astra Serif" w:hAnsi="PT Astra Serif"/>
          <w:sz w:val="28"/>
          <w:szCs w:val="28"/>
        </w:rPr>
        <w:t>5.1. По окончании контрольного (надзорного) мероприятия</w:t>
      </w:r>
      <w:r w:rsidR="00BA3748">
        <w:rPr>
          <w:rFonts w:ascii="PT Astra Serif" w:hAnsi="PT Astra Serif"/>
          <w:sz w:val="28"/>
          <w:szCs w:val="28"/>
        </w:rPr>
        <w:t xml:space="preserve">, предусматривающего взаимодействие с контролируемым лицом, </w:t>
      </w:r>
      <w:r w:rsidRPr="003A5F77">
        <w:rPr>
          <w:rFonts w:ascii="PT Astra Serif" w:hAnsi="PT Astra Serif"/>
          <w:sz w:val="28"/>
          <w:szCs w:val="28"/>
        </w:rPr>
        <w:t xml:space="preserve">должностное лицо Министерства </w:t>
      </w:r>
      <w:r>
        <w:rPr>
          <w:rFonts w:ascii="PT Astra Serif" w:hAnsi="PT Astra Serif"/>
          <w:sz w:val="28"/>
          <w:szCs w:val="28"/>
        </w:rPr>
        <w:t>составляет акт</w:t>
      </w:r>
      <w:r w:rsidRPr="003A5F77">
        <w:rPr>
          <w:rFonts w:ascii="PT Astra Serif" w:hAnsi="PT Astra Serif"/>
          <w:sz w:val="28"/>
          <w:szCs w:val="28"/>
        </w:rPr>
        <w:t xml:space="preserve"> в порядке, предусмотренном главой 16 Федерального закона № 248-ФЗ. </w:t>
      </w:r>
    </w:p>
    <w:p w14:paraId="2DF45C85" w14:textId="77777777" w:rsidR="00E95977" w:rsidRDefault="00E95977" w:rsidP="006E3124">
      <w:pPr>
        <w:pStyle w:val="ad"/>
        <w:widowControl w:val="0"/>
        <w:suppressAutoHyphens/>
        <w:autoSpaceDE w:val="0"/>
        <w:autoSpaceDN w:val="0"/>
        <w:spacing w:after="0" w:line="240" w:lineRule="auto"/>
        <w:ind w:left="0" w:right="-31" w:firstLine="709"/>
        <w:contextualSpacing w:val="0"/>
        <w:jc w:val="center"/>
        <w:rPr>
          <w:rFonts w:ascii="PT Astra Serif" w:hAnsi="PT Astra Serif"/>
          <w:sz w:val="28"/>
          <w:szCs w:val="28"/>
        </w:rPr>
      </w:pPr>
    </w:p>
    <w:p w14:paraId="128E240D" w14:textId="77777777" w:rsidR="005B48C9" w:rsidRDefault="003A5F77" w:rsidP="006E3124">
      <w:pPr>
        <w:pStyle w:val="ad"/>
        <w:widowControl w:val="0"/>
        <w:suppressAutoHyphens/>
        <w:autoSpaceDE w:val="0"/>
        <w:autoSpaceDN w:val="0"/>
        <w:spacing w:after="0" w:line="240" w:lineRule="auto"/>
        <w:ind w:left="0" w:right="-31" w:firstLine="709"/>
        <w:contextualSpacing w:val="0"/>
        <w:jc w:val="center"/>
        <w:rPr>
          <w:rFonts w:ascii="PT Astra Serif" w:hAnsi="PT Astra Serif"/>
          <w:sz w:val="28"/>
          <w:szCs w:val="28"/>
        </w:rPr>
      </w:pPr>
      <w:r w:rsidRPr="00452D69">
        <w:rPr>
          <w:rFonts w:ascii="PT Astra Serif" w:hAnsi="PT Astra Serif"/>
          <w:sz w:val="28"/>
          <w:szCs w:val="28"/>
        </w:rPr>
        <w:t>6</w:t>
      </w:r>
      <w:r w:rsidR="005B48C9">
        <w:rPr>
          <w:rFonts w:ascii="PT Astra Serif" w:hAnsi="PT Astra Serif"/>
          <w:sz w:val="28"/>
          <w:szCs w:val="28"/>
        </w:rPr>
        <w:t xml:space="preserve">. </w:t>
      </w:r>
      <w:r w:rsidR="006E2CEC" w:rsidRPr="00D406BB">
        <w:rPr>
          <w:rFonts w:ascii="PT Astra Serif" w:hAnsi="PT Astra Serif"/>
          <w:sz w:val="28"/>
          <w:szCs w:val="28"/>
        </w:rPr>
        <w:t xml:space="preserve">Обжалование решений </w:t>
      </w:r>
      <w:r w:rsidR="00E95977">
        <w:rPr>
          <w:rFonts w:ascii="PT Astra Serif" w:hAnsi="PT Astra Serif"/>
          <w:sz w:val="28"/>
          <w:szCs w:val="28"/>
        </w:rPr>
        <w:t>Министерства</w:t>
      </w:r>
      <w:r w:rsidR="006E2CEC" w:rsidRPr="00D406BB">
        <w:rPr>
          <w:rFonts w:ascii="PT Astra Serif" w:hAnsi="PT Astra Serif"/>
          <w:sz w:val="28"/>
          <w:szCs w:val="28"/>
        </w:rPr>
        <w:t xml:space="preserve">, </w:t>
      </w:r>
    </w:p>
    <w:p w14:paraId="7209B001" w14:textId="77777777" w:rsidR="006E2CEC" w:rsidRPr="00D406BB" w:rsidRDefault="006E2CEC" w:rsidP="006E3124">
      <w:pPr>
        <w:pStyle w:val="ad"/>
        <w:widowControl w:val="0"/>
        <w:suppressAutoHyphens/>
        <w:autoSpaceDE w:val="0"/>
        <w:autoSpaceDN w:val="0"/>
        <w:spacing w:after="0" w:line="240" w:lineRule="auto"/>
        <w:ind w:left="0" w:right="-31" w:firstLine="709"/>
        <w:contextualSpacing w:val="0"/>
        <w:jc w:val="center"/>
        <w:rPr>
          <w:rFonts w:ascii="PT Astra Serif" w:hAnsi="PT Astra Serif"/>
          <w:sz w:val="28"/>
          <w:szCs w:val="28"/>
        </w:rPr>
      </w:pPr>
      <w:r w:rsidRPr="00D406BB">
        <w:rPr>
          <w:rFonts w:ascii="PT Astra Serif" w:hAnsi="PT Astra Serif"/>
          <w:sz w:val="28"/>
          <w:szCs w:val="28"/>
        </w:rPr>
        <w:t>действий (бездействи</w:t>
      </w:r>
      <w:r w:rsidR="006A2FAF">
        <w:rPr>
          <w:rFonts w:ascii="PT Astra Serif" w:hAnsi="PT Astra Serif"/>
          <w:sz w:val="28"/>
          <w:szCs w:val="28"/>
        </w:rPr>
        <w:t>я</w:t>
      </w:r>
      <w:r w:rsidRPr="00D406BB">
        <w:rPr>
          <w:rFonts w:ascii="PT Astra Serif" w:hAnsi="PT Astra Serif"/>
          <w:sz w:val="28"/>
          <w:szCs w:val="28"/>
        </w:rPr>
        <w:t xml:space="preserve">) </w:t>
      </w:r>
      <w:r w:rsidR="00E95977">
        <w:rPr>
          <w:rFonts w:ascii="PT Astra Serif" w:hAnsi="PT Astra Serif"/>
          <w:sz w:val="28"/>
          <w:szCs w:val="28"/>
        </w:rPr>
        <w:t xml:space="preserve">должностных лиц </w:t>
      </w:r>
    </w:p>
    <w:p w14:paraId="78B219C9" w14:textId="77777777" w:rsidR="006E2CEC" w:rsidRPr="007C64C2" w:rsidRDefault="006E2CEC" w:rsidP="006E3124">
      <w:pPr>
        <w:widowControl w:val="0"/>
        <w:suppressAutoHyphens/>
        <w:autoSpaceDE w:val="0"/>
        <w:autoSpaceDN w:val="0"/>
        <w:ind w:right="-31" w:firstLine="709"/>
        <w:rPr>
          <w:rFonts w:ascii="PT Astra Serif" w:hAnsi="PT Astra Serif"/>
          <w:sz w:val="28"/>
          <w:szCs w:val="28"/>
          <w:lang w:eastAsia="en-US"/>
        </w:rPr>
      </w:pPr>
    </w:p>
    <w:p w14:paraId="639424EF" w14:textId="23D682BC" w:rsidR="003A5F77" w:rsidRPr="003A5F77" w:rsidRDefault="003A5F77" w:rsidP="006E3124">
      <w:pPr>
        <w:widowControl w:val="0"/>
        <w:suppressAutoHyphens/>
        <w:autoSpaceDE w:val="0"/>
        <w:autoSpaceDN w:val="0"/>
        <w:ind w:right="-31" w:firstLine="709"/>
        <w:jc w:val="both"/>
        <w:rPr>
          <w:rFonts w:ascii="PT Astra Serif" w:hAnsi="PT Astra Serif"/>
          <w:sz w:val="28"/>
          <w:szCs w:val="28"/>
        </w:rPr>
      </w:pPr>
      <w:r w:rsidRPr="003A5F77">
        <w:rPr>
          <w:rFonts w:ascii="PT Astra Serif" w:hAnsi="PT Astra Serif"/>
          <w:sz w:val="28"/>
          <w:szCs w:val="28"/>
        </w:rPr>
        <w:t>6.1. Порядок рассмотрения жалобы на решения Министерства, действия (бездействие) должностных лиц</w:t>
      </w:r>
      <w:r w:rsidR="001B28E6">
        <w:rPr>
          <w:rFonts w:ascii="PT Astra Serif" w:hAnsi="PT Astra Serif"/>
          <w:sz w:val="28"/>
          <w:szCs w:val="28"/>
        </w:rPr>
        <w:t xml:space="preserve"> Министерства</w:t>
      </w:r>
      <w:r w:rsidRPr="003A5F77">
        <w:rPr>
          <w:rFonts w:ascii="PT Astra Serif" w:hAnsi="PT Astra Serif"/>
          <w:sz w:val="28"/>
          <w:szCs w:val="28"/>
        </w:rPr>
        <w:t xml:space="preserve"> осуществляется в соот</w:t>
      </w:r>
      <w:r>
        <w:rPr>
          <w:rFonts w:ascii="PT Astra Serif" w:hAnsi="PT Astra Serif"/>
          <w:sz w:val="28"/>
          <w:szCs w:val="28"/>
        </w:rPr>
        <w:t xml:space="preserve">ветствии с </w:t>
      </w:r>
      <w:r w:rsidR="0046310A">
        <w:rPr>
          <w:rFonts w:ascii="PT Astra Serif" w:hAnsi="PT Astra Serif"/>
          <w:sz w:val="28"/>
          <w:szCs w:val="28"/>
        </w:rPr>
        <w:t xml:space="preserve">положениями главы 9 </w:t>
      </w:r>
      <w:r>
        <w:rPr>
          <w:rFonts w:ascii="PT Astra Serif" w:hAnsi="PT Astra Serif"/>
          <w:sz w:val="28"/>
          <w:szCs w:val="28"/>
        </w:rPr>
        <w:t>Федеральн</w:t>
      </w:r>
      <w:r w:rsidR="0046310A">
        <w:rPr>
          <w:rFonts w:ascii="PT Astra Serif" w:hAnsi="PT Astra Serif"/>
          <w:sz w:val="28"/>
          <w:szCs w:val="28"/>
        </w:rPr>
        <w:t>ого</w:t>
      </w:r>
      <w:r>
        <w:rPr>
          <w:rFonts w:ascii="PT Astra Serif" w:hAnsi="PT Astra Serif"/>
          <w:sz w:val="28"/>
          <w:szCs w:val="28"/>
        </w:rPr>
        <w:t xml:space="preserve"> закон</w:t>
      </w:r>
      <w:r w:rsidR="0046310A">
        <w:rPr>
          <w:rFonts w:ascii="PT Astra Serif" w:hAnsi="PT Astra Serif"/>
          <w:sz w:val="28"/>
          <w:szCs w:val="28"/>
        </w:rPr>
        <w:t>а</w:t>
      </w:r>
      <w:r>
        <w:rPr>
          <w:rFonts w:ascii="PT Astra Serif" w:hAnsi="PT Astra Serif"/>
          <w:sz w:val="28"/>
          <w:szCs w:val="28"/>
        </w:rPr>
        <w:t xml:space="preserve"> </w:t>
      </w:r>
      <w:r w:rsidRPr="003A5F77">
        <w:rPr>
          <w:rFonts w:ascii="PT Astra Serif" w:hAnsi="PT Astra Serif"/>
          <w:sz w:val="28"/>
          <w:szCs w:val="28"/>
        </w:rPr>
        <w:t>№ 248-ФЗ.</w:t>
      </w:r>
    </w:p>
    <w:p w14:paraId="4559DAD6" w14:textId="4723FA33" w:rsidR="003A5F77" w:rsidRPr="003A5F77" w:rsidRDefault="003A5F77" w:rsidP="006E3124">
      <w:pPr>
        <w:widowControl w:val="0"/>
        <w:suppressAutoHyphens/>
        <w:autoSpaceDE w:val="0"/>
        <w:autoSpaceDN w:val="0"/>
        <w:ind w:right="-31" w:firstLine="709"/>
        <w:jc w:val="both"/>
        <w:rPr>
          <w:rFonts w:ascii="PT Astra Serif" w:hAnsi="PT Astra Serif"/>
          <w:sz w:val="28"/>
          <w:szCs w:val="28"/>
        </w:rPr>
      </w:pPr>
      <w:r w:rsidRPr="003A5F77">
        <w:rPr>
          <w:rFonts w:ascii="PT Astra Serif" w:hAnsi="PT Astra Serif"/>
          <w:sz w:val="28"/>
          <w:szCs w:val="28"/>
        </w:rPr>
        <w:t>6.2. Жалоба на</w:t>
      </w:r>
      <w:r w:rsidR="001B28E6">
        <w:rPr>
          <w:rFonts w:ascii="PT Astra Serif" w:hAnsi="PT Astra Serif"/>
          <w:sz w:val="28"/>
          <w:szCs w:val="28"/>
        </w:rPr>
        <w:t xml:space="preserve"> решения Министерства, </w:t>
      </w:r>
      <w:r w:rsidR="00ED4925">
        <w:rPr>
          <w:rFonts w:ascii="PT Astra Serif" w:hAnsi="PT Astra Serif"/>
          <w:sz w:val="28"/>
          <w:szCs w:val="28"/>
        </w:rPr>
        <w:t xml:space="preserve">действия (бездействия) </w:t>
      </w:r>
      <w:r w:rsidR="0046310A">
        <w:rPr>
          <w:rFonts w:ascii="PT Astra Serif" w:hAnsi="PT Astra Serif"/>
          <w:sz w:val="28"/>
          <w:szCs w:val="28"/>
        </w:rPr>
        <w:t xml:space="preserve">Министра либо </w:t>
      </w:r>
      <w:r w:rsidR="0046310A" w:rsidRPr="003A5F77">
        <w:rPr>
          <w:rFonts w:ascii="PT Astra Serif" w:hAnsi="PT Astra Serif"/>
          <w:sz w:val="28"/>
          <w:szCs w:val="28"/>
        </w:rPr>
        <w:t>лиц</w:t>
      </w:r>
      <w:r w:rsidR="0046310A">
        <w:rPr>
          <w:rFonts w:ascii="PT Astra Serif" w:hAnsi="PT Astra Serif"/>
          <w:sz w:val="28"/>
          <w:szCs w:val="28"/>
        </w:rPr>
        <w:t>а</w:t>
      </w:r>
      <w:r w:rsidR="0046310A" w:rsidRPr="003A5F77">
        <w:rPr>
          <w:rFonts w:ascii="PT Astra Serif" w:hAnsi="PT Astra Serif"/>
          <w:sz w:val="28"/>
          <w:szCs w:val="28"/>
        </w:rPr>
        <w:t>, исполняющ</w:t>
      </w:r>
      <w:r w:rsidR="0046310A">
        <w:rPr>
          <w:rFonts w:ascii="PT Astra Serif" w:hAnsi="PT Astra Serif"/>
          <w:sz w:val="28"/>
          <w:szCs w:val="28"/>
        </w:rPr>
        <w:t>его</w:t>
      </w:r>
      <w:r w:rsidR="0046310A" w:rsidRPr="003A5F77">
        <w:rPr>
          <w:rFonts w:ascii="PT Astra Serif" w:hAnsi="PT Astra Serif"/>
          <w:sz w:val="28"/>
          <w:szCs w:val="28"/>
        </w:rPr>
        <w:t xml:space="preserve"> его обязанности</w:t>
      </w:r>
      <w:r w:rsidR="0046310A">
        <w:rPr>
          <w:rFonts w:ascii="PT Astra Serif" w:hAnsi="PT Astra Serif"/>
          <w:sz w:val="28"/>
          <w:szCs w:val="28"/>
        </w:rPr>
        <w:t xml:space="preserve">, действия (бездействия) </w:t>
      </w:r>
      <w:r w:rsidR="00ED4925">
        <w:rPr>
          <w:rFonts w:ascii="PT Astra Serif" w:hAnsi="PT Astra Serif"/>
          <w:sz w:val="28"/>
          <w:szCs w:val="28"/>
        </w:rPr>
        <w:t>должностных лиц Министерства</w:t>
      </w:r>
      <w:r w:rsidR="0046310A">
        <w:rPr>
          <w:rFonts w:ascii="PT Astra Serif" w:hAnsi="PT Astra Serif"/>
          <w:sz w:val="28"/>
          <w:szCs w:val="28"/>
        </w:rPr>
        <w:t xml:space="preserve"> </w:t>
      </w:r>
      <w:r w:rsidRPr="003A5F77">
        <w:rPr>
          <w:rFonts w:ascii="PT Astra Serif" w:hAnsi="PT Astra Serif"/>
          <w:sz w:val="28"/>
          <w:szCs w:val="28"/>
        </w:rPr>
        <w:t>рассматривается Министром либо лицом, исполняющим его обязанности.</w:t>
      </w:r>
    </w:p>
    <w:p w14:paraId="414CD4D4" w14:textId="77777777" w:rsidR="0046310A" w:rsidRDefault="0046310A" w:rsidP="006E3124">
      <w:pPr>
        <w:autoSpaceDE w:val="0"/>
        <w:autoSpaceDN w:val="0"/>
        <w:adjustRightInd w:val="0"/>
        <w:ind w:right="-31" w:firstLine="709"/>
        <w:jc w:val="both"/>
        <w:rPr>
          <w:rFonts w:ascii="PT Astra Serif" w:hAnsi="PT Astra Serif"/>
          <w:sz w:val="28"/>
          <w:szCs w:val="28"/>
        </w:rPr>
      </w:pPr>
      <w:r>
        <w:rPr>
          <w:rFonts w:ascii="PT Astra Serif" w:hAnsi="PT Astra Serif"/>
          <w:sz w:val="28"/>
          <w:szCs w:val="28"/>
        </w:rPr>
        <w:t>6.3.</w:t>
      </w:r>
      <w:r w:rsidR="003A5F77" w:rsidRPr="003A5F77">
        <w:rPr>
          <w:rFonts w:ascii="PT Astra Serif" w:hAnsi="PT Astra Serif"/>
          <w:sz w:val="28"/>
          <w:szCs w:val="28"/>
        </w:rPr>
        <w:t xml:space="preserve"> Жалоба подлежит рассмотрению в т</w:t>
      </w:r>
      <w:r w:rsidR="003A5F77">
        <w:rPr>
          <w:rFonts w:ascii="PT Astra Serif" w:hAnsi="PT Astra Serif"/>
          <w:sz w:val="28"/>
          <w:szCs w:val="28"/>
        </w:rPr>
        <w:t xml:space="preserve">ечение </w:t>
      </w:r>
      <w:r>
        <w:rPr>
          <w:rFonts w:ascii="PT Astra Serif" w:hAnsi="PT Astra Serif"/>
          <w:sz w:val="28"/>
          <w:szCs w:val="28"/>
        </w:rPr>
        <w:t>15</w:t>
      </w:r>
      <w:r w:rsidR="003A5F77">
        <w:rPr>
          <w:rFonts w:ascii="PT Astra Serif" w:hAnsi="PT Astra Serif"/>
          <w:sz w:val="28"/>
          <w:szCs w:val="28"/>
        </w:rPr>
        <w:t xml:space="preserve"> рабочих дней со дня е</w:t>
      </w:r>
      <w:r w:rsidR="003A5F77" w:rsidRPr="003A5F77">
        <w:rPr>
          <w:rFonts w:ascii="PT Astra Serif" w:hAnsi="PT Astra Serif"/>
          <w:sz w:val="28"/>
          <w:szCs w:val="28"/>
        </w:rPr>
        <w:t>ё регистрации</w:t>
      </w:r>
      <w:r>
        <w:rPr>
          <w:rFonts w:ascii="PT Astra Serif" w:hAnsi="PT Astra Serif"/>
          <w:sz w:val="28"/>
          <w:szCs w:val="28"/>
        </w:rPr>
        <w:t xml:space="preserve"> </w:t>
      </w:r>
      <w:r>
        <w:rPr>
          <w:rFonts w:ascii="PT Astra Serif" w:hAnsi="PT Astra Serif" w:cs="PT Astra Serif"/>
          <w:sz w:val="28"/>
          <w:szCs w:val="28"/>
        </w:rPr>
        <w:t>в подсистеме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r w:rsidR="003A5F77" w:rsidRPr="003A5F77">
        <w:rPr>
          <w:rFonts w:ascii="PT Astra Serif" w:hAnsi="PT Astra Serif"/>
          <w:sz w:val="28"/>
          <w:szCs w:val="28"/>
        </w:rPr>
        <w:t>.</w:t>
      </w:r>
    </w:p>
    <w:p w14:paraId="1CC15434" w14:textId="661FBB73" w:rsidR="0046310A" w:rsidRDefault="0046310A" w:rsidP="006E3124">
      <w:pPr>
        <w:autoSpaceDE w:val="0"/>
        <w:autoSpaceDN w:val="0"/>
        <w:adjustRightInd w:val="0"/>
        <w:ind w:right="-31" w:firstLine="709"/>
        <w:jc w:val="both"/>
        <w:rPr>
          <w:rFonts w:ascii="PT Astra Serif" w:hAnsi="PT Astra Serif" w:cs="PT Astra Serif"/>
          <w:sz w:val="28"/>
          <w:szCs w:val="28"/>
        </w:rPr>
      </w:pPr>
      <w:r>
        <w:rPr>
          <w:rFonts w:ascii="PT Astra Serif" w:hAnsi="PT Astra Serif" w:cs="PT Astra Serif"/>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w:t>
      </w:r>
    </w:p>
    <w:p w14:paraId="114F7DEB" w14:textId="77777777" w:rsidR="0046310A" w:rsidRDefault="0046310A" w:rsidP="006E3124">
      <w:pPr>
        <w:autoSpaceDE w:val="0"/>
        <w:autoSpaceDN w:val="0"/>
        <w:adjustRightInd w:val="0"/>
        <w:ind w:right="-31" w:firstLine="709"/>
        <w:jc w:val="both"/>
        <w:rPr>
          <w:rFonts w:ascii="PT Astra Serif" w:hAnsi="PT Astra Serif"/>
          <w:sz w:val="28"/>
          <w:szCs w:val="28"/>
        </w:rPr>
      </w:pPr>
    </w:p>
    <w:p w14:paraId="11349536" w14:textId="77777777" w:rsidR="003A5F77" w:rsidRPr="003A5F77" w:rsidRDefault="003A5F77" w:rsidP="006E3124">
      <w:pPr>
        <w:widowControl w:val="0"/>
        <w:suppressAutoHyphens/>
        <w:autoSpaceDE w:val="0"/>
        <w:autoSpaceDN w:val="0"/>
        <w:ind w:right="-31" w:firstLine="709"/>
        <w:jc w:val="both"/>
        <w:rPr>
          <w:rFonts w:ascii="PT Astra Serif" w:hAnsi="PT Astra Serif"/>
          <w:sz w:val="28"/>
          <w:szCs w:val="28"/>
          <w:lang w:eastAsia="en-US"/>
        </w:rPr>
      </w:pPr>
    </w:p>
    <w:p w14:paraId="294D00ED" w14:textId="77777777" w:rsidR="00DA266F" w:rsidRDefault="00B06D59" w:rsidP="006E3124">
      <w:pPr>
        <w:widowControl w:val="0"/>
        <w:suppressAutoHyphens/>
        <w:autoSpaceDE w:val="0"/>
        <w:autoSpaceDN w:val="0"/>
        <w:ind w:right="-31" w:firstLine="709"/>
        <w:jc w:val="center"/>
        <w:rPr>
          <w:rFonts w:ascii="PT Astra Serif" w:hAnsi="PT Astra Serif"/>
          <w:sz w:val="28"/>
          <w:szCs w:val="28"/>
        </w:rPr>
      </w:pPr>
      <w:r>
        <w:rPr>
          <w:rFonts w:ascii="PT Astra Serif" w:hAnsi="PT Astra Serif"/>
          <w:sz w:val="28"/>
          <w:szCs w:val="28"/>
        </w:rPr>
        <w:t>_________________</w:t>
      </w:r>
    </w:p>
    <w:p w14:paraId="0A294271" w14:textId="77777777" w:rsidR="00AC2EC2" w:rsidRPr="00471ACA" w:rsidRDefault="00AC2EC2" w:rsidP="006E3124">
      <w:pPr>
        <w:widowControl w:val="0"/>
        <w:suppressAutoHyphens/>
        <w:autoSpaceDE w:val="0"/>
        <w:autoSpaceDN w:val="0"/>
        <w:ind w:right="-31" w:firstLine="709"/>
        <w:jc w:val="center"/>
        <w:rPr>
          <w:rFonts w:ascii="PT Astra Serif" w:hAnsi="PT Astra Serif"/>
          <w:color w:val="000000"/>
          <w:sz w:val="28"/>
          <w:szCs w:val="28"/>
        </w:rPr>
      </w:pPr>
    </w:p>
    <w:p w14:paraId="6BE6A152" w14:textId="77777777" w:rsidR="00AC2EC2" w:rsidRPr="00D406BB" w:rsidRDefault="00AC2EC2" w:rsidP="006E3124">
      <w:pPr>
        <w:widowControl w:val="0"/>
        <w:suppressAutoHyphens/>
        <w:autoSpaceDE w:val="0"/>
        <w:autoSpaceDN w:val="0"/>
        <w:adjustRightInd w:val="0"/>
        <w:ind w:right="-31" w:firstLine="709"/>
        <w:jc w:val="right"/>
        <w:rPr>
          <w:rFonts w:ascii="PT Astra Serif" w:eastAsia="Calibri" w:hAnsi="PT Astra Serif"/>
          <w:color w:val="000000"/>
          <w:sz w:val="28"/>
          <w:szCs w:val="28"/>
          <w:lang w:eastAsia="en-US"/>
        </w:rPr>
        <w:sectPr w:rsidR="00AC2EC2" w:rsidRPr="00D406BB" w:rsidSect="006E3124">
          <w:pgSz w:w="11906" w:h="16838"/>
          <w:pgMar w:top="1134" w:right="567" w:bottom="1134" w:left="1701" w:header="709" w:footer="709" w:gutter="0"/>
          <w:pgNumType w:start="1"/>
          <w:cols w:space="708"/>
          <w:titlePg/>
          <w:docGrid w:linePitch="360"/>
        </w:sectPr>
      </w:pPr>
    </w:p>
    <w:p w14:paraId="09C7B071" w14:textId="77777777" w:rsidR="00E71557" w:rsidRPr="00E71557" w:rsidRDefault="00E71557" w:rsidP="006E3124">
      <w:pPr>
        <w:widowControl w:val="0"/>
        <w:suppressAutoHyphens/>
        <w:autoSpaceDE w:val="0"/>
        <w:autoSpaceDN w:val="0"/>
        <w:adjustRightInd w:val="0"/>
        <w:ind w:left="6804" w:right="-31" w:firstLine="709"/>
        <w:jc w:val="center"/>
        <w:rPr>
          <w:rFonts w:ascii="PT Astra Serif" w:eastAsia="Calibri" w:hAnsi="PT Astra Serif"/>
          <w:color w:val="000000"/>
          <w:sz w:val="28"/>
          <w:szCs w:val="28"/>
          <w:lang w:eastAsia="en-US"/>
        </w:rPr>
      </w:pPr>
      <w:r w:rsidRPr="00E71557">
        <w:rPr>
          <w:rFonts w:ascii="PT Astra Serif" w:eastAsia="Calibri" w:hAnsi="PT Astra Serif"/>
          <w:color w:val="000000"/>
          <w:sz w:val="28"/>
          <w:szCs w:val="28"/>
          <w:lang w:eastAsia="en-US"/>
        </w:rPr>
        <w:lastRenderedPageBreak/>
        <w:t xml:space="preserve">ПРИЛОЖЕНИЕ № </w:t>
      </w:r>
      <w:r>
        <w:rPr>
          <w:rFonts w:ascii="PT Astra Serif" w:eastAsia="Calibri" w:hAnsi="PT Astra Serif"/>
          <w:color w:val="000000"/>
          <w:sz w:val="28"/>
          <w:szCs w:val="28"/>
          <w:lang w:eastAsia="en-US"/>
        </w:rPr>
        <w:t>1</w:t>
      </w:r>
    </w:p>
    <w:p w14:paraId="4CC89706" w14:textId="77777777" w:rsidR="00E71557" w:rsidRPr="00E71557" w:rsidRDefault="00E71557" w:rsidP="006E3124">
      <w:pPr>
        <w:widowControl w:val="0"/>
        <w:suppressAutoHyphens/>
        <w:autoSpaceDE w:val="0"/>
        <w:autoSpaceDN w:val="0"/>
        <w:adjustRightInd w:val="0"/>
        <w:ind w:left="6804" w:right="-31" w:firstLine="709"/>
        <w:jc w:val="center"/>
        <w:rPr>
          <w:rFonts w:ascii="PT Astra Serif" w:eastAsia="Calibri" w:hAnsi="PT Astra Serif"/>
          <w:color w:val="000000"/>
          <w:sz w:val="28"/>
          <w:szCs w:val="28"/>
          <w:lang w:eastAsia="en-US"/>
        </w:rPr>
      </w:pPr>
    </w:p>
    <w:p w14:paraId="46568EF5" w14:textId="77777777" w:rsidR="00E71557" w:rsidRPr="00E71557" w:rsidRDefault="00E71557" w:rsidP="006E3124">
      <w:pPr>
        <w:widowControl w:val="0"/>
        <w:suppressAutoHyphens/>
        <w:autoSpaceDE w:val="0"/>
        <w:autoSpaceDN w:val="0"/>
        <w:adjustRightInd w:val="0"/>
        <w:ind w:left="6804" w:right="-31" w:firstLine="709"/>
        <w:jc w:val="center"/>
        <w:rPr>
          <w:rFonts w:ascii="PT Astra Serif" w:eastAsia="Calibri" w:hAnsi="PT Astra Serif"/>
          <w:b/>
          <w:color w:val="000000"/>
          <w:sz w:val="28"/>
          <w:szCs w:val="28"/>
          <w:lang w:eastAsia="en-US"/>
        </w:rPr>
      </w:pPr>
      <w:r w:rsidRPr="00E71557">
        <w:rPr>
          <w:rFonts w:ascii="PT Astra Serif" w:eastAsia="Calibri" w:hAnsi="PT Astra Serif"/>
          <w:color w:val="000000"/>
          <w:sz w:val="28"/>
          <w:szCs w:val="28"/>
          <w:lang w:eastAsia="en-US"/>
        </w:rPr>
        <w:t>к Положению</w:t>
      </w:r>
    </w:p>
    <w:p w14:paraId="01B71550" w14:textId="77777777" w:rsidR="00E71557" w:rsidRDefault="00E71557" w:rsidP="006E3124">
      <w:pPr>
        <w:widowControl w:val="0"/>
        <w:tabs>
          <w:tab w:val="left" w:pos="851"/>
          <w:tab w:val="left" w:pos="993"/>
        </w:tabs>
        <w:suppressAutoHyphens/>
        <w:autoSpaceDE w:val="0"/>
        <w:autoSpaceDN w:val="0"/>
        <w:ind w:right="-31" w:firstLine="709"/>
        <w:jc w:val="center"/>
        <w:rPr>
          <w:rFonts w:ascii="PT Astra Serif" w:eastAsia="Calibri" w:hAnsi="PT Astra Serif"/>
          <w:b/>
          <w:color w:val="000000"/>
          <w:sz w:val="28"/>
          <w:szCs w:val="28"/>
          <w:lang w:eastAsia="en-US"/>
        </w:rPr>
      </w:pPr>
    </w:p>
    <w:p w14:paraId="67B95C67" w14:textId="77777777" w:rsidR="00733F13" w:rsidRDefault="00733F13" w:rsidP="006E3124">
      <w:pPr>
        <w:widowControl w:val="0"/>
        <w:tabs>
          <w:tab w:val="left" w:pos="851"/>
          <w:tab w:val="left" w:pos="993"/>
        </w:tabs>
        <w:suppressAutoHyphens/>
        <w:autoSpaceDE w:val="0"/>
        <w:autoSpaceDN w:val="0"/>
        <w:ind w:right="-31" w:firstLine="709"/>
        <w:jc w:val="center"/>
        <w:rPr>
          <w:rFonts w:ascii="PT Astra Serif" w:eastAsia="Calibri" w:hAnsi="PT Astra Serif"/>
          <w:b/>
          <w:color w:val="000000"/>
          <w:sz w:val="28"/>
          <w:szCs w:val="28"/>
          <w:lang w:eastAsia="en-US"/>
        </w:rPr>
      </w:pPr>
    </w:p>
    <w:p w14:paraId="4D1ABA0E" w14:textId="77777777" w:rsidR="00E71557" w:rsidRPr="00E71557" w:rsidRDefault="00E71557" w:rsidP="006E3124">
      <w:pPr>
        <w:widowControl w:val="0"/>
        <w:tabs>
          <w:tab w:val="left" w:pos="851"/>
          <w:tab w:val="left" w:pos="993"/>
        </w:tabs>
        <w:suppressAutoHyphens/>
        <w:autoSpaceDE w:val="0"/>
        <w:autoSpaceDN w:val="0"/>
        <w:ind w:right="-31" w:firstLine="709"/>
        <w:jc w:val="center"/>
        <w:rPr>
          <w:rFonts w:ascii="PT Astra Serif" w:eastAsia="Calibri" w:hAnsi="PT Astra Serif"/>
          <w:b/>
          <w:color w:val="000000"/>
          <w:sz w:val="28"/>
          <w:szCs w:val="28"/>
          <w:lang w:eastAsia="en-US"/>
        </w:rPr>
      </w:pPr>
      <w:r w:rsidRPr="00E71557">
        <w:rPr>
          <w:rFonts w:ascii="PT Astra Serif" w:eastAsia="Calibri" w:hAnsi="PT Astra Serif"/>
          <w:b/>
          <w:color w:val="000000"/>
          <w:sz w:val="28"/>
          <w:szCs w:val="28"/>
          <w:lang w:eastAsia="en-US"/>
        </w:rPr>
        <w:t>КРИТЕРИИ</w:t>
      </w:r>
    </w:p>
    <w:p w14:paraId="15608561" w14:textId="77777777" w:rsidR="00FA587E" w:rsidRPr="009F09BE" w:rsidRDefault="00E71557" w:rsidP="006E3124">
      <w:pPr>
        <w:widowControl w:val="0"/>
        <w:suppressAutoHyphens/>
        <w:autoSpaceDE w:val="0"/>
        <w:autoSpaceDN w:val="0"/>
        <w:adjustRightInd w:val="0"/>
        <w:ind w:right="-31" w:firstLine="709"/>
        <w:jc w:val="center"/>
        <w:rPr>
          <w:rFonts w:ascii="PT Astra Serif" w:hAnsi="PT Astra Serif"/>
          <w:b/>
          <w:bCs/>
          <w:sz w:val="28"/>
          <w:szCs w:val="28"/>
        </w:rPr>
      </w:pPr>
      <w:r w:rsidRPr="00FA587E">
        <w:rPr>
          <w:rFonts w:ascii="PT Astra Serif" w:hAnsi="PT Astra Serif"/>
          <w:b/>
          <w:sz w:val="28"/>
          <w:szCs w:val="28"/>
        </w:rPr>
        <w:t>отнесения объект</w:t>
      </w:r>
      <w:r w:rsidR="00DB797F" w:rsidRPr="00DB797F">
        <w:rPr>
          <w:rFonts w:ascii="PT Astra Serif" w:hAnsi="PT Astra Serif"/>
          <w:b/>
          <w:sz w:val="28"/>
          <w:szCs w:val="28"/>
        </w:rPr>
        <w:t>а</w:t>
      </w:r>
      <w:r w:rsidRPr="00FA587E">
        <w:rPr>
          <w:rFonts w:ascii="PT Astra Serif" w:hAnsi="PT Astra Serif"/>
          <w:b/>
          <w:sz w:val="28"/>
          <w:szCs w:val="28"/>
        </w:rPr>
        <w:t xml:space="preserve"> </w:t>
      </w:r>
      <w:r w:rsidR="00DB797F" w:rsidRPr="00DB797F">
        <w:rPr>
          <w:rFonts w:ascii="PT Astra Serif" w:hAnsi="PT Astra Serif"/>
          <w:b/>
          <w:sz w:val="28"/>
          <w:szCs w:val="28"/>
        </w:rPr>
        <w:t xml:space="preserve">регионального государственного контроля (надзора) в области продажи безалкогольных тонизирующих напитков (в том числе энергетических) на территории Ульяновской области к </w:t>
      </w:r>
      <w:r w:rsidR="00D45723" w:rsidRPr="00FA587E">
        <w:rPr>
          <w:rFonts w:ascii="PT Astra Serif" w:hAnsi="PT Astra Serif"/>
          <w:b/>
          <w:sz w:val="28"/>
          <w:szCs w:val="28"/>
        </w:rPr>
        <w:t xml:space="preserve">категориям риска причинения вреда (ущерба) охраняемым законом ценностям </w:t>
      </w:r>
    </w:p>
    <w:p w14:paraId="44395F4D" w14:textId="77777777" w:rsidR="00AC2EC2" w:rsidRDefault="00AC2EC2" w:rsidP="006E3124">
      <w:pPr>
        <w:widowControl w:val="0"/>
        <w:tabs>
          <w:tab w:val="left" w:pos="851"/>
          <w:tab w:val="left" w:pos="993"/>
        </w:tabs>
        <w:suppressAutoHyphens/>
        <w:autoSpaceDE w:val="0"/>
        <w:autoSpaceDN w:val="0"/>
        <w:ind w:right="-31" w:firstLine="709"/>
        <w:jc w:val="both"/>
        <w:rPr>
          <w:rFonts w:ascii="PT Astra Serif" w:eastAsia="Calibri" w:hAnsi="PT Astra Serif"/>
          <w:color w:val="000000"/>
          <w:sz w:val="28"/>
          <w:szCs w:val="28"/>
          <w:lang w:eastAsia="en-US"/>
        </w:rPr>
      </w:pPr>
    </w:p>
    <w:p w14:paraId="071ADAE6" w14:textId="10541AEF" w:rsidR="00704DC3" w:rsidRDefault="008E5239" w:rsidP="006E3124">
      <w:pPr>
        <w:widowControl w:val="0"/>
        <w:tabs>
          <w:tab w:val="left" w:pos="851"/>
          <w:tab w:val="left" w:pos="993"/>
        </w:tabs>
        <w:suppressAutoHyphens/>
        <w:autoSpaceDE w:val="0"/>
        <w:autoSpaceDN w:val="0"/>
        <w:ind w:right="-31" w:firstLine="709"/>
        <w:jc w:val="both"/>
        <w:rPr>
          <w:rFonts w:ascii="PT Astra Serif" w:eastAsia="Calibri" w:hAnsi="PT Astra Serif"/>
          <w:color w:val="000000"/>
          <w:sz w:val="28"/>
          <w:szCs w:val="28"/>
          <w:lang w:eastAsia="en-US"/>
        </w:rPr>
      </w:pPr>
      <w:r w:rsidRPr="002B2BC3">
        <w:rPr>
          <w:rFonts w:ascii="PT Astra Serif" w:eastAsia="Calibri" w:hAnsi="PT Astra Serif"/>
          <w:color w:val="000000"/>
          <w:sz w:val="28"/>
          <w:szCs w:val="28"/>
          <w:lang w:eastAsia="en-US"/>
        </w:rPr>
        <w:t>1. С учетом тяжести причинения вреда (ущерба) охраняемым законом ценностям объекты контроля (надзора), а также вероятности наступления негативных событий, которые могут повлечь причинение вреда (ущерба) охраняемым законом ценностям, объекты контроля (надзора) подлежат отнесению к категориям риска согласно следующей таблице:</w:t>
      </w:r>
    </w:p>
    <w:p w14:paraId="1718E128" w14:textId="77777777" w:rsidR="008E5239" w:rsidRPr="00E71557" w:rsidRDefault="008E5239" w:rsidP="006E3124">
      <w:pPr>
        <w:widowControl w:val="0"/>
        <w:tabs>
          <w:tab w:val="left" w:pos="851"/>
          <w:tab w:val="left" w:pos="993"/>
        </w:tabs>
        <w:suppressAutoHyphens/>
        <w:autoSpaceDE w:val="0"/>
        <w:autoSpaceDN w:val="0"/>
        <w:ind w:right="-31" w:firstLine="709"/>
        <w:jc w:val="both"/>
        <w:rPr>
          <w:rFonts w:ascii="PT Astra Serif" w:eastAsia="Calibri" w:hAnsi="PT Astra Serif"/>
          <w:color w:val="000000"/>
          <w:sz w:val="28"/>
          <w:szCs w:val="28"/>
          <w:lang w:eastAsia="en-US"/>
        </w:rPr>
      </w:pPr>
    </w:p>
    <w:tbl>
      <w:tblPr>
        <w:tblW w:w="9747"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E71557" w:rsidRPr="00E71557" w14:paraId="41D0A1DB" w14:textId="77777777" w:rsidTr="00E934B3">
        <w:trPr>
          <w:trHeight w:val="320"/>
          <w:tblHeader/>
        </w:trPr>
        <w:tc>
          <w:tcPr>
            <w:tcW w:w="2518" w:type="dxa"/>
            <w:shd w:val="clear" w:color="auto" w:fill="auto"/>
          </w:tcPr>
          <w:p w14:paraId="6809DD72" w14:textId="77777777" w:rsidR="00E71557" w:rsidRPr="00E71557" w:rsidRDefault="00E71557" w:rsidP="006E3124">
            <w:pPr>
              <w:widowControl w:val="0"/>
              <w:tabs>
                <w:tab w:val="left" w:pos="851"/>
                <w:tab w:val="left" w:pos="993"/>
              </w:tabs>
              <w:autoSpaceDE w:val="0"/>
              <w:autoSpaceDN w:val="0"/>
              <w:ind w:right="-31" w:firstLine="709"/>
              <w:jc w:val="center"/>
              <w:rPr>
                <w:rFonts w:ascii="PT Astra Serif" w:hAnsi="PT Astra Serif"/>
                <w:lang w:eastAsia="en-US"/>
              </w:rPr>
            </w:pPr>
            <w:r w:rsidRPr="00E71557">
              <w:rPr>
                <w:rFonts w:ascii="PT Astra Serif" w:hAnsi="PT Astra Serif"/>
                <w:lang w:eastAsia="en-US"/>
              </w:rPr>
              <w:t>Категория риска</w:t>
            </w:r>
          </w:p>
        </w:tc>
        <w:tc>
          <w:tcPr>
            <w:tcW w:w="7229" w:type="dxa"/>
            <w:shd w:val="clear" w:color="auto" w:fill="auto"/>
          </w:tcPr>
          <w:p w14:paraId="5D813B66" w14:textId="77777777" w:rsidR="00E71557" w:rsidRPr="00E71557" w:rsidRDefault="00E71557" w:rsidP="006E3124">
            <w:pPr>
              <w:widowControl w:val="0"/>
              <w:tabs>
                <w:tab w:val="left" w:pos="851"/>
                <w:tab w:val="left" w:pos="993"/>
              </w:tabs>
              <w:autoSpaceDE w:val="0"/>
              <w:autoSpaceDN w:val="0"/>
              <w:ind w:right="-31" w:firstLine="709"/>
              <w:jc w:val="center"/>
              <w:rPr>
                <w:rFonts w:ascii="PT Astra Serif" w:hAnsi="PT Astra Serif"/>
                <w:lang w:eastAsia="en-US"/>
              </w:rPr>
            </w:pPr>
            <w:r w:rsidRPr="00E71557">
              <w:rPr>
                <w:rFonts w:ascii="PT Astra Serif" w:hAnsi="PT Astra Serif"/>
                <w:lang w:eastAsia="en-US"/>
              </w:rPr>
              <w:t>Критерии риска</w:t>
            </w:r>
          </w:p>
        </w:tc>
      </w:tr>
    </w:tbl>
    <w:p w14:paraId="7BDE1450" w14:textId="77777777" w:rsidR="00E71557" w:rsidRPr="00E71557" w:rsidRDefault="00E71557" w:rsidP="006E3124">
      <w:pPr>
        <w:widowControl w:val="0"/>
        <w:tabs>
          <w:tab w:val="left" w:pos="851"/>
          <w:tab w:val="left" w:pos="993"/>
        </w:tabs>
        <w:suppressAutoHyphens/>
        <w:autoSpaceDE w:val="0"/>
        <w:autoSpaceDN w:val="0"/>
        <w:spacing w:line="14" w:lineRule="auto"/>
        <w:ind w:right="-31" w:firstLine="709"/>
        <w:jc w:val="both"/>
        <w:rPr>
          <w:rFonts w:ascii="PT Astra Serif" w:eastAsia="Calibri" w:hAnsi="PT Astra Serif"/>
          <w:color w:val="000000"/>
          <w:sz w:val="2"/>
          <w:szCs w:val="2"/>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229"/>
      </w:tblGrid>
      <w:tr w:rsidR="00E71557" w:rsidRPr="00E71557" w14:paraId="71477EFD" w14:textId="77777777" w:rsidTr="00E934B3">
        <w:trPr>
          <w:trHeight w:val="60"/>
          <w:tblHeader/>
        </w:trPr>
        <w:tc>
          <w:tcPr>
            <w:tcW w:w="2518" w:type="dxa"/>
            <w:shd w:val="clear" w:color="auto" w:fill="auto"/>
          </w:tcPr>
          <w:p w14:paraId="11BE4564" w14:textId="77777777" w:rsidR="00E71557" w:rsidRPr="00E71557" w:rsidRDefault="00E71557" w:rsidP="006E3124">
            <w:pPr>
              <w:widowControl w:val="0"/>
              <w:tabs>
                <w:tab w:val="left" w:pos="851"/>
                <w:tab w:val="left" w:pos="993"/>
              </w:tabs>
              <w:autoSpaceDE w:val="0"/>
              <w:autoSpaceDN w:val="0"/>
              <w:ind w:right="-31" w:firstLine="709"/>
              <w:jc w:val="center"/>
              <w:rPr>
                <w:rFonts w:ascii="PT Astra Serif" w:hAnsi="PT Astra Serif"/>
                <w:lang w:eastAsia="en-US"/>
              </w:rPr>
            </w:pPr>
            <w:r w:rsidRPr="00E71557">
              <w:rPr>
                <w:rFonts w:ascii="PT Astra Serif" w:hAnsi="PT Astra Serif"/>
                <w:lang w:eastAsia="en-US"/>
              </w:rPr>
              <w:t>1</w:t>
            </w:r>
          </w:p>
        </w:tc>
        <w:tc>
          <w:tcPr>
            <w:tcW w:w="7229" w:type="dxa"/>
            <w:shd w:val="clear" w:color="auto" w:fill="auto"/>
          </w:tcPr>
          <w:p w14:paraId="4B78B869" w14:textId="77777777" w:rsidR="00E71557" w:rsidRPr="00E71557" w:rsidRDefault="00E71557" w:rsidP="006E3124">
            <w:pPr>
              <w:widowControl w:val="0"/>
              <w:tabs>
                <w:tab w:val="left" w:pos="851"/>
                <w:tab w:val="left" w:pos="993"/>
              </w:tabs>
              <w:autoSpaceDE w:val="0"/>
              <w:autoSpaceDN w:val="0"/>
              <w:ind w:right="-31" w:firstLine="709"/>
              <w:jc w:val="center"/>
              <w:rPr>
                <w:rFonts w:ascii="PT Astra Serif" w:hAnsi="PT Astra Serif"/>
                <w:lang w:eastAsia="en-US"/>
              </w:rPr>
            </w:pPr>
            <w:r w:rsidRPr="00E71557">
              <w:rPr>
                <w:rFonts w:ascii="PT Astra Serif" w:hAnsi="PT Astra Serif"/>
                <w:lang w:eastAsia="en-US"/>
              </w:rPr>
              <w:t>2</w:t>
            </w:r>
          </w:p>
        </w:tc>
      </w:tr>
      <w:tr w:rsidR="002B2BC3" w:rsidRPr="002B2BC3" w14:paraId="054AE017" w14:textId="77777777" w:rsidTr="00E934B3">
        <w:trPr>
          <w:trHeight w:val="60"/>
        </w:trPr>
        <w:tc>
          <w:tcPr>
            <w:tcW w:w="2518" w:type="dxa"/>
            <w:shd w:val="clear" w:color="auto" w:fill="auto"/>
          </w:tcPr>
          <w:p w14:paraId="5EDFB0DC" w14:textId="77777777" w:rsidR="00E71557" w:rsidRPr="002B2BC3" w:rsidRDefault="00DB797F" w:rsidP="006E3124">
            <w:pPr>
              <w:widowControl w:val="0"/>
              <w:tabs>
                <w:tab w:val="left" w:pos="851"/>
                <w:tab w:val="left" w:pos="993"/>
              </w:tabs>
              <w:autoSpaceDE w:val="0"/>
              <w:autoSpaceDN w:val="0"/>
              <w:ind w:right="-31" w:firstLine="709"/>
              <w:jc w:val="both"/>
              <w:rPr>
                <w:rFonts w:ascii="PT Astra Serif" w:hAnsi="PT Astra Serif"/>
                <w:lang w:eastAsia="en-US"/>
              </w:rPr>
            </w:pPr>
            <w:proofErr w:type="spellStart"/>
            <w:r w:rsidRPr="002B2BC3">
              <w:rPr>
                <w:rFonts w:ascii="PT Astra Serif" w:hAnsi="PT Astra Serif"/>
                <w:lang w:val="en-US" w:eastAsia="en-US"/>
              </w:rPr>
              <w:t>Средний</w:t>
            </w:r>
            <w:proofErr w:type="spellEnd"/>
            <w:r w:rsidRPr="002B2BC3">
              <w:rPr>
                <w:rFonts w:ascii="PT Astra Serif" w:hAnsi="PT Astra Serif"/>
                <w:lang w:val="en-US" w:eastAsia="en-US"/>
              </w:rPr>
              <w:t xml:space="preserve"> </w:t>
            </w:r>
            <w:r w:rsidR="00E71557" w:rsidRPr="002B2BC3">
              <w:rPr>
                <w:rFonts w:ascii="PT Astra Serif" w:hAnsi="PT Astra Serif"/>
                <w:lang w:eastAsia="en-US"/>
              </w:rPr>
              <w:t>риск</w:t>
            </w:r>
          </w:p>
          <w:p w14:paraId="4690D8FD" w14:textId="77777777" w:rsidR="00E71557" w:rsidRPr="002B2BC3" w:rsidRDefault="00E71557" w:rsidP="006E3124">
            <w:pPr>
              <w:widowControl w:val="0"/>
              <w:tabs>
                <w:tab w:val="left" w:pos="851"/>
                <w:tab w:val="left" w:pos="993"/>
              </w:tabs>
              <w:autoSpaceDE w:val="0"/>
              <w:autoSpaceDN w:val="0"/>
              <w:ind w:right="-31" w:firstLine="709"/>
              <w:rPr>
                <w:rFonts w:ascii="PT Astra Serif" w:hAnsi="PT Astra Serif"/>
                <w:lang w:eastAsia="en-US"/>
              </w:rPr>
            </w:pPr>
          </w:p>
        </w:tc>
        <w:tc>
          <w:tcPr>
            <w:tcW w:w="7229" w:type="dxa"/>
            <w:shd w:val="clear" w:color="auto" w:fill="auto"/>
          </w:tcPr>
          <w:p w14:paraId="7EAF68FC" w14:textId="7AAE453F" w:rsidR="00E71557" w:rsidRPr="002B2BC3" w:rsidRDefault="00DB797F" w:rsidP="006E3124">
            <w:pPr>
              <w:autoSpaceDE w:val="0"/>
              <w:autoSpaceDN w:val="0"/>
              <w:adjustRightInd w:val="0"/>
              <w:ind w:right="-31" w:firstLine="709"/>
              <w:jc w:val="both"/>
              <w:rPr>
                <w:rFonts w:ascii="PT Astra Serif" w:eastAsia="Calibri" w:hAnsi="PT Astra Serif"/>
                <w:lang w:eastAsia="en-US"/>
              </w:rPr>
            </w:pPr>
            <w:r w:rsidRPr="002B2BC3">
              <w:rPr>
                <w:rFonts w:ascii="PT Astra Serif" w:eastAsia="Calibri" w:hAnsi="PT Astra Serif"/>
                <w:lang w:eastAsia="en-US"/>
              </w:rPr>
              <w:t xml:space="preserve">Наличие вступивших в законную силу постановлений о назначении контролируемому лицу </w:t>
            </w:r>
            <w:r w:rsidR="007B710A" w:rsidRPr="002B2BC3">
              <w:rPr>
                <w:rFonts w:ascii="PT Astra Serif" w:eastAsia="Calibri" w:hAnsi="PT Astra Serif"/>
                <w:lang w:eastAsia="en-US"/>
              </w:rPr>
              <w:t xml:space="preserve">административного наказания </w:t>
            </w:r>
            <w:r w:rsidRPr="002B2BC3">
              <w:rPr>
                <w:rFonts w:ascii="PT Astra Serif" w:eastAsia="Calibri" w:hAnsi="PT Astra Serif"/>
                <w:lang w:eastAsia="en-US"/>
              </w:rPr>
              <w:t>за совершение административного правонарушения за год, предшествующий году принятия Министерством решения об отнесении объекта контроля к определённой категории риска</w:t>
            </w:r>
            <w:r w:rsidR="00E3633A" w:rsidRPr="002B2BC3">
              <w:rPr>
                <w:rFonts w:ascii="PT Astra Serif" w:eastAsia="Calibri" w:hAnsi="PT Astra Serif"/>
                <w:lang w:eastAsia="en-US"/>
              </w:rPr>
              <w:t>.</w:t>
            </w:r>
            <w:r w:rsidRPr="002B2BC3">
              <w:rPr>
                <w:rFonts w:ascii="PT Astra Serif" w:eastAsia="Calibri" w:hAnsi="PT Astra Serif"/>
                <w:lang w:eastAsia="en-US"/>
              </w:rPr>
              <w:t xml:space="preserve"> </w:t>
            </w:r>
          </w:p>
          <w:p w14:paraId="3DE13F6C" w14:textId="273FC7E2" w:rsidR="00704DC3" w:rsidRPr="002B2BC3" w:rsidRDefault="00630D79" w:rsidP="006E3124">
            <w:pPr>
              <w:autoSpaceDE w:val="0"/>
              <w:autoSpaceDN w:val="0"/>
              <w:adjustRightInd w:val="0"/>
              <w:ind w:right="-31" w:firstLine="709"/>
              <w:jc w:val="both"/>
              <w:rPr>
                <w:rFonts w:ascii="PT Astra Serif" w:eastAsia="Calibri" w:hAnsi="PT Astra Serif"/>
                <w:lang w:eastAsia="en-US"/>
              </w:rPr>
            </w:pPr>
            <w:r w:rsidRPr="002B2BC3">
              <w:rPr>
                <w:rFonts w:ascii="PT Astra Serif" w:eastAsia="Calibri" w:hAnsi="PT Astra Serif"/>
                <w:lang w:eastAsia="en-US"/>
              </w:rPr>
              <w:t>Реализация свыше 200 декалитров безалкогольных тонизирующих напитков (в том числе энергетических) за год на 1 объекте контроля</w:t>
            </w:r>
          </w:p>
        </w:tc>
      </w:tr>
      <w:tr w:rsidR="002B2BC3" w:rsidRPr="002B2BC3" w14:paraId="61098F87" w14:textId="77777777" w:rsidTr="00E934B3">
        <w:tc>
          <w:tcPr>
            <w:tcW w:w="2518" w:type="dxa"/>
            <w:shd w:val="clear" w:color="auto" w:fill="auto"/>
          </w:tcPr>
          <w:p w14:paraId="24837B45" w14:textId="77777777" w:rsidR="00E71557" w:rsidRPr="002B2BC3" w:rsidRDefault="00DB797F" w:rsidP="006E3124">
            <w:pPr>
              <w:widowControl w:val="0"/>
              <w:tabs>
                <w:tab w:val="left" w:pos="851"/>
                <w:tab w:val="left" w:pos="993"/>
              </w:tabs>
              <w:autoSpaceDE w:val="0"/>
              <w:autoSpaceDN w:val="0"/>
              <w:spacing w:line="252" w:lineRule="auto"/>
              <w:ind w:right="-31" w:firstLine="709"/>
              <w:rPr>
                <w:rFonts w:ascii="PT Astra Serif" w:hAnsi="PT Astra Serif"/>
                <w:lang w:eastAsia="en-US"/>
              </w:rPr>
            </w:pPr>
            <w:r w:rsidRPr="002B2BC3">
              <w:rPr>
                <w:rFonts w:ascii="PT Astra Serif" w:hAnsi="PT Astra Serif"/>
                <w:lang w:eastAsia="en-US"/>
              </w:rPr>
              <w:t>Умеренный риск</w:t>
            </w:r>
          </w:p>
        </w:tc>
        <w:tc>
          <w:tcPr>
            <w:tcW w:w="7229" w:type="dxa"/>
            <w:shd w:val="clear" w:color="auto" w:fill="auto"/>
          </w:tcPr>
          <w:p w14:paraId="1A37258C" w14:textId="7EC02DF1" w:rsidR="00E71557" w:rsidRPr="002B2BC3" w:rsidRDefault="00DB797F" w:rsidP="006E3124">
            <w:pPr>
              <w:autoSpaceDE w:val="0"/>
              <w:autoSpaceDN w:val="0"/>
              <w:adjustRightInd w:val="0"/>
              <w:spacing w:line="252" w:lineRule="auto"/>
              <w:ind w:right="-31" w:firstLine="709"/>
              <w:jc w:val="both"/>
              <w:rPr>
                <w:rFonts w:ascii="PT Astra Serif" w:eastAsia="Calibri" w:hAnsi="PT Astra Serif"/>
                <w:lang w:eastAsia="en-US"/>
              </w:rPr>
            </w:pPr>
            <w:r w:rsidRPr="002B2BC3">
              <w:rPr>
                <w:rFonts w:ascii="PT Astra Serif" w:eastAsia="Calibri" w:hAnsi="PT Astra Serif"/>
                <w:lang w:eastAsia="en-US"/>
              </w:rPr>
              <w:t xml:space="preserve">Наличие </w:t>
            </w:r>
            <w:r w:rsidR="00704DC3" w:rsidRPr="002B2BC3">
              <w:rPr>
                <w:rFonts w:ascii="PT Astra Serif" w:eastAsia="Calibri" w:hAnsi="PT Astra Serif"/>
                <w:lang w:eastAsia="en-US"/>
              </w:rPr>
              <w:t>предписания</w:t>
            </w:r>
            <w:r w:rsidRPr="002B2BC3">
              <w:rPr>
                <w:rFonts w:ascii="PT Astra Serif" w:eastAsia="Calibri" w:hAnsi="PT Astra Serif"/>
                <w:lang w:eastAsia="en-US"/>
              </w:rPr>
              <w:t>, выданных контролируемому лицу за три года, предшествующих году принятия Министерством  решения об отнесении объекта контроля к определённой категории риска</w:t>
            </w:r>
            <w:r w:rsidR="00704DC3" w:rsidRPr="002B2BC3">
              <w:rPr>
                <w:rFonts w:ascii="PT Astra Serif" w:eastAsia="Calibri" w:hAnsi="PT Astra Serif"/>
                <w:lang w:eastAsia="en-US"/>
              </w:rPr>
              <w:t>;</w:t>
            </w:r>
          </w:p>
          <w:p w14:paraId="631CC049" w14:textId="7C3FF3C2" w:rsidR="00704DC3" w:rsidRPr="002B2BC3" w:rsidRDefault="00630D79" w:rsidP="006E3124">
            <w:pPr>
              <w:autoSpaceDE w:val="0"/>
              <w:autoSpaceDN w:val="0"/>
              <w:adjustRightInd w:val="0"/>
              <w:spacing w:line="252" w:lineRule="auto"/>
              <w:ind w:right="-31" w:firstLine="709"/>
              <w:jc w:val="both"/>
              <w:rPr>
                <w:rFonts w:ascii="PT Astra Serif" w:eastAsia="Calibri" w:hAnsi="PT Astra Serif"/>
                <w:lang w:eastAsia="en-US"/>
              </w:rPr>
            </w:pPr>
            <w:r w:rsidRPr="002B2BC3">
              <w:rPr>
                <w:rFonts w:ascii="PT Astra Serif" w:eastAsia="Calibri" w:hAnsi="PT Astra Serif"/>
                <w:lang w:eastAsia="en-US"/>
              </w:rPr>
              <w:t xml:space="preserve">Реализация от 50 до </w:t>
            </w:r>
            <w:r w:rsidR="008E5239" w:rsidRPr="002B2BC3">
              <w:rPr>
                <w:rFonts w:ascii="PT Astra Serif" w:eastAsia="Calibri" w:hAnsi="PT Astra Serif"/>
                <w:lang w:eastAsia="en-US"/>
              </w:rPr>
              <w:t>200</w:t>
            </w:r>
            <w:r w:rsidRPr="002B2BC3">
              <w:rPr>
                <w:rFonts w:ascii="PT Astra Serif" w:eastAsia="Calibri" w:hAnsi="PT Astra Serif"/>
                <w:lang w:eastAsia="en-US"/>
              </w:rPr>
              <w:t xml:space="preserve"> декалитров </w:t>
            </w:r>
            <w:r w:rsidR="008E5239" w:rsidRPr="002B2BC3">
              <w:rPr>
                <w:rFonts w:ascii="PT Astra Serif" w:eastAsia="Calibri" w:hAnsi="PT Astra Serif"/>
                <w:lang w:eastAsia="en-US"/>
              </w:rPr>
              <w:t xml:space="preserve">включительно </w:t>
            </w:r>
            <w:r w:rsidRPr="002B2BC3">
              <w:rPr>
                <w:rFonts w:ascii="PT Astra Serif" w:eastAsia="Calibri" w:hAnsi="PT Astra Serif"/>
                <w:lang w:eastAsia="en-US"/>
              </w:rPr>
              <w:t>безалкогольных тонизирующих напитков (в том числе энергетических) за год на 1 объекте контроля</w:t>
            </w:r>
          </w:p>
        </w:tc>
      </w:tr>
      <w:tr w:rsidR="002B2BC3" w:rsidRPr="002B2BC3" w14:paraId="6CDA6D63" w14:textId="77777777" w:rsidTr="00E934B3">
        <w:tc>
          <w:tcPr>
            <w:tcW w:w="2518" w:type="dxa"/>
            <w:shd w:val="clear" w:color="auto" w:fill="auto"/>
          </w:tcPr>
          <w:p w14:paraId="46D4142C" w14:textId="77777777" w:rsidR="00E71557" w:rsidRPr="002B2BC3" w:rsidRDefault="00E71557" w:rsidP="006E3124">
            <w:pPr>
              <w:widowControl w:val="0"/>
              <w:tabs>
                <w:tab w:val="left" w:pos="851"/>
                <w:tab w:val="left" w:pos="993"/>
              </w:tabs>
              <w:autoSpaceDE w:val="0"/>
              <w:autoSpaceDN w:val="0"/>
              <w:spacing w:line="252" w:lineRule="auto"/>
              <w:ind w:right="-31" w:firstLine="709"/>
              <w:rPr>
                <w:rFonts w:ascii="PT Astra Serif" w:hAnsi="PT Astra Serif"/>
                <w:lang w:eastAsia="en-US"/>
              </w:rPr>
            </w:pPr>
            <w:r w:rsidRPr="002B2BC3">
              <w:rPr>
                <w:rFonts w:ascii="PT Astra Serif" w:hAnsi="PT Astra Serif"/>
                <w:lang w:eastAsia="en-US"/>
              </w:rPr>
              <w:t>Низкий риск</w:t>
            </w:r>
          </w:p>
        </w:tc>
        <w:tc>
          <w:tcPr>
            <w:tcW w:w="7229" w:type="dxa"/>
            <w:shd w:val="clear" w:color="auto" w:fill="auto"/>
          </w:tcPr>
          <w:p w14:paraId="5116A590" w14:textId="77777777" w:rsidR="00E71557" w:rsidRPr="002B2BC3" w:rsidRDefault="00DB797F" w:rsidP="006E3124">
            <w:pPr>
              <w:autoSpaceDE w:val="0"/>
              <w:autoSpaceDN w:val="0"/>
              <w:adjustRightInd w:val="0"/>
              <w:spacing w:line="252" w:lineRule="auto"/>
              <w:ind w:right="-31" w:firstLine="709"/>
              <w:jc w:val="both"/>
              <w:rPr>
                <w:rFonts w:ascii="PT Astra Serif" w:eastAsia="Calibri" w:hAnsi="PT Astra Serif"/>
                <w:lang w:eastAsia="en-US"/>
              </w:rPr>
            </w:pPr>
            <w:r w:rsidRPr="002B2BC3">
              <w:rPr>
                <w:rFonts w:ascii="PT Astra Serif" w:eastAsia="Calibri" w:hAnsi="PT Astra Serif"/>
                <w:lang w:eastAsia="en-US"/>
              </w:rPr>
              <w:t>Несоответствие объекта контроля среднему и (или) умеренному  риску</w:t>
            </w:r>
          </w:p>
        </w:tc>
      </w:tr>
    </w:tbl>
    <w:p w14:paraId="579A6A4D" w14:textId="757122E1" w:rsidR="008E5239" w:rsidRPr="002B2BC3" w:rsidRDefault="008E5239" w:rsidP="006E3124">
      <w:pPr>
        <w:widowControl w:val="0"/>
        <w:tabs>
          <w:tab w:val="left" w:pos="851"/>
          <w:tab w:val="left" w:pos="993"/>
        </w:tabs>
        <w:suppressAutoHyphens/>
        <w:autoSpaceDE w:val="0"/>
        <w:autoSpaceDN w:val="0"/>
        <w:ind w:right="-31" w:firstLine="709"/>
        <w:jc w:val="both"/>
        <w:rPr>
          <w:rFonts w:ascii="PT Astra Serif" w:eastAsia="Calibri" w:hAnsi="PT Astra Serif"/>
          <w:spacing w:val="-4"/>
          <w:sz w:val="28"/>
          <w:szCs w:val="28"/>
          <w:lang w:eastAsia="en-US"/>
        </w:rPr>
      </w:pPr>
      <w:r w:rsidRPr="002B2BC3">
        <w:rPr>
          <w:rFonts w:ascii="PT Astra Serif" w:eastAsia="Calibri" w:hAnsi="PT Astra Serif"/>
          <w:spacing w:val="-4"/>
          <w:sz w:val="28"/>
          <w:szCs w:val="28"/>
          <w:lang w:eastAsia="en-US"/>
        </w:rPr>
        <w:t>2. При определении критериев риска оценка добросовестности контролируемых лиц осуществляется с учётом имеющихся у Министерства сведений (при их наличии):</w:t>
      </w:r>
    </w:p>
    <w:p w14:paraId="59ECDEB1" w14:textId="77777777" w:rsidR="008E5239" w:rsidRPr="002B2BC3" w:rsidRDefault="008E5239" w:rsidP="006E3124">
      <w:pPr>
        <w:widowControl w:val="0"/>
        <w:tabs>
          <w:tab w:val="left" w:pos="851"/>
          <w:tab w:val="left" w:pos="993"/>
        </w:tabs>
        <w:suppressAutoHyphens/>
        <w:autoSpaceDE w:val="0"/>
        <w:autoSpaceDN w:val="0"/>
        <w:ind w:right="-31" w:firstLine="709"/>
        <w:jc w:val="both"/>
        <w:rPr>
          <w:rFonts w:ascii="PT Astra Serif" w:eastAsia="Calibri" w:hAnsi="PT Astra Serif"/>
          <w:sz w:val="28"/>
          <w:szCs w:val="28"/>
          <w:lang w:eastAsia="en-US"/>
        </w:rPr>
      </w:pPr>
      <w:r w:rsidRPr="002B2BC3">
        <w:rPr>
          <w:rFonts w:ascii="PT Astra Serif" w:eastAsia="Calibri" w:hAnsi="PT Astra Serif"/>
          <w:sz w:val="28"/>
          <w:szCs w:val="28"/>
          <w:lang w:eastAsia="en-US"/>
        </w:rPr>
        <w:t>о проведении контролируемым лицом мероприятия по снижению риска причинения вреда (ущерба) и предотвращения вреда (ущерба) охраняемым законом ценностям;</w:t>
      </w:r>
    </w:p>
    <w:p w14:paraId="6F281A85" w14:textId="77777777" w:rsidR="008E5239" w:rsidRPr="002B2BC3" w:rsidRDefault="008E5239" w:rsidP="006E3124">
      <w:pPr>
        <w:widowControl w:val="0"/>
        <w:tabs>
          <w:tab w:val="left" w:pos="851"/>
          <w:tab w:val="left" w:pos="993"/>
        </w:tabs>
        <w:suppressAutoHyphens/>
        <w:autoSpaceDE w:val="0"/>
        <w:autoSpaceDN w:val="0"/>
        <w:ind w:right="-31" w:firstLine="709"/>
        <w:jc w:val="both"/>
        <w:rPr>
          <w:rFonts w:ascii="PT Astra Serif" w:eastAsia="Calibri" w:hAnsi="PT Astra Serif"/>
          <w:spacing w:val="-4"/>
          <w:sz w:val="28"/>
          <w:szCs w:val="28"/>
          <w:lang w:eastAsia="en-US"/>
        </w:rPr>
      </w:pPr>
      <w:r w:rsidRPr="002B2BC3">
        <w:rPr>
          <w:rFonts w:ascii="PT Astra Serif" w:eastAsia="Calibri" w:hAnsi="PT Astra Serif"/>
          <w:spacing w:val="-4"/>
          <w:sz w:val="28"/>
          <w:szCs w:val="28"/>
          <w:lang w:eastAsia="en-US"/>
        </w:rPr>
        <w:t>о предоставлении контролируемым лицом доступа Министерству к своим информационным ресурсам;</w:t>
      </w:r>
    </w:p>
    <w:p w14:paraId="708E4192" w14:textId="77777777" w:rsidR="008E5239" w:rsidRPr="002B2BC3" w:rsidRDefault="008E5239" w:rsidP="006E3124">
      <w:pPr>
        <w:suppressAutoHyphens/>
        <w:autoSpaceDE w:val="0"/>
        <w:autoSpaceDN w:val="0"/>
        <w:adjustRightInd w:val="0"/>
        <w:ind w:right="-31" w:firstLine="709"/>
        <w:jc w:val="both"/>
        <w:rPr>
          <w:rFonts w:ascii="PT Astra Serif" w:hAnsi="PT Astra Serif" w:cs="PT Astra Serif"/>
          <w:sz w:val="28"/>
          <w:szCs w:val="28"/>
        </w:rPr>
      </w:pPr>
      <w:r w:rsidRPr="002B2BC3">
        <w:rPr>
          <w:rFonts w:ascii="PT Astra Serif" w:hAnsi="PT Astra Serif" w:cs="PT Astra Serif"/>
          <w:sz w:val="28"/>
          <w:szCs w:val="28"/>
        </w:rPr>
        <w:lastRenderedPageBreak/>
        <w:t>отсутствие нарушений обязательных требований, выявленных по результатам профилактических визитов по заявлению, предусмотренному частью 2 статьи 52</w:t>
      </w:r>
      <w:r w:rsidRPr="002B2BC3">
        <w:rPr>
          <w:rFonts w:ascii="PT Astra Serif" w:hAnsi="PT Astra Serif" w:cs="PT Astra Serif"/>
          <w:sz w:val="28"/>
          <w:szCs w:val="28"/>
          <w:vertAlign w:val="superscript"/>
        </w:rPr>
        <w:t>2</w:t>
      </w:r>
      <w:r w:rsidRPr="002B2BC3">
        <w:rPr>
          <w:rFonts w:ascii="PT Astra Serif" w:hAnsi="PT Astra Serif" w:cs="PT Astra Serif"/>
          <w:sz w:val="28"/>
          <w:szCs w:val="28"/>
        </w:rPr>
        <w:t xml:space="preserve"> Федерального закона № 248-ФЗ, в течение года после проведения такого профилактического визита.</w:t>
      </w:r>
    </w:p>
    <w:p w14:paraId="1C767567" w14:textId="77777777" w:rsidR="008E5239" w:rsidRPr="002B2BC3" w:rsidRDefault="008E5239" w:rsidP="006E3124">
      <w:pPr>
        <w:suppressAutoHyphens/>
        <w:ind w:right="-31" w:firstLine="709"/>
        <w:jc w:val="both"/>
        <w:rPr>
          <w:rFonts w:ascii="PT Astra Serif" w:hAnsi="PT Astra Serif"/>
          <w:sz w:val="28"/>
          <w:szCs w:val="28"/>
          <w:shd w:val="clear" w:color="auto" w:fill="FFFFFF"/>
        </w:rPr>
      </w:pPr>
      <w:r w:rsidRPr="002B2BC3">
        <w:rPr>
          <w:rFonts w:ascii="PT Astra Serif" w:hAnsi="PT Astra Serif"/>
          <w:sz w:val="28"/>
          <w:szCs w:val="28"/>
          <w:shd w:val="clear" w:color="auto" w:fill="FFFFFF"/>
        </w:rPr>
        <w:t>В случае наличия у Министерства указанных в настоящем пункте сведений объекты контроля (надзора), относящиеся к категории среднего риска и умеренного риска, считаются отнесёнными к категории умеренного и низкого риска соответственно.</w:t>
      </w:r>
    </w:p>
    <w:p w14:paraId="2EDE4625" w14:textId="77777777" w:rsidR="00A775D1" w:rsidRPr="00A775D1" w:rsidRDefault="00A775D1" w:rsidP="006E3124">
      <w:pPr>
        <w:widowControl w:val="0"/>
        <w:tabs>
          <w:tab w:val="left" w:pos="851"/>
          <w:tab w:val="left" w:pos="993"/>
        </w:tabs>
        <w:autoSpaceDE w:val="0"/>
        <w:autoSpaceDN w:val="0"/>
        <w:ind w:right="-31" w:firstLine="709"/>
        <w:jc w:val="both"/>
        <w:rPr>
          <w:rFonts w:ascii="PT Astra Serif" w:hAnsi="PT Astra Serif"/>
          <w:sz w:val="28"/>
          <w:szCs w:val="28"/>
          <w:lang w:eastAsia="en-US"/>
        </w:rPr>
      </w:pPr>
    </w:p>
    <w:p w14:paraId="2035D8AD" w14:textId="77777777" w:rsidR="00A775D1" w:rsidRPr="00A775D1" w:rsidRDefault="00A775D1" w:rsidP="006E3124">
      <w:pPr>
        <w:widowControl w:val="0"/>
        <w:tabs>
          <w:tab w:val="left" w:pos="851"/>
          <w:tab w:val="left" w:pos="993"/>
        </w:tabs>
        <w:autoSpaceDE w:val="0"/>
        <w:autoSpaceDN w:val="0"/>
        <w:ind w:right="-31" w:firstLine="709"/>
        <w:jc w:val="both"/>
        <w:rPr>
          <w:rFonts w:ascii="PT Astra Serif" w:hAnsi="PT Astra Serif"/>
          <w:sz w:val="28"/>
          <w:szCs w:val="28"/>
          <w:lang w:eastAsia="en-US"/>
        </w:rPr>
        <w:sectPr w:rsidR="00A775D1" w:rsidRPr="00A775D1" w:rsidSect="006E3124">
          <w:pgSz w:w="11906" w:h="16838"/>
          <w:pgMar w:top="1134" w:right="567" w:bottom="1134" w:left="1701" w:header="709" w:footer="709" w:gutter="0"/>
          <w:pgNumType w:start="1"/>
          <w:cols w:space="708"/>
          <w:titlePg/>
          <w:docGrid w:linePitch="360"/>
        </w:sectPr>
      </w:pPr>
    </w:p>
    <w:p w14:paraId="66A486A5" w14:textId="77777777" w:rsidR="002D4C32" w:rsidRDefault="002D4C32" w:rsidP="006E3124">
      <w:pPr>
        <w:autoSpaceDE w:val="0"/>
        <w:autoSpaceDN w:val="0"/>
        <w:adjustRightInd w:val="0"/>
        <w:ind w:left="6804" w:right="-31" w:firstLine="709"/>
        <w:jc w:val="center"/>
        <w:rPr>
          <w:rFonts w:ascii="PT Astra Serif" w:eastAsia="Calibri" w:hAnsi="PT Astra Serif"/>
          <w:color w:val="000000"/>
          <w:sz w:val="28"/>
          <w:szCs w:val="28"/>
          <w:lang w:eastAsia="en-US"/>
        </w:rPr>
      </w:pPr>
      <w:r w:rsidRPr="00DD499E">
        <w:rPr>
          <w:rFonts w:ascii="PT Astra Serif" w:eastAsia="Calibri" w:hAnsi="PT Astra Serif"/>
          <w:color w:val="000000"/>
          <w:sz w:val="28"/>
          <w:szCs w:val="28"/>
          <w:lang w:eastAsia="en-US"/>
        </w:rPr>
        <w:lastRenderedPageBreak/>
        <w:t>ПРИЛОЖЕНИЕ № 2</w:t>
      </w:r>
    </w:p>
    <w:p w14:paraId="50CE5855" w14:textId="77777777" w:rsidR="002D4C32" w:rsidRPr="006E2CEC" w:rsidRDefault="002D4C32" w:rsidP="006E3124">
      <w:pPr>
        <w:autoSpaceDE w:val="0"/>
        <w:autoSpaceDN w:val="0"/>
        <w:adjustRightInd w:val="0"/>
        <w:ind w:left="6804" w:right="-31" w:firstLine="709"/>
        <w:jc w:val="center"/>
        <w:rPr>
          <w:rFonts w:ascii="PT Astra Serif" w:eastAsia="Calibri" w:hAnsi="PT Astra Serif"/>
          <w:color w:val="000000"/>
          <w:sz w:val="28"/>
          <w:szCs w:val="28"/>
          <w:lang w:eastAsia="en-US"/>
        </w:rPr>
      </w:pPr>
    </w:p>
    <w:p w14:paraId="171FA067" w14:textId="77777777" w:rsidR="002D4C32" w:rsidRPr="006E2CEC" w:rsidRDefault="002D4C32" w:rsidP="006E3124">
      <w:pPr>
        <w:autoSpaceDE w:val="0"/>
        <w:autoSpaceDN w:val="0"/>
        <w:adjustRightInd w:val="0"/>
        <w:ind w:left="6804" w:right="-31" w:firstLine="709"/>
        <w:jc w:val="center"/>
        <w:rPr>
          <w:rFonts w:ascii="PT Astra Serif" w:eastAsia="Calibri" w:hAnsi="PT Astra Serif"/>
          <w:color w:val="000000"/>
          <w:sz w:val="28"/>
          <w:szCs w:val="28"/>
          <w:lang w:eastAsia="en-US"/>
        </w:rPr>
      </w:pPr>
      <w:r w:rsidRPr="006E2CEC">
        <w:rPr>
          <w:rFonts w:ascii="PT Astra Serif" w:eastAsia="Calibri" w:hAnsi="PT Astra Serif"/>
          <w:color w:val="000000"/>
          <w:sz w:val="28"/>
          <w:szCs w:val="28"/>
          <w:lang w:eastAsia="en-US"/>
        </w:rPr>
        <w:t>к Положению</w:t>
      </w:r>
    </w:p>
    <w:p w14:paraId="33595BFF" w14:textId="77777777" w:rsidR="002D4C32" w:rsidRDefault="002D4C32" w:rsidP="006E3124">
      <w:pPr>
        <w:ind w:right="-31" w:firstLine="709"/>
        <w:rPr>
          <w:rFonts w:ascii="PT Astra Serif" w:eastAsia="Calibri" w:hAnsi="PT Astra Serif"/>
          <w:b/>
          <w:bCs/>
          <w:sz w:val="28"/>
          <w:szCs w:val="28"/>
          <w:lang w:eastAsia="en-US"/>
        </w:rPr>
      </w:pPr>
    </w:p>
    <w:p w14:paraId="71F4ED06" w14:textId="77777777" w:rsidR="007B710A" w:rsidRDefault="007B710A" w:rsidP="006E3124">
      <w:pPr>
        <w:widowControl w:val="0"/>
        <w:suppressAutoHyphens/>
        <w:ind w:right="-31" w:firstLine="709"/>
        <w:jc w:val="center"/>
        <w:rPr>
          <w:rFonts w:ascii="PT Astra Serif" w:hAnsi="PT Astra Serif"/>
          <w:b/>
          <w:bCs/>
          <w:sz w:val="28"/>
          <w:szCs w:val="28"/>
        </w:rPr>
      </w:pPr>
      <w:r>
        <w:rPr>
          <w:rFonts w:ascii="PT Astra Serif" w:hAnsi="PT Astra Serif"/>
          <w:b/>
          <w:bCs/>
          <w:sz w:val="28"/>
          <w:szCs w:val="28"/>
        </w:rPr>
        <w:t xml:space="preserve">ПЕРЕЧЕНЬ </w:t>
      </w:r>
    </w:p>
    <w:p w14:paraId="3D4CB50C" w14:textId="1B814860" w:rsidR="00610B73" w:rsidRDefault="007B710A" w:rsidP="006E3124">
      <w:pPr>
        <w:widowControl w:val="0"/>
        <w:suppressAutoHyphens/>
        <w:ind w:right="-31" w:firstLine="709"/>
        <w:jc w:val="center"/>
        <w:rPr>
          <w:rFonts w:ascii="PT Astra Serif" w:hAnsi="PT Astra Serif"/>
          <w:b/>
          <w:bCs/>
          <w:sz w:val="28"/>
          <w:szCs w:val="28"/>
        </w:rPr>
      </w:pPr>
      <w:r>
        <w:rPr>
          <w:rFonts w:ascii="PT Astra Serif" w:hAnsi="PT Astra Serif"/>
          <w:b/>
          <w:bCs/>
          <w:sz w:val="28"/>
          <w:szCs w:val="28"/>
        </w:rPr>
        <w:t xml:space="preserve">индикаторов </w:t>
      </w:r>
      <w:r w:rsidR="002D4C32" w:rsidRPr="00E514F0">
        <w:rPr>
          <w:rFonts w:ascii="PT Astra Serif" w:hAnsi="PT Astra Serif"/>
          <w:b/>
          <w:bCs/>
          <w:sz w:val="28"/>
          <w:szCs w:val="28"/>
        </w:rPr>
        <w:t xml:space="preserve">риска нарушения обязательных требований </w:t>
      </w:r>
    </w:p>
    <w:p w14:paraId="69B7E344" w14:textId="3B045E32" w:rsidR="00DD499E" w:rsidRPr="00DB797F" w:rsidRDefault="002D4C32" w:rsidP="006E3124">
      <w:pPr>
        <w:widowControl w:val="0"/>
        <w:suppressAutoHyphens/>
        <w:autoSpaceDE w:val="0"/>
        <w:autoSpaceDN w:val="0"/>
        <w:adjustRightInd w:val="0"/>
        <w:ind w:right="-31" w:firstLine="709"/>
        <w:jc w:val="center"/>
        <w:rPr>
          <w:rFonts w:ascii="PT Astra Serif" w:hAnsi="PT Astra Serif"/>
          <w:b/>
          <w:bCs/>
          <w:sz w:val="28"/>
          <w:szCs w:val="28"/>
        </w:rPr>
      </w:pPr>
      <w:r w:rsidRPr="00E514F0">
        <w:rPr>
          <w:rFonts w:ascii="PT Astra Serif" w:hAnsi="PT Astra Serif"/>
          <w:b/>
          <w:bCs/>
          <w:sz w:val="28"/>
          <w:szCs w:val="28"/>
        </w:rPr>
        <w:t>при осуществлении регионального государственного контроля (надзора)</w:t>
      </w:r>
      <w:r w:rsidR="007B710A">
        <w:rPr>
          <w:rFonts w:ascii="PT Astra Serif" w:hAnsi="PT Astra Serif"/>
          <w:b/>
          <w:bCs/>
          <w:sz w:val="28"/>
          <w:szCs w:val="28"/>
        </w:rPr>
        <w:t xml:space="preserve"> </w:t>
      </w:r>
      <w:r w:rsidR="00DB797F" w:rsidRPr="00DB797F">
        <w:rPr>
          <w:rFonts w:ascii="PT Astra Serif" w:hAnsi="PT Astra Serif"/>
          <w:b/>
          <w:sz w:val="28"/>
          <w:szCs w:val="28"/>
        </w:rPr>
        <w:t xml:space="preserve">в области продажи безалкогольных тонизирующих напитков (в том числе энергетических) на территории Ульяновской области </w:t>
      </w:r>
    </w:p>
    <w:p w14:paraId="4E969CAA" w14:textId="77777777" w:rsidR="002D4C32" w:rsidRPr="00E514F0" w:rsidRDefault="002D4C32" w:rsidP="006E3124">
      <w:pPr>
        <w:widowControl w:val="0"/>
        <w:suppressAutoHyphens/>
        <w:autoSpaceDE w:val="0"/>
        <w:autoSpaceDN w:val="0"/>
        <w:adjustRightInd w:val="0"/>
        <w:ind w:right="-31" w:firstLine="709"/>
        <w:jc w:val="center"/>
        <w:rPr>
          <w:rFonts w:ascii="PT Astra Serif" w:hAnsi="PT Astra Serif"/>
          <w:b/>
          <w:bCs/>
          <w:sz w:val="28"/>
          <w:szCs w:val="28"/>
        </w:rPr>
      </w:pPr>
    </w:p>
    <w:p w14:paraId="04CF6886" w14:textId="0B38EB6D" w:rsidR="006C6557" w:rsidRPr="00251B11" w:rsidRDefault="00251B11" w:rsidP="006E3124">
      <w:pPr>
        <w:pStyle w:val="ad"/>
        <w:widowControl w:val="0"/>
        <w:suppressAutoHyphens/>
        <w:autoSpaceDE w:val="0"/>
        <w:autoSpaceDN w:val="0"/>
        <w:spacing w:after="0" w:line="240" w:lineRule="auto"/>
        <w:ind w:left="0" w:right="-31" w:firstLine="709"/>
        <w:rPr>
          <w:rFonts w:ascii="PT Astra Serif" w:hAnsi="PT Astra Serif"/>
          <w:color w:val="000000"/>
          <w:sz w:val="28"/>
          <w:szCs w:val="28"/>
        </w:rPr>
      </w:pPr>
      <w:r w:rsidRPr="00251B11">
        <w:rPr>
          <w:rFonts w:ascii="PT Astra Serif" w:hAnsi="PT Astra Serif"/>
          <w:color w:val="000000"/>
          <w:sz w:val="28"/>
          <w:szCs w:val="28"/>
        </w:rPr>
        <w:t xml:space="preserve">1. </w:t>
      </w:r>
      <w:r w:rsidR="006C6557" w:rsidRPr="006C6557">
        <w:rPr>
          <w:rFonts w:ascii="PT Astra Serif" w:hAnsi="PT Astra Serif"/>
          <w:color w:val="000000"/>
          <w:sz w:val="28"/>
          <w:szCs w:val="28"/>
        </w:rPr>
        <w:t>Получение в течение года в отношении контролируемых лиц в рамках межведомственного информационного взаимодействия, из сообщений средств массовой информации и (или) общедоступных информационных источников 2 и более информационных сообщений (сведений) об отсутствии информации, размещ</w:t>
      </w:r>
      <w:r w:rsidRPr="00251B11">
        <w:rPr>
          <w:rFonts w:ascii="PT Astra Serif" w:hAnsi="PT Astra Serif"/>
          <w:color w:val="000000"/>
          <w:sz w:val="28"/>
          <w:szCs w:val="28"/>
        </w:rPr>
        <w:t>ё</w:t>
      </w:r>
      <w:r w:rsidR="006C6557" w:rsidRPr="006C6557">
        <w:rPr>
          <w:rFonts w:ascii="PT Astra Serif" w:hAnsi="PT Astra Serif"/>
          <w:color w:val="000000"/>
          <w:sz w:val="28"/>
          <w:szCs w:val="28"/>
        </w:rPr>
        <w:t>нной в доступном месте, о запрете продажи безалкогольных тонизирующих напитков (в том числе энергетических) несовершеннолетним</w:t>
      </w:r>
      <w:r w:rsidRPr="00251B11">
        <w:rPr>
          <w:rFonts w:ascii="PT Astra Serif" w:hAnsi="PT Astra Serif"/>
          <w:color w:val="000000"/>
          <w:sz w:val="28"/>
          <w:szCs w:val="28"/>
        </w:rPr>
        <w:t>.</w:t>
      </w:r>
    </w:p>
    <w:p w14:paraId="518E68BD" w14:textId="6E71EEF3" w:rsidR="006C6557" w:rsidRPr="00251B11" w:rsidRDefault="00251B11" w:rsidP="006E3124">
      <w:pPr>
        <w:pStyle w:val="ad"/>
        <w:widowControl w:val="0"/>
        <w:suppressAutoHyphens/>
        <w:autoSpaceDE w:val="0"/>
        <w:autoSpaceDN w:val="0"/>
        <w:spacing w:after="0" w:line="240" w:lineRule="auto"/>
        <w:ind w:left="0" w:right="-31" w:firstLine="709"/>
        <w:rPr>
          <w:rFonts w:ascii="PT Astra Serif" w:hAnsi="PT Astra Serif"/>
          <w:color w:val="000000"/>
          <w:sz w:val="28"/>
          <w:szCs w:val="28"/>
        </w:rPr>
      </w:pPr>
      <w:r w:rsidRPr="00251B11">
        <w:rPr>
          <w:rFonts w:ascii="PT Astra Serif" w:hAnsi="PT Astra Serif"/>
          <w:color w:val="000000"/>
          <w:sz w:val="28"/>
          <w:szCs w:val="28"/>
        </w:rPr>
        <w:t>2. Получение в течение года в отношении контролируемых лиц в рамках межведомственного информационного взаимодействия, из сообщений средств массовой информации и (или) общедоступных информационных источников 2 и более информационных сообщений (сведений) об употреблении безалкогольных тонизирующих напитков (в том числе энергетических) несовершеннолетними лицами непосредственно около торгового объекта или непосредственно в торговом объекте.</w:t>
      </w:r>
    </w:p>
    <w:p w14:paraId="1734056B" w14:textId="1D2E4F74" w:rsidR="00C60DDF" w:rsidRDefault="00C60DDF" w:rsidP="006E3124">
      <w:pPr>
        <w:pStyle w:val="ad"/>
        <w:widowControl w:val="0"/>
        <w:suppressAutoHyphens/>
        <w:autoSpaceDE w:val="0"/>
        <w:autoSpaceDN w:val="0"/>
        <w:spacing w:after="0" w:line="240" w:lineRule="auto"/>
        <w:ind w:left="0" w:right="-31" w:firstLine="709"/>
        <w:rPr>
          <w:rFonts w:ascii="PT Astra Serif" w:hAnsi="PT Astra Serif" w:cs="PT Astra Serif"/>
          <w:sz w:val="28"/>
          <w:szCs w:val="28"/>
        </w:rPr>
      </w:pPr>
      <w:r w:rsidRPr="00251B11">
        <w:rPr>
          <w:rFonts w:ascii="PT Astra Serif" w:hAnsi="PT Astra Serif"/>
          <w:color w:val="000000"/>
          <w:sz w:val="28"/>
          <w:szCs w:val="28"/>
        </w:rPr>
        <w:t>3</w:t>
      </w:r>
      <w:r>
        <w:rPr>
          <w:rFonts w:ascii="PT Astra Serif" w:hAnsi="PT Astra Serif"/>
          <w:color w:val="000000"/>
          <w:sz w:val="28"/>
          <w:szCs w:val="28"/>
        </w:rPr>
        <w:t>. О</w:t>
      </w:r>
      <w:r>
        <w:rPr>
          <w:rFonts w:ascii="PT Astra Serif" w:hAnsi="PT Astra Serif" w:cs="PT Astra Serif"/>
          <w:sz w:val="28"/>
          <w:szCs w:val="28"/>
        </w:rPr>
        <w:t xml:space="preserve">тсутствие в государственной информационной системе мониторинга оборота товаров зафиксированной информации об объемах продажи безалкогольных напитков, подлежащих маркировке, на протяжении более 30 календарных дней при наличии информации о продаже безалкогольных </w:t>
      </w:r>
      <w:r w:rsidRPr="00C60DDF">
        <w:rPr>
          <w:rFonts w:ascii="PT Astra Serif" w:hAnsi="PT Astra Serif" w:cs="PT Astra Serif"/>
          <w:sz w:val="28"/>
          <w:szCs w:val="28"/>
        </w:rPr>
        <w:t>тонизирующих напитков (в том числе энергетических).</w:t>
      </w:r>
    </w:p>
    <w:p w14:paraId="16A21D41" w14:textId="77777777" w:rsidR="002B2BC3" w:rsidRDefault="002B2BC3" w:rsidP="006E3124">
      <w:pPr>
        <w:suppressAutoHyphens/>
        <w:ind w:right="-31" w:firstLine="709"/>
        <w:jc w:val="both"/>
        <w:rPr>
          <w:rFonts w:ascii="PT Astra Serif" w:hAnsi="PT Astra Serif"/>
          <w:sz w:val="28"/>
          <w:szCs w:val="28"/>
          <w:lang w:eastAsia="en-US"/>
        </w:rPr>
      </w:pPr>
    </w:p>
    <w:p w14:paraId="64491536" w14:textId="77777777" w:rsidR="002B2BC3" w:rsidRPr="006E2CEC" w:rsidRDefault="002B2BC3" w:rsidP="006E3124">
      <w:pPr>
        <w:suppressAutoHyphens/>
        <w:ind w:right="-31" w:firstLine="709"/>
        <w:jc w:val="both"/>
        <w:rPr>
          <w:rFonts w:ascii="PT Astra Serif" w:hAnsi="PT Astra Serif"/>
          <w:sz w:val="28"/>
          <w:szCs w:val="28"/>
          <w:lang w:eastAsia="en-US"/>
        </w:rPr>
      </w:pPr>
    </w:p>
    <w:p w14:paraId="615DEAFC" w14:textId="77777777" w:rsidR="00A06800" w:rsidRDefault="00A06800" w:rsidP="006E3124">
      <w:pPr>
        <w:tabs>
          <w:tab w:val="left" w:pos="210"/>
          <w:tab w:val="left" w:pos="8040"/>
        </w:tabs>
        <w:autoSpaceDE w:val="0"/>
        <w:autoSpaceDN w:val="0"/>
        <w:adjustRightInd w:val="0"/>
        <w:ind w:right="-31" w:firstLine="709"/>
        <w:jc w:val="center"/>
        <w:outlineLvl w:val="0"/>
        <w:rPr>
          <w:rFonts w:ascii="PT Astra Serif" w:hAnsi="PT Astra Serif"/>
          <w:sz w:val="28"/>
          <w:szCs w:val="28"/>
          <w:lang w:eastAsia="en-US"/>
        </w:rPr>
        <w:sectPr w:rsidR="00A06800" w:rsidSect="006E3124">
          <w:pgSz w:w="11906" w:h="16838"/>
          <w:pgMar w:top="1134" w:right="567" w:bottom="1134" w:left="1701" w:header="709" w:footer="709" w:gutter="0"/>
          <w:cols w:space="708"/>
          <w:titlePg/>
          <w:docGrid w:linePitch="360"/>
        </w:sectPr>
      </w:pPr>
    </w:p>
    <w:p w14:paraId="6B0CBD0E" w14:textId="77777777" w:rsidR="00014805" w:rsidRPr="00A3734A" w:rsidRDefault="00014805" w:rsidP="006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624"/>
          <w:tab w:val="left" w:pos="12824"/>
          <w:tab w:val="left" w:pos="13740"/>
          <w:tab w:val="left" w:pos="14656"/>
        </w:tabs>
        <w:ind w:left="12049" w:right="-31"/>
        <w:jc w:val="center"/>
        <w:rPr>
          <w:rFonts w:ascii="PT Astra Serif" w:hAnsi="PT Astra Serif" w:cs="PT Astra Serif"/>
          <w:sz w:val="28"/>
          <w:szCs w:val="28"/>
        </w:rPr>
      </w:pPr>
      <w:r w:rsidRPr="00A3734A">
        <w:rPr>
          <w:rFonts w:ascii="PT Astra Serif" w:hAnsi="PT Astra Serif" w:cs="PT Astra Serif"/>
          <w:sz w:val="28"/>
          <w:szCs w:val="28"/>
        </w:rPr>
        <w:lastRenderedPageBreak/>
        <w:t>ПРИЛОЖЕНИЕ № 3</w:t>
      </w:r>
    </w:p>
    <w:p w14:paraId="62BDB76C" w14:textId="77777777" w:rsidR="00014805" w:rsidRPr="00A3734A" w:rsidRDefault="00014805" w:rsidP="006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624"/>
          <w:tab w:val="left" w:pos="12824"/>
          <w:tab w:val="left" w:pos="13740"/>
          <w:tab w:val="left" w:pos="14656"/>
        </w:tabs>
        <w:ind w:left="12049" w:right="-31"/>
        <w:jc w:val="center"/>
        <w:rPr>
          <w:rFonts w:ascii="PT Astra Serif" w:hAnsi="PT Astra Serif" w:cs="PT Astra Serif"/>
          <w:sz w:val="28"/>
          <w:szCs w:val="28"/>
        </w:rPr>
      </w:pPr>
    </w:p>
    <w:p w14:paraId="23329575" w14:textId="77777777" w:rsidR="00014805" w:rsidRPr="00A3734A" w:rsidRDefault="00014805" w:rsidP="006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624"/>
          <w:tab w:val="left" w:pos="12824"/>
          <w:tab w:val="left" w:pos="13740"/>
          <w:tab w:val="left" w:pos="14656"/>
        </w:tabs>
        <w:ind w:left="12049" w:right="-31"/>
        <w:jc w:val="center"/>
        <w:rPr>
          <w:rFonts w:ascii="PT Astra Serif" w:hAnsi="PT Astra Serif" w:cs="PT Astra Serif"/>
          <w:sz w:val="28"/>
          <w:szCs w:val="28"/>
        </w:rPr>
      </w:pPr>
      <w:r w:rsidRPr="00A3734A">
        <w:rPr>
          <w:rFonts w:ascii="PT Astra Serif" w:hAnsi="PT Astra Serif" w:cs="PT Astra Serif"/>
          <w:sz w:val="28"/>
          <w:szCs w:val="28"/>
        </w:rPr>
        <w:t>к Положению</w:t>
      </w:r>
    </w:p>
    <w:p w14:paraId="1CFD3D6E" w14:textId="77777777" w:rsidR="00014805" w:rsidRPr="00B63C9E" w:rsidRDefault="00014805" w:rsidP="006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firstLine="709"/>
        <w:jc w:val="center"/>
        <w:rPr>
          <w:rFonts w:ascii="PT Astra Serif" w:hAnsi="PT Astra Serif" w:cs="PT Astra Serif"/>
          <w:b/>
        </w:rPr>
      </w:pPr>
    </w:p>
    <w:p w14:paraId="3A2A5704" w14:textId="77777777" w:rsidR="00014805" w:rsidRPr="001A125A" w:rsidRDefault="00014805" w:rsidP="006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firstLine="709"/>
        <w:jc w:val="center"/>
        <w:rPr>
          <w:rFonts w:ascii="PT Astra Serif" w:hAnsi="PT Astra Serif" w:cs="PT Astra Serif"/>
          <w:b/>
        </w:rPr>
      </w:pPr>
      <w:r w:rsidRPr="001A125A">
        <w:rPr>
          <w:rFonts w:ascii="PT Astra Serif" w:hAnsi="PT Astra Serif" w:cs="PT Astra Serif"/>
          <w:b/>
        </w:rPr>
        <w:t>КЛЮЧЕВЫЕ И ИНДИКАТИВНЫЕ ПОКАЗАТЕЛИ</w:t>
      </w:r>
    </w:p>
    <w:p w14:paraId="0558F4D2" w14:textId="77777777" w:rsidR="00014805" w:rsidRPr="001A125A" w:rsidRDefault="00014805" w:rsidP="006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firstLine="709"/>
        <w:jc w:val="center"/>
        <w:rPr>
          <w:rFonts w:ascii="PT Astra Serif" w:hAnsi="PT Astra Serif"/>
        </w:rPr>
      </w:pPr>
      <w:r w:rsidRPr="001A125A">
        <w:rPr>
          <w:rFonts w:ascii="PT Astra Serif" w:hAnsi="PT Astra Serif"/>
          <w:b/>
          <w:bCs/>
          <w:color w:val="000000"/>
        </w:rPr>
        <w:t xml:space="preserve">регионального государственного контроля (надзора) в области </w:t>
      </w:r>
      <w:r w:rsidR="00B63C9E">
        <w:rPr>
          <w:rFonts w:ascii="PT Astra Serif" w:hAnsi="PT Astra Serif"/>
          <w:b/>
          <w:bCs/>
          <w:color w:val="000000"/>
        </w:rPr>
        <w:t>продажи безалкогольн</w:t>
      </w:r>
      <w:r w:rsidR="00B63C9E" w:rsidRPr="00B63C9E">
        <w:rPr>
          <w:rFonts w:ascii="PT Astra Serif" w:hAnsi="PT Astra Serif"/>
          <w:b/>
          <w:bCs/>
          <w:color w:val="000000"/>
        </w:rPr>
        <w:t xml:space="preserve">ых тонизирующих напитков (в том числе энергетических) </w:t>
      </w:r>
      <w:r w:rsidRPr="001A125A">
        <w:rPr>
          <w:rFonts w:ascii="PT Astra Serif" w:hAnsi="PT Astra Serif"/>
          <w:b/>
          <w:bCs/>
          <w:color w:val="000000"/>
        </w:rPr>
        <w:t>территории Ульяновской области</w:t>
      </w:r>
    </w:p>
    <w:p w14:paraId="40B4D0E4"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firstLine="709"/>
        <w:jc w:val="center"/>
        <w:rPr>
          <w:rFonts w:ascii="PT Astra Serif" w:hAnsi="PT Astra Serif" w:cs="PT Astra Serif"/>
          <w:b/>
        </w:rPr>
      </w:pPr>
    </w:p>
    <w:tbl>
      <w:tblPr>
        <w:tblW w:w="14743" w:type="dxa"/>
        <w:tblInd w:w="-34" w:type="dxa"/>
        <w:tblLook w:val="0000" w:firstRow="0" w:lastRow="0" w:firstColumn="0" w:lastColumn="0" w:noHBand="0" w:noVBand="0"/>
      </w:tblPr>
      <w:tblGrid>
        <w:gridCol w:w="851"/>
        <w:gridCol w:w="3002"/>
        <w:gridCol w:w="6794"/>
        <w:gridCol w:w="1422"/>
        <w:gridCol w:w="2674"/>
      </w:tblGrid>
      <w:tr w:rsidR="00014805" w:rsidRPr="001A125A" w14:paraId="0FE0C862" w14:textId="77777777" w:rsidTr="006E3124">
        <w:tc>
          <w:tcPr>
            <w:tcW w:w="851" w:type="dxa"/>
            <w:tcBorders>
              <w:top w:val="single" w:sz="4" w:space="0" w:color="000000"/>
              <w:left w:val="single" w:sz="4" w:space="0" w:color="000000"/>
            </w:tcBorders>
            <w:vAlign w:val="center"/>
          </w:tcPr>
          <w:p w14:paraId="73BE81EF" w14:textId="42172EF0" w:rsidR="00014805" w:rsidRPr="001A125A" w:rsidRDefault="00506DEC"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rPr>
            </w:pPr>
            <w:r>
              <w:rPr>
                <w:rFonts w:ascii="PT Astra Serif" w:hAnsi="PT Astra Serif" w:cs="PT Astra Serif"/>
              </w:rPr>
              <w:t xml:space="preserve">№ </w:t>
            </w:r>
            <w:proofErr w:type="gramStart"/>
            <w:r w:rsidR="00014805" w:rsidRPr="001A125A">
              <w:rPr>
                <w:rFonts w:ascii="PT Astra Serif" w:hAnsi="PT Astra Serif" w:cs="PT Astra Serif"/>
              </w:rPr>
              <w:t>п</w:t>
            </w:r>
            <w:proofErr w:type="gramEnd"/>
            <w:r w:rsidR="00014805" w:rsidRPr="001A125A">
              <w:rPr>
                <w:rFonts w:ascii="PT Astra Serif" w:hAnsi="PT Astra Serif" w:cs="PT Astra Serif"/>
              </w:rPr>
              <w:t>/п</w:t>
            </w:r>
          </w:p>
        </w:tc>
        <w:tc>
          <w:tcPr>
            <w:tcW w:w="3002" w:type="dxa"/>
            <w:tcBorders>
              <w:top w:val="single" w:sz="4" w:space="0" w:color="000000"/>
              <w:left w:val="single" w:sz="4" w:space="0" w:color="000000"/>
            </w:tcBorders>
            <w:vAlign w:val="center"/>
          </w:tcPr>
          <w:p w14:paraId="6E8B961F"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rPr>
            </w:pPr>
            <w:r w:rsidRPr="001A125A">
              <w:rPr>
                <w:rFonts w:ascii="PT Astra Serif" w:hAnsi="PT Astra Serif" w:cs="PT Astra Serif"/>
              </w:rPr>
              <w:t>Наименование показателя</w:t>
            </w:r>
          </w:p>
        </w:tc>
        <w:tc>
          <w:tcPr>
            <w:tcW w:w="6794" w:type="dxa"/>
            <w:tcBorders>
              <w:top w:val="single" w:sz="4" w:space="0" w:color="000000"/>
              <w:left w:val="single" w:sz="4" w:space="0" w:color="000000"/>
            </w:tcBorders>
            <w:vAlign w:val="center"/>
          </w:tcPr>
          <w:p w14:paraId="7C0B1D77" w14:textId="37DBE1B9" w:rsidR="00014805" w:rsidRPr="00251B11"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lang w:val="en-US"/>
              </w:rPr>
            </w:pPr>
            <w:r w:rsidRPr="001A125A">
              <w:rPr>
                <w:rFonts w:ascii="PT Astra Serif" w:hAnsi="PT Astra Serif" w:cs="PT Astra Serif"/>
              </w:rPr>
              <w:t>Формула расчёта</w:t>
            </w:r>
            <w:r w:rsidR="00251B11">
              <w:rPr>
                <w:rFonts w:ascii="PT Astra Serif" w:hAnsi="PT Astra Serif" w:cs="PT Astra Serif"/>
                <w:lang w:val="en-US"/>
              </w:rPr>
              <w:t xml:space="preserve"> </w:t>
            </w:r>
            <w:proofErr w:type="spellStart"/>
            <w:r w:rsidR="00251B11">
              <w:rPr>
                <w:rFonts w:ascii="PT Astra Serif" w:hAnsi="PT Astra Serif" w:cs="PT Astra Serif"/>
                <w:lang w:val="en-US"/>
              </w:rPr>
              <w:t>значения</w:t>
            </w:r>
            <w:proofErr w:type="spellEnd"/>
            <w:r w:rsidR="00251B11">
              <w:rPr>
                <w:rFonts w:ascii="PT Astra Serif" w:hAnsi="PT Astra Serif" w:cs="PT Astra Serif"/>
                <w:lang w:val="en-US"/>
              </w:rPr>
              <w:t xml:space="preserve"> </w:t>
            </w:r>
          </w:p>
          <w:p w14:paraId="51766853"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rPr>
            </w:pPr>
            <w:r w:rsidRPr="001A125A">
              <w:rPr>
                <w:rFonts w:ascii="PT Astra Serif" w:hAnsi="PT Astra Serif" w:cs="PT Astra Serif"/>
              </w:rPr>
              <w:t>показателя</w:t>
            </w:r>
          </w:p>
        </w:tc>
        <w:tc>
          <w:tcPr>
            <w:tcW w:w="1422" w:type="dxa"/>
            <w:tcBorders>
              <w:top w:val="single" w:sz="4" w:space="0" w:color="000000"/>
              <w:left w:val="single" w:sz="4" w:space="0" w:color="000000"/>
            </w:tcBorders>
            <w:vAlign w:val="center"/>
          </w:tcPr>
          <w:p w14:paraId="468D0900"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rPr>
            </w:pPr>
            <w:r w:rsidRPr="001A125A">
              <w:rPr>
                <w:rFonts w:ascii="PT Astra Serif" w:hAnsi="PT Astra Serif" w:cs="PT Astra Serif"/>
              </w:rPr>
              <w:t xml:space="preserve">Целевое значение </w:t>
            </w:r>
          </w:p>
          <w:p w14:paraId="2B9F1E77"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rPr>
            </w:pPr>
            <w:r w:rsidRPr="001A125A">
              <w:rPr>
                <w:rFonts w:ascii="PT Astra Serif" w:hAnsi="PT Astra Serif" w:cs="PT Astra Serif"/>
              </w:rPr>
              <w:t xml:space="preserve"> показателя</w:t>
            </w:r>
          </w:p>
        </w:tc>
        <w:tc>
          <w:tcPr>
            <w:tcW w:w="2674" w:type="dxa"/>
            <w:tcBorders>
              <w:top w:val="single" w:sz="4" w:space="0" w:color="000000"/>
              <w:left w:val="single" w:sz="4" w:space="0" w:color="000000"/>
              <w:right w:val="single" w:sz="4" w:space="0" w:color="000000"/>
            </w:tcBorders>
            <w:vAlign w:val="center"/>
          </w:tcPr>
          <w:p w14:paraId="1260906D"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17" w:right="-31"/>
              <w:jc w:val="center"/>
              <w:rPr>
                <w:rFonts w:ascii="PT Astra Serif" w:hAnsi="PT Astra Serif" w:cs="PT Astra Serif"/>
              </w:rPr>
            </w:pPr>
            <w:r w:rsidRPr="001A125A">
              <w:rPr>
                <w:rFonts w:ascii="PT Astra Serif" w:hAnsi="PT Astra Serif" w:cs="PT Astra Serif"/>
              </w:rPr>
              <w:t xml:space="preserve">Источник данных </w:t>
            </w:r>
          </w:p>
          <w:p w14:paraId="1D916D3B"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17" w:right="-31"/>
              <w:jc w:val="center"/>
              <w:rPr>
                <w:rFonts w:ascii="PT Astra Serif" w:hAnsi="PT Astra Serif" w:cs="PT Astra Serif"/>
              </w:rPr>
            </w:pPr>
            <w:r w:rsidRPr="001A125A">
              <w:rPr>
                <w:rFonts w:ascii="PT Astra Serif" w:hAnsi="PT Astra Serif" w:cs="PT Astra Serif"/>
              </w:rPr>
              <w:t xml:space="preserve">для определения значения </w:t>
            </w:r>
          </w:p>
          <w:p w14:paraId="6F183CC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17" w:right="-31"/>
              <w:jc w:val="center"/>
              <w:rPr>
                <w:rFonts w:ascii="PT Astra Serif" w:hAnsi="PT Astra Serif" w:cs="PT Astra Serif"/>
              </w:rPr>
            </w:pPr>
            <w:r w:rsidRPr="001A125A">
              <w:rPr>
                <w:rFonts w:ascii="PT Astra Serif" w:hAnsi="PT Astra Serif" w:cs="PT Astra Serif"/>
              </w:rPr>
              <w:t>показателя</w:t>
            </w:r>
          </w:p>
        </w:tc>
      </w:tr>
    </w:tbl>
    <w:p w14:paraId="3D7417AA" w14:textId="77777777" w:rsidR="00014805" w:rsidRPr="001A125A" w:rsidRDefault="00014805" w:rsidP="00B078D7">
      <w:pPr>
        <w:spacing w:line="228" w:lineRule="auto"/>
        <w:ind w:right="-31"/>
        <w:rPr>
          <w:rFonts w:ascii="PT Astra Serif" w:hAnsi="PT Astra Serif"/>
          <w:sz w:val="2"/>
          <w:szCs w:val="2"/>
        </w:rPr>
      </w:pPr>
    </w:p>
    <w:tbl>
      <w:tblPr>
        <w:tblW w:w="14743" w:type="dxa"/>
        <w:tblInd w:w="-34" w:type="dxa"/>
        <w:tblLook w:val="0000" w:firstRow="0" w:lastRow="0" w:firstColumn="0" w:lastColumn="0" w:noHBand="0" w:noVBand="0"/>
      </w:tblPr>
      <w:tblGrid>
        <w:gridCol w:w="851"/>
        <w:gridCol w:w="3002"/>
        <w:gridCol w:w="6794"/>
        <w:gridCol w:w="1422"/>
        <w:gridCol w:w="2674"/>
      </w:tblGrid>
      <w:tr w:rsidR="00014805" w:rsidRPr="001A125A" w14:paraId="6C2D5704" w14:textId="77777777" w:rsidTr="006E3124">
        <w:trPr>
          <w:tblHeader/>
        </w:trPr>
        <w:tc>
          <w:tcPr>
            <w:tcW w:w="851" w:type="dxa"/>
            <w:tcBorders>
              <w:top w:val="single" w:sz="4" w:space="0" w:color="000000"/>
              <w:left w:val="single" w:sz="4" w:space="0" w:color="000000"/>
              <w:bottom w:val="single" w:sz="4" w:space="0" w:color="000000"/>
            </w:tcBorders>
          </w:tcPr>
          <w:p w14:paraId="29BCBA3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t>1</w:t>
            </w:r>
          </w:p>
        </w:tc>
        <w:tc>
          <w:tcPr>
            <w:tcW w:w="3002" w:type="dxa"/>
            <w:tcBorders>
              <w:top w:val="single" w:sz="4" w:space="0" w:color="000000"/>
              <w:left w:val="single" w:sz="4" w:space="0" w:color="000000"/>
              <w:bottom w:val="single" w:sz="4" w:space="0" w:color="000000"/>
            </w:tcBorders>
          </w:tcPr>
          <w:p w14:paraId="4840813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t>2</w:t>
            </w:r>
          </w:p>
        </w:tc>
        <w:tc>
          <w:tcPr>
            <w:tcW w:w="6794" w:type="dxa"/>
            <w:tcBorders>
              <w:top w:val="single" w:sz="4" w:space="0" w:color="000000"/>
              <w:left w:val="single" w:sz="4" w:space="0" w:color="000000"/>
              <w:bottom w:val="single" w:sz="4" w:space="0" w:color="000000"/>
            </w:tcBorders>
          </w:tcPr>
          <w:p w14:paraId="6DA9B50E"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t>3</w:t>
            </w:r>
          </w:p>
        </w:tc>
        <w:tc>
          <w:tcPr>
            <w:tcW w:w="1422" w:type="dxa"/>
            <w:tcBorders>
              <w:top w:val="single" w:sz="4" w:space="0" w:color="000000"/>
              <w:left w:val="single" w:sz="4" w:space="0" w:color="000000"/>
              <w:bottom w:val="single" w:sz="4" w:space="0" w:color="000000"/>
            </w:tcBorders>
          </w:tcPr>
          <w:p w14:paraId="2293BC0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spacing w:val="-4"/>
              </w:rPr>
            </w:pPr>
            <w:r w:rsidRPr="001A125A">
              <w:rPr>
                <w:rFonts w:ascii="PT Astra Serif" w:hAnsi="PT Astra Serif" w:cs="PT Astra Serif"/>
                <w:spacing w:val="-4"/>
              </w:rPr>
              <w:t>4</w:t>
            </w:r>
          </w:p>
        </w:tc>
        <w:tc>
          <w:tcPr>
            <w:tcW w:w="2674" w:type="dxa"/>
            <w:tcBorders>
              <w:top w:val="single" w:sz="4" w:space="0" w:color="000000"/>
              <w:left w:val="single" w:sz="4" w:space="0" w:color="000000"/>
              <w:bottom w:val="single" w:sz="4" w:space="0" w:color="000000"/>
              <w:right w:val="single" w:sz="4" w:space="0" w:color="000000"/>
            </w:tcBorders>
          </w:tcPr>
          <w:p w14:paraId="18A0CEE1"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17" w:right="-31"/>
              <w:jc w:val="center"/>
              <w:rPr>
                <w:rFonts w:ascii="PT Astra Serif" w:hAnsi="PT Astra Serif" w:cs="PT Astra Serif"/>
                <w:spacing w:val="-4"/>
              </w:rPr>
            </w:pPr>
            <w:r w:rsidRPr="001A125A">
              <w:rPr>
                <w:rFonts w:ascii="PT Astra Serif" w:hAnsi="PT Astra Serif" w:cs="PT Astra Serif"/>
                <w:spacing w:val="-4"/>
              </w:rPr>
              <w:t>5</w:t>
            </w:r>
          </w:p>
        </w:tc>
      </w:tr>
      <w:tr w:rsidR="00014805" w:rsidRPr="001A125A" w14:paraId="4395BA51" w14:textId="77777777" w:rsidTr="006E3124">
        <w:tc>
          <w:tcPr>
            <w:tcW w:w="14743" w:type="dxa"/>
            <w:gridSpan w:val="5"/>
            <w:tcBorders>
              <w:left w:val="single" w:sz="4" w:space="0" w:color="000000"/>
              <w:bottom w:val="single" w:sz="4" w:space="0" w:color="000000"/>
              <w:right w:val="single" w:sz="4" w:space="0" w:color="000000"/>
            </w:tcBorders>
          </w:tcPr>
          <w:p w14:paraId="2270270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color w:val="000000"/>
                <w:spacing w:val="-4"/>
              </w:rPr>
              <w:t>Ключевые показатели</w:t>
            </w:r>
          </w:p>
        </w:tc>
      </w:tr>
      <w:tr w:rsidR="00014805" w:rsidRPr="001A125A" w14:paraId="1FBEE11A" w14:textId="77777777" w:rsidTr="006E3124">
        <w:tc>
          <w:tcPr>
            <w:tcW w:w="851" w:type="dxa"/>
            <w:tcBorders>
              <w:top w:val="single" w:sz="4" w:space="0" w:color="000000"/>
              <w:left w:val="single" w:sz="4" w:space="0" w:color="000000"/>
              <w:bottom w:val="single" w:sz="4" w:space="0" w:color="000000"/>
            </w:tcBorders>
          </w:tcPr>
          <w:p w14:paraId="6219848C" w14:textId="77777777" w:rsidR="00014805" w:rsidRPr="001A125A" w:rsidRDefault="00B63C9E"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Pr>
                <w:rFonts w:ascii="PT Astra Serif" w:hAnsi="PT Astra Serif"/>
                <w:spacing w:val="-4"/>
                <w:lang w:val="en-US"/>
              </w:rPr>
              <w:t>1</w:t>
            </w:r>
            <w:r w:rsidR="00014805" w:rsidRPr="001A125A">
              <w:rPr>
                <w:rFonts w:ascii="PT Astra Serif" w:hAnsi="PT Astra Serif"/>
                <w:spacing w:val="-4"/>
              </w:rPr>
              <w:t>.</w:t>
            </w:r>
          </w:p>
        </w:tc>
        <w:tc>
          <w:tcPr>
            <w:tcW w:w="3002" w:type="dxa"/>
            <w:tcBorders>
              <w:top w:val="single" w:sz="4" w:space="0" w:color="000000"/>
              <w:left w:val="single" w:sz="4" w:space="0" w:color="000000"/>
              <w:bottom w:val="single" w:sz="4" w:space="0" w:color="000000"/>
            </w:tcBorders>
          </w:tcPr>
          <w:p w14:paraId="07FEE7DF"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Количество точек продаж </w:t>
            </w:r>
            <w:r w:rsidR="00B63C9E" w:rsidRPr="00B63C9E">
              <w:rPr>
                <w:rFonts w:ascii="PT Astra Serif" w:hAnsi="PT Astra Serif"/>
                <w:spacing w:val="-4"/>
              </w:rPr>
              <w:t xml:space="preserve">безалкогольных тонизирующих напитков (в том числе энергетических) </w:t>
            </w:r>
            <w:r w:rsidRPr="001A125A">
              <w:rPr>
                <w:rFonts w:ascii="PT Astra Serif" w:hAnsi="PT Astra Serif"/>
                <w:spacing w:val="-4"/>
              </w:rPr>
              <w:t xml:space="preserve"> в расчё</w:t>
            </w:r>
            <w:r w:rsidR="00B63C9E">
              <w:rPr>
                <w:rFonts w:ascii="PT Astra Serif" w:hAnsi="PT Astra Serif"/>
                <w:spacing w:val="-4"/>
              </w:rPr>
              <w:t xml:space="preserve">те на 1000 </w:t>
            </w:r>
            <w:r w:rsidR="00B63C9E" w:rsidRPr="00B63C9E">
              <w:rPr>
                <w:rFonts w:ascii="PT Astra Serif" w:hAnsi="PT Astra Serif"/>
                <w:spacing w:val="-4"/>
              </w:rPr>
              <w:t>нес</w:t>
            </w:r>
            <w:r w:rsidRPr="001A125A">
              <w:rPr>
                <w:rFonts w:ascii="PT Astra Serif" w:hAnsi="PT Astra Serif"/>
                <w:spacing w:val="-4"/>
              </w:rPr>
              <w:t>овершеннолетнего населения, ед.</w:t>
            </w:r>
          </w:p>
        </w:tc>
        <w:tc>
          <w:tcPr>
            <w:tcW w:w="6794" w:type="dxa"/>
            <w:tcBorders>
              <w:top w:val="single" w:sz="4" w:space="0" w:color="000000"/>
              <w:left w:val="single" w:sz="4" w:space="0" w:color="000000"/>
              <w:bottom w:val="single" w:sz="4" w:space="0" w:color="000000"/>
            </w:tcBorders>
          </w:tcPr>
          <w:p w14:paraId="591216E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spellStart"/>
            <w:r w:rsidRPr="001A125A">
              <w:rPr>
                <w:rFonts w:ascii="PT Astra Serif" w:hAnsi="PT Astra Serif"/>
                <w:spacing w:val="-4"/>
              </w:rPr>
              <w:t>Т</w:t>
            </w:r>
            <w:r w:rsidRPr="001A125A">
              <w:rPr>
                <w:rFonts w:ascii="PT Astra Serif" w:hAnsi="PT Astra Serif"/>
                <w:spacing w:val="-4"/>
                <w:vertAlign w:val="subscript"/>
              </w:rPr>
              <w:t>нсн</w:t>
            </w:r>
            <w:proofErr w:type="spellEnd"/>
            <w:proofErr w:type="gramStart"/>
            <w:r w:rsidRPr="001A125A">
              <w:rPr>
                <w:rFonts w:ascii="PT Astra Serif" w:hAnsi="PT Astra Serif"/>
                <w:spacing w:val="-4"/>
                <w:vertAlign w:val="subscript"/>
              </w:rPr>
              <w:t xml:space="preserve"> </w:t>
            </w:r>
            <w:r w:rsidRPr="001A125A">
              <w:rPr>
                <w:rFonts w:ascii="PT Astra Serif" w:hAnsi="PT Astra Serif"/>
                <w:spacing w:val="-4"/>
              </w:rPr>
              <w:t>= Т</w:t>
            </w:r>
            <w:proofErr w:type="gramEnd"/>
            <w:r w:rsidRPr="001A125A">
              <w:rPr>
                <w:rFonts w:ascii="PT Astra Serif" w:hAnsi="PT Astra Serif"/>
                <w:spacing w:val="-4"/>
              </w:rPr>
              <w:t xml:space="preserve"> / Ч x 1000, где:</w:t>
            </w:r>
          </w:p>
          <w:p w14:paraId="26055AEF"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spellStart"/>
            <w:r w:rsidRPr="001A125A">
              <w:rPr>
                <w:rFonts w:ascii="PT Astra Serif" w:hAnsi="PT Astra Serif"/>
                <w:spacing w:val="-4"/>
              </w:rPr>
              <w:t>Т</w:t>
            </w:r>
            <w:r w:rsidRPr="001A125A">
              <w:rPr>
                <w:rFonts w:ascii="PT Astra Serif" w:hAnsi="PT Astra Serif"/>
                <w:spacing w:val="-4"/>
                <w:vertAlign w:val="subscript"/>
              </w:rPr>
              <w:t>нсн</w:t>
            </w:r>
            <w:proofErr w:type="spellEnd"/>
            <w:r w:rsidRPr="001A125A">
              <w:rPr>
                <w:rFonts w:ascii="PT Astra Serif" w:hAnsi="PT Astra Serif"/>
                <w:spacing w:val="-4"/>
                <w:vertAlign w:val="subscript"/>
              </w:rPr>
              <w:t xml:space="preserve"> </w:t>
            </w:r>
            <w:r w:rsidRPr="001A125A">
              <w:rPr>
                <w:rFonts w:ascii="PT Astra Serif" w:hAnsi="PT Astra Serif"/>
                <w:spacing w:val="-4"/>
              </w:rPr>
              <w:t>– количество</w:t>
            </w:r>
            <w:r w:rsidR="00B63C9E">
              <w:t xml:space="preserve"> </w:t>
            </w:r>
            <w:r w:rsidR="00B63C9E" w:rsidRPr="00B63C9E">
              <w:rPr>
                <w:rFonts w:ascii="PT Astra Serif" w:hAnsi="PT Astra Serif"/>
                <w:spacing w:val="-4"/>
              </w:rPr>
              <w:t xml:space="preserve">точек продаж безалкогольных тонизирующих напитков (в том числе энергетических) </w:t>
            </w:r>
            <w:r w:rsidR="00B63C9E">
              <w:rPr>
                <w:rFonts w:ascii="PT Astra Serif" w:hAnsi="PT Astra Serif"/>
                <w:spacing w:val="-4"/>
              </w:rPr>
              <w:t>в расчёте на 1000 нес</w:t>
            </w:r>
            <w:r w:rsidRPr="001A125A">
              <w:rPr>
                <w:rFonts w:ascii="PT Astra Serif" w:hAnsi="PT Astra Serif"/>
                <w:spacing w:val="-4"/>
              </w:rPr>
              <w:t>овершеннолетнего населения, ед.;</w:t>
            </w:r>
          </w:p>
          <w:p w14:paraId="367E5373"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Т – количество </w:t>
            </w:r>
            <w:r w:rsidR="00B63C9E" w:rsidRPr="00B63C9E">
              <w:rPr>
                <w:rFonts w:ascii="PT Astra Serif" w:hAnsi="PT Astra Serif"/>
                <w:spacing w:val="-4"/>
              </w:rPr>
              <w:t>точек продаж безалкогольных тонизирующих напитков (в том числе энергетических)</w:t>
            </w:r>
            <w:r w:rsidRPr="001A125A">
              <w:rPr>
                <w:rFonts w:ascii="PT Astra Serif" w:hAnsi="PT Astra Serif"/>
                <w:spacing w:val="-4"/>
              </w:rPr>
              <w:t>, ед.;</w:t>
            </w:r>
          </w:p>
          <w:p w14:paraId="27542757"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Ч – численность </w:t>
            </w:r>
            <w:r w:rsidR="00B63C9E" w:rsidRPr="00B63C9E">
              <w:rPr>
                <w:rFonts w:ascii="PT Astra Serif" w:hAnsi="PT Astra Serif"/>
                <w:spacing w:val="-4"/>
              </w:rPr>
              <w:t>не</w:t>
            </w:r>
            <w:r w:rsidRPr="001A125A">
              <w:rPr>
                <w:rFonts w:ascii="PT Astra Serif" w:hAnsi="PT Astra Serif"/>
                <w:spacing w:val="-4"/>
              </w:rPr>
              <w:t xml:space="preserve">совершеннолетнего населения Ульяновской  </w:t>
            </w:r>
            <w:r w:rsidRPr="001A125A">
              <w:rPr>
                <w:rFonts w:ascii="PT Astra Serif" w:hAnsi="PT Astra Serif"/>
                <w:spacing w:val="-4"/>
              </w:rPr>
              <w:br/>
              <w:t>области, чел.</w:t>
            </w:r>
          </w:p>
        </w:tc>
        <w:tc>
          <w:tcPr>
            <w:tcW w:w="1422" w:type="dxa"/>
            <w:tcBorders>
              <w:top w:val="single" w:sz="4" w:space="0" w:color="000000"/>
              <w:left w:val="single" w:sz="4" w:space="0" w:color="000000"/>
              <w:bottom w:val="single" w:sz="4" w:space="0" w:color="000000"/>
            </w:tcBorders>
          </w:tcPr>
          <w:p w14:paraId="6275EFCC"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2</w:t>
            </w:r>
          </w:p>
        </w:tc>
        <w:tc>
          <w:tcPr>
            <w:tcW w:w="2674" w:type="dxa"/>
            <w:tcBorders>
              <w:top w:val="single" w:sz="4" w:space="0" w:color="000000"/>
              <w:left w:val="single" w:sz="4" w:space="0" w:color="000000"/>
              <w:bottom w:val="single" w:sz="4" w:space="0" w:color="000000"/>
              <w:right w:val="single" w:sz="4" w:space="0" w:color="000000"/>
            </w:tcBorders>
          </w:tcPr>
          <w:p w14:paraId="617D51FA"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данные Росстата</w:t>
            </w:r>
          </w:p>
        </w:tc>
      </w:tr>
      <w:tr w:rsidR="00014805" w:rsidRPr="001A125A" w14:paraId="22CDE1DA" w14:textId="77777777" w:rsidTr="006E3124">
        <w:tc>
          <w:tcPr>
            <w:tcW w:w="14743" w:type="dxa"/>
            <w:gridSpan w:val="5"/>
            <w:tcBorders>
              <w:left w:val="single" w:sz="4" w:space="0" w:color="000000"/>
              <w:bottom w:val="single" w:sz="4" w:space="0" w:color="000000"/>
              <w:right w:val="single" w:sz="4" w:space="0" w:color="000000"/>
            </w:tcBorders>
          </w:tcPr>
          <w:p w14:paraId="78CE70E4"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Индикативные показатели</w:t>
            </w:r>
          </w:p>
        </w:tc>
      </w:tr>
      <w:tr w:rsidR="00014805" w:rsidRPr="001A125A" w14:paraId="0D40767A" w14:textId="77777777" w:rsidTr="006E3124">
        <w:tc>
          <w:tcPr>
            <w:tcW w:w="851" w:type="dxa"/>
            <w:tcBorders>
              <w:left w:val="single" w:sz="4" w:space="0" w:color="000000"/>
              <w:bottom w:val="single" w:sz="4" w:space="0" w:color="000000"/>
            </w:tcBorders>
          </w:tcPr>
          <w:p w14:paraId="4F5E27F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1.</w:t>
            </w:r>
          </w:p>
        </w:tc>
        <w:tc>
          <w:tcPr>
            <w:tcW w:w="3002" w:type="dxa"/>
            <w:tcBorders>
              <w:left w:val="single" w:sz="4" w:space="0" w:color="000000"/>
              <w:bottom w:val="single" w:sz="4" w:space="0" w:color="000000"/>
            </w:tcBorders>
          </w:tcPr>
          <w:p w14:paraId="6A2FD1F2"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Количество проведённых профилактических мероприятий, ед.</w:t>
            </w:r>
          </w:p>
        </w:tc>
        <w:tc>
          <w:tcPr>
            <w:tcW w:w="6794" w:type="dxa"/>
            <w:tcBorders>
              <w:left w:val="single" w:sz="4" w:space="0" w:color="000000"/>
              <w:bottom w:val="single" w:sz="4" w:space="0" w:color="000000"/>
            </w:tcBorders>
          </w:tcPr>
          <w:p w14:paraId="479618FD"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ПМ = И + О + </w:t>
            </w:r>
            <w:proofErr w:type="gramStart"/>
            <w:r w:rsidRPr="001A125A">
              <w:rPr>
                <w:rFonts w:ascii="PT Astra Serif" w:hAnsi="PT Astra Serif"/>
                <w:spacing w:val="-4"/>
              </w:rPr>
              <w:t>П</w:t>
            </w:r>
            <w:proofErr w:type="gramEnd"/>
            <w:r w:rsidRPr="001A125A">
              <w:rPr>
                <w:rFonts w:ascii="PT Astra Serif" w:hAnsi="PT Astra Serif"/>
                <w:spacing w:val="-4"/>
              </w:rPr>
              <w:t xml:space="preserve"> + К + ПВ, где:</w:t>
            </w:r>
          </w:p>
          <w:p w14:paraId="6449873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ПМ – количество проведённых профилактических мероприятий, ед.;</w:t>
            </w:r>
          </w:p>
          <w:p w14:paraId="73D512A2"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И – количество мероприятий по информированию, ед.; </w:t>
            </w:r>
          </w:p>
          <w:p w14:paraId="5038BFE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О – количество обобщений правоприменительной практики, ед.;</w:t>
            </w:r>
          </w:p>
          <w:p w14:paraId="2C26958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П</w:t>
            </w:r>
            <w:proofErr w:type="gramEnd"/>
            <w:r w:rsidRPr="001A125A">
              <w:rPr>
                <w:rFonts w:ascii="PT Astra Serif" w:hAnsi="PT Astra Serif"/>
                <w:spacing w:val="-4"/>
              </w:rPr>
              <w:t xml:space="preserve"> – количество вынесенных предостережений, ед.;</w:t>
            </w:r>
          </w:p>
          <w:p w14:paraId="5F430DA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К</w:t>
            </w:r>
            <w:proofErr w:type="gramEnd"/>
            <w:r w:rsidRPr="001A125A">
              <w:rPr>
                <w:rFonts w:ascii="PT Astra Serif" w:hAnsi="PT Astra Serif"/>
                <w:spacing w:val="-4"/>
              </w:rPr>
              <w:t xml:space="preserve"> – количество консультирований, ед.;</w:t>
            </w:r>
          </w:p>
          <w:p w14:paraId="2A6F5639"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ПВ – количество профилактических визитов, ед.</w:t>
            </w:r>
          </w:p>
        </w:tc>
        <w:tc>
          <w:tcPr>
            <w:tcW w:w="1422" w:type="dxa"/>
            <w:tcBorders>
              <w:left w:val="single" w:sz="4" w:space="0" w:color="000000"/>
              <w:bottom w:val="single" w:sz="4" w:space="0" w:color="000000"/>
            </w:tcBorders>
          </w:tcPr>
          <w:p w14:paraId="0C4B9609"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w:t>
            </w:r>
          </w:p>
        </w:tc>
        <w:tc>
          <w:tcPr>
            <w:tcW w:w="2674" w:type="dxa"/>
            <w:tcBorders>
              <w:left w:val="single" w:sz="4" w:space="0" w:color="000000"/>
              <w:bottom w:val="single" w:sz="4" w:space="0" w:color="000000"/>
              <w:right w:val="single" w:sz="4" w:space="0" w:color="000000"/>
            </w:tcBorders>
          </w:tcPr>
          <w:p w14:paraId="4AC79C21"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Данные единого реестра контрольных (надзорных) мероприятий (далее –  ЕРКНМ);</w:t>
            </w:r>
          </w:p>
          <w:p w14:paraId="66BD750E"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данные государственной информационной системы «Типовое облачное решение по автоматизации контрольной (надзорной) </w:t>
            </w:r>
            <w:r w:rsidRPr="001A125A">
              <w:rPr>
                <w:rFonts w:ascii="PT Astra Serif" w:hAnsi="PT Astra Serif"/>
                <w:spacing w:val="-4"/>
              </w:rPr>
              <w:lastRenderedPageBreak/>
              <w:t>деятельности» (далее – ГИС ТОР КНД)</w:t>
            </w:r>
          </w:p>
        </w:tc>
      </w:tr>
      <w:tr w:rsidR="00014805" w:rsidRPr="001A125A" w14:paraId="43A374BF" w14:textId="77777777" w:rsidTr="006E3124">
        <w:tc>
          <w:tcPr>
            <w:tcW w:w="851" w:type="dxa"/>
            <w:tcBorders>
              <w:left w:val="single" w:sz="4" w:space="0" w:color="000000"/>
              <w:bottom w:val="single" w:sz="4" w:space="0" w:color="000000"/>
            </w:tcBorders>
          </w:tcPr>
          <w:p w14:paraId="7D0DD85E"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lastRenderedPageBreak/>
              <w:t>2.</w:t>
            </w:r>
          </w:p>
        </w:tc>
        <w:tc>
          <w:tcPr>
            <w:tcW w:w="3002" w:type="dxa"/>
            <w:tcBorders>
              <w:left w:val="single" w:sz="4" w:space="0" w:color="000000"/>
              <w:bottom w:val="single" w:sz="4" w:space="0" w:color="000000"/>
            </w:tcBorders>
          </w:tcPr>
          <w:p w14:paraId="17329B3E"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Количество проведённых контрольных (надзорных) мероприятий без взаимодействия с контролируемым лицом, ед.</w:t>
            </w:r>
          </w:p>
        </w:tc>
        <w:tc>
          <w:tcPr>
            <w:tcW w:w="6794" w:type="dxa"/>
            <w:tcBorders>
              <w:left w:val="single" w:sz="4" w:space="0" w:color="000000"/>
              <w:bottom w:val="single" w:sz="4" w:space="0" w:color="000000"/>
            </w:tcBorders>
          </w:tcPr>
          <w:p w14:paraId="0B7A4E34"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spellStart"/>
            <w:r w:rsidRPr="001A125A">
              <w:rPr>
                <w:rFonts w:ascii="PT Astra Serif" w:hAnsi="PT Astra Serif"/>
                <w:spacing w:val="-4"/>
              </w:rPr>
              <w:t>КМб</w:t>
            </w:r>
            <w:proofErr w:type="spellEnd"/>
            <w:r w:rsidRPr="001A125A">
              <w:rPr>
                <w:rFonts w:ascii="PT Astra Serif" w:hAnsi="PT Astra Serif"/>
                <w:spacing w:val="-4"/>
              </w:rPr>
              <w:t xml:space="preserve"> = </w:t>
            </w:r>
            <w:proofErr w:type="gramStart"/>
            <w:r w:rsidRPr="001A125A">
              <w:rPr>
                <w:rFonts w:ascii="PT Astra Serif" w:hAnsi="PT Astra Serif"/>
                <w:spacing w:val="-4"/>
              </w:rPr>
              <w:t>ВО</w:t>
            </w:r>
            <w:proofErr w:type="gramEnd"/>
            <w:r w:rsidRPr="001A125A">
              <w:rPr>
                <w:rFonts w:ascii="PT Astra Serif" w:hAnsi="PT Astra Serif"/>
                <w:spacing w:val="-4"/>
              </w:rPr>
              <w:t xml:space="preserve"> + Н, где:</w:t>
            </w:r>
          </w:p>
          <w:p w14:paraId="6E16C89A"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spellStart"/>
            <w:r w:rsidRPr="001A125A">
              <w:rPr>
                <w:rFonts w:ascii="PT Astra Serif" w:hAnsi="PT Astra Serif"/>
                <w:spacing w:val="-4"/>
              </w:rPr>
              <w:t>КМб</w:t>
            </w:r>
            <w:proofErr w:type="spellEnd"/>
            <w:r w:rsidRPr="001A125A">
              <w:rPr>
                <w:rFonts w:ascii="PT Astra Serif" w:hAnsi="PT Astra Serif"/>
                <w:spacing w:val="-4"/>
              </w:rPr>
              <w:t xml:space="preserve"> – количество проведённых  контрольных (надзорных) </w:t>
            </w:r>
            <w:r w:rsidRPr="001A125A">
              <w:rPr>
                <w:rFonts w:ascii="PT Astra Serif" w:hAnsi="PT Astra Serif"/>
                <w:spacing w:val="-4"/>
              </w:rPr>
              <w:br/>
              <w:t>мероприятий без взаимодействия с контролируемым лицом, ед.;</w:t>
            </w:r>
          </w:p>
          <w:p w14:paraId="7B1AA01F"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ВО</w:t>
            </w:r>
            <w:proofErr w:type="gramEnd"/>
            <w:r w:rsidRPr="001A125A">
              <w:rPr>
                <w:rFonts w:ascii="PT Astra Serif" w:hAnsi="PT Astra Serif"/>
                <w:spacing w:val="-4"/>
              </w:rPr>
              <w:t xml:space="preserve"> – количество выездных обследований, ед.;</w:t>
            </w:r>
          </w:p>
          <w:p w14:paraId="477DBFEB" w14:textId="4FB2428C" w:rsidR="00C51CBD"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C60DDF">
              <w:rPr>
                <w:rFonts w:ascii="PT Astra Serif" w:hAnsi="PT Astra Serif"/>
                <w:spacing w:val="-4"/>
              </w:rPr>
              <w:t>Н – количество наблюдений</w:t>
            </w:r>
            <w:r w:rsidR="00C60DDF" w:rsidRPr="00C60DDF">
              <w:rPr>
                <w:rFonts w:ascii="PT Astra Serif" w:hAnsi="PT Astra Serif"/>
                <w:spacing w:val="-4"/>
              </w:rPr>
              <w:t xml:space="preserve"> за соблюдением обязательных требований</w:t>
            </w:r>
            <w:r w:rsidRPr="00C60DDF">
              <w:rPr>
                <w:rFonts w:ascii="PT Astra Serif" w:hAnsi="PT Astra Serif"/>
                <w:spacing w:val="-4"/>
              </w:rPr>
              <w:t>, ед.</w:t>
            </w:r>
            <w:r w:rsidR="00C51CBD" w:rsidRPr="00C60DDF">
              <w:rPr>
                <w:rFonts w:ascii="PT Astra Serif" w:hAnsi="PT Astra Serif"/>
                <w:spacing w:val="-4"/>
              </w:rPr>
              <w:t xml:space="preserve"> </w:t>
            </w:r>
          </w:p>
        </w:tc>
        <w:tc>
          <w:tcPr>
            <w:tcW w:w="1422" w:type="dxa"/>
            <w:tcBorders>
              <w:left w:val="single" w:sz="4" w:space="0" w:color="000000"/>
              <w:bottom w:val="single" w:sz="4" w:space="0" w:color="000000"/>
            </w:tcBorders>
          </w:tcPr>
          <w:p w14:paraId="3E38818C"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w:t>
            </w:r>
          </w:p>
        </w:tc>
        <w:tc>
          <w:tcPr>
            <w:tcW w:w="2674" w:type="dxa"/>
            <w:tcBorders>
              <w:left w:val="single" w:sz="4" w:space="0" w:color="000000"/>
              <w:bottom w:val="single" w:sz="4" w:space="0" w:color="000000"/>
              <w:right w:val="single" w:sz="4" w:space="0" w:color="000000"/>
            </w:tcBorders>
          </w:tcPr>
          <w:p w14:paraId="18CEB64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Данные ЕРКНМ;</w:t>
            </w:r>
          </w:p>
          <w:p w14:paraId="4D3349CF"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данные ГИС ТОР КНД</w:t>
            </w:r>
          </w:p>
        </w:tc>
      </w:tr>
      <w:tr w:rsidR="00014805" w:rsidRPr="001A125A" w14:paraId="03F74620" w14:textId="77777777" w:rsidTr="006E3124">
        <w:tc>
          <w:tcPr>
            <w:tcW w:w="851" w:type="dxa"/>
            <w:tcBorders>
              <w:left w:val="single" w:sz="4" w:space="0" w:color="000000"/>
              <w:bottom w:val="single" w:sz="4" w:space="0" w:color="000000"/>
            </w:tcBorders>
          </w:tcPr>
          <w:p w14:paraId="70C2A876" w14:textId="4FAA95DE"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3.</w:t>
            </w:r>
          </w:p>
        </w:tc>
        <w:tc>
          <w:tcPr>
            <w:tcW w:w="3002" w:type="dxa"/>
            <w:tcBorders>
              <w:left w:val="single" w:sz="4" w:space="0" w:color="000000"/>
              <w:bottom w:val="single" w:sz="4" w:space="0" w:color="000000"/>
            </w:tcBorders>
          </w:tcPr>
          <w:p w14:paraId="76C5B857"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Количество проведённых контрольных (надзорных) мероприятий с взаимодействием с контролируемым лицом, ед.</w:t>
            </w:r>
          </w:p>
        </w:tc>
        <w:tc>
          <w:tcPr>
            <w:tcW w:w="6794" w:type="dxa"/>
            <w:tcBorders>
              <w:left w:val="single" w:sz="4" w:space="0" w:color="000000"/>
              <w:bottom w:val="single" w:sz="4" w:space="0" w:color="000000"/>
            </w:tcBorders>
          </w:tcPr>
          <w:p w14:paraId="1A3DDD04"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spellStart"/>
            <w:r w:rsidRPr="001A125A">
              <w:rPr>
                <w:rFonts w:ascii="PT Astra Serif" w:hAnsi="PT Astra Serif"/>
                <w:spacing w:val="-4"/>
              </w:rPr>
              <w:t>КМв</w:t>
            </w:r>
            <w:proofErr w:type="spellEnd"/>
            <w:r w:rsidRPr="001A125A">
              <w:rPr>
                <w:rFonts w:ascii="PT Astra Serif" w:hAnsi="PT Astra Serif"/>
                <w:spacing w:val="-4"/>
              </w:rPr>
              <w:t xml:space="preserve"> = ДП + </w:t>
            </w:r>
            <w:proofErr w:type="gramStart"/>
            <w:r w:rsidRPr="001A125A">
              <w:rPr>
                <w:rFonts w:ascii="PT Astra Serif" w:hAnsi="PT Astra Serif"/>
                <w:spacing w:val="-4"/>
              </w:rPr>
              <w:t>КЗ</w:t>
            </w:r>
            <w:proofErr w:type="gramEnd"/>
            <w:r w:rsidRPr="001A125A">
              <w:rPr>
                <w:rFonts w:ascii="PT Astra Serif" w:hAnsi="PT Astra Serif"/>
                <w:spacing w:val="-4"/>
              </w:rPr>
              <w:t xml:space="preserve"> + ИВ + ВП, где:</w:t>
            </w:r>
          </w:p>
          <w:p w14:paraId="52549C39"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spellStart"/>
            <w:r w:rsidRPr="001A125A">
              <w:rPr>
                <w:rFonts w:ascii="PT Astra Serif" w:hAnsi="PT Astra Serif"/>
                <w:spacing w:val="-4"/>
              </w:rPr>
              <w:t>КМв</w:t>
            </w:r>
            <w:proofErr w:type="spellEnd"/>
            <w:r w:rsidRPr="001A125A">
              <w:rPr>
                <w:rFonts w:ascii="PT Astra Serif" w:hAnsi="PT Astra Serif"/>
                <w:spacing w:val="-4"/>
              </w:rPr>
              <w:t xml:space="preserve"> – количество  проведённых контрольных (надзорных) </w:t>
            </w:r>
            <w:r w:rsidRPr="001A125A">
              <w:rPr>
                <w:rFonts w:ascii="PT Astra Serif" w:hAnsi="PT Astra Serif"/>
                <w:spacing w:val="-4"/>
              </w:rPr>
              <w:br/>
              <w:t>мероприятий с взаимодействием с контролируемым лицом, ед.;</w:t>
            </w:r>
          </w:p>
          <w:p w14:paraId="12FA124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ДП – количество проведённых документарных проверок, ед.;</w:t>
            </w:r>
          </w:p>
          <w:p w14:paraId="1E9BB98F"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КЗ</w:t>
            </w:r>
            <w:proofErr w:type="gramEnd"/>
            <w:r w:rsidRPr="001A125A">
              <w:rPr>
                <w:rFonts w:ascii="PT Astra Serif" w:hAnsi="PT Astra Serif"/>
                <w:spacing w:val="-4"/>
              </w:rPr>
              <w:t xml:space="preserve"> – количество проведённых контрольных закупок, ед.;</w:t>
            </w:r>
          </w:p>
          <w:p w14:paraId="572A6A4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ИВ – количество проведённых инспекционных визитов, ед.;</w:t>
            </w:r>
          </w:p>
          <w:p w14:paraId="113C2300"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ВП – количество проведённых выездных проверок, ед.   </w:t>
            </w:r>
          </w:p>
        </w:tc>
        <w:tc>
          <w:tcPr>
            <w:tcW w:w="1422" w:type="dxa"/>
            <w:tcBorders>
              <w:left w:val="single" w:sz="4" w:space="0" w:color="000000"/>
              <w:bottom w:val="single" w:sz="4" w:space="0" w:color="000000"/>
            </w:tcBorders>
          </w:tcPr>
          <w:p w14:paraId="4B177E7B"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w:t>
            </w:r>
          </w:p>
        </w:tc>
        <w:tc>
          <w:tcPr>
            <w:tcW w:w="2674" w:type="dxa"/>
            <w:tcBorders>
              <w:left w:val="single" w:sz="4" w:space="0" w:color="000000"/>
              <w:bottom w:val="single" w:sz="4" w:space="0" w:color="000000"/>
              <w:right w:val="single" w:sz="4" w:space="0" w:color="000000"/>
            </w:tcBorders>
          </w:tcPr>
          <w:p w14:paraId="5F5C197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Данные ЕРКНМ;</w:t>
            </w:r>
          </w:p>
          <w:p w14:paraId="6B49A97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данные ГИС ТОР КНД</w:t>
            </w:r>
          </w:p>
        </w:tc>
      </w:tr>
      <w:tr w:rsidR="00014805" w:rsidRPr="001A125A" w14:paraId="18D08CC9" w14:textId="77777777" w:rsidTr="006E3124">
        <w:tc>
          <w:tcPr>
            <w:tcW w:w="851" w:type="dxa"/>
            <w:tcBorders>
              <w:left w:val="single" w:sz="4" w:space="0" w:color="000000"/>
              <w:bottom w:val="single" w:sz="4" w:space="0" w:color="000000"/>
            </w:tcBorders>
          </w:tcPr>
          <w:p w14:paraId="4049F1E5"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4.</w:t>
            </w:r>
          </w:p>
        </w:tc>
        <w:tc>
          <w:tcPr>
            <w:tcW w:w="3002" w:type="dxa"/>
            <w:tcBorders>
              <w:left w:val="single" w:sz="4" w:space="0" w:color="000000"/>
              <w:bottom w:val="single" w:sz="4" w:space="0" w:color="000000"/>
            </w:tcBorders>
          </w:tcPr>
          <w:p w14:paraId="6FD1C7D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Количество контрольных (надзорных) мероприятий, при проведении которых выявлены нарушения обязательных требований, ед.</w:t>
            </w:r>
          </w:p>
        </w:tc>
        <w:tc>
          <w:tcPr>
            <w:tcW w:w="6794" w:type="dxa"/>
            <w:tcBorders>
              <w:left w:val="single" w:sz="4" w:space="0" w:color="000000"/>
              <w:bottom w:val="single" w:sz="4" w:space="0" w:color="000000"/>
            </w:tcBorders>
          </w:tcPr>
          <w:p w14:paraId="5DEC614A"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КМ = ВО + Н + ДП + </w:t>
            </w:r>
            <w:proofErr w:type="gramStart"/>
            <w:r w:rsidRPr="001A125A">
              <w:rPr>
                <w:rFonts w:ascii="PT Astra Serif" w:hAnsi="PT Astra Serif"/>
                <w:spacing w:val="-4"/>
              </w:rPr>
              <w:t>КЗ</w:t>
            </w:r>
            <w:proofErr w:type="gramEnd"/>
            <w:r w:rsidRPr="001A125A">
              <w:rPr>
                <w:rFonts w:ascii="PT Astra Serif" w:hAnsi="PT Astra Serif"/>
                <w:spacing w:val="-4"/>
              </w:rPr>
              <w:t xml:space="preserve"> + ИВ + ВП, где:</w:t>
            </w:r>
          </w:p>
          <w:p w14:paraId="505D3A29"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КМ</w:t>
            </w:r>
            <w:proofErr w:type="gramEnd"/>
            <w:r w:rsidRPr="001A125A">
              <w:rPr>
                <w:rFonts w:ascii="PT Astra Serif" w:hAnsi="PT Astra Serif"/>
                <w:spacing w:val="-4"/>
              </w:rPr>
              <w:t xml:space="preserve"> – количество контрольных (надзорных) мероприятий,</w:t>
            </w:r>
            <w:r w:rsidRPr="001A125A">
              <w:rPr>
                <w:rFonts w:ascii="PT Astra Serif" w:hAnsi="PT Astra Serif"/>
                <w:spacing w:val="-4"/>
              </w:rPr>
              <w:br/>
              <w:t>при проведении которых выявлены нарушения обязательных требований, ед.;</w:t>
            </w:r>
          </w:p>
          <w:p w14:paraId="238D0E6A"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ВО</w:t>
            </w:r>
            <w:proofErr w:type="gramEnd"/>
            <w:r w:rsidRPr="001A125A">
              <w:rPr>
                <w:rFonts w:ascii="PT Astra Serif" w:hAnsi="PT Astra Serif"/>
                <w:spacing w:val="-4"/>
              </w:rPr>
              <w:t xml:space="preserve"> – количество выездных обследований, при проведении </w:t>
            </w:r>
            <w:r w:rsidRPr="001A125A">
              <w:rPr>
                <w:rFonts w:ascii="PT Astra Serif" w:hAnsi="PT Astra Serif"/>
                <w:spacing w:val="-4"/>
              </w:rPr>
              <w:br/>
              <w:t>которых выявлены нарушения обязательных требований, ед.;</w:t>
            </w:r>
          </w:p>
          <w:p w14:paraId="756EB1FA" w14:textId="57095CB5"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Н – количество наблюдений</w:t>
            </w:r>
            <w:r w:rsidR="00C60DDF">
              <w:rPr>
                <w:rFonts w:ascii="PT Astra Serif" w:hAnsi="PT Astra Serif"/>
                <w:spacing w:val="-4"/>
              </w:rPr>
              <w:t xml:space="preserve"> за соблюдением обязательных требований</w:t>
            </w:r>
            <w:r w:rsidRPr="001A125A">
              <w:rPr>
                <w:rFonts w:ascii="PT Astra Serif" w:hAnsi="PT Astra Serif"/>
                <w:spacing w:val="-4"/>
              </w:rPr>
              <w:t>, при проведении которых выявлены нарушения обязательных требований, ед.;</w:t>
            </w:r>
          </w:p>
          <w:p w14:paraId="32AEA9E0"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ДП – количество документарных проверок, при проведении </w:t>
            </w:r>
            <w:r w:rsidRPr="001A125A">
              <w:rPr>
                <w:rFonts w:ascii="PT Astra Serif" w:hAnsi="PT Astra Serif"/>
                <w:spacing w:val="-4"/>
              </w:rPr>
              <w:br/>
              <w:t>которых выявлены нарушения обязательных требований, ед.;</w:t>
            </w:r>
          </w:p>
          <w:p w14:paraId="71B7B922"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spacing w:val="-4"/>
              </w:rPr>
              <w:t>КЗ</w:t>
            </w:r>
            <w:proofErr w:type="gramEnd"/>
            <w:r w:rsidRPr="001A125A">
              <w:rPr>
                <w:rFonts w:ascii="PT Astra Serif" w:hAnsi="PT Astra Serif"/>
                <w:spacing w:val="-4"/>
              </w:rPr>
              <w:t xml:space="preserve"> – количество контрольных закупок, при проведении которых выявлены нарушения обязательных требований, ед.;</w:t>
            </w:r>
          </w:p>
          <w:p w14:paraId="3046477C"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ИВ – количество инспекционных визитов, при проведении которых выявлены нарушения обязательных требований, ед.;</w:t>
            </w:r>
          </w:p>
          <w:p w14:paraId="13313CE3"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ВП – количество выездных проверок, при проведении которых выявлены нарушения обязательных требований, ед.  </w:t>
            </w:r>
          </w:p>
        </w:tc>
        <w:tc>
          <w:tcPr>
            <w:tcW w:w="1422" w:type="dxa"/>
            <w:tcBorders>
              <w:left w:val="single" w:sz="4" w:space="0" w:color="000000"/>
              <w:bottom w:val="single" w:sz="4" w:space="0" w:color="000000"/>
            </w:tcBorders>
          </w:tcPr>
          <w:p w14:paraId="62F985F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w:t>
            </w:r>
          </w:p>
        </w:tc>
        <w:tc>
          <w:tcPr>
            <w:tcW w:w="2674" w:type="dxa"/>
            <w:tcBorders>
              <w:left w:val="single" w:sz="4" w:space="0" w:color="000000"/>
              <w:bottom w:val="single" w:sz="4" w:space="0" w:color="000000"/>
              <w:right w:val="single" w:sz="4" w:space="0" w:color="000000"/>
            </w:tcBorders>
          </w:tcPr>
          <w:p w14:paraId="199522BC"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Данные ЕРКНМ;</w:t>
            </w:r>
          </w:p>
          <w:p w14:paraId="09623D2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spacing w:val="-4"/>
              </w:rPr>
              <w:t>данные ГИС ТОР КНД</w:t>
            </w:r>
          </w:p>
        </w:tc>
      </w:tr>
      <w:tr w:rsidR="00014805" w:rsidRPr="001A125A" w14:paraId="0DC04E98" w14:textId="77777777" w:rsidTr="006E3124">
        <w:tc>
          <w:tcPr>
            <w:tcW w:w="851" w:type="dxa"/>
            <w:tcBorders>
              <w:left w:val="single" w:sz="4" w:space="0" w:color="000000"/>
              <w:bottom w:val="single" w:sz="4" w:space="0" w:color="000000"/>
            </w:tcBorders>
          </w:tcPr>
          <w:p w14:paraId="13B5B46B"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t>5.</w:t>
            </w:r>
          </w:p>
        </w:tc>
        <w:tc>
          <w:tcPr>
            <w:tcW w:w="3002" w:type="dxa"/>
            <w:tcBorders>
              <w:left w:val="single" w:sz="4" w:space="0" w:color="000000"/>
              <w:bottom w:val="single" w:sz="4" w:space="0" w:color="000000"/>
            </w:tcBorders>
          </w:tcPr>
          <w:p w14:paraId="3CD7259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Количество актов о назначении административных </w:t>
            </w:r>
            <w:r w:rsidRPr="001A125A">
              <w:rPr>
                <w:rFonts w:ascii="PT Astra Serif" w:hAnsi="PT Astra Serif"/>
                <w:spacing w:val="-4"/>
              </w:rPr>
              <w:lastRenderedPageBreak/>
              <w:t>наказаний, принятых по итогам контрольных (</w:t>
            </w:r>
            <w:proofErr w:type="gramStart"/>
            <w:r w:rsidRPr="001A125A">
              <w:rPr>
                <w:rFonts w:ascii="PT Astra Serif" w:hAnsi="PT Astra Serif"/>
                <w:spacing w:val="-4"/>
              </w:rPr>
              <w:t>над-</w:t>
            </w:r>
            <w:proofErr w:type="spellStart"/>
            <w:r w:rsidRPr="001A125A">
              <w:rPr>
                <w:rFonts w:ascii="PT Astra Serif" w:hAnsi="PT Astra Serif"/>
                <w:spacing w:val="-4"/>
              </w:rPr>
              <w:t>зорных</w:t>
            </w:r>
            <w:proofErr w:type="spellEnd"/>
            <w:proofErr w:type="gramEnd"/>
            <w:r w:rsidRPr="001A125A">
              <w:rPr>
                <w:rFonts w:ascii="PT Astra Serif" w:hAnsi="PT Astra Serif"/>
                <w:spacing w:val="-4"/>
              </w:rPr>
              <w:t>) мероприятий, ед.</w:t>
            </w:r>
          </w:p>
        </w:tc>
        <w:tc>
          <w:tcPr>
            <w:tcW w:w="6794" w:type="dxa"/>
            <w:tcBorders>
              <w:left w:val="single" w:sz="4" w:space="0" w:color="000000"/>
              <w:bottom w:val="single" w:sz="4" w:space="0" w:color="000000"/>
            </w:tcBorders>
          </w:tcPr>
          <w:p w14:paraId="24C9FEF4"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lastRenderedPageBreak/>
              <w:t>Прямой подсчёт</w:t>
            </w:r>
          </w:p>
        </w:tc>
        <w:tc>
          <w:tcPr>
            <w:tcW w:w="1422" w:type="dxa"/>
            <w:tcBorders>
              <w:left w:val="single" w:sz="4" w:space="0" w:color="000000"/>
              <w:bottom w:val="single" w:sz="4" w:space="0" w:color="000000"/>
            </w:tcBorders>
          </w:tcPr>
          <w:p w14:paraId="74469C19"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t>-</w:t>
            </w:r>
          </w:p>
        </w:tc>
        <w:tc>
          <w:tcPr>
            <w:tcW w:w="2674" w:type="dxa"/>
            <w:tcBorders>
              <w:left w:val="single" w:sz="4" w:space="0" w:color="000000"/>
              <w:bottom w:val="single" w:sz="4" w:space="0" w:color="000000"/>
              <w:right w:val="single" w:sz="4" w:space="0" w:color="000000"/>
            </w:tcBorders>
          </w:tcPr>
          <w:p w14:paraId="53DF538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color w:val="000000"/>
                <w:spacing w:val="-4"/>
              </w:rPr>
            </w:pPr>
            <w:r w:rsidRPr="001A125A">
              <w:rPr>
                <w:rFonts w:ascii="PT Astra Serif" w:hAnsi="PT Astra Serif" w:cs="PT Astra Serif"/>
                <w:spacing w:val="-4"/>
              </w:rPr>
              <w:t xml:space="preserve">Данные </w:t>
            </w:r>
            <w:r w:rsidRPr="001A125A">
              <w:rPr>
                <w:rFonts w:ascii="PT Astra Serif" w:hAnsi="PT Astra Serif" w:cs="PT Astra Serif"/>
                <w:color w:val="000000"/>
                <w:spacing w:val="-4"/>
              </w:rPr>
              <w:t>ЕРКНМ</w:t>
            </w:r>
            <w:r w:rsidRPr="001A125A">
              <w:rPr>
                <w:rFonts w:ascii="PT Astra Serif" w:hAnsi="PT Astra Serif" w:cs="PT Astra Serif"/>
                <w:spacing w:val="-4"/>
              </w:rPr>
              <w:t>;</w:t>
            </w:r>
          </w:p>
          <w:p w14:paraId="39946A57"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color w:val="000000"/>
                <w:spacing w:val="-4"/>
              </w:rPr>
            </w:pPr>
            <w:r w:rsidRPr="001A125A">
              <w:rPr>
                <w:rFonts w:ascii="PT Astra Serif" w:hAnsi="PT Astra Serif" w:cs="PT Astra Serif"/>
                <w:spacing w:val="-4"/>
              </w:rPr>
              <w:t>данные ГИС ТОР КНД</w:t>
            </w:r>
          </w:p>
        </w:tc>
      </w:tr>
      <w:tr w:rsidR="00014805" w:rsidRPr="001A125A" w14:paraId="34633208" w14:textId="77777777" w:rsidTr="006E3124">
        <w:tc>
          <w:tcPr>
            <w:tcW w:w="851" w:type="dxa"/>
            <w:tcBorders>
              <w:left w:val="single" w:sz="4" w:space="0" w:color="000000"/>
              <w:bottom w:val="single" w:sz="4" w:space="0" w:color="000000"/>
            </w:tcBorders>
          </w:tcPr>
          <w:p w14:paraId="2593DF8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lastRenderedPageBreak/>
              <w:t>6.</w:t>
            </w:r>
          </w:p>
        </w:tc>
        <w:tc>
          <w:tcPr>
            <w:tcW w:w="3002" w:type="dxa"/>
            <w:tcBorders>
              <w:left w:val="single" w:sz="4" w:space="0" w:color="000000"/>
              <w:bottom w:val="single" w:sz="4" w:space="0" w:color="000000"/>
            </w:tcBorders>
          </w:tcPr>
          <w:p w14:paraId="34F334BB"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 xml:space="preserve">Количество контрольных (надзорных) мероприятий, проведённых с грубым нарушением требований к организации и осуществлению государственного контроля (надзора) и </w:t>
            </w:r>
            <w:proofErr w:type="gramStart"/>
            <w:r w:rsidRPr="001A125A">
              <w:rPr>
                <w:rFonts w:ascii="PT Astra Serif" w:hAnsi="PT Astra Serif"/>
                <w:spacing w:val="-4"/>
              </w:rPr>
              <w:t>результаты</w:t>
            </w:r>
            <w:proofErr w:type="gramEnd"/>
            <w:r w:rsidRPr="001A125A">
              <w:rPr>
                <w:rFonts w:ascii="PT Astra Serif" w:hAnsi="PT Astra Serif"/>
                <w:spacing w:val="-4"/>
              </w:rPr>
              <w:t xml:space="preserve"> которых были признаны недействительными и (или) отменены, ед.</w:t>
            </w:r>
          </w:p>
        </w:tc>
        <w:tc>
          <w:tcPr>
            <w:tcW w:w="6794" w:type="dxa"/>
            <w:tcBorders>
              <w:left w:val="single" w:sz="4" w:space="0" w:color="000000"/>
              <w:bottom w:val="single" w:sz="4" w:space="0" w:color="000000"/>
            </w:tcBorders>
          </w:tcPr>
          <w:p w14:paraId="713AB8FB"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spacing w:val="-4"/>
              </w:rPr>
              <w:t>К</w:t>
            </w:r>
            <w:proofErr w:type="gramStart"/>
            <w:r w:rsidRPr="001A125A">
              <w:rPr>
                <w:rFonts w:ascii="PT Astra Serif" w:hAnsi="PT Astra Serif"/>
                <w:spacing w:val="-4"/>
              </w:rPr>
              <w:t>М(</w:t>
            </w:r>
            <w:proofErr w:type="gramEnd"/>
            <w:r w:rsidRPr="001A125A">
              <w:rPr>
                <w:rFonts w:ascii="PT Astra Serif" w:hAnsi="PT Astra Serif"/>
                <w:spacing w:val="-4"/>
              </w:rPr>
              <w:t xml:space="preserve">н) = ВО + Н + </w:t>
            </w:r>
            <w:r w:rsidRPr="001A125A">
              <w:rPr>
                <w:rFonts w:ascii="PT Astra Serif" w:hAnsi="PT Astra Serif" w:cs="PT Astra Serif"/>
                <w:spacing w:val="-4"/>
              </w:rPr>
              <w:t>ДП + КЗ + ИВ + ВП, где:</w:t>
            </w:r>
          </w:p>
          <w:p w14:paraId="74D76739"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cs="PT Astra Serif"/>
                <w:spacing w:val="-4"/>
              </w:rPr>
              <w:t>К</w:t>
            </w:r>
            <w:proofErr w:type="gramStart"/>
            <w:r w:rsidRPr="001A125A">
              <w:rPr>
                <w:rFonts w:ascii="PT Astra Serif" w:hAnsi="PT Astra Serif" w:cs="PT Astra Serif"/>
                <w:spacing w:val="-4"/>
              </w:rPr>
              <w:t>М(</w:t>
            </w:r>
            <w:proofErr w:type="gramEnd"/>
            <w:r w:rsidRPr="001A125A">
              <w:rPr>
                <w:rFonts w:ascii="PT Astra Serif" w:hAnsi="PT Astra Serif" w:cs="PT Astra Serif"/>
                <w:spacing w:val="-4"/>
              </w:rPr>
              <w:t xml:space="preserve">н) – количество контрольных (надзорных) мероприятий, проведённых с грубым нарушением требований к организации </w:t>
            </w:r>
            <w:r w:rsidRPr="001A125A">
              <w:rPr>
                <w:rFonts w:ascii="PT Astra Serif" w:hAnsi="PT Astra Serif" w:cs="PT Astra Serif"/>
                <w:spacing w:val="-4"/>
              </w:rPr>
              <w:br/>
              <w:t>и осуществлению государственного контроля (надзора) и результаты которых были признаны недействительными и (или) отменены, ед.;</w:t>
            </w:r>
          </w:p>
          <w:p w14:paraId="069FE13C"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cs="PT Astra Serif"/>
                <w:spacing w:val="-4"/>
              </w:rPr>
              <w:t>ВО</w:t>
            </w:r>
            <w:proofErr w:type="gramEnd"/>
            <w:r w:rsidRPr="001A125A">
              <w:rPr>
                <w:rFonts w:ascii="PT Astra Serif" w:hAnsi="PT Astra Serif" w:cs="PT Astra Serif"/>
                <w:spacing w:val="-4"/>
              </w:rPr>
              <w:t xml:space="preserve"> – количество выездных обследований, проведённых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ед.;</w:t>
            </w:r>
          </w:p>
          <w:p w14:paraId="3E906116" w14:textId="1D366EE3"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cs="PT Astra Serif"/>
                <w:spacing w:val="-4"/>
              </w:rPr>
              <w:t>Н – количество наблюдений</w:t>
            </w:r>
            <w:r w:rsidR="00C60DDF">
              <w:rPr>
                <w:rFonts w:ascii="PT Astra Serif" w:hAnsi="PT Astra Serif" w:cs="PT Astra Serif"/>
                <w:spacing w:val="-4"/>
              </w:rPr>
              <w:t xml:space="preserve"> за соблюдением обязательных требований</w:t>
            </w:r>
            <w:r w:rsidRPr="001A125A">
              <w:rPr>
                <w:rFonts w:ascii="PT Astra Serif" w:hAnsi="PT Astra Serif" w:cs="PT Astra Serif"/>
                <w:spacing w:val="-4"/>
              </w:rPr>
              <w:t xml:space="preserve">, проведённых с грубым нарушением требований к организации и осуществлению государственного контроля (надзора) и </w:t>
            </w:r>
            <w:proofErr w:type="gramStart"/>
            <w:r w:rsidRPr="001A125A">
              <w:rPr>
                <w:rFonts w:ascii="PT Astra Serif" w:hAnsi="PT Astra Serif" w:cs="PT Astra Serif"/>
                <w:spacing w:val="-4"/>
              </w:rPr>
              <w:t>результаты</w:t>
            </w:r>
            <w:proofErr w:type="gramEnd"/>
            <w:r w:rsidRPr="001A125A">
              <w:rPr>
                <w:rFonts w:ascii="PT Astra Serif" w:hAnsi="PT Astra Serif" w:cs="PT Astra Serif"/>
                <w:spacing w:val="-4"/>
              </w:rPr>
              <w:t xml:space="preserve"> которых были признаны недействительными и (или) отменены, ед.;</w:t>
            </w:r>
          </w:p>
          <w:p w14:paraId="43E95BDD"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cs="PT Astra Serif"/>
                <w:spacing w:val="-4"/>
              </w:rPr>
              <w:t xml:space="preserve">ДП – количество документарных проверок, проведённых с грубым нарушением требований к организации и осуществлению государственного контроля (надзора) и </w:t>
            </w:r>
            <w:proofErr w:type="gramStart"/>
            <w:r w:rsidRPr="001A125A">
              <w:rPr>
                <w:rFonts w:ascii="PT Astra Serif" w:hAnsi="PT Astra Serif" w:cs="PT Astra Serif"/>
                <w:spacing w:val="-4"/>
              </w:rPr>
              <w:t>результаты</w:t>
            </w:r>
            <w:proofErr w:type="gramEnd"/>
            <w:r w:rsidRPr="001A125A">
              <w:rPr>
                <w:rFonts w:ascii="PT Astra Serif" w:hAnsi="PT Astra Serif" w:cs="PT Astra Serif"/>
                <w:spacing w:val="-4"/>
              </w:rPr>
              <w:t xml:space="preserve"> которых были признаны недействительными и (или) отменены, ед.;</w:t>
            </w:r>
          </w:p>
          <w:p w14:paraId="6A760313"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proofErr w:type="gramStart"/>
            <w:r w:rsidRPr="001A125A">
              <w:rPr>
                <w:rFonts w:ascii="PT Astra Serif" w:hAnsi="PT Astra Serif" w:cs="PT Astra Serif"/>
                <w:spacing w:val="-4"/>
              </w:rPr>
              <w:t>КЗ</w:t>
            </w:r>
            <w:proofErr w:type="gramEnd"/>
            <w:r w:rsidRPr="001A125A">
              <w:rPr>
                <w:rFonts w:ascii="PT Astra Serif" w:hAnsi="PT Astra Serif" w:cs="PT Astra Serif"/>
                <w:spacing w:val="-4"/>
              </w:rPr>
              <w:t xml:space="preserve"> – количество контрольных закупок, проведённых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ед.;</w:t>
            </w:r>
          </w:p>
          <w:p w14:paraId="4C60EF48"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cs="PT Astra Serif"/>
                <w:spacing w:val="-4"/>
              </w:rPr>
              <w:t xml:space="preserve">ИВ – количество инспекционных визитов, проведённых с грубым нарушением требований к организации и осуществлению государственного контроля (надзора) и </w:t>
            </w:r>
            <w:proofErr w:type="gramStart"/>
            <w:r w:rsidRPr="001A125A">
              <w:rPr>
                <w:rFonts w:ascii="PT Astra Serif" w:hAnsi="PT Astra Serif" w:cs="PT Astra Serif"/>
                <w:spacing w:val="-4"/>
              </w:rPr>
              <w:t>результаты</w:t>
            </w:r>
            <w:proofErr w:type="gramEnd"/>
            <w:r w:rsidRPr="001A125A">
              <w:rPr>
                <w:rFonts w:ascii="PT Astra Serif" w:hAnsi="PT Astra Serif" w:cs="PT Astra Serif"/>
                <w:spacing w:val="-4"/>
              </w:rPr>
              <w:t xml:space="preserve"> которых были признаны недействительными и (или) отменены, ед.;</w:t>
            </w:r>
          </w:p>
          <w:p w14:paraId="3DC86EE7"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both"/>
              <w:rPr>
                <w:rFonts w:ascii="PT Astra Serif" w:hAnsi="PT Astra Serif"/>
                <w:spacing w:val="-4"/>
              </w:rPr>
            </w:pPr>
            <w:r w:rsidRPr="001A125A">
              <w:rPr>
                <w:rFonts w:ascii="PT Astra Serif" w:hAnsi="PT Astra Serif" w:cs="PT Astra Serif"/>
                <w:spacing w:val="-4"/>
              </w:rPr>
              <w:t xml:space="preserve">ВП – количество выездных проверок, проведённых с грубым нарушением требований к организации и осуществлению государственного контроля (надзора) и </w:t>
            </w:r>
            <w:proofErr w:type="gramStart"/>
            <w:r w:rsidRPr="001A125A">
              <w:rPr>
                <w:rFonts w:ascii="PT Astra Serif" w:hAnsi="PT Astra Serif" w:cs="PT Astra Serif"/>
                <w:spacing w:val="-4"/>
              </w:rPr>
              <w:t>результаты</w:t>
            </w:r>
            <w:proofErr w:type="gramEnd"/>
            <w:r w:rsidRPr="001A125A">
              <w:rPr>
                <w:rFonts w:ascii="PT Astra Serif" w:hAnsi="PT Astra Serif" w:cs="PT Astra Serif"/>
                <w:spacing w:val="-4"/>
              </w:rPr>
              <w:t xml:space="preserve"> которых были признаны недействительными и (или) отменены, ед.</w:t>
            </w:r>
          </w:p>
        </w:tc>
        <w:tc>
          <w:tcPr>
            <w:tcW w:w="1422" w:type="dxa"/>
            <w:tcBorders>
              <w:left w:val="single" w:sz="4" w:space="0" w:color="000000"/>
              <w:bottom w:val="single" w:sz="4" w:space="0" w:color="000000"/>
            </w:tcBorders>
          </w:tcPr>
          <w:p w14:paraId="4D53744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spacing w:val="-4"/>
              </w:rPr>
            </w:pPr>
            <w:r w:rsidRPr="001A125A">
              <w:rPr>
                <w:rFonts w:ascii="PT Astra Serif" w:hAnsi="PT Astra Serif" w:cs="PT Astra Serif"/>
                <w:spacing w:val="-4"/>
              </w:rPr>
              <w:t>-</w:t>
            </w:r>
          </w:p>
        </w:tc>
        <w:tc>
          <w:tcPr>
            <w:tcW w:w="2674" w:type="dxa"/>
            <w:tcBorders>
              <w:left w:val="single" w:sz="4" w:space="0" w:color="000000"/>
              <w:bottom w:val="single" w:sz="4" w:space="0" w:color="000000"/>
              <w:right w:val="single" w:sz="4" w:space="0" w:color="000000"/>
            </w:tcBorders>
          </w:tcPr>
          <w:p w14:paraId="15A091E6"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color w:val="000000"/>
                <w:spacing w:val="-4"/>
              </w:rPr>
            </w:pPr>
            <w:r w:rsidRPr="001A125A">
              <w:rPr>
                <w:rFonts w:ascii="PT Astra Serif" w:hAnsi="PT Astra Serif" w:cs="PT Astra Serif"/>
                <w:spacing w:val="-4"/>
              </w:rPr>
              <w:t xml:space="preserve">Данные </w:t>
            </w:r>
            <w:r w:rsidRPr="001A125A">
              <w:rPr>
                <w:rFonts w:ascii="PT Astra Serif" w:hAnsi="PT Astra Serif" w:cs="PT Astra Serif"/>
                <w:color w:val="000000"/>
                <w:spacing w:val="-4"/>
              </w:rPr>
              <w:t>ЕРКНМ</w:t>
            </w:r>
            <w:r w:rsidRPr="001A125A">
              <w:rPr>
                <w:rFonts w:ascii="PT Astra Serif" w:hAnsi="PT Astra Serif" w:cs="PT Astra Serif"/>
                <w:spacing w:val="-4"/>
              </w:rPr>
              <w:t>;</w:t>
            </w:r>
          </w:p>
          <w:p w14:paraId="4C09F0AE" w14:textId="77777777" w:rsidR="00014805" w:rsidRPr="001A125A" w:rsidRDefault="00014805" w:rsidP="00B0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right="-31"/>
              <w:jc w:val="center"/>
              <w:rPr>
                <w:rFonts w:ascii="PT Astra Serif" w:hAnsi="PT Astra Serif" w:cs="PT Astra Serif"/>
                <w:color w:val="000000"/>
                <w:spacing w:val="-4"/>
              </w:rPr>
            </w:pPr>
            <w:r w:rsidRPr="001A125A">
              <w:rPr>
                <w:rFonts w:ascii="PT Astra Serif" w:hAnsi="PT Astra Serif" w:cs="PT Astra Serif"/>
                <w:spacing w:val="-4"/>
              </w:rPr>
              <w:t>данные ГИС ТОР КНД</w:t>
            </w:r>
          </w:p>
        </w:tc>
      </w:tr>
    </w:tbl>
    <w:p w14:paraId="5C83292F" w14:textId="167F1E70" w:rsidR="00BC2559" w:rsidRPr="00B40049" w:rsidRDefault="006E3124" w:rsidP="006E3124">
      <w:pPr>
        <w:tabs>
          <w:tab w:val="left" w:pos="4433"/>
        </w:tabs>
        <w:ind w:right="-31" w:firstLine="709"/>
        <w:jc w:val="center"/>
        <w:rPr>
          <w:rFonts w:ascii="PT Astra Serif" w:hAnsi="PT Astra Serif"/>
          <w:sz w:val="28"/>
          <w:szCs w:val="28"/>
        </w:rPr>
      </w:pPr>
      <w:r>
        <w:rPr>
          <w:rFonts w:ascii="PT Astra Serif" w:hAnsi="PT Astra Serif"/>
          <w:sz w:val="28"/>
          <w:szCs w:val="28"/>
        </w:rPr>
        <w:t>___________________</w:t>
      </w:r>
    </w:p>
    <w:sectPr w:rsidR="00BC2559" w:rsidRPr="00B40049" w:rsidSect="006E3124">
      <w:headerReference w:type="default" r:id="rId16"/>
      <w:headerReference w:type="first" r:id="rId17"/>
      <w:pgSz w:w="16838" w:h="11906" w:orient="landscape"/>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86CBD" w14:textId="77777777" w:rsidR="00940B71" w:rsidRDefault="00940B71" w:rsidP="00A76D1F">
      <w:r>
        <w:separator/>
      </w:r>
    </w:p>
  </w:endnote>
  <w:endnote w:type="continuationSeparator" w:id="0">
    <w:p w14:paraId="5A7C0A71" w14:textId="77777777" w:rsidR="00940B71" w:rsidRDefault="00940B71" w:rsidP="00A7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0653B" w14:textId="77777777" w:rsidR="00940B71" w:rsidRDefault="00940B71" w:rsidP="00A76D1F">
      <w:r>
        <w:separator/>
      </w:r>
    </w:p>
  </w:footnote>
  <w:footnote w:type="continuationSeparator" w:id="0">
    <w:p w14:paraId="4F0FC2A7" w14:textId="77777777" w:rsidR="00940B71" w:rsidRDefault="00940B71" w:rsidP="00A76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29965"/>
      <w:docPartObj>
        <w:docPartGallery w:val="Page Numbers (Top of Page)"/>
        <w:docPartUnique/>
      </w:docPartObj>
    </w:sdtPr>
    <w:sdtEndPr/>
    <w:sdtContent>
      <w:p w14:paraId="299ADE39" w14:textId="77777777" w:rsidR="00AC2EC2" w:rsidRDefault="00AC2EC2">
        <w:pPr>
          <w:pStyle w:val="a4"/>
          <w:jc w:val="center"/>
        </w:pPr>
        <w:r>
          <w:fldChar w:fldCharType="begin"/>
        </w:r>
        <w:r>
          <w:instrText>PAGE   \* MERGEFORMAT</w:instrText>
        </w:r>
        <w:r>
          <w:fldChar w:fldCharType="separate"/>
        </w:r>
        <w:r w:rsidR="00224592" w:rsidRPr="00224592">
          <w:rPr>
            <w:noProof/>
            <w:lang w:val="ru-RU"/>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774426"/>
      <w:docPartObj>
        <w:docPartGallery w:val="Page Numbers (Top of Page)"/>
        <w:docPartUnique/>
      </w:docPartObj>
    </w:sdtPr>
    <w:sdtEndPr/>
    <w:sdtContent>
      <w:p w14:paraId="3C218960" w14:textId="77777777" w:rsidR="00AC2EC2" w:rsidRDefault="00AC2EC2">
        <w:pPr>
          <w:pStyle w:val="a4"/>
          <w:jc w:val="center"/>
        </w:pPr>
        <w:r>
          <w:fldChar w:fldCharType="begin"/>
        </w:r>
        <w:r>
          <w:instrText>PAGE   \* MERGEFORMAT</w:instrText>
        </w:r>
        <w:r>
          <w:fldChar w:fldCharType="separate"/>
        </w:r>
        <w:r w:rsidR="00224592" w:rsidRPr="00224592">
          <w:rPr>
            <w:noProof/>
            <w:lang w:val="ru-RU"/>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84414" w14:textId="77777777" w:rsidR="00AC2EC2" w:rsidRPr="00AC2EC2" w:rsidRDefault="00AC2EC2" w:rsidP="00AC2E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F8E"/>
    <w:multiLevelType w:val="hybridMultilevel"/>
    <w:tmpl w:val="8C38B3AA"/>
    <w:lvl w:ilvl="0" w:tplc="9A261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A80CB5"/>
    <w:multiLevelType w:val="hybridMultilevel"/>
    <w:tmpl w:val="643E0810"/>
    <w:lvl w:ilvl="0" w:tplc="0F301B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72A0796"/>
    <w:multiLevelType w:val="hybridMultilevel"/>
    <w:tmpl w:val="60B209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6D6C3B"/>
    <w:multiLevelType w:val="hybridMultilevel"/>
    <w:tmpl w:val="E3BAE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C5306A"/>
    <w:multiLevelType w:val="hybridMultilevel"/>
    <w:tmpl w:val="5F385986"/>
    <w:lvl w:ilvl="0" w:tplc="2BC48D8A">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5">
    <w:nsid w:val="0B056659"/>
    <w:multiLevelType w:val="hybridMultilevel"/>
    <w:tmpl w:val="55C001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620EAD"/>
    <w:multiLevelType w:val="hybridMultilevel"/>
    <w:tmpl w:val="758A9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DB15EE"/>
    <w:multiLevelType w:val="hybridMultilevel"/>
    <w:tmpl w:val="3FBA29BC"/>
    <w:lvl w:ilvl="0" w:tplc="82C2B496">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17F5D3F"/>
    <w:multiLevelType w:val="hybridMultilevel"/>
    <w:tmpl w:val="3224D6A4"/>
    <w:lvl w:ilvl="0" w:tplc="2FA09720">
      <w:start w:val="4"/>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9">
    <w:nsid w:val="132C33C6"/>
    <w:multiLevelType w:val="hybridMultilevel"/>
    <w:tmpl w:val="CB90CF58"/>
    <w:lvl w:ilvl="0" w:tplc="9494904A">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41C2E11"/>
    <w:multiLevelType w:val="hybridMultilevel"/>
    <w:tmpl w:val="C2608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F2124E"/>
    <w:multiLevelType w:val="hybridMultilevel"/>
    <w:tmpl w:val="07D83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6F7D4A"/>
    <w:multiLevelType w:val="hybridMultilevel"/>
    <w:tmpl w:val="923465D0"/>
    <w:lvl w:ilvl="0" w:tplc="D1B6B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EAB3239"/>
    <w:multiLevelType w:val="hybridMultilevel"/>
    <w:tmpl w:val="05783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0046989"/>
    <w:multiLevelType w:val="hybridMultilevel"/>
    <w:tmpl w:val="3DCC1C2C"/>
    <w:lvl w:ilvl="0" w:tplc="FC781E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229E3"/>
    <w:multiLevelType w:val="hybridMultilevel"/>
    <w:tmpl w:val="50B0EB06"/>
    <w:lvl w:ilvl="0" w:tplc="06DC9084">
      <w:start w:val="1"/>
      <w:numFmt w:val="decimal"/>
      <w:lvlText w:val="%1."/>
      <w:lvlJc w:val="left"/>
      <w:pPr>
        <w:ind w:left="2141" w:hanging="1290"/>
      </w:pPr>
      <w:rPr>
        <w:rFonts w:ascii="PT Astra Serif" w:eastAsia="Times New Roman" w:hAnsi="PT Astra Serif"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C6E31AE"/>
    <w:multiLevelType w:val="hybridMultilevel"/>
    <w:tmpl w:val="1C3EE47E"/>
    <w:lvl w:ilvl="0" w:tplc="7B9C9EA2">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8A3B04"/>
    <w:multiLevelType w:val="hybridMultilevel"/>
    <w:tmpl w:val="84343246"/>
    <w:lvl w:ilvl="0" w:tplc="04190011">
      <w:start w:val="1"/>
      <w:numFmt w:val="decimal"/>
      <w:lvlText w:val="%1)"/>
      <w:lvlJc w:val="left"/>
      <w:pPr>
        <w:ind w:left="305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DC11034"/>
    <w:multiLevelType w:val="hybridMultilevel"/>
    <w:tmpl w:val="990CFB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F480A10"/>
    <w:multiLevelType w:val="hybridMultilevel"/>
    <w:tmpl w:val="1D828E44"/>
    <w:lvl w:ilvl="0" w:tplc="DE10B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714643"/>
    <w:multiLevelType w:val="hybridMultilevel"/>
    <w:tmpl w:val="21CCF572"/>
    <w:lvl w:ilvl="0" w:tplc="E4F4FA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5735C8"/>
    <w:multiLevelType w:val="hybridMultilevel"/>
    <w:tmpl w:val="1FA0B408"/>
    <w:lvl w:ilvl="0" w:tplc="5FA48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8C335A"/>
    <w:multiLevelType w:val="hybridMultilevel"/>
    <w:tmpl w:val="762021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0CF09FE"/>
    <w:multiLevelType w:val="hybridMultilevel"/>
    <w:tmpl w:val="100A9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F97692"/>
    <w:multiLevelType w:val="hybridMultilevel"/>
    <w:tmpl w:val="C6CC3C7C"/>
    <w:lvl w:ilvl="0" w:tplc="3822E7A2">
      <w:start w:val="4"/>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5">
    <w:nsid w:val="46806DB9"/>
    <w:multiLevelType w:val="hybridMultilevel"/>
    <w:tmpl w:val="225461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7705BE1"/>
    <w:multiLevelType w:val="hybridMultilevel"/>
    <w:tmpl w:val="8198040E"/>
    <w:lvl w:ilvl="0" w:tplc="03006C76">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4BCD4F4E"/>
    <w:multiLevelType w:val="hybridMultilevel"/>
    <w:tmpl w:val="727EC346"/>
    <w:lvl w:ilvl="0" w:tplc="04190011">
      <w:start w:val="1"/>
      <w:numFmt w:val="decimal"/>
      <w:lvlText w:val="%1)"/>
      <w:lvlJc w:val="left"/>
      <w:pPr>
        <w:ind w:left="1495"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4D2416E0"/>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abstractNum w:abstractNumId="29">
    <w:nsid w:val="4DD41286"/>
    <w:multiLevelType w:val="hybridMultilevel"/>
    <w:tmpl w:val="E8B887BA"/>
    <w:lvl w:ilvl="0" w:tplc="AE767E76">
      <w:start w:val="8"/>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E165BD"/>
    <w:multiLevelType w:val="hybridMultilevel"/>
    <w:tmpl w:val="13BA26E4"/>
    <w:lvl w:ilvl="0" w:tplc="1D7C9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5607FC5"/>
    <w:multiLevelType w:val="hybridMultilevel"/>
    <w:tmpl w:val="81783586"/>
    <w:lvl w:ilvl="0" w:tplc="CDE2F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6472BCB"/>
    <w:multiLevelType w:val="hybridMultilevel"/>
    <w:tmpl w:val="9970E834"/>
    <w:lvl w:ilvl="0" w:tplc="5C72E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8D36D49"/>
    <w:multiLevelType w:val="hybridMultilevel"/>
    <w:tmpl w:val="B3CAFD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481B26"/>
    <w:multiLevelType w:val="hybridMultilevel"/>
    <w:tmpl w:val="1B749EA4"/>
    <w:lvl w:ilvl="0" w:tplc="7EF05B54">
      <w:start w:val="3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124E72"/>
    <w:multiLevelType w:val="hybridMultilevel"/>
    <w:tmpl w:val="1AEE7666"/>
    <w:lvl w:ilvl="0" w:tplc="0419000F">
      <w:start w:val="1"/>
      <w:numFmt w:val="decimal"/>
      <w:lvlText w:val="%1."/>
      <w:lvlJc w:val="left"/>
      <w:pPr>
        <w:ind w:left="2912"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613752B8"/>
    <w:multiLevelType w:val="hybridMultilevel"/>
    <w:tmpl w:val="882C8FEC"/>
    <w:lvl w:ilvl="0" w:tplc="9104C1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619D7D18"/>
    <w:multiLevelType w:val="hybridMultilevel"/>
    <w:tmpl w:val="F2845746"/>
    <w:lvl w:ilvl="0" w:tplc="8FDA1A78">
      <w:start w:val="1"/>
      <w:numFmt w:val="decimal"/>
      <w:lvlText w:val="%1."/>
      <w:lvlJc w:val="left"/>
      <w:pPr>
        <w:ind w:left="1856" w:hanging="1005"/>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38">
    <w:nsid w:val="64140FC7"/>
    <w:multiLevelType w:val="hybridMultilevel"/>
    <w:tmpl w:val="4C56FBF2"/>
    <w:lvl w:ilvl="0" w:tplc="3BEA12C4">
      <w:start w:val="47"/>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C57BB7"/>
    <w:multiLevelType w:val="hybridMultilevel"/>
    <w:tmpl w:val="F72E3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77544E8"/>
    <w:multiLevelType w:val="hybridMultilevel"/>
    <w:tmpl w:val="9034ACCE"/>
    <w:lvl w:ilvl="0" w:tplc="25302BFA">
      <w:start w:val="1"/>
      <w:numFmt w:val="decimal"/>
      <w:lvlText w:val="%1)"/>
      <w:lvlJc w:val="left"/>
      <w:pPr>
        <w:ind w:left="1805" w:hanging="109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A8A6FBC"/>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abstractNum w:abstractNumId="42">
    <w:nsid w:val="6C9C749B"/>
    <w:multiLevelType w:val="hybridMultilevel"/>
    <w:tmpl w:val="8200C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EC95C14"/>
    <w:multiLevelType w:val="hybridMultilevel"/>
    <w:tmpl w:val="609CC6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FF4B0C"/>
    <w:multiLevelType w:val="hybridMultilevel"/>
    <w:tmpl w:val="98463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97F4D9E"/>
    <w:multiLevelType w:val="hybridMultilevel"/>
    <w:tmpl w:val="25464A1C"/>
    <w:lvl w:ilvl="0" w:tplc="E2DCA6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C3848B2"/>
    <w:multiLevelType w:val="hybridMultilevel"/>
    <w:tmpl w:val="E8B887BA"/>
    <w:lvl w:ilvl="0" w:tplc="AE767E76">
      <w:start w:val="8"/>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E3F1371"/>
    <w:multiLevelType w:val="hybridMultilevel"/>
    <w:tmpl w:val="CADA8E6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
  </w:num>
  <w:num w:numId="3">
    <w:abstractNumId w:val="8"/>
  </w:num>
  <w:num w:numId="4">
    <w:abstractNumId w:val="24"/>
  </w:num>
  <w:num w:numId="5">
    <w:abstractNumId w:val="10"/>
  </w:num>
  <w:num w:numId="6">
    <w:abstractNumId w:val="19"/>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36"/>
  </w:num>
  <w:num w:numId="14">
    <w:abstractNumId w:val="40"/>
  </w:num>
  <w:num w:numId="15">
    <w:abstractNumId w:val="7"/>
  </w:num>
  <w:num w:numId="16">
    <w:abstractNumId w:val="21"/>
  </w:num>
  <w:num w:numId="17">
    <w:abstractNumId w:val="30"/>
  </w:num>
  <w:num w:numId="18">
    <w:abstractNumId w:val="1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11"/>
  </w:num>
  <w:num w:numId="22">
    <w:abstractNumId w:val="31"/>
  </w:num>
  <w:num w:numId="23">
    <w:abstractNumId w:val="33"/>
  </w:num>
  <w:num w:numId="24">
    <w:abstractNumId w:val="35"/>
  </w:num>
  <w:num w:numId="25">
    <w:abstractNumId w:val="6"/>
  </w:num>
  <w:num w:numId="26">
    <w:abstractNumId w:val="13"/>
  </w:num>
  <w:num w:numId="27">
    <w:abstractNumId w:val="42"/>
  </w:num>
  <w:num w:numId="28">
    <w:abstractNumId w:val="2"/>
  </w:num>
  <w:num w:numId="29">
    <w:abstractNumId w:val="44"/>
  </w:num>
  <w:num w:numId="30">
    <w:abstractNumId w:val="22"/>
  </w:num>
  <w:num w:numId="31">
    <w:abstractNumId w:val="27"/>
  </w:num>
  <w:num w:numId="32">
    <w:abstractNumId w:val="25"/>
  </w:num>
  <w:num w:numId="33">
    <w:abstractNumId w:val="5"/>
  </w:num>
  <w:num w:numId="34">
    <w:abstractNumId w:val="39"/>
  </w:num>
  <w:num w:numId="35">
    <w:abstractNumId w:val="46"/>
  </w:num>
  <w:num w:numId="36">
    <w:abstractNumId w:val="0"/>
  </w:num>
  <w:num w:numId="37">
    <w:abstractNumId w:val="29"/>
  </w:num>
  <w:num w:numId="38">
    <w:abstractNumId w:val="38"/>
  </w:num>
  <w:num w:numId="39">
    <w:abstractNumId w:val="41"/>
  </w:num>
  <w:num w:numId="40">
    <w:abstractNumId w:val="3"/>
  </w:num>
  <w:num w:numId="41">
    <w:abstractNumId w:val="17"/>
  </w:num>
  <w:num w:numId="42">
    <w:abstractNumId w:val="23"/>
  </w:num>
  <w:num w:numId="43">
    <w:abstractNumId w:val="34"/>
  </w:num>
  <w:num w:numId="44">
    <w:abstractNumId w:val="20"/>
  </w:num>
  <w:num w:numId="45">
    <w:abstractNumId w:val="16"/>
  </w:num>
  <w:num w:numId="46">
    <w:abstractNumId w:val="9"/>
  </w:num>
  <w:num w:numId="47">
    <w:abstractNumId w:val="28"/>
  </w:num>
  <w:num w:numId="48">
    <w:abstractNumId w:val="43"/>
  </w:num>
  <w:num w:numId="49">
    <w:abstractNumId w:val="1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6A"/>
    <w:rsid w:val="000020A5"/>
    <w:rsid w:val="0000554F"/>
    <w:rsid w:val="0000730F"/>
    <w:rsid w:val="0001081B"/>
    <w:rsid w:val="00010A9F"/>
    <w:rsid w:val="000131AF"/>
    <w:rsid w:val="00013A60"/>
    <w:rsid w:val="00014805"/>
    <w:rsid w:val="0002021C"/>
    <w:rsid w:val="00022A31"/>
    <w:rsid w:val="00024A7C"/>
    <w:rsid w:val="00024C32"/>
    <w:rsid w:val="000253D2"/>
    <w:rsid w:val="000256EA"/>
    <w:rsid w:val="00027BAA"/>
    <w:rsid w:val="000301BF"/>
    <w:rsid w:val="000311B8"/>
    <w:rsid w:val="000321CC"/>
    <w:rsid w:val="000341D5"/>
    <w:rsid w:val="0003452B"/>
    <w:rsid w:val="00036752"/>
    <w:rsid w:val="00037A12"/>
    <w:rsid w:val="00040256"/>
    <w:rsid w:val="00041290"/>
    <w:rsid w:val="00041558"/>
    <w:rsid w:val="00042044"/>
    <w:rsid w:val="00044145"/>
    <w:rsid w:val="00045D43"/>
    <w:rsid w:val="000467B1"/>
    <w:rsid w:val="00047418"/>
    <w:rsid w:val="000479C2"/>
    <w:rsid w:val="00050347"/>
    <w:rsid w:val="00051036"/>
    <w:rsid w:val="00052952"/>
    <w:rsid w:val="00052BBC"/>
    <w:rsid w:val="00054295"/>
    <w:rsid w:val="0005446A"/>
    <w:rsid w:val="00055FA0"/>
    <w:rsid w:val="00056C66"/>
    <w:rsid w:val="000571C1"/>
    <w:rsid w:val="00061AD7"/>
    <w:rsid w:val="000621D9"/>
    <w:rsid w:val="00063D4E"/>
    <w:rsid w:val="000649D4"/>
    <w:rsid w:val="00064BFE"/>
    <w:rsid w:val="00064F13"/>
    <w:rsid w:val="00065AE5"/>
    <w:rsid w:val="000679BD"/>
    <w:rsid w:val="000724E0"/>
    <w:rsid w:val="00072E5F"/>
    <w:rsid w:val="0007350F"/>
    <w:rsid w:val="00073D36"/>
    <w:rsid w:val="00073F8C"/>
    <w:rsid w:val="00077E35"/>
    <w:rsid w:val="00080C95"/>
    <w:rsid w:val="00081803"/>
    <w:rsid w:val="000818A0"/>
    <w:rsid w:val="00081C4F"/>
    <w:rsid w:val="00083442"/>
    <w:rsid w:val="000836D2"/>
    <w:rsid w:val="00083DAA"/>
    <w:rsid w:val="00084739"/>
    <w:rsid w:val="000850A7"/>
    <w:rsid w:val="00085E90"/>
    <w:rsid w:val="00086E5F"/>
    <w:rsid w:val="000873FA"/>
    <w:rsid w:val="00090543"/>
    <w:rsid w:val="000908ED"/>
    <w:rsid w:val="00090949"/>
    <w:rsid w:val="00090B2C"/>
    <w:rsid w:val="00091768"/>
    <w:rsid w:val="000925D8"/>
    <w:rsid w:val="00093E04"/>
    <w:rsid w:val="00094BAF"/>
    <w:rsid w:val="00095200"/>
    <w:rsid w:val="0009528B"/>
    <w:rsid w:val="000964DC"/>
    <w:rsid w:val="00096862"/>
    <w:rsid w:val="00097ADD"/>
    <w:rsid w:val="000A2EB7"/>
    <w:rsid w:val="000A3DEC"/>
    <w:rsid w:val="000A4436"/>
    <w:rsid w:val="000A586C"/>
    <w:rsid w:val="000A5E74"/>
    <w:rsid w:val="000A6B0A"/>
    <w:rsid w:val="000A6B96"/>
    <w:rsid w:val="000A6E1F"/>
    <w:rsid w:val="000B160A"/>
    <w:rsid w:val="000B2010"/>
    <w:rsid w:val="000B348E"/>
    <w:rsid w:val="000B5918"/>
    <w:rsid w:val="000B594D"/>
    <w:rsid w:val="000B72C0"/>
    <w:rsid w:val="000C2B20"/>
    <w:rsid w:val="000C3225"/>
    <w:rsid w:val="000C50D8"/>
    <w:rsid w:val="000C54D1"/>
    <w:rsid w:val="000D191C"/>
    <w:rsid w:val="000D5A95"/>
    <w:rsid w:val="000D6D2D"/>
    <w:rsid w:val="000D74E9"/>
    <w:rsid w:val="000D77D3"/>
    <w:rsid w:val="000E006F"/>
    <w:rsid w:val="000E09D7"/>
    <w:rsid w:val="000E1057"/>
    <w:rsid w:val="000E1B32"/>
    <w:rsid w:val="000E2FD1"/>
    <w:rsid w:val="000E4F8A"/>
    <w:rsid w:val="000E7ACE"/>
    <w:rsid w:val="000E7DF4"/>
    <w:rsid w:val="000F2CEB"/>
    <w:rsid w:val="000F5D0E"/>
    <w:rsid w:val="000F66E3"/>
    <w:rsid w:val="000F689C"/>
    <w:rsid w:val="000F6BF5"/>
    <w:rsid w:val="000F6EB0"/>
    <w:rsid w:val="000F7806"/>
    <w:rsid w:val="001003FF"/>
    <w:rsid w:val="0010207E"/>
    <w:rsid w:val="00102B95"/>
    <w:rsid w:val="00104900"/>
    <w:rsid w:val="001060EF"/>
    <w:rsid w:val="00110662"/>
    <w:rsid w:val="00111817"/>
    <w:rsid w:val="00111852"/>
    <w:rsid w:val="00112631"/>
    <w:rsid w:val="0011415B"/>
    <w:rsid w:val="00114EA8"/>
    <w:rsid w:val="00115380"/>
    <w:rsid w:val="00115633"/>
    <w:rsid w:val="001160A3"/>
    <w:rsid w:val="00116FA2"/>
    <w:rsid w:val="001177E9"/>
    <w:rsid w:val="00117820"/>
    <w:rsid w:val="00120F28"/>
    <w:rsid w:val="001221E9"/>
    <w:rsid w:val="001242B0"/>
    <w:rsid w:val="00124D64"/>
    <w:rsid w:val="00124E5D"/>
    <w:rsid w:val="001261C2"/>
    <w:rsid w:val="001278EB"/>
    <w:rsid w:val="00130863"/>
    <w:rsid w:val="00131616"/>
    <w:rsid w:val="00131E30"/>
    <w:rsid w:val="001325D1"/>
    <w:rsid w:val="001329C9"/>
    <w:rsid w:val="00133400"/>
    <w:rsid w:val="0013376C"/>
    <w:rsid w:val="001338B6"/>
    <w:rsid w:val="00135208"/>
    <w:rsid w:val="00136929"/>
    <w:rsid w:val="001369F0"/>
    <w:rsid w:val="00137657"/>
    <w:rsid w:val="00140E0C"/>
    <w:rsid w:val="001424E2"/>
    <w:rsid w:val="0014317B"/>
    <w:rsid w:val="001437B3"/>
    <w:rsid w:val="00144E70"/>
    <w:rsid w:val="00145371"/>
    <w:rsid w:val="001463EB"/>
    <w:rsid w:val="00151EF0"/>
    <w:rsid w:val="00152292"/>
    <w:rsid w:val="00154D14"/>
    <w:rsid w:val="00155CDD"/>
    <w:rsid w:val="001565BE"/>
    <w:rsid w:val="00165899"/>
    <w:rsid w:val="00171FFD"/>
    <w:rsid w:val="00174110"/>
    <w:rsid w:val="00174148"/>
    <w:rsid w:val="00174BF5"/>
    <w:rsid w:val="00175657"/>
    <w:rsid w:val="00176440"/>
    <w:rsid w:val="00177821"/>
    <w:rsid w:val="00180C91"/>
    <w:rsid w:val="00181ABE"/>
    <w:rsid w:val="001830D1"/>
    <w:rsid w:val="001837A1"/>
    <w:rsid w:val="00185E0B"/>
    <w:rsid w:val="00190072"/>
    <w:rsid w:val="00190636"/>
    <w:rsid w:val="00191A73"/>
    <w:rsid w:val="00194492"/>
    <w:rsid w:val="001951D9"/>
    <w:rsid w:val="00196A66"/>
    <w:rsid w:val="00196EF6"/>
    <w:rsid w:val="001A1426"/>
    <w:rsid w:val="001A1741"/>
    <w:rsid w:val="001A24A3"/>
    <w:rsid w:val="001A69ED"/>
    <w:rsid w:val="001A760C"/>
    <w:rsid w:val="001B0658"/>
    <w:rsid w:val="001B0ABE"/>
    <w:rsid w:val="001B28E6"/>
    <w:rsid w:val="001B2A97"/>
    <w:rsid w:val="001B333D"/>
    <w:rsid w:val="001B346C"/>
    <w:rsid w:val="001B47BB"/>
    <w:rsid w:val="001B551D"/>
    <w:rsid w:val="001B5718"/>
    <w:rsid w:val="001B5791"/>
    <w:rsid w:val="001B6A62"/>
    <w:rsid w:val="001B7C1D"/>
    <w:rsid w:val="001C131E"/>
    <w:rsid w:val="001C1BDC"/>
    <w:rsid w:val="001C1F7D"/>
    <w:rsid w:val="001C22A5"/>
    <w:rsid w:val="001C29CA"/>
    <w:rsid w:val="001C2AEC"/>
    <w:rsid w:val="001C2CEF"/>
    <w:rsid w:val="001C2F33"/>
    <w:rsid w:val="001C5C66"/>
    <w:rsid w:val="001C5E45"/>
    <w:rsid w:val="001D36AE"/>
    <w:rsid w:val="001D3A1F"/>
    <w:rsid w:val="001D3D5F"/>
    <w:rsid w:val="001D44B7"/>
    <w:rsid w:val="001D5072"/>
    <w:rsid w:val="001D54B1"/>
    <w:rsid w:val="001D7473"/>
    <w:rsid w:val="001D7C8B"/>
    <w:rsid w:val="001E0004"/>
    <w:rsid w:val="001E0B20"/>
    <w:rsid w:val="001E0DE2"/>
    <w:rsid w:val="001E2557"/>
    <w:rsid w:val="001E45C4"/>
    <w:rsid w:val="001E46EB"/>
    <w:rsid w:val="001E633D"/>
    <w:rsid w:val="001F2B93"/>
    <w:rsid w:val="001F4BFC"/>
    <w:rsid w:val="001F6DA6"/>
    <w:rsid w:val="001F776C"/>
    <w:rsid w:val="002023B0"/>
    <w:rsid w:val="00202C95"/>
    <w:rsid w:val="00203131"/>
    <w:rsid w:val="002039AE"/>
    <w:rsid w:val="00204E07"/>
    <w:rsid w:val="0020734B"/>
    <w:rsid w:val="00207391"/>
    <w:rsid w:val="002118A9"/>
    <w:rsid w:val="00213B0D"/>
    <w:rsid w:val="00214F82"/>
    <w:rsid w:val="00215F5C"/>
    <w:rsid w:val="00217689"/>
    <w:rsid w:val="002228DE"/>
    <w:rsid w:val="00222FCF"/>
    <w:rsid w:val="00224592"/>
    <w:rsid w:val="00225F7E"/>
    <w:rsid w:val="002269E5"/>
    <w:rsid w:val="00226A77"/>
    <w:rsid w:val="00230930"/>
    <w:rsid w:val="00230E75"/>
    <w:rsid w:val="00230F66"/>
    <w:rsid w:val="0023126E"/>
    <w:rsid w:val="002329C4"/>
    <w:rsid w:val="0023346F"/>
    <w:rsid w:val="00233F84"/>
    <w:rsid w:val="00234EE5"/>
    <w:rsid w:val="002368E6"/>
    <w:rsid w:val="00237652"/>
    <w:rsid w:val="00240D9B"/>
    <w:rsid w:val="002424B4"/>
    <w:rsid w:val="002431F7"/>
    <w:rsid w:val="00245344"/>
    <w:rsid w:val="00245571"/>
    <w:rsid w:val="00245F20"/>
    <w:rsid w:val="00246A9F"/>
    <w:rsid w:val="00246C10"/>
    <w:rsid w:val="0025152B"/>
    <w:rsid w:val="00251B11"/>
    <w:rsid w:val="00252C73"/>
    <w:rsid w:val="00253E5D"/>
    <w:rsid w:val="00254D83"/>
    <w:rsid w:val="00257C4C"/>
    <w:rsid w:val="002609BA"/>
    <w:rsid w:val="002636BB"/>
    <w:rsid w:val="00265970"/>
    <w:rsid w:val="00265F96"/>
    <w:rsid w:val="00270E4B"/>
    <w:rsid w:val="0027103D"/>
    <w:rsid w:val="002719A3"/>
    <w:rsid w:val="00271A00"/>
    <w:rsid w:val="002800E2"/>
    <w:rsid w:val="002801E6"/>
    <w:rsid w:val="0028071C"/>
    <w:rsid w:val="00280B68"/>
    <w:rsid w:val="00280F67"/>
    <w:rsid w:val="002813A2"/>
    <w:rsid w:val="00282121"/>
    <w:rsid w:val="002840C7"/>
    <w:rsid w:val="00285948"/>
    <w:rsid w:val="002874EC"/>
    <w:rsid w:val="002878F8"/>
    <w:rsid w:val="0028798C"/>
    <w:rsid w:val="0029130D"/>
    <w:rsid w:val="00291360"/>
    <w:rsid w:val="00293379"/>
    <w:rsid w:val="0029366C"/>
    <w:rsid w:val="00294559"/>
    <w:rsid w:val="0029533B"/>
    <w:rsid w:val="0029568E"/>
    <w:rsid w:val="0029768A"/>
    <w:rsid w:val="002A0D3C"/>
    <w:rsid w:val="002A16A0"/>
    <w:rsid w:val="002A23CC"/>
    <w:rsid w:val="002A2B1B"/>
    <w:rsid w:val="002A3A59"/>
    <w:rsid w:val="002A4171"/>
    <w:rsid w:val="002A4F9A"/>
    <w:rsid w:val="002A5ADD"/>
    <w:rsid w:val="002A6277"/>
    <w:rsid w:val="002A7338"/>
    <w:rsid w:val="002B0339"/>
    <w:rsid w:val="002B0DBE"/>
    <w:rsid w:val="002B1C68"/>
    <w:rsid w:val="002B2BC3"/>
    <w:rsid w:val="002B2D13"/>
    <w:rsid w:val="002B3EB3"/>
    <w:rsid w:val="002B5322"/>
    <w:rsid w:val="002C22AC"/>
    <w:rsid w:val="002C36E3"/>
    <w:rsid w:val="002C38FC"/>
    <w:rsid w:val="002C7DE3"/>
    <w:rsid w:val="002D0268"/>
    <w:rsid w:val="002D02E3"/>
    <w:rsid w:val="002D0E89"/>
    <w:rsid w:val="002D2FDB"/>
    <w:rsid w:val="002D4C32"/>
    <w:rsid w:val="002E1ADB"/>
    <w:rsid w:val="002E3807"/>
    <w:rsid w:val="002E5FA1"/>
    <w:rsid w:val="002E6233"/>
    <w:rsid w:val="002E6726"/>
    <w:rsid w:val="002F288B"/>
    <w:rsid w:val="002F2C13"/>
    <w:rsid w:val="002F456A"/>
    <w:rsid w:val="002F4BFD"/>
    <w:rsid w:val="002F56D4"/>
    <w:rsid w:val="002F6069"/>
    <w:rsid w:val="002F68EA"/>
    <w:rsid w:val="003019A8"/>
    <w:rsid w:val="003025B4"/>
    <w:rsid w:val="00303A74"/>
    <w:rsid w:val="00304FAC"/>
    <w:rsid w:val="003056B9"/>
    <w:rsid w:val="003062A2"/>
    <w:rsid w:val="003122FA"/>
    <w:rsid w:val="003133B6"/>
    <w:rsid w:val="003140C7"/>
    <w:rsid w:val="00314226"/>
    <w:rsid w:val="00314344"/>
    <w:rsid w:val="00315ACA"/>
    <w:rsid w:val="00315E2C"/>
    <w:rsid w:val="0031610E"/>
    <w:rsid w:val="00316317"/>
    <w:rsid w:val="00317537"/>
    <w:rsid w:val="0031764F"/>
    <w:rsid w:val="003177F4"/>
    <w:rsid w:val="003212F2"/>
    <w:rsid w:val="00321504"/>
    <w:rsid w:val="003218DF"/>
    <w:rsid w:val="003246AA"/>
    <w:rsid w:val="003278A0"/>
    <w:rsid w:val="00331429"/>
    <w:rsid w:val="00332302"/>
    <w:rsid w:val="0033367E"/>
    <w:rsid w:val="003357F0"/>
    <w:rsid w:val="00336020"/>
    <w:rsid w:val="0033740B"/>
    <w:rsid w:val="00342F0B"/>
    <w:rsid w:val="003502C5"/>
    <w:rsid w:val="00350536"/>
    <w:rsid w:val="00351E46"/>
    <w:rsid w:val="00355F28"/>
    <w:rsid w:val="0036025E"/>
    <w:rsid w:val="00360358"/>
    <w:rsid w:val="003658FE"/>
    <w:rsid w:val="00366C9E"/>
    <w:rsid w:val="00367D67"/>
    <w:rsid w:val="0037065E"/>
    <w:rsid w:val="003726C7"/>
    <w:rsid w:val="003728A2"/>
    <w:rsid w:val="00372A26"/>
    <w:rsid w:val="00372BDC"/>
    <w:rsid w:val="003732C8"/>
    <w:rsid w:val="00374A2F"/>
    <w:rsid w:val="00376325"/>
    <w:rsid w:val="00380CED"/>
    <w:rsid w:val="00380D81"/>
    <w:rsid w:val="00382FBF"/>
    <w:rsid w:val="003830E4"/>
    <w:rsid w:val="00386982"/>
    <w:rsid w:val="003874CF"/>
    <w:rsid w:val="003931AF"/>
    <w:rsid w:val="003933C7"/>
    <w:rsid w:val="00394295"/>
    <w:rsid w:val="003942AB"/>
    <w:rsid w:val="003957EB"/>
    <w:rsid w:val="003972A0"/>
    <w:rsid w:val="00397398"/>
    <w:rsid w:val="003A1086"/>
    <w:rsid w:val="003A4EA9"/>
    <w:rsid w:val="003A533B"/>
    <w:rsid w:val="003A5A0C"/>
    <w:rsid w:val="003A5F77"/>
    <w:rsid w:val="003C0DEC"/>
    <w:rsid w:val="003C1905"/>
    <w:rsid w:val="003C2199"/>
    <w:rsid w:val="003C294E"/>
    <w:rsid w:val="003C3B79"/>
    <w:rsid w:val="003C4ED0"/>
    <w:rsid w:val="003C6335"/>
    <w:rsid w:val="003C699B"/>
    <w:rsid w:val="003C7E34"/>
    <w:rsid w:val="003D1937"/>
    <w:rsid w:val="003D2A24"/>
    <w:rsid w:val="003D2C18"/>
    <w:rsid w:val="003D2F38"/>
    <w:rsid w:val="003D3BBC"/>
    <w:rsid w:val="003D4108"/>
    <w:rsid w:val="003D6AA4"/>
    <w:rsid w:val="003D79C1"/>
    <w:rsid w:val="003D7E88"/>
    <w:rsid w:val="003D7FA3"/>
    <w:rsid w:val="003E01DB"/>
    <w:rsid w:val="003E0269"/>
    <w:rsid w:val="003E10A7"/>
    <w:rsid w:val="003E1128"/>
    <w:rsid w:val="003E1B77"/>
    <w:rsid w:val="003E2356"/>
    <w:rsid w:val="003E2ABE"/>
    <w:rsid w:val="003E4601"/>
    <w:rsid w:val="003E5100"/>
    <w:rsid w:val="003E77A8"/>
    <w:rsid w:val="003E7CD9"/>
    <w:rsid w:val="003F1B95"/>
    <w:rsid w:val="003F261A"/>
    <w:rsid w:val="003F4539"/>
    <w:rsid w:val="003F4B87"/>
    <w:rsid w:val="003F7216"/>
    <w:rsid w:val="004010F8"/>
    <w:rsid w:val="00402326"/>
    <w:rsid w:val="00405C6F"/>
    <w:rsid w:val="004062CE"/>
    <w:rsid w:val="00406924"/>
    <w:rsid w:val="00406F80"/>
    <w:rsid w:val="00407C3A"/>
    <w:rsid w:val="00410638"/>
    <w:rsid w:val="004106C8"/>
    <w:rsid w:val="0041324F"/>
    <w:rsid w:val="00414458"/>
    <w:rsid w:val="00414B8A"/>
    <w:rsid w:val="00416B8D"/>
    <w:rsid w:val="0041792C"/>
    <w:rsid w:val="004207AB"/>
    <w:rsid w:val="0042192C"/>
    <w:rsid w:val="00423136"/>
    <w:rsid w:val="00424E87"/>
    <w:rsid w:val="00427FC6"/>
    <w:rsid w:val="004305EB"/>
    <w:rsid w:val="00430C68"/>
    <w:rsid w:val="004317DD"/>
    <w:rsid w:val="00431A3B"/>
    <w:rsid w:val="00435006"/>
    <w:rsid w:val="00440529"/>
    <w:rsid w:val="004440E7"/>
    <w:rsid w:val="004455B8"/>
    <w:rsid w:val="0044626D"/>
    <w:rsid w:val="00447AFA"/>
    <w:rsid w:val="00452126"/>
    <w:rsid w:val="00452D69"/>
    <w:rsid w:val="0045387E"/>
    <w:rsid w:val="004567BF"/>
    <w:rsid w:val="00457061"/>
    <w:rsid w:val="004606C7"/>
    <w:rsid w:val="0046310A"/>
    <w:rsid w:val="0046550E"/>
    <w:rsid w:val="00467707"/>
    <w:rsid w:val="00467D81"/>
    <w:rsid w:val="00470484"/>
    <w:rsid w:val="00470B1F"/>
    <w:rsid w:val="00470EFC"/>
    <w:rsid w:val="0047136D"/>
    <w:rsid w:val="00471ACA"/>
    <w:rsid w:val="00472897"/>
    <w:rsid w:val="00472BBC"/>
    <w:rsid w:val="00473725"/>
    <w:rsid w:val="00474593"/>
    <w:rsid w:val="00476601"/>
    <w:rsid w:val="00476DCF"/>
    <w:rsid w:val="00476ECE"/>
    <w:rsid w:val="00477891"/>
    <w:rsid w:val="00480158"/>
    <w:rsid w:val="0048138D"/>
    <w:rsid w:val="004813AD"/>
    <w:rsid w:val="004825BB"/>
    <w:rsid w:val="0048345E"/>
    <w:rsid w:val="00485188"/>
    <w:rsid w:val="00486E20"/>
    <w:rsid w:val="00491C47"/>
    <w:rsid w:val="00492053"/>
    <w:rsid w:val="004931DF"/>
    <w:rsid w:val="0049342B"/>
    <w:rsid w:val="00493B45"/>
    <w:rsid w:val="004A0285"/>
    <w:rsid w:val="004A0968"/>
    <w:rsid w:val="004A19D0"/>
    <w:rsid w:val="004A378E"/>
    <w:rsid w:val="004A46B7"/>
    <w:rsid w:val="004A47B3"/>
    <w:rsid w:val="004A4BCC"/>
    <w:rsid w:val="004A4F78"/>
    <w:rsid w:val="004A5132"/>
    <w:rsid w:val="004A652C"/>
    <w:rsid w:val="004B020C"/>
    <w:rsid w:val="004B0520"/>
    <w:rsid w:val="004B0D22"/>
    <w:rsid w:val="004B2DDC"/>
    <w:rsid w:val="004B570E"/>
    <w:rsid w:val="004B5AD2"/>
    <w:rsid w:val="004B602A"/>
    <w:rsid w:val="004B6C4C"/>
    <w:rsid w:val="004B7094"/>
    <w:rsid w:val="004B7A1F"/>
    <w:rsid w:val="004C13AB"/>
    <w:rsid w:val="004C2BF5"/>
    <w:rsid w:val="004D299D"/>
    <w:rsid w:val="004D4349"/>
    <w:rsid w:val="004D526F"/>
    <w:rsid w:val="004E05A2"/>
    <w:rsid w:val="004E0E45"/>
    <w:rsid w:val="004E117E"/>
    <w:rsid w:val="004E1C53"/>
    <w:rsid w:val="004E2E22"/>
    <w:rsid w:val="004E3A3B"/>
    <w:rsid w:val="004E3B1F"/>
    <w:rsid w:val="004E53B8"/>
    <w:rsid w:val="004F2709"/>
    <w:rsid w:val="004F2A1A"/>
    <w:rsid w:val="004F50D7"/>
    <w:rsid w:val="004F55D4"/>
    <w:rsid w:val="0050186F"/>
    <w:rsid w:val="005022E7"/>
    <w:rsid w:val="00502787"/>
    <w:rsid w:val="00503BA3"/>
    <w:rsid w:val="00505024"/>
    <w:rsid w:val="005056BF"/>
    <w:rsid w:val="00506D63"/>
    <w:rsid w:val="00506DEC"/>
    <w:rsid w:val="005078DD"/>
    <w:rsid w:val="00512FE9"/>
    <w:rsid w:val="00515D7E"/>
    <w:rsid w:val="005162FC"/>
    <w:rsid w:val="00516F2B"/>
    <w:rsid w:val="0052248F"/>
    <w:rsid w:val="00522CC0"/>
    <w:rsid w:val="00523236"/>
    <w:rsid w:val="005236C6"/>
    <w:rsid w:val="005236CB"/>
    <w:rsid w:val="00523BC5"/>
    <w:rsid w:val="0052409E"/>
    <w:rsid w:val="0052438D"/>
    <w:rsid w:val="0052448B"/>
    <w:rsid w:val="00524EDE"/>
    <w:rsid w:val="0052534E"/>
    <w:rsid w:val="005260CA"/>
    <w:rsid w:val="00526B72"/>
    <w:rsid w:val="005308D3"/>
    <w:rsid w:val="005311F1"/>
    <w:rsid w:val="00531A8E"/>
    <w:rsid w:val="00533C1C"/>
    <w:rsid w:val="00534363"/>
    <w:rsid w:val="00534E5C"/>
    <w:rsid w:val="00536091"/>
    <w:rsid w:val="005377B5"/>
    <w:rsid w:val="0054132D"/>
    <w:rsid w:val="00543043"/>
    <w:rsid w:val="0054335C"/>
    <w:rsid w:val="005436EB"/>
    <w:rsid w:val="0054536D"/>
    <w:rsid w:val="00547F9E"/>
    <w:rsid w:val="00550297"/>
    <w:rsid w:val="00551EC2"/>
    <w:rsid w:val="00552C23"/>
    <w:rsid w:val="005545AA"/>
    <w:rsid w:val="00554B12"/>
    <w:rsid w:val="00555AE3"/>
    <w:rsid w:val="00555BE6"/>
    <w:rsid w:val="005614BD"/>
    <w:rsid w:val="005618B5"/>
    <w:rsid w:val="00563E43"/>
    <w:rsid w:val="00564432"/>
    <w:rsid w:val="00565475"/>
    <w:rsid w:val="005656B5"/>
    <w:rsid w:val="005659B6"/>
    <w:rsid w:val="005676F7"/>
    <w:rsid w:val="00570163"/>
    <w:rsid w:val="00570304"/>
    <w:rsid w:val="005737EC"/>
    <w:rsid w:val="00575F14"/>
    <w:rsid w:val="0057620D"/>
    <w:rsid w:val="00576FCB"/>
    <w:rsid w:val="0058395C"/>
    <w:rsid w:val="00583CF3"/>
    <w:rsid w:val="005844B5"/>
    <w:rsid w:val="00584EBE"/>
    <w:rsid w:val="005859EC"/>
    <w:rsid w:val="00586136"/>
    <w:rsid w:val="00590FE7"/>
    <w:rsid w:val="0059397B"/>
    <w:rsid w:val="00595EC0"/>
    <w:rsid w:val="005A04DC"/>
    <w:rsid w:val="005A3FD9"/>
    <w:rsid w:val="005A6402"/>
    <w:rsid w:val="005B16C6"/>
    <w:rsid w:val="005B19D8"/>
    <w:rsid w:val="005B2A37"/>
    <w:rsid w:val="005B3F7E"/>
    <w:rsid w:val="005B42C5"/>
    <w:rsid w:val="005B48C9"/>
    <w:rsid w:val="005B4DE5"/>
    <w:rsid w:val="005B5FF9"/>
    <w:rsid w:val="005B620E"/>
    <w:rsid w:val="005B7F5E"/>
    <w:rsid w:val="005C3321"/>
    <w:rsid w:val="005C423A"/>
    <w:rsid w:val="005C62E6"/>
    <w:rsid w:val="005D1895"/>
    <w:rsid w:val="005D5055"/>
    <w:rsid w:val="005D6C09"/>
    <w:rsid w:val="005D7F6E"/>
    <w:rsid w:val="005E1319"/>
    <w:rsid w:val="005E1608"/>
    <w:rsid w:val="005E1B80"/>
    <w:rsid w:val="005E1BA3"/>
    <w:rsid w:val="005E4BE1"/>
    <w:rsid w:val="005E6349"/>
    <w:rsid w:val="005E6B59"/>
    <w:rsid w:val="005E79C0"/>
    <w:rsid w:val="005F04C2"/>
    <w:rsid w:val="005F07D1"/>
    <w:rsid w:val="005F18D4"/>
    <w:rsid w:val="005F5D35"/>
    <w:rsid w:val="005F732A"/>
    <w:rsid w:val="005F73F8"/>
    <w:rsid w:val="005F7C50"/>
    <w:rsid w:val="00600A93"/>
    <w:rsid w:val="00602803"/>
    <w:rsid w:val="00607ED2"/>
    <w:rsid w:val="00610B73"/>
    <w:rsid w:val="0061375C"/>
    <w:rsid w:val="00613D85"/>
    <w:rsid w:val="00616D49"/>
    <w:rsid w:val="00620A3D"/>
    <w:rsid w:val="00622747"/>
    <w:rsid w:val="00625EC3"/>
    <w:rsid w:val="00626433"/>
    <w:rsid w:val="00630D79"/>
    <w:rsid w:val="006316E0"/>
    <w:rsid w:val="00632E32"/>
    <w:rsid w:val="006352D8"/>
    <w:rsid w:val="00636AAE"/>
    <w:rsid w:val="006402CC"/>
    <w:rsid w:val="006423F4"/>
    <w:rsid w:val="00645052"/>
    <w:rsid w:val="006450B0"/>
    <w:rsid w:val="00646E66"/>
    <w:rsid w:val="006479C5"/>
    <w:rsid w:val="006502FE"/>
    <w:rsid w:val="00650DDD"/>
    <w:rsid w:val="006516E8"/>
    <w:rsid w:val="00651732"/>
    <w:rsid w:val="00651D17"/>
    <w:rsid w:val="006534DB"/>
    <w:rsid w:val="0065350C"/>
    <w:rsid w:val="0065479F"/>
    <w:rsid w:val="00654BF9"/>
    <w:rsid w:val="00656427"/>
    <w:rsid w:val="006569E2"/>
    <w:rsid w:val="00656A41"/>
    <w:rsid w:val="0065783B"/>
    <w:rsid w:val="006632E1"/>
    <w:rsid w:val="0066434C"/>
    <w:rsid w:val="006649A6"/>
    <w:rsid w:val="00664D78"/>
    <w:rsid w:val="00665861"/>
    <w:rsid w:val="00665AB7"/>
    <w:rsid w:val="00665F53"/>
    <w:rsid w:val="006662EC"/>
    <w:rsid w:val="00666A15"/>
    <w:rsid w:val="00667D25"/>
    <w:rsid w:val="00670D3C"/>
    <w:rsid w:val="00673866"/>
    <w:rsid w:val="00673BE1"/>
    <w:rsid w:val="0067440F"/>
    <w:rsid w:val="00674704"/>
    <w:rsid w:val="0067490C"/>
    <w:rsid w:val="00674C41"/>
    <w:rsid w:val="00675B9D"/>
    <w:rsid w:val="00675DEB"/>
    <w:rsid w:val="00680950"/>
    <w:rsid w:val="00680C16"/>
    <w:rsid w:val="00681F4B"/>
    <w:rsid w:val="00681FB0"/>
    <w:rsid w:val="006828D7"/>
    <w:rsid w:val="00682F57"/>
    <w:rsid w:val="006836B7"/>
    <w:rsid w:val="00683975"/>
    <w:rsid w:val="00683C94"/>
    <w:rsid w:val="00684D96"/>
    <w:rsid w:val="00687F18"/>
    <w:rsid w:val="00690547"/>
    <w:rsid w:val="00692044"/>
    <w:rsid w:val="00692BC4"/>
    <w:rsid w:val="00694828"/>
    <w:rsid w:val="00695929"/>
    <w:rsid w:val="006A0144"/>
    <w:rsid w:val="006A1511"/>
    <w:rsid w:val="006A1D74"/>
    <w:rsid w:val="006A2D44"/>
    <w:rsid w:val="006A2FAF"/>
    <w:rsid w:val="006A36C7"/>
    <w:rsid w:val="006A6628"/>
    <w:rsid w:val="006B1BDF"/>
    <w:rsid w:val="006B4128"/>
    <w:rsid w:val="006B6E85"/>
    <w:rsid w:val="006B7E74"/>
    <w:rsid w:val="006C2351"/>
    <w:rsid w:val="006C2750"/>
    <w:rsid w:val="006C2FD1"/>
    <w:rsid w:val="006C62EE"/>
    <w:rsid w:val="006C6557"/>
    <w:rsid w:val="006C67FC"/>
    <w:rsid w:val="006D1207"/>
    <w:rsid w:val="006D15EB"/>
    <w:rsid w:val="006D1E81"/>
    <w:rsid w:val="006D1F04"/>
    <w:rsid w:val="006D2A40"/>
    <w:rsid w:val="006D55C6"/>
    <w:rsid w:val="006D5D6C"/>
    <w:rsid w:val="006D7253"/>
    <w:rsid w:val="006D754A"/>
    <w:rsid w:val="006E0CB8"/>
    <w:rsid w:val="006E0D3F"/>
    <w:rsid w:val="006E0EA9"/>
    <w:rsid w:val="006E1DF8"/>
    <w:rsid w:val="006E2CEC"/>
    <w:rsid w:val="006E3124"/>
    <w:rsid w:val="006E5D7C"/>
    <w:rsid w:val="006E6415"/>
    <w:rsid w:val="006F2BDD"/>
    <w:rsid w:val="006F30B0"/>
    <w:rsid w:val="006F4038"/>
    <w:rsid w:val="006F59BA"/>
    <w:rsid w:val="006F6103"/>
    <w:rsid w:val="00702C35"/>
    <w:rsid w:val="00704DC3"/>
    <w:rsid w:val="00706424"/>
    <w:rsid w:val="007075FA"/>
    <w:rsid w:val="00711568"/>
    <w:rsid w:val="007122FA"/>
    <w:rsid w:val="00712607"/>
    <w:rsid w:val="00713043"/>
    <w:rsid w:val="00713A76"/>
    <w:rsid w:val="00714BDF"/>
    <w:rsid w:val="00716030"/>
    <w:rsid w:val="0071676A"/>
    <w:rsid w:val="00716814"/>
    <w:rsid w:val="0071686C"/>
    <w:rsid w:val="0071731E"/>
    <w:rsid w:val="007242B7"/>
    <w:rsid w:val="007254B7"/>
    <w:rsid w:val="00725875"/>
    <w:rsid w:val="00726F32"/>
    <w:rsid w:val="0073008A"/>
    <w:rsid w:val="007305DC"/>
    <w:rsid w:val="007308DB"/>
    <w:rsid w:val="00732AD7"/>
    <w:rsid w:val="00733B7B"/>
    <w:rsid w:val="00733F13"/>
    <w:rsid w:val="00734693"/>
    <w:rsid w:val="00734A4A"/>
    <w:rsid w:val="007369FA"/>
    <w:rsid w:val="00741781"/>
    <w:rsid w:val="00741C8C"/>
    <w:rsid w:val="007440D9"/>
    <w:rsid w:val="0074565C"/>
    <w:rsid w:val="007459A1"/>
    <w:rsid w:val="00745AD3"/>
    <w:rsid w:val="00746CA8"/>
    <w:rsid w:val="00747090"/>
    <w:rsid w:val="00750DEC"/>
    <w:rsid w:val="0075224B"/>
    <w:rsid w:val="00752DBA"/>
    <w:rsid w:val="00752E5B"/>
    <w:rsid w:val="00753133"/>
    <w:rsid w:val="007544AD"/>
    <w:rsid w:val="00754710"/>
    <w:rsid w:val="007548EA"/>
    <w:rsid w:val="00762072"/>
    <w:rsid w:val="0076282E"/>
    <w:rsid w:val="00763135"/>
    <w:rsid w:val="007631B5"/>
    <w:rsid w:val="007637D4"/>
    <w:rsid w:val="00764B79"/>
    <w:rsid w:val="00764FDA"/>
    <w:rsid w:val="00765C32"/>
    <w:rsid w:val="00766F13"/>
    <w:rsid w:val="00770D2E"/>
    <w:rsid w:val="0077187B"/>
    <w:rsid w:val="00772B29"/>
    <w:rsid w:val="00775153"/>
    <w:rsid w:val="007758DC"/>
    <w:rsid w:val="00777217"/>
    <w:rsid w:val="00777C0A"/>
    <w:rsid w:val="00777F8C"/>
    <w:rsid w:val="00783C93"/>
    <w:rsid w:val="00784B8E"/>
    <w:rsid w:val="007868EC"/>
    <w:rsid w:val="007908D2"/>
    <w:rsid w:val="0079105E"/>
    <w:rsid w:val="00792C57"/>
    <w:rsid w:val="00795239"/>
    <w:rsid w:val="00795A47"/>
    <w:rsid w:val="00796BB3"/>
    <w:rsid w:val="007A11B8"/>
    <w:rsid w:val="007A13E5"/>
    <w:rsid w:val="007A4638"/>
    <w:rsid w:val="007A4B9B"/>
    <w:rsid w:val="007B0092"/>
    <w:rsid w:val="007B13D3"/>
    <w:rsid w:val="007B2990"/>
    <w:rsid w:val="007B36B4"/>
    <w:rsid w:val="007B45ED"/>
    <w:rsid w:val="007B4FAA"/>
    <w:rsid w:val="007B6520"/>
    <w:rsid w:val="007B710A"/>
    <w:rsid w:val="007B7FC3"/>
    <w:rsid w:val="007C1FE0"/>
    <w:rsid w:val="007C2811"/>
    <w:rsid w:val="007C2FFB"/>
    <w:rsid w:val="007C3B8B"/>
    <w:rsid w:val="007C4A7B"/>
    <w:rsid w:val="007C520C"/>
    <w:rsid w:val="007C534F"/>
    <w:rsid w:val="007C5829"/>
    <w:rsid w:val="007C634E"/>
    <w:rsid w:val="007C6387"/>
    <w:rsid w:val="007C64C2"/>
    <w:rsid w:val="007C6F9C"/>
    <w:rsid w:val="007C7F03"/>
    <w:rsid w:val="007D0F42"/>
    <w:rsid w:val="007D182F"/>
    <w:rsid w:val="007D251E"/>
    <w:rsid w:val="007D2FE4"/>
    <w:rsid w:val="007D3D27"/>
    <w:rsid w:val="007D427C"/>
    <w:rsid w:val="007D57D5"/>
    <w:rsid w:val="007D60F6"/>
    <w:rsid w:val="007E57A9"/>
    <w:rsid w:val="007E6474"/>
    <w:rsid w:val="007E6A25"/>
    <w:rsid w:val="007E707C"/>
    <w:rsid w:val="007E79DC"/>
    <w:rsid w:val="007F2E6C"/>
    <w:rsid w:val="007F2FF4"/>
    <w:rsid w:val="007F5567"/>
    <w:rsid w:val="007F7387"/>
    <w:rsid w:val="007F794E"/>
    <w:rsid w:val="008017F8"/>
    <w:rsid w:val="00802804"/>
    <w:rsid w:val="00803980"/>
    <w:rsid w:val="00804964"/>
    <w:rsid w:val="00806064"/>
    <w:rsid w:val="00810572"/>
    <w:rsid w:val="0081323A"/>
    <w:rsid w:val="00813D8C"/>
    <w:rsid w:val="00814E4D"/>
    <w:rsid w:val="008168D9"/>
    <w:rsid w:val="00817A8F"/>
    <w:rsid w:val="0082063D"/>
    <w:rsid w:val="008209DA"/>
    <w:rsid w:val="00820C98"/>
    <w:rsid w:val="00821324"/>
    <w:rsid w:val="00821ABD"/>
    <w:rsid w:val="008223E8"/>
    <w:rsid w:val="00823635"/>
    <w:rsid w:val="00824B41"/>
    <w:rsid w:val="00825785"/>
    <w:rsid w:val="0082591D"/>
    <w:rsid w:val="00825F8B"/>
    <w:rsid w:val="00826387"/>
    <w:rsid w:val="008266E7"/>
    <w:rsid w:val="00831C96"/>
    <w:rsid w:val="00831D2D"/>
    <w:rsid w:val="00832007"/>
    <w:rsid w:val="008327AB"/>
    <w:rsid w:val="00835275"/>
    <w:rsid w:val="00835B10"/>
    <w:rsid w:val="00836215"/>
    <w:rsid w:val="00836278"/>
    <w:rsid w:val="008376F3"/>
    <w:rsid w:val="00837FC5"/>
    <w:rsid w:val="008401CD"/>
    <w:rsid w:val="00840744"/>
    <w:rsid w:val="0084097C"/>
    <w:rsid w:val="00841D9D"/>
    <w:rsid w:val="00841E14"/>
    <w:rsid w:val="008437C1"/>
    <w:rsid w:val="0084561B"/>
    <w:rsid w:val="008465E9"/>
    <w:rsid w:val="00850310"/>
    <w:rsid w:val="00850DB3"/>
    <w:rsid w:val="008560B1"/>
    <w:rsid w:val="0085693E"/>
    <w:rsid w:val="00856BBD"/>
    <w:rsid w:val="00867E61"/>
    <w:rsid w:val="0087021C"/>
    <w:rsid w:val="00870B14"/>
    <w:rsid w:val="00870C15"/>
    <w:rsid w:val="00870EB4"/>
    <w:rsid w:val="00871EAA"/>
    <w:rsid w:val="00876F70"/>
    <w:rsid w:val="00877A64"/>
    <w:rsid w:val="00877B9F"/>
    <w:rsid w:val="00880617"/>
    <w:rsid w:val="00881C94"/>
    <w:rsid w:val="0088259B"/>
    <w:rsid w:val="008825F8"/>
    <w:rsid w:val="00882B67"/>
    <w:rsid w:val="008830BB"/>
    <w:rsid w:val="00884757"/>
    <w:rsid w:val="00884F35"/>
    <w:rsid w:val="00891361"/>
    <w:rsid w:val="00896502"/>
    <w:rsid w:val="00896819"/>
    <w:rsid w:val="008974DE"/>
    <w:rsid w:val="008975FC"/>
    <w:rsid w:val="008A2489"/>
    <w:rsid w:val="008A65D0"/>
    <w:rsid w:val="008A6956"/>
    <w:rsid w:val="008A79EC"/>
    <w:rsid w:val="008B035F"/>
    <w:rsid w:val="008B2127"/>
    <w:rsid w:val="008B37C1"/>
    <w:rsid w:val="008B3FDD"/>
    <w:rsid w:val="008B5AD7"/>
    <w:rsid w:val="008B60CA"/>
    <w:rsid w:val="008B65E3"/>
    <w:rsid w:val="008B7E05"/>
    <w:rsid w:val="008B7E9F"/>
    <w:rsid w:val="008B7EEC"/>
    <w:rsid w:val="008C0BFA"/>
    <w:rsid w:val="008C2493"/>
    <w:rsid w:val="008C41F4"/>
    <w:rsid w:val="008C4AEE"/>
    <w:rsid w:val="008C523F"/>
    <w:rsid w:val="008C64A0"/>
    <w:rsid w:val="008C7DCF"/>
    <w:rsid w:val="008D10B8"/>
    <w:rsid w:val="008D3FA0"/>
    <w:rsid w:val="008D4DDC"/>
    <w:rsid w:val="008D4E9F"/>
    <w:rsid w:val="008E02DD"/>
    <w:rsid w:val="008E11D4"/>
    <w:rsid w:val="008E1D3D"/>
    <w:rsid w:val="008E237B"/>
    <w:rsid w:val="008E371E"/>
    <w:rsid w:val="008E4369"/>
    <w:rsid w:val="008E5239"/>
    <w:rsid w:val="008E623C"/>
    <w:rsid w:val="008F089D"/>
    <w:rsid w:val="008F18DC"/>
    <w:rsid w:val="008F1A72"/>
    <w:rsid w:val="008F200F"/>
    <w:rsid w:val="008F4534"/>
    <w:rsid w:val="008F4552"/>
    <w:rsid w:val="009002EE"/>
    <w:rsid w:val="0090385A"/>
    <w:rsid w:val="00904CA6"/>
    <w:rsid w:val="00904E81"/>
    <w:rsid w:val="00905C0E"/>
    <w:rsid w:val="00905DE5"/>
    <w:rsid w:val="00907178"/>
    <w:rsid w:val="00910B39"/>
    <w:rsid w:val="00910C2D"/>
    <w:rsid w:val="00911684"/>
    <w:rsid w:val="009118BB"/>
    <w:rsid w:val="00911BE8"/>
    <w:rsid w:val="00912C39"/>
    <w:rsid w:val="00913213"/>
    <w:rsid w:val="009149F7"/>
    <w:rsid w:val="00915A3B"/>
    <w:rsid w:val="009170FE"/>
    <w:rsid w:val="009173EA"/>
    <w:rsid w:val="009221A8"/>
    <w:rsid w:val="00922D4C"/>
    <w:rsid w:val="009230E9"/>
    <w:rsid w:val="0092331F"/>
    <w:rsid w:val="00924EEB"/>
    <w:rsid w:val="009264C5"/>
    <w:rsid w:val="00932895"/>
    <w:rsid w:val="00933145"/>
    <w:rsid w:val="0093339C"/>
    <w:rsid w:val="00933592"/>
    <w:rsid w:val="009364C0"/>
    <w:rsid w:val="00937D87"/>
    <w:rsid w:val="00940A0D"/>
    <w:rsid w:val="00940B71"/>
    <w:rsid w:val="00941E91"/>
    <w:rsid w:val="0094347E"/>
    <w:rsid w:val="009440D5"/>
    <w:rsid w:val="00945768"/>
    <w:rsid w:val="00945CE0"/>
    <w:rsid w:val="00950066"/>
    <w:rsid w:val="00950444"/>
    <w:rsid w:val="00951573"/>
    <w:rsid w:val="00951CE9"/>
    <w:rsid w:val="00951FD0"/>
    <w:rsid w:val="00953E15"/>
    <w:rsid w:val="00955F37"/>
    <w:rsid w:val="009561CC"/>
    <w:rsid w:val="00957910"/>
    <w:rsid w:val="00961596"/>
    <w:rsid w:val="00961E53"/>
    <w:rsid w:val="00962C17"/>
    <w:rsid w:val="00970649"/>
    <w:rsid w:val="00970B7F"/>
    <w:rsid w:val="009726EF"/>
    <w:rsid w:val="00972D54"/>
    <w:rsid w:val="009730D4"/>
    <w:rsid w:val="00974E49"/>
    <w:rsid w:val="0097531B"/>
    <w:rsid w:val="0097570A"/>
    <w:rsid w:val="00975F64"/>
    <w:rsid w:val="00976977"/>
    <w:rsid w:val="009805BB"/>
    <w:rsid w:val="00986A7A"/>
    <w:rsid w:val="0098728B"/>
    <w:rsid w:val="00987517"/>
    <w:rsid w:val="009878D7"/>
    <w:rsid w:val="00987D6D"/>
    <w:rsid w:val="009928CE"/>
    <w:rsid w:val="00993562"/>
    <w:rsid w:val="00993648"/>
    <w:rsid w:val="009940B8"/>
    <w:rsid w:val="0099793C"/>
    <w:rsid w:val="00997CDE"/>
    <w:rsid w:val="009A0F33"/>
    <w:rsid w:val="009A1BFC"/>
    <w:rsid w:val="009A1F35"/>
    <w:rsid w:val="009A2963"/>
    <w:rsid w:val="009A2A4D"/>
    <w:rsid w:val="009A4280"/>
    <w:rsid w:val="009A45DB"/>
    <w:rsid w:val="009A7159"/>
    <w:rsid w:val="009B0185"/>
    <w:rsid w:val="009B1AA1"/>
    <w:rsid w:val="009B34B6"/>
    <w:rsid w:val="009B484D"/>
    <w:rsid w:val="009B712B"/>
    <w:rsid w:val="009C1802"/>
    <w:rsid w:val="009C22E1"/>
    <w:rsid w:val="009C273C"/>
    <w:rsid w:val="009C60BD"/>
    <w:rsid w:val="009D0A97"/>
    <w:rsid w:val="009D1511"/>
    <w:rsid w:val="009D2DF9"/>
    <w:rsid w:val="009D4E7C"/>
    <w:rsid w:val="009D55F5"/>
    <w:rsid w:val="009D75BE"/>
    <w:rsid w:val="009E025F"/>
    <w:rsid w:val="009E0748"/>
    <w:rsid w:val="009E2239"/>
    <w:rsid w:val="009E55F1"/>
    <w:rsid w:val="009F09BE"/>
    <w:rsid w:val="009F1549"/>
    <w:rsid w:val="009F7079"/>
    <w:rsid w:val="00A04604"/>
    <w:rsid w:val="00A046DF"/>
    <w:rsid w:val="00A06800"/>
    <w:rsid w:val="00A069E8"/>
    <w:rsid w:val="00A07044"/>
    <w:rsid w:val="00A07399"/>
    <w:rsid w:val="00A1075E"/>
    <w:rsid w:val="00A11D33"/>
    <w:rsid w:val="00A12718"/>
    <w:rsid w:val="00A1464E"/>
    <w:rsid w:val="00A16124"/>
    <w:rsid w:val="00A16313"/>
    <w:rsid w:val="00A1633A"/>
    <w:rsid w:val="00A16E26"/>
    <w:rsid w:val="00A17CE4"/>
    <w:rsid w:val="00A17DF8"/>
    <w:rsid w:val="00A20DD4"/>
    <w:rsid w:val="00A21BFB"/>
    <w:rsid w:val="00A23913"/>
    <w:rsid w:val="00A23DC1"/>
    <w:rsid w:val="00A252BB"/>
    <w:rsid w:val="00A27378"/>
    <w:rsid w:val="00A27C19"/>
    <w:rsid w:val="00A302EC"/>
    <w:rsid w:val="00A30421"/>
    <w:rsid w:val="00A31344"/>
    <w:rsid w:val="00A3187A"/>
    <w:rsid w:val="00A320FB"/>
    <w:rsid w:val="00A3271A"/>
    <w:rsid w:val="00A347F2"/>
    <w:rsid w:val="00A35150"/>
    <w:rsid w:val="00A36A46"/>
    <w:rsid w:val="00A3734A"/>
    <w:rsid w:val="00A40E8B"/>
    <w:rsid w:val="00A425B1"/>
    <w:rsid w:val="00A432A7"/>
    <w:rsid w:val="00A45742"/>
    <w:rsid w:val="00A45DB4"/>
    <w:rsid w:val="00A503A8"/>
    <w:rsid w:val="00A51C24"/>
    <w:rsid w:val="00A5318B"/>
    <w:rsid w:val="00A53575"/>
    <w:rsid w:val="00A54313"/>
    <w:rsid w:val="00A5499A"/>
    <w:rsid w:val="00A56213"/>
    <w:rsid w:val="00A606C3"/>
    <w:rsid w:val="00A628F0"/>
    <w:rsid w:val="00A642EA"/>
    <w:rsid w:val="00A6501B"/>
    <w:rsid w:val="00A651C6"/>
    <w:rsid w:val="00A6658D"/>
    <w:rsid w:val="00A67228"/>
    <w:rsid w:val="00A67332"/>
    <w:rsid w:val="00A732E8"/>
    <w:rsid w:val="00A74D74"/>
    <w:rsid w:val="00A76560"/>
    <w:rsid w:val="00A76A15"/>
    <w:rsid w:val="00A76D1F"/>
    <w:rsid w:val="00A775D1"/>
    <w:rsid w:val="00A83E74"/>
    <w:rsid w:val="00A86A5F"/>
    <w:rsid w:val="00A90879"/>
    <w:rsid w:val="00A90E1A"/>
    <w:rsid w:val="00A9125A"/>
    <w:rsid w:val="00A9145B"/>
    <w:rsid w:val="00A917E5"/>
    <w:rsid w:val="00A919CE"/>
    <w:rsid w:val="00A91A1A"/>
    <w:rsid w:val="00A93B0D"/>
    <w:rsid w:val="00A96A41"/>
    <w:rsid w:val="00A9712A"/>
    <w:rsid w:val="00A97627"/>
    <w:rsid w:val="00A9792E"/>
    <w:rsid w:val="00A97B88"/>
    <w:rsid w:val="00AA5B0E"/>
    <w:rsid w:val="00AA5B4C"/>
    <w:rsid w:val="00AA7B85"/>
    <w:rsid w:val="00AB1228"/>
    <w:rsid w:val="00AB1AA3"/>
    <w:rsid w:val="00AB2BA4"/>
    <w:rsid w:val="00AB3D7F"/>
    <w:rsid w:val="00AB480D"/>
    <w:rsid w:val="00AB66A1"/>
    <w:rsid w:val="00AB6C63"/>
    <w:rsid w:val="00AC15C0"/>
    <w:rsid w:val="00AC16BC"/>
    <w:rsid w:val="00AC1C05"/>
    <w:rsid w:val="00AC2183"/>
    <w:rsid w:val="00AC23A1"/>
    <w:rsid w:val="00AC2EC2"/>
    <w:rsid w:val="00AC4B8F"/>
    <w:rsid w:val="00AC7D9E"/>
    <w:rsid w:val="00AD3424"/>
    <w:rsid w:val="00AD36DC"/>
    <w:rsid w:val="00AD4B5A"/>
    <w:rsid w:val="00AD5072"/>
    <w:rsid w:val="00AD65FE"/>
    <w:rsid w:val="00AE12CD"/>
    <w:rsid w:val="00AE1CE4"/>
    <w:rsid w:val="00AE35F7"/>
    <w:rsid w:val="00AF0A69"/>
    <w:rsid w:val="00AF36C1"/>
    <w:rsid w:val="00AF3E7F"/>
    <w:rsid w:val="00AF41A8"/>
    <w:rsid w:val="00AF635B"/>
    <w:rsid w:val="00AF721B"/>
    <w:rsid w:val="00B01D19"/>
    <w:rsid w:val="00B032E4"/>
    <w:rsid w:val="00B0331E"/>
    <w:rsid w:val="00B04736"/>
    <w:rsid w:val="00B053E1"/>
    <w:rsid w:val="00B056D5"/>
    <w:rsid w:val="00B06D59"/>
    <w:rsid w:val="00B078D7"/>
    <w:rsid w:val="00B104D1"/>
    <w:rsid w:val="00B120A8"/>
    <w:rsid w:val="00B1268E"/>
    <w:rsid w:val="00B14260"/>
    <w:rsid w:val="00B16B6C"/>
    <w:rsid w:val="00B22B72"/>
    <w:rsid w:val="00B2464A"/>
    <w:rsid w:val="00B25403"/>
    <w:rsid w:val="00B274A7"/>
    <w:rsid w:val="00B2760B"/>
    <w:rsid w:val="00B27859"/>
    <w:rsid w:val="00B31E1F"/>
    <w:rsid w:val="00B3327D"/>
    <w:rsid w:val="00B35DA0"/>
    <w:rsid w:val="00B36376"/>
    <w:rsid w:val="00B36AF1"/>
    <w:rsid w:val="00B3758F"/>
    <w:rsid w:val="00B376D5"/>
    <w:rsid w:val="00B37ABD"/>
    <w:rsid w:val="00B40049"/>
    <w:rsid w:val="00B4278A"/>
    <w:rsid w:val="00B43087"/>
    <w:rsid w:val="00B448F8"/>
    <w:rsid w:val="00B44EE2"/>
    <w:rsid w:val="00B452E1"/>
    <w:rsid w:val="00B45A2B"/>
    <w:rsid w:val="00B4661E"/>
    <w:rsid w:val="00B4701D"/>
    <w:rsid w:val="00B47ABD"/>
    <w:rsid w:val="00B47E46"/>
    <w:rsid w:val="00B54F47"/>
    <w:rsid w:val="00B55379"/>
    <w:rsid w:val="00B5617A"/>
    <w:rsid w:val="00B61198"/>
    <w:rsid w:val="00B626F3"/>
    <w:rsid w:val="00B63C9E"/>
    <w:rsid w:val="00B66345"/>
    <w:rsid w:val="00B664B7"/>
    <w:rsid w:val="00B70D63"/>
    <w:rsid w:val="00B7358E"/>
    <w:rsid w:val="00B74AD3"/>
    <w:rsid w:val="00B74C3B"/>
    <w:rsid w:val="00B75892"/>
    <w:rsid w:val="00B76C84"/>
    <w:rsid w:val="00B80360"/>
    <w:rsid w:val="00B81740"/>
    <w:rsid w:val="00B8291D"/>
    <w:rsid w:val="00B829BA"/>
    <w:rsid w:val="00B86CEC"/>
    <w:rsid w:val="00B87B8B"/>
    <w:rsid w:val="00B91A21"/>
    <w:rsid w:val="00B9240E"/>
    <w:rsid w:val="00B926EC"/>
    <w:rsid w:val="00B9272D"/>
    <w:rsid w:val="00B94062"/>
    <w:rsid w:val="00BA1ED0"/>
    <w:rsid w:val="00BA306F"/>
    <w:rsid w:val="00BA3748"/>
    <w:rsid w:val="00BA38C8"/>
    <w:rsid w:val="00BA3EF1"/>
    <w:rsid w:val="00BA526E"/>
    <w:rsid w:val="00BA5979"/>
    <w:rsid w:val="00BA5DCC"/>
    <w:rsid w:val="00BA63B9"/>
    <w:rsid w:val="00BB0757"/>
    <w:rsid w:val="00BB260E"/>
    <w:rsid w:val="00BB4495"/>
    <w:rsid w:val="00BB5932"/>
    <w:rsid w:val="00BB7EE0"/>
    <w:rsid w:val="00BC0136"/>
    <w:rsid w:val="00BC1635"/>
    <w:rsid w:val="00BC2559"/>
    <w:rsid w:val="00BC263A"/>
    <w:rsid w:val="00BC2838"/>
    <w:rsid w:val="00BC372E"/>
    <w:rsid w:val="00BC3CC5"/>
    <w:rsid w:val="00BC53A3"/>
    <w:rsid w:val="00BC6547"/>
    <w:rsid w:val="00BD1992"/>
    <w:rsid w:val="00BD1EE9"/>
    <w:rsid w:val="00BD3324"/>
    <w:rsid w:val="00BD5679"/>
    <w:rsid w:val="00BD5D7C"/>
    <w:rsid w:val="00BD6340"/>
    <w:rsid w:val="00BD649F"/>
    <w:rsid w:val="00BD6573"/>
    <w:rsid w:val="00BE0D67"/>
    <w:rsid w:val="00BE1325"/>
    <w:rsid w:val="00BE2A71"/>
    <w:rsid w:val="00BE35F2"/>
    <w:rsid w:val="00BE5098"/>
    <w:rsid w:val="00BE54D5"/>
    <w:rsid w:val="00BE7091"/>
    <w:rsid w:val="00BE7BF3"/>
    <w:rsid w:val="00BF1581"/>
    <w:rsid w:val="00BF1B7F"/>
    <w:rsid w:val="00BF2DAD"/>
    <w:rsid w:val="00BF3A8E"/>
    <w:rsid w:val="00BF4230"/>
    <w:rsid w:val="00BF6507"/>
    <w:rsid w:val="00BF6676"/>
    <w:rsid w:val="00BF6D8B"/>
    <w:rsid w:val="00BF782C"/>
    <w:rsid w:val="00C00743"/>
    <w:rsid w:val="00C01E93"/>
    <w:rsid w:val="00C02EE3"/>
    <w:rsid w:val="00C03886"/>
    <w:rsid w:val="00C0499F"/>
    <w:rsid w:val="00C05BA9"/>
    <w:rsid w:val="00C079E6"/>
    <w:rsid w:val="00C130B9"/>
    <w:rsid w:val="00C1485B"/>
    <w:rsid w:val="00C207C4"/>
    <w:rsid w:val="00C2241D"/>
    <w:rsid w:val="00C23986"/>
    <w:rsid w:val="00C25A42"/>
    <w:rsid w:val="00C2680C"/>
    <w:rsid w:val="00C268D8"/>
    <w:rsid w:val="00C32916"/>
    <w:rsid w:val="00C33A8D"/>
    <w:rsid w:val="00C3490E"/>
    <w:rsid w:val="00C34ABE"/>
    <w:rsid w:val="00C35427"/>
    <w:rsid w:val="00C363D7"/>
    <w:rsid w:val="00C36DB6"/>
    <w:rsid w:val="00C40293"/>
    <w:rsid w:val="00C40628"/>
    <w:rsid w:val="00C4289D"/>
    <w:rsid w:val="00C435AB"/>
    <w:rsid w:val="00C4484B"/>
    <w:rsid w:val="00C44A64"/>
    <w:rsid w:val="00C45C81"/>
    <w:rsid w:val="00C46F73"/>
    <w:rsid w:val="00C50E1D"/>
    <w:rsid w:val="00C5143C"/>
    <w:rsid w:val="00C516EE"/>
    <w:rsid w:val="00C51CBD"/>
    <w:rsid w:val="00C52978"/>
    <w:rsid w:val="00C5604A"/>
    <w:rsid w:val="00C60DDF"/>
    <w:rsid w:val="00C61B4F"/>
    <w:rsid w:val="00C638FB"/>
    <w:rsid w:val="00C65F29"/>
    <w:rsid w:val="00C66DA2"/>
    <w:rsid w:val="00C67777"/>
    <w:rsid w:val="00C67D9D"/>
    <w:rsid w:val="00C70733"/>
    <w:rsid w:val="00C70864"/>
    <w:rsid w:val="00C71C37"/>
    <w:rsid w:val="00C71DC3"/>
    <w:rsid w:val="00C724F0"/>
    <w:rsid w:val="00C743BE"/>
    <w:rsid w:val="00C74C69"/>
    <w:rsid w:val="00C74D17"/>
    <w:rsid w:val="00C75D2B"/>
    <w:rsid w:val="00C76352"/>
    <w:rsid w:val="00C76B8A"/>
    <w:rsid w:val="00C80CB6"/>
    <w:rsid w:val="00C84EF5"/>
    <w:rsid w:val="00C8532E"/>
    <w:rsid w:val="00C854D9"/>
    <w:rsid w:val="00C904CE"/>
    <w:rsid w:val="00C910F8"/>
    <w:rsid w:val="00C91DCE"/>
    <w:rsid w:val="00C92D72"/>
    <w:rsid w:val="00C94AA5"/>
    <w:rsid w:val="00CA05BE"/>
    <w:rsid w:val="00CA453A"/>
    <w:rsid w:val="00CA47EB"/>
    <w:rsid w:val="00CA6EA9"/>
    <w:rsid w:val="00CB025A"/>
    <w:rsid w:val="00CB0DFF"/>
    <w:rsid w:val="00CB3903"/>
    <w:rsid w:val="00CB42FC"/>
    <w:rsid w:val="00CB4BBF"/>
    <w:rsid w:val="00CB5C41"/>
    <w:rsid w:val="00CB5C5B"/>
    <w:rsid w:val="00CC171F"/>
    <w:rsid w:val="00CC1B24"/>
    <w:rsid w:val="00CC25E3"/>
    <w:rsid w:val="00CC3401"/>
    <w:rsid w:val="00CC3BDF"/>
    <w:rsid w:val="00CC5867"/>
    <w:rsid w:val="00CC70FF"/>
    <w:rsid w:val="00CD03A7"/>
    <w:rsid w:val="00CD0831"/>
    <w:rsid w:val="00CD0E0A"/>
    <w:rsid w:val="00CD1205"/>
    <w:rsid w:val="00CD2B98"/>
    <w:rsid w:val="00CD41F2"/>
    <w:rsid w:val="00CD43AD"/>
    <w:rsid w:val="00CD49AF"/>
    <w:rsid w:val="00CD63F0"/>
    <w:rsid w:val="00CD68D2"/>
    <w:rsid w:val="00CD713C"/>
    <w:rsid w:val="00CD720B"/>
    <w:rsid w:val="00CD7E7C"/>
    <w:rsid w:val="00CE0FD4"/>
    <w:rsid w:val="00CE2BAE"/>
    <w:rsid w:val="00CE3D84"/>
    <w:rsid w:val="00CE5005"/>
    <w:rsid w:val="00CE735A"/>
    <w:rsid w:val="00CE7FE5"/>
    <w:rsid w:val="00CF2715"/>
    <w:rsid w:val="00CF3496"/>
    <w:rsid w:val="00CF3C50"/>
    <w:rsid w:val="00CF49E5"/>
    <w:rsid w:val="00CF5699"/>
    <w:rsid w:val="00CF5BC7"/>
    <w:rsid w:val="00CF6E88"/>
    <w:rsid w:val="00D01A69"/>
    <w:rsid w:val="00D01EB4"/>
    <w:rsid w:val="00D02484"/>
    <w:rsid w:val="00D0445F"/>
    <w:rsid w:val="00D103BC"/>
    <w:rsid w:val="00D1092F"/>
    <w:rsid w:val="00D14EAB"/>
    <w:rsid w:val="00D14F34"/>
    <w:rsid w:val="00D1510B"/>
    <w:rsid w:val="00D155C5"/>
    <w:rsid w:val="00D17D7A"/>
    <w:rsid w:val="00D201B2"/>
    <w:rsid w:val="00D20B09"/>
    <w:rsid w:val="00D22C1B"/>
    <w:rsid w:val="00D23005"/>
    <w:rsid w:val="00D2491C"/>
    <w:rsid w:val="00D25321"/>
    <w:rsid w:val="00D3000F"/>
    <w:rsid w:val="00D3294C"/>
    <w:rsid w:val="00D347B4"/>
    <w:rsid w:val="00D36EEA"/>
    <w:rsid w:val="00D406BB"/>
    <w:rsid w:val="00D42BFB"/>
    <w:rsid w:val="00D430A9"/>
    <w:rsid w:val="00D43174"/>
    <w:rsid w:val="00D43A84"/>
    <w:rsid w:val="00D45723"/>
    <w:rsid w:val="00D46451"/>
    <w:rsid w:val="00D46D30"/>
    <w:rsid w:val="00D46EDC"/>
    <w:rsid w:val="00D507CB"/>
    <w:rsid w:val="00D50C66"/>
    <w:rsid w:val="00D5154A"/>
    <w:rsid w:val="00D51AEF"/>
    <w:rsid w:val="00D537D3"/>
    <w:rsid w:val="00D55402"/>
    <w:rsid w:val="00D55DFF"/>
    <w:rsid w:val="00D57D92"/>
    <w:rsid w:val="00D6077E"/>
    <w:rsid w:val="00D60848"/>
    <w:rsid w:val="00D609BA"/>
    <w:rsid w:val="00D62917"/>
    <w:rsid w:val="00D62D32"/>
    <w:rsid w:val="00D6538A"/>
    <w:rsid w:val="00D65939"/>
    <w:rsid w:val="00D70F98"/>
    <w:rsid w:val="00D711D9"/>
    <w:rsid w:val="00D731E9"/>
    <w:rsid w:val="00D742B8"/>
    <w:rsid w:val="00D75680"/>
    <w:rsid w:val="00D767C7"/>
    <w:rsid w:val="00D7686B"/>
    <w:rsid w:val="00D80CF4"/>
    <w:rsid w:val="00D85429"/>
    <w:rsid w:val="00D868AC"/>
    <w:rsid w:val="00D903BC"/>
    <w:rsid w:val="00D90B0D"/>
    <w:rsid w:val="00D90E56"/>
    <w:rsid w:val="00D93994"/>
    <w:rsid w:val="00D93BE1"/>
    <w:rsid w:val="00D95B75"/>
    <w:rsid w:val="00D960BB"/>
    <w:rsid w:val="00D963A3"/>
    <w:rsid w:val="00D97CE1"/>
    <w:rsid w:val="00DA05DF"/>
    <w:rsid w:val="00DA123E"/>
    <w:rsid w:val="00DA12E5"/>
    <w:rsid w:val="00DA13B3"/>
    <w:rsid w:val="00DA266F"/>
    <w:rsid w:val="00DA4B20"/>
    <w:rsid w:val="00DA5A95"/>
    <w:rsid w:val="00DA62D5"/>
    <w:rsid w:val="00DB01F2"/>
    <w:rsid w:val="00DB1BCF"/>
    <w:rsid w:val="00DB2969"/>
    <w:rsid w:val="00DB3988"/>
    <w:rsid w:val="00DB429C"/>
    <w:rsid w:val="00DB5690"/>
    <w:rsid w:val="00DB5BE3"/>
    <w:rsid w:val="00DB5C42"/>
    <w:rsid w:val="00DB63FE"/>
    <w:rsid w:val="00DB7522"/>
    <w:rsid w:val="00DB797F"/>
    <w:rsid w:val="00DB7B2D"/>
    <w:rsid w:val="00DC0DA4"/>
    <w:rsid w:val="00DC1CBA"/>
    <w:rsid w:val="00DC5BC8"/>
    <w:rsid w:val="00DC5DBA"/>
    <w:rsid w:val="00DC6580"/>
    <w:rsid w:val="00DD0ACD"/>
    <w:rsid w:val="00DD0FD7"/>
    <w:rsid w:val="00DD499E"/>
    <w:rsid w:val="00DD5E63"/>
    <w:rsid w:val="00DD6357"/>
    <w:rsid w:val="00DD65B5"/>
    <w:rsid w:val="00DD68E2"/>
    <w:rsid w:val="00DE0BA1"/>
    <w:rsid w:val="00DE14B4"/>
    <w:rsid w:val="00DE4C2B"/>
    <w:rsid w:val="00DE635C"/>
    <w:rsid w:val="00DE7746"/>
    <w:rsid w:val="00DF025A"/>
    <w:rsid w:val="00DF09AA"/>
    <w:rsid w:val="00DF23B5"/>
    <w:rsid w:val="00DF67B6"/>
    <w:rsid w:val="00DF6CB8"/>
    <w:rsid w:val="00E0133D"/>
    <w:rsid w:val="00E01A93"/>
    <w:rsid w:val="00E03169"/>
    <w:rsid w:val="00E049A7"/>
    <w:rsid w:val="00E04B74"/>
    <w:rsid w:val="00E055C0"/>
    <w:rsid w:val="00E077BA"/>
    <w:rsid w:val="00E11FEE"/>
    <w:rsid w:val="00E120EF"/>
    <w:rsid w:val="00E128D7"/>
    <w:rsid w:val="00E13B14"/>
    <w:rsid w:val="00E14735"/>
    <w:rsid w:val="00E150D4"/>
    <w:rsid w:val="00E153C8"/>
    <w:rsid w:val="00E15531"/>
    <w:rsid w:val="00E163F8"/>
    <w:rsid w:val="00E16D13"/>
    <w:rsid w:val="00E226B7"/>
    <w:rsid w:val="00E236DA"/>
    <w:rsid w:val="00E25C5F"/>
    <w:rsid w:val="00E265D6"/>
    <w:rsid w:val="00E267AA"/>
    <w:rsid w:val="00E26DBE"/>
    <w:rsid w:val="00E3058E"/>
    <w:rsid w:val="00E325D5"/>
    <w:rsid w:val="00E336B3"/>
    <w:rsid w:val="00E343B8"/>
    <w:rsid w:val="00E353D3"/>
    <w:rsid w:val="00E3633A"/>
    <w:rsid w:val="00E403A2"/>
    <w:rsid w:val="00E41688"/>
    <w:rsid w:val="00E44533"/>
    <w:rsid w:val="00E4471F"/>
    <w:rsid w:val="00E506E0"/>
    <w:rsid w:val="00E50A65"/>
    <w:rsid w:val="00E510D7"/>
    <w:rsid w:val="00E514F0"/>
    <w:rsid w:val="00E51AD6"/>
    <w:rsid w:val="00E524F9"/>
    <w:rsid w:val="00E52668"/>
    <w:rsid w:val="00E5405D"/>
    <w:rsid w:val="00E54B66"/>
    <w:rsid w:val="00E5621B"/>
    <w:rsid w:val="00E60B3A"/>
    <w:rsid w:val="00E60B85"/>
    <w:rsid w:val="00E63108"/>
    <w:rsid w:val="00E65ACF"/>
    <w:rsid w:val="00E713B9"/>
    <w:rsid w:val="00E71557"/>
    <w:rsid w:val="00E71996"/>
    <w:rsid w:val="00E73091"/>
    <w:rsid w:val="00E742B6"/>
    <w:rsid w:val="00E76FE9"/>
    <w:rsid w:val="00E811C5"/>
    <w:rsid w:val="00E82D7B"/>
    <w:rsid w:val="00E82FF8"/>
    <w:rsid w:val="00E84D22"/>
    <w:rsid w:val="00E85984"/>
    <w:rsid w:val="00E85BFD"/>
    <w:rsid w:val="00E87CFB"/>
    <w:rsid w:val="00E9189F"/>
    <w:rsid w:val="00E91B8B"/>
    <w:rsid w:val="00E92D11"/>
    <w:rsid w:val="00E9317D"/>
    <w:rsid w:val="00E934B3"/>
    <w:rsid w:val="00E942A2"/>
    <w:rsid w:val="00E95977"/>
    <w:rsid w:val="00E95F4E"/>
    <w:rsid w:val="00E96FEF"/>
    <w:rsid w:val="00E97EF2"/>
    <w:rsid w:val="00EA0C92"/>
    <w:rsid w:val="00EA1F01"/>
    <w:rsid w:val="00EA33BA"/>
    <w:rsid w:val="00EA3ADB"/>
    <w:rsid w:val="00EA6862"/>
    <w:rsid w:val="00EA7E28"/>
    <w:rsid w:val="00EB0A46"/>
    <w:rsid w:val="00EB2A8F"/>
    <w:rsid w:val="00EB3A0B"/>
    <w:rsid w:val="00EB3D15"/>
    <w:rsid w:val="00EB40FE"/>
    <w:rsid w:val="00EB48FD"/>
    <w:rsid w:val="00EB666A"/>
    <w:rsid w:val="00EB68AD"/>
    <w:rsid w:val="00EC18AD"/>
    <w:rsid w:val="00EC3570"/>
    <w:rsid w:val="00EC3B64"/>
    <w:rsid w:val="00EC59F3"/>
    <w:rsid w:val="00EC65B2"/>
    <w:rsid w:val="00ED0AF2"/>
    <w:rsid w:val="00ED4925"/>
    <w:rsid w:val="00ED5F4F"/>
    <w:rsid w:val="00ED6167"/>
    <w:rsid w:val="00ED7713"/>
    <w:rsid w:val="00EE06D1"/>
    <w:rsid w:val="00EE21FB"/>
    <w:rsid w:val="00EE2DD5"/>
    <w:rsid w:val="00EE526B"/>
    <w:rsid w:val="00EE6962"/>
    <w:rsid w:val="00EF03B6"/>
    <w:rsid w:val="00EF0A81"/>
    <w:rsid w:val="00EF1119"/>
    <w:rsid w:val="00EF14DC"/>
    <w:rsid w:val="00EF2AA1"/>
    <w:rsid w:val="00EF2BC6"/>
    <w:rsid w:val="00EF5B09"/>
    <w:rsid w:val="00EF6BA0"/>
    <w:rsid w:val="00F003CD"/>
    <w:rsid w:val="00F03A66"/>
    <w:rsid w:val="00F03F98"/>
    <w:rsid w:val="00F05016"/>
    <w:rsid w:val="00F05BB7"/>
    <w:rsid w:val="00F07BC4"/>
    <w:rsid w:val="00F1067C"/>
    <w:rsid w:val="00F10D09"/>
    <w:rsid w:val="00F10D42"/>
    <w:rsid w:val="00F115D2"/>
    <w:rsid w:val="00F11DB9"/>
    <w:rsid w:val="00F12759"/>
    <w:rsid w:val="00F14150"/>
    <w:rsid w:val="00F150C5"/>
    <w:rsid w:val="00F17F34"/>
    <w:rsid w:val="00F21240"/>
    <w:rsid w:val="00F21B16"/>
    <w:rsid w:val="00F244C7"/>
    <w:rsid w:val="00F25C8E"/>
    <w:rsid w:val="00F25F0D"/>
    <w:rsid w:val="00F272AF"/>
    <w:rsid w:val="00F30766"/>
    <w:rsid w:val="00F30BCE"/>
    <w:rsid w:val="00F313AB"/>
    <w:rsid w:val="00F34213"/>
    <w:rsid w:val="00F35964"/>
    <w:rsid w:val="00F404A7"/>
    <w:rsid w:val="00F40A43"/>
    <w:rsid w:val="00F421EC"/>
    <w:rsid w:val="00F42D3F"/>
    <w:rsid w:val="00F42F94"/>
    <w:rsid w:val="00F44ACA"/>
    <w:rsid w:val="00F54837"/>
    <w:rsid w:val="00F54ACB"/>
    <w:rsid w:val="00F5646F"/>
    <w:rsid w:val="00F56500"/>
    <w:rsid w:val="00F572F2"/>
    <w:rsid w:val="00F57A14"/>
    <w:rsid w:val="00F57C93"/>
    <w:rsid w:val="00F61173"/>
    <w:rsid w:val="00F71922"/>
    <w:rsid w:val="00F7335F"/>
    <w:rsid w:val="00F7373A"/>
    <w:rsid w:val="00F779FB"/>
    <w:rsid w:val="00F8040D"/>
    <w:rsid w:val="00F819EA"/>
    <w:rsid w:val="00F81BCA"/>
    <w:rsid w:val="00F868CE"/>
    <w:rsid w:val="00F8763F"/>
    <w:rsid w:val="00F90E68"/>
    <w:rsid w:val="00F92616"/>
    <w:rsid w:val="00F9282E"/>
    <w:rsid w:val="00F949AF"/>
    <w:rsid w:val="00F96C0B"/>
    <w:rsid w:val="00F971E7"/>
    <w:rsid w:val="00F97566"/>
    <w:rsid w:val="00F97994"/>
    <w:rsid w:val="00FA20D3"/>
    <w:rsid w:val="00FA337A"/>
    <w:rsid w:val="00FA587E"/>
    <w:rsid w:val="00FA5F6A"/>
    <w:rsid w:val="00FA67F8"/>
    <w:rsid w:val="00FB064D"/>
    <w:rsid w:val="00FB4038"/>
    <w:rsid w:val="00FB6B8E"/>
    <w:rsid w:val="00FC3501"/>
    <w:rsid w:val="00FC60AE"/>
    <w:rsid w:val="00FC61C3"/>
    <w:rsid w:val="00FD036A"/>
    <w:rsid w:val="00FD1CEF"/>
    <w:rsid w:val="00FD26D3"/>
    <w:rsid w:val="00FD6403"/>
    <w:rsid w:val="00FD6688"/>
    <w:rsid w:val="00FE0260"/>
    <w:rsid w:val="00FE044F"/>
    <w:rsid w:val="00FE531D"/>
    <w:rsid w:val="00FE743B"/>
    <w:rsid w:val="00FF161E"/>
    <w:rsid w:val="00FF19A7"/>
    <w:rsid w:val="00FF2A45"/>
    <w:rsid w:val="00FF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E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6A"/>
    <w:rPr>
      <w:sz w:val="24"/>
      <w:szCs w:val="24"/>
    </w:rPr>
  </w:style>
  <w:style w:type="paragraph" w:styleId="1">
    <w:name w:val="heading 1"/>
    <w:basedOn w:val="a"/>
    <w:next w:val="a"/>
    <w:link w:val="10"/>
    <w:qFormat/>
    <w:rsid w:val="003E7CD9"/>
    <w:pPr>
      <w:autoSpaceDE w:val="0"/>
      <w:autoSpaceDN w:val="0"/>
      <w:adjustRightInd w:val="0"/>
      <w:spacing w:before="108" w:after="108"/>
      <w:jc w:val="center"/>
      <w:outlineLvl w:val="0"/>
    </w:pPr>
    <w:rPr>
      <w:rFonts w:ascii="Arial" w:hAnsi="Arial"/>
      <w:b/>
      <w:bCs/>
      <w:color w:val="000080"/>
      <w:lang w:val="x-none" w:eastAsia="x-none"/>
    </w:rPr>
  </w:style>
  <w:style w:type="paragraph" w:styleId="3">
    <w:name w:val="heading 3"/>
    <w:basedOn w:val="a"/>
    <w:next w:val="a"/>
    <w:link w:val="30"/>
    <w:qFormat/>
    <w:rsid w:val="003E4601"/>
    <w:pPr>
      <w:keepNext/>
      <w:spacing w:before="240" w:after="60"/>
      <w:outlineLvl w:val="2"/>
    </w:pPr>
    <w:rPr>
      <w:rFonts w:ascii="Arial" w:hAnsi="Arial"/>
      <w:b/>
      <w:bCs/>
      <w:sz w:val="26"/>
      <w:szCs w:val="26"/>
      <w:lang w:val="x-none" w:eastAsia="x-none"/>
    </w:rPr>
  </w:style>
  <w:style w:type="paragraph" w:styleId="5">
    <w:name w:val="heading 5"/>
    <w:basedOn w:val="a"/>
    <w:next w:val="a"/>
    <w:link w:val="50"/>
    <w:uiPriority w:val="9"/>
    <w:semiHidden/>
    <w:unhideWhenUsed/>
    <w:qFormat/>
    <w:rsid w:val="00BC2559"/>
    <w:pPr>
      <w:keepNext/>
      <w:keepLines/>
      <w:autoSpaceDE w:val="0"/>
      <w:autoSpaceDN w:val="0"/>
      <w:adjustRightInd w:val="0"/>
      <w:spacing w:before="40"/>
      <w:ind w:firstLine="709"/>
      <w:jc w:val="both"/>
      <w:outlineLvl w:val="4"/>
    </w:pPr>
    <w:rPr>
      <w:rFonts w:ascii="Calibri Light" w:hAnsi="Calibri Light"/>
      <w:bCs/>
      <w:color w:val="2E74B5"/>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F456A"/>
    <w:pPr>
      <w:widowControl w:val="0"/>
      <w:autoSpaceDE w:val="0"/>
      <w:autoSpaceDN w:val="0"/>
    </w:pPr>
    <w:rPr>
      <w:sz w:val="24"/>
    </w:rPr>
  </w:style>
  <w:style w:type="paragraph" w:customStyle="1" w:styleId="ConsPlusTitle">
    <w:name w:val="ConsPlusTitle"/>
    <w:rsid w:val="002F456A"/>
    <w:pPr>
      <w:widowControl w:val="0"/>
      <w:autoSpaceDE w:val="0"/>
      <w:autoSpaceDN w:val="0"/>
    </w:pPr>
    <w:rPr>
      <w:b/>
      <w:sz w:val="24"/>
    </w:rPr>
  </w:style>
  <w:style w:type="table" w:styleId="a3">
    <w:name w:val="Table Grid"/>
    <w:basedOn w:val="a1"/>
    <w:uiPriority w:val="59"/>
    <w:rsid w:val="00870C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A76D1F"/>
    <w:pPr>
      <w:tabs>
        <w:tab w:val="center" w:pos="4677"/>
        <w:tab w:val="right" w:pos="9355"/>
      </w:tabs>
    </w:pPr>
    <w:rPr>
      <w:lang w:val="x-none" w:eastAsia="x-none"/>
    </w:rPr>
  </w:style>
  <w:style w:type="character" w:customStyle="1" w:styleId="a5">
    <w:name w:val="Верхний колонтитул Знак"/>
    <w:link w:val="a4"/>
    <w:uiPriority w:val="99"/>
    <w:rsid w:val="00A76D1F"/>
    <w:rPr>
      <w:sz w:val="24"/>
      <w:szCs w:val="24"/>
    </w:rPr>
  </w:style>
  <w:style w:type="paragraph" w:styleId="a6">
    <w:name w:val="footer"/>
    <w:basedOn w:val="a"/>
    <w:link w:val="a7"/>
    <w:uiPriority w:val="99"/>
    <w:rsid w:val="00A76D1F"/>
    <w:pPr>
      <w:tabs>
        <w:tab w:val="center" w:pos="4677"/>
        <w:tab w:val="right" w:pos="9355"/>
      </w:tabs>
    </w:pPr>
    <w:rPr>
      <w:lang w:val="x-none" w:eastAsia="x-none"/>
    </w:rPr>
  </w:style>
  <w:style w:type="character" w:customStyle="1" w:styleId="a7">
    <w:name w:val="Нижний колонтитул Знак"/>
    <w:link w:val="a6"/>
    <w:uiPriority w:val="99"/>
    <w:rsid w:val="00A76D1F"/>
    <w:rPr>
      <w:sz w:val="24"/>
      <w:szCs w:val="24"/>
    </w:rPr>
  </w:style>
  <w:style w:type="character" w:styleId="a8">
    <w:name w:val="Hyperlink"/>
    <w:unhideWhenUsed/>
    <w:rsid w:val="00BF782C"/>
    <w:rPr>
      <w:color w:val="0000FF"/>
      <w:u w:val="single"/>
    </w:rPr>
  </w:style>
  <w:style w:type="character" w:styleId="a9">
    <w:name w:val="page number"/>
    <w:basedOn w:val="a0"/>
    <w:rsid w:val="00C03886"/>
  </w:style>
  <w:style w:type="paragraph" w:styleId="aa">
    <w:name w:val="Balloon Text"/>
    <w:basedOn w:val="a"/>
    <w:link w:val="ab"/>
    <w:uiPriority w:val="99"/>
    <w:rsid w:val="0052534E"/>
    <w:rPr>
      <w:rFonts w:ascii="Tahoma" w:hAnsi="Tahoma"/>
      <w:sz w:val="16"/>
      <w:szCs w:val="16"/>
      <w:lang w:val="x-none" w:eastAsia="x-none"/>
    </w:rPr>
  </w:style>
  <w:style w:type="character" w:customStyle="1" w:styleId="ab">
    <w:name w:val="Текст выноски Знак"/>
    <w:link w:val="aa"/>
    <w:uiPriority w:val="99"/>
    <w:rsid w:val="0052534E"/>
    <w:rPr>
      <w:rFonts w:ascii="Tahoma" w:hAnsi="Tahoma" w:cs="Tahoma"/>
      <w:sz w:val="16"/>
      <w:szCs w:val="16"/>
    </w:rPr>
  </w:style>
  <w:style w:type="paragraph" w:styleId="ac">
    <w:name w:val="Normal (Web)"/>
    <w:basedOn w:val="a"/>
    <w:uiPriority w:val="99"/>
    <w:unhideWhenUsed/>
    <w:rsid w:val="0052534E"/>
    <w:pPr>
      <w:spacing w:before="100" w:beforeAutospacing="1" w:after="100" w:afterAutospacing="1"/>
    </w:pPr>
  </w:style>
  <w:style w:type="character" w:customStyle="1" w:styleId="10">
    <w:name w:val="Заголовок 1 Знак"/>
    <w:link w:val="1"/>
    <w:rsid w:val="003E7CD9"/>
    <w:rPr>
      <w:rFonts w:ascii="Arial" w:hAnsi="Arial"/>
      <w:b/>
      <w:bCs/>
      <w:color w:val="000080"/>
      <w:sz w:val="24"/>
      <w:szCs w:val="24"/>
    </w:rPr>
  </w:style>
  <w:style w:type="paragraph" w:styleId="ad">
    <w:name w:val="List Paragraph"/>
    <w:basedOn w:val="a"/>
    <w:uiPriority w:val="34"/>
    <w:qFormat/>
    <w:rsid w:val="000571C1"/>
    <w:pPr>
      <w:spacing w:after="200" w:line="276" w:lineRule="auto"/>
      <w:ind w:left="720"/>
      <w:contextualSpacing/>
      <w:jc w:val="both"/>
    </w:pPr>
    <w:rPr>
      <w:rFonts w:ascii="Calibri" w:eastAsia="Calibri" w:hAnsi="Calibri"/>
      <w:sz w:val="22"/>
      <w:szCs w:val="22"/>
      <w:lang w:eastAsia="en-US"/>
    </w:rPr>
  </w:style>
  <w:style w:type="character" w:customStyle="1" w:styleId="30">
    <w:name w:val="Заголовок 3 Знак"/>
    <w:link w:val="3"/>
    <w:rsid w:val="003E4601"/>
    <w:rPr>
      <w:rFonts w:ascii="Arial" w:hAnsi="Arial" w:cs="Arial"/>
      <w:b/>
      <w:bCs/>
      <w:sz w:val="26"/>
      <w:szCs w:val="26"/>
    </w:rPr>
  </w:style>
  <w:style w:type="paragraph" w:customStyle="1" w:styleId="align-right">
    <w:name w:val="align-right"/>
    <w:basedOn w:val="a"/>
    <w:rsid w:val="003E4601"/>
    <w:pPr>
      <w:spacing w:after="223"/>
      <w:jc w:val="right"/>
    </w:pPr>
  </w:style>
  <w:style w:type="character" w:customStyle="1" w:styleId="btnbtntypereferences">
    <w:name w:val="btn btn_type_references"/>
    <w:basedOn w:val="a0"/>
    <w:rsid w:val="003E4601"/>
  </w:style>
  <w:style w:type="paragraph" w:customStyle="1" w:styleId="formattexttopleveltext">
    <w:name w:val="formattext topleveltext"/>
    <w:basedOn w:val="a"/>
    <w:rsid w:val="007305DC"/>
    <w:pPr>
      <w:spacing w:before="100" w:beforeAutospacing="1" w:after="100" w:afterAutospacing="1"/>
    </w:pPr>
  </w:style>
  <w:style w:type="paragraph" w:customStyle="1" w:styleId="formattext">
    <w:name w:val="formattext"/>
    <w:basedOn w:val="a"/>
    <w:uiPriority w:val="99"/>
    <w:rsid w:val="00651732"/>
    <w:pPr>
      <w:spacing w:before="100" w:beforeAutospacing="1" w:after="100" w:afterAutospacing="1"/>
    </w:pPr>
  </w:style>
  <w:style w:type="paragraph" w:customStyle="1" w:styleId="ae">
    <w:name w:val="Нормальный (таблица)"/>
    <w:basedOn w:val="a"/>
    <w:next w:val="a"/>
    <w:uiPriority w:val="99"/>
    <w:rsid w:val="00651732"/>
    <w:pPr>
      <w:widowControl w:val="0"/>
      <w:autoSpaceDE w:val="0"/>
      <w:autoSpaceDN w:val="0"/>
      <w:adjustRightInd w:val="0"/>
      <w:jc w:val="both"/>
    </w:pPr>
    <w:rPr>
      <w:rFonts w:ascii="Arial" w:hAnsi="Arial" w:cs="Arial"/>
    </w:rPr>
  </w:style>
  <w:style w:type="character" w:customStyle="1" w:styleId="50">
    <w:name w:val="Заголовок 5 Знак"/>
    <w:link w:val="5"/>
    <w:uiPriority w:val="9"/>
    <w:semiHidden/>
    <w:rsid w:val="00BC2559"/>
    <w:rPr>
      <w:rFonts w:ascii="Calibri Light" w:hAnsi="Calibri Light"/>
      <w:bCs/>
      <w:color w:val="2E74B5"/>
      <w:sz w:val="30"/>
      <w:szCs w:val="30"/>
      <w:lang w:eastAsia="en-US"/>
    </w:rPr>
  </w:style>
  <w:style w:type="paragraph" w:customStyle="1" w:styleId="af">
    <w:name w:val="Абзац"/>
    <w:basedOn w:val="a"/>
    <w:rsid w:val="00BC2559"/>
    <w:pPr>
      <w:suppressAutoHyphens/>
      <w:spacing w:line="300" w:lineRule="auto"/>
      <w:ind w:firstLine="709"/>
      <w:jc w:val="both"/>
    </w:pPr>
    <w:rPr>
      <w:rFonts w:ascii="Garamond" w:hAnsi="Garamond"/>
      <w:sz w:val="20"/>
      <w:szCs w:val="20"/>
    </w:rPr>
  </w:style>
  <w:style w:type="character" w:styleId="af0">
    <w:name w:val="annotation reference"/>
    <w:uiPriority w:val="99"/>
    <w:unhideWhenUsed/>
    <w:rsid w:val="00BC2559"/>
    <w:rPr>
      <w:sz w:val="16"/>
      <w:szCs w:val="16"/>
    </w:rPr>
  </w:style>
  <w:style w:type="paragraph" w:styleId="af1">
    <w:name w:val="annotation text"/>
    <w:basedOn w:val="a"/>
    <w:link w:val="af2"/>
    <w:uiPriority w:val="99"/>
    <w:unhideWhenUsed/>
    <w:rsid w:val="00BC2559"/>
    <w:rPr>
      <w:sz w:val="20"/>
      <w:szCs w:val="20"/>
    </w:rPr>
  </w:style>
  <w:style w:type="character" w:customStyle="1" w:styleId="af2">
    <w:name w:val="Текст примечания Знак"/>
    <w:basedOn w:val="a0"/>
    <w:link w:val="af1"/>
    <w:uiPriority w:val="99"/>
    <w:rsid w:val="00BC2559"/>
  </w:style>
  <w:style w:type="paragraph" w:styleId="af3">
    <w:name w:val="annotation subject"/>
    <w:basedOn w:val="af1"/>
    <w:next w:val="af1"/>
    <w:link w:val="af4"/>
    <w:uiPriority w:val="99"/>
    <w:unhideWhenUsed/>
    <w:rsid w:val="00BC2559"/>
    <w:rPr>
      <w:b/>
      <w:bCs/>
    </w:rPr>
  </w:style>
  <w:style w:type="character" w:customStyle="1" w:styleId="af4">
    <w:name w:val="Тема примечания Знак"/>
    <w:link w:val="af3"/>
    <w:uiPriority w:val="99"/>
    <w:rsid w:val="00BC2559"/>
    <w:rPr>
      <w:b/>
      <w:bCs/>
    </w:rPr>
  </w:style>
  <w:style w:type="table" w:customStyle="1" w:styleId="11">
    <w:name w:val="Сетка таблицы1"/>
    <w:basedOn w:val="a1"/>
    <w:next w:val="a3"/>
    <w:uiPriority w:val="59"/>
    <w:rsid w:val="00BC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559"/>
    <w:pPr>
      <w:autoSpaceDE w:val="0"/>
      <w:autoSpaceDN w:val="0"/>
      <w:adjustRightInd w:val="0"/>
    </w:pPr>
    <w:rPr>
      <w:rFonts w:eastAsia="Calibri"/>
      <w:color w:val="000000"/>
      <w:sz w:val="24"/>
      <w:szCs w:val="24"/>
      <w:lang w:eastAsia="en-US"/>
    </w:rPr>
  </w:style>
  <w:style w:type="numbering" w:customStyle="1" w:styleId="12">
    <w:name w:val="Нет списка1"/>
    <w:next w:val="a2"/>
    <w:uiPriority w:val="99"/>
    <w:semiHidden/>
    <w:unhideWhenUsed/>
    <w:rsid w:val="00BC2559"/>
  </w:style>
  <w:style w:type="table" w:customStyle="1" w:styleId="TableNormal">
    <w:name w:val="Table Normal"/>
    <w:uiPriority w:val="2"/>
    <w:semiHidden/>
    <w:unhideWhenUsed/>
    <w:qFormat/>
    <w:rsid w:val="00BC25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5">
    <w:name w:val="Revision"/>
    <w:hidden/>
    <w:uiPriority w:val="99"/>
    <w:semiHidden/>
    <w:rsid w:val="006E2CEC"/>
  </w:style>
  <w:style w:type="character" w:customStyle="1" w:styleId="blk">
    <w:name w:val="blk"/>
    <w:uiPriority w:val="99"/>
    <w:rsid w:val="00A6658D"/>
  </w:style>
  <w:style w:type="character" w:customStyle="1" w:styleId="ConsPlusNormal0">
    <w:name w:val="ConsPlusNormal Знак"/>
    <w:link w:val="ConsPlusNormal"/>
    <w:uiPriority w:val="99"/>
    <w:locked/>
    <w:rsid w:val="00A6658D"/>
    <w:rPr>
      <w:sz w:val="24"/>
    </w:rPr>
  </w:style>
  <w:style w:type="character" w:styleId="af6">
    <w:name w:val="Emphasis"/>
    <w:basedOn w:val="a0"/>
    <w:qFormat/>
    <w:rsid w:val="00EA3ADB"/>
    <w:rPr>
      <w:i/>
      <w:iCs/>
    </w:rPr>
  </w:style>
  <w:style w:type="table" w:customStyle="1" w:styleId="2">
    <w:name w:val="Сетка таблицы2"/>
    <w:basedOn w:val="a1"/>
    <w:next w:val="a3"/>
    <w:uiPriority w:val="59"/>
    <w:rsid w:val="0093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6A"/>
    <w:rPr>
      <w:sz w:val="24"/>
      <w:szCs w:val="24"/>
    </w:rPr>
  </w:style>
  <w:style w:type="paragraph" w:styleId="1">
    <w:name w:val="heading 1"/>
    <w:basedOn w:val="a"/>
    <w:next w:val="a"/>
    <w:link w:val="10"/>
    <w:qFormat/>
    <w:rsid w:val="003E7CD9"/>
    <w:pPr>
      <w:autoSpaceDE w:val="0"/>
      <w:autoSpaceDN w:val="0"/>
      <w:adjustRightInd w:val="0"/>
      <w:spacing w:before="108" w:after="108"/>
      <w:jc w:val="center"/>
      <w:outlineLvl w:val="0"/>
    </w:pPr>
    <w:rPr>
      <w:rFonts w:ascii="Arial" w:hAnsi="Arial"/>
      <w:b/>
      <w:bCs/>
      <w:color w:val="000080"/>
      <w:lang w:val="x-none" w:eastAsia="x-none"/>
    </w:rPr>
  </w:style>
  <w:style w:type="paragraph" w:styleId="3">
    <w:name w:val="heading 3"/>
    <w:basedOn w:val="a"/>
    <w:next w:val="a"/>
    <w:link w:val="30"/>
    <w:qFormat/>
    <w:rsid w:val="003E4601"/>
    <w:pPr>
      <w:keepNext/>
      <w:spacing w:before="240" w:after="60"/>
      <w:outlineLvl w:val="2"/>
    </w:pPr>
    <w:rPr>
      <w:rFonts w:ascii="Arial" w:hAnsi="Arial"/>
      <w:b/>
      <w:bCs/>
      <w:sz w:val="26"/>
      <w:szCs w:val="26"/>
      <w:lang w:val="x-none" w:eastAsia="x-none"/>
    </w:rPr>
  </w:style>
  <w:style w:type="paragraph" w:styleId="5">
    <w:name w:val="heading 5"/>
    <w:basedOn w:val="a"/>
    <w:next w:val="a"/>
    <w:link w:val="50"/>
    <w:uiPriority w:val="9"/>
    <w:semiHidden/>
    <w:unhideWhenUsed/>
    <w:qFormat/>
    <w:rsid w:val="00BC2559"/>
    <w:pPr>
      <w:keepNext/>
      <w:keepLines/>
      <w:autoSpaceDE w:val="0"/>
      <w:autoSpaceDN w:val="0"/>
      <w:adjustRightInd w:val="0"/>
      <w:spacing w:before="40"/>
      <w:ind w:firstLine="709"/>
      <w:jc w:val="both"/>
      <w:outlineLvl w:val="4"/>
    </w:pPr>
    <w:rPr>
      <w:rFonts w:ascii="Calibri Light" w:hAnsi="Calibri Light"/>
      <w:bCs/>
      <w:color w:val="2E74B5"/>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F456A"/>
    <w:pPr>
      <w:widowControl w:val="0"/>
      <w:autoSpaceDE w:val="0"/>
      <w:autoSpaceDN w:val="0"/>
    </w:pPr>
    <w:rPr>
      <w:sz w:val="24"/>
    </w:rPr>
  </w:style>
  <w:style w:type="paragraph" w:customStyle="1" w:styleId="ConsPlusTitle">
    <w:name w:val="ConsPlusTitle"/>
    <w:rsid w:val="002F456A"/>
    <w:pPr>
      <w:widowControl w:val="0"/>
      <w:autoSpaceDE w:val="0"/>
      <w:autoSpaceDN w:val="0"/>
    </w:pPr>
    <w:rPr>
      <w:b/>
      <w:sz w:val="24"/>
    </w:rPr>
  </w:style>
  <w:style w:type="table" w:styleId="a3">
    <w:name w:val="Table Grid"/>
    <w:basedOn w:val="a1"/>
    <w:uiPriority w:val="59"/>
    <w:rsid w:val="00870C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A76D1F"/>
    <w:pPr>
      <w:tabs>
        <w:tab w:val="center" w:pos="4677"/>
        <w:tab w:val="right" w:pos="9355"/>
      </w:tabs>
    </w:pPr>
    <w:rPr>
      <w:lang w:val="x-none" w:eastAsia="x-none"/>
    </w:rPr>
  </w:style>
  <w:style w:type="character" w:customStyle="1" w:styleId="a5">
    <w:name w:val="Верхний колонтитул Знак"/>
    <w:link w:val="a4"/>
    <w:uiPriority w:val="99"/>
    <w:rsid w:val="00A76D1F"/>
    <w:rPr>
      <w:sz w:val="24"/>
      <w:szCs w:val="24"/>
    </w:rPr>
  </w:style>
  <w:style w:type="paragraph" w:styleId="a6">
    <w:name w:val="footer"/>
    <w:basedOn w:val="a"/>
    <w:link w:val="a7"/>
    <w:uiPriority w:val="99"/>
    <w:rsid w:val="00A76D1F"/>
    <w:pPr>
      <w:tabs>
        <w:tab w:val="center" w:pos="4677"/>
        <w:tab w:val="right" w:pos="9355"/>
      </w:tabs>
    </w:pPr>
    <w:rPr>
      <w:lang w:val="x-none" w:eastAsia="x-none"/>
    </w:rPr>
  </w:style>
  <w:style w:type="character" w:customStyle="1" w:styleId="a7">
    <w:name w:val="Нижний колонтитул Знак"/>
    <w:link w:val="a6"/>
    <w:uiPriority w:val="99"/>
    <w:rsid w:val="00A76D1F"/>
    <w:rPr>
      <w:sz w:val="24"/>
      <w:szCs w:val="24"/>
    </w:rPr>
  </w:style>
  <w:style w:type="character" w:styleId="a8">
    <w:name w:val="Hyperlink"/>
    <w:unhideWhenUsed/>
    <w:rsid w:val="00BF782C"/>
    <w:rPr>
      <w:color w:val="0000FF"/>
      <w:u w:val="single"/>
    </w:rPr>
  </w:style>
  <w:style w:type="character" w:styleId="a9">
    <w:name w:val="page number"/>
    <w:basedOn w:val="a0"/>
    <w:rsid w:val="00C03886"/>
  </w:style>
  <w:style w:type="paragraph" w:styleId="aa">
    <w:name w:val="Balloon Text"/>
    <w:basedOn w:val="a"/>
    <w:link w:val="ab"/>
    <w:uiPriority w:val="99"/>
    <w:rsid w:val="0052534E"/>
    <w:rPr>
      <w:rFonts w:ascii="Tahoma" w:hAnsi="Tahoma"/>
      <w:sz w:val="16"/>
      <w:szCs w:val="16"/>
      <w:lang w:val="x-none" w:eastAsia="x-none"/>
    </w:rPr>
  </w:style>
  <w:style w:type="character" w:customStyle="1" w:styleId="ab">
    <w:name w:val="Текст выноски Знак"/>
    <w:link w:val="aa"/>
    <w:uiPriority w:val="99"/>
    <w:rsid w:val="0052534E"/>
    <w:rPr>
      <w:rFonts w:ascii="Tahoma" w:hAnsi="Tahoma" w:cs="Tahoma"/>
      <w:sz w:val="16"/>
      <w:szCs w:val="16"/>
    </w:rPr>
  </w:style>
  <w:style w:type="paragraph" w:styleId="ac">
    <w:name w:val="Normal (Web)"/>
    <w:basedOn w:val="a"/>
    <w:uiPriority w:val="99"/>
    <w:unhideWhenUsed/>
    <w:rsid w:val="0052534E"/>
    <w:pPr>
      <w:spacing w:before="100" w:beforeAutospacing="1" w:after="100" w:afterAutospacing="1"/>
    </w:pPr>
  </w:style>
  <w:style w:type="character" w:customStyle="1" w:styleId="10">
    <w:name w:val="Заголовок 1 Знак"/>
    <w:link w:val="1"/>
    <w:rsid w:val="003E7CD9"/>
    <w:rPr>
      <w:rFonts w:ascii="Arial" w:hAnsi="Arial"/>
      <w:b/>
      <w:bCs/>
      <w:color w:val="000080"/>
      <w:sz w:val="24"/>
      <w:szCs w:val="24"/>
    </w:rPr>
  </w:style>
  <w:style w:type="paragraph" w:styleId="ad">
    <w:name w:val="List Paragraph"/>
    <w:basedOn w:val="a"/>
    <w:uiPriority w:val="34"/>
    <w:qFormat/>
    <w:rsid w:val="000571C1"/>
    <w:pPr>
      <w:spacing w:after="200" w:line="276" w:lineRule="auto"/>
      <w:ind w:left="720"/>
      <w:contextualSpacing/>
      <w:jc w:val="both"/>
    </w:pPr>
    <w:rPr>
      <w:rFonts w:ascii="Calibri" w:eastAsia="Calibri" w:hAnsi="Calibri"/>
      <w:sz w:val="22"/>
      <w:szCs w:val="22"/>
      <w:lang w:eastAsia="en-US"/>
    </w:rPr>
  </w:style>
  <w:style w:type="character" w:customStyle="1" w:styleId="30">
    <w:name w:val="Заголовок 3 Знак"/>
    <w:link w:val="3"/>
    <w:rsid w:val="003E4601"/>
    <w:rPr>
      <w:rFonts w:ascii="Arial" w:hAnsi="Arial" w:cs="Arial"/>
      <w:b/>
      <w:bCs/>
      <w:sz w:val="26"/>
      <w:szCs w:val="26"/>
    </w:rPr>
  </w:style>
  <w:style w:type="paragraph" w:customStyle="1" w:styleId="align-right">
    <w:name w:val="align-right"/>
    <w:basedOn w:val="a"/>
    <w:rsid w:val="003E4601"/>
    <w:pPr>
      <w:spacing w:after="223"/>
      <w:jc w:val="right"/>
    </w:pPr>
  </w:style>
  <w:style w:type="character" w:customStyle="1" w:styleId="btnbtntypereferences">
    <w:name w:val="btn btn_type_references"/>
    <w:basedOn w:val="a0"/>
    <w:rsid w:val="003E4601"/>
  </w:style>
  <w:style w:type="paragraph" w:customStyle="1" w:styleId="formattexttopleveltext">
    <w:name w:val="formattext topleveltext"/>
    <w:basedOn w:val="a"/>
    <w:rsid w:val="007305DC"/>
    <w:pPr>
      <w:spacing w:before="100" w:beforeAutospacing="1" w:after="100" w:afterAutospacing="1"/>
    </w:pPr>
  </w:style>
  <w:style w:type="paragraph" w:customStyle="1" w:styleId="formattext">
    <w:name w:val="formattext"/>
    <w:basedOn w:val="a"/>
    <w:uiPriority w:val="99"/>
    <w:rsid w:val="00651732"/>
    <w:pPr>
      <w:spacing w:before="100" w:beforeAutospacing="1" w:after="100" w:afterAutospacing="1"/>
    </w:pPr>
  </w:style>
  <w:style w:type="paragraph" w:customStyle="1" w:styleId="ae">
    <w:name w:val="Нормальный (таблица)"/>
    <w:basedOn w:val="a"/>
    <w:next w:val="a"/>
    <w:uiPriority w:val="99"/>
    <w:rsid w:val="00651732"/>
    <w:pPr>
      <w:widowControl w:val="0"/>
      <w:autoSpaceDE w:val="0"/>
      <w:autoSpaceDN w:val="0"/>
      <w:adjustRightInd w:val="0"/>
      <w:jc w:val="both"/>
    </w:pPr>
    <w:rPr>
      <w:rFonts w:ascii="Arial" w:hAnsi="Arial" w:cs="Arial"/>
    </w:rPr>
  </w:style>
  <w:style w:type="character" w:customStyle="1" w:styleId="50">
    <w:name w:val="Заголовок 5 Знак"/>
    <w:link w:val="5"/>
    <w:uiPriority w:val="9"/>
    <w:semiHidden/>
    <w:rsid w:val="00BC2559"/>
    <w:rPr>
      <w:rFonts w:ascii="Calibri Light" w:hAnsi="Calibri Light"/>
      <w:bCs/>
      <w:color w:val="2E74B5"/>
      <w:sz w:val="30"/>
      <w:szCs w:val="30"/>
      <w:lang w:eastAsia="en-US"/>
    </w:rPr>
  </w:style>
  <w:style w:type="paragraph" w:customStyle="1" w:styleId="af">
    <w:name w:val="Абзац"/>
    <w:basedOn w:val="a"/>
    <w:rsid w:val="00BC2559"/>
    <w:pPr>
      <w:suppressAutoHyphens/>
      <w:spacing w:line="300" w:lineRule="auto"/>
      <w:ind w:firstLine="709"/>
      <w:jc w:val="both"/>
    </w:pPr>
    <w:rPr>
      <w:rFonts w:ascii="Garamond" w:hAnsi="Garamond"/>
      <w:sz w:val="20"/>
      <w:szCs w:val="20"/>
    </w:rPr>
  </w:style>
  <w:style w:type="character" w:styleId="af0">
    <w:name w:val="annotation reference"/>
    <w:uiPriority w:val="99"/>
    <w:unhideWhenUsed/>
    <w:rsid w:val="00BC2559"/>
    <w:rPr>
      <w:sz w:val="16"/>
      <w:szCs w:val="16"/>
    </w:rPr>
  </w:style>
  <w:style w:type="paragraph" w:styleId="af1">
    <w:name w:val="annotation text"/>
    <w:basedOn w:val="a"/>
    <w:link w:val="af2"/>
    <w:uiPriority w:val="99"/>
    <w:unhideWhenUsed/>
    <w:rsid w:val="00BC2559"/>
    <w:rPr>
      <w:sz w:val="20"/>
      <w:szCs w:val="20"/>
    </w:rPr>
  </w:style>
  <w:style w:type="character" w:customStyle="1" w:styleId="af2">
    <w:name w:val="Текст примечания Знак"/>
    <w:basedOn w:val="a0"/>
    <w:link w:val="af1"/>
    <w:uiPriority w:val="99"/>
    <w:rsid w:val="00BC2559"/>
  </w:style>
  <w:style w:type="paragraph" w:styleId="af3">
    <w:name w:val="annotation subject"/>
    <w:basedOn w:val="af1"/>
    <w:next w:val="af1"/>
    <w:link w:val="af4"/>
    <w:uiPriority w:val="99"/>
    <w:unhideWhenUsed/>
    <w:rsid w:val="00BC2559"/>
    <w:rPr>
      <w:b/>
      <w:bCs/>
    </w:rPr>
  </w:style>
  <w:style w:type="character" w:customStyle="1" w:styleId="af4">
    <w:name w:val="Тема примечания Знак"/>
    <w:link w:val="af3"/>
    <w:uiPriority w:val="99"/>
    <w:rsid w:val="00BC2559"/>
    <w:rPr>
      <w:b/>
      <w:bCs/>
    </w:rPr>
  </w:style>
  <w:style w:type="table" w:customStyle="1" w:styleId="11">
    <w:name w:val="Сетка таблицы1"/>
    <w:basedOn w:val="a1"/>
    <w:next w:val="a3"/>
    <w:uiPriority w:val="59"/>
    <w:rsid w:val="00BC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559"/>
    <w:pPr>
      <w:autoSpaceDE w:val="0"/>
      <w:autoSpaceDN w:val="0"/>
      <w:adjustRightInd w:val="0"/>
    </w:pPr>
    <w:rPr>
      <w:rFonts w:eastAsia="Calibri"/>
      <w:color w:val="000000"/>
      <w:sz w:val="24"/>
      <w:szCs w:val="24"/>
      <w:lang w:eastAsia="en-US"/>
    </w:rPr>
  </w:style>
  <w:style w:type="numbering" w:customStyle="1" w:styleId="12">
    <w:name w:val="Нет списка1"/>
    <w:next w:val="a2"/>
    <w:uiPriority w:val="99"/>
    <w:semiHidden/>
    <w:unhideWhenUsed/>
    <w:rsid w:val="00BC2559"/>
  </w:style>
  <w:style w:type="table" w:customStyle="1" w:styleId="TableNormal">
    <w:name w:val="Table Normal"/>
    <w:uiPriority w:val="2"/>
    <w:semiHidden/>
    <w:unhideWhenUsed/>
    <w:qFormat/>
    <w:rsid w:val="00BC25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5">
    <w:name w:val="Revision"/>
    <w:hidden/>
    <w:uiPriority w:val="99"/>
    <w:semiHidden/>
    <w:rsid w:val="006E2CEC"/>
  </w:style>
  <w:style w:type="character" w:customStyle="1" w:styleId="blk">
    <w:name w:val="blk"/>
    <w:uiPriority w:val="99"/>
    <w:rsid w:val="00A6658D"/>
  </w:style>
  <w:style w:type="character" w:customStyle="1" w:styleId="ConsPlusNormal0">
    <w:name w:val="ConsPlusNormal Знак"/>
    <w:link w:val="ConsPlusNormal"/>
    <w:uiPriority w:val="99"/>
    <w:locked/>
    <w:rsid w:val="00A6658D"/>
    <w:rPr>
      <w:sz w:val="24"/>
    </w:rPr>
  </w:style>
  <w:style w:type="character" w:styleId="af6">
    <w:name w:val="Emphasis"/>
    <w:basedOn w:val="a0"/>
    <w:qFormat/>
    <w:rsid w:val="00EA3ADB"/>
    <w:rPr>
      <w:i/>
      <w:iCs/>
    </w:rPr>
  </w:style>
  <w:style w:type="table" w:customStyle="1" w:styleId="2">
    <w:name w:val="Сетка таблицы2"/>
    <w:basedOn w:val="a1"/>
    <w:next w:val="a3"/>
    <w:uiPriority w:val="59"/>
    <w:rsid w:val="0093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2430">
      <w:bodyDiv w:val="1"/>
      <w:marLeft w:val="0"/>
      <w:marRight w:val="0"/>
      <w:marTop w:val="0"/>
      <w:marBottom w:val="0"/>
      <w:divBdr>
        <w:top w:val="none" w:sz="0" w:space="0" w:color="auto"/>
        <w:left w:val="none" w:sz="0" w:space="0" w:color="auto"/>
        <w:bottom w:val="none" w:sz="0" w:space="0" w:color="auto"/>
        <w:right w:val="none" w:sz="0" w:space="0" w:color="auto"/>
      </w:divBdr>
    </w:div>
    <w:div w:id="614096738">
      <w:bodyDiv w:val="1"/>
      <w:marLeft w:val="0"/>
      <w:marRight w:val="0"/>
      <w:marTop w:val="0"/>
      <w:marBottom w:val="0"/>
      <w:divBdr>
        <w:top w:val="none" w:sz="0" w:space="0" w:color="auto"/>
        <w:left w:val="none" w:sz="0" w:space="0" w:color="auto"/>
        <w:bottom w:val="none" w:sz="0" w:space="0" w:color="auto"/>
        <w:right w:val="none" w:sz="0" w:space="0" w:color="auto"/>
      </w:divBdr>
    </w:div>
    <w:div w:id="725958780">
      <w:bodyDiv w:val="1"/>
      <w:marLeft w:val="0"/>
      <w:marRight w:val="0"/>
      <w:marTop w:val="0"/>
      <w:marBottom w:val="0"/>
      <w:divBdr>
        <w:top w:val="none" w:sz="0" w:space="0" w:color="auto"/>
        <w:left w:val="none" w:sz="0" w:space="0" w:color="auto"/>
        <w:bottom w:val="none" w:sz="0" w:space="0" w:color="auto"/>
        <w:right w:val="none" w:sz="0" w:space="0" w:color="auto"/>
      </w:divBdr>
    </w:div>
    <w:div w:id="808933574">
      <w:bodyDiv w:val="1"/>
      <w:marLeft w:val="0"/>
      <w:marRight w:val="0"/>
      <w:marTop w:val="0"/>
      <w:marBottom w:val="0"/>
      <w:divBdr>
        <w:top w:val="none" w:sz="0" w:space="0" w:color="auto"/>
        <w:left w:val="none" w:sz="0" w:space="0" w:color="auto"/>
        <w:bottom w:val="none" w:sz="0" w:space="0" w:color="auto"/>
        <w:right w:val="none" w:sz="0" w:space="0" w:color="auto"/>
      </w:divBdr>
      <w:divsChild>
        <w:div w:id="411896313">
          <w:marLeft w:val="132"/>
          <w:marRight w:val="132"/>
          <w:marTop w:val="0"/>
          <w:marBottom w:val="600"/>
          <w:divBdr>
            <w:top w:val="none" w:sz="0" w:space="0" w:color="auto"/>
            <w:left w:val="none" w:sz="0" w:space="0" w:color="auto"/>
            <w:bottom w:val="none" w:sz="0" w:space="0" w:color="auto"/>
            <w:right w:val="none" w:sz="0" w:space="0" w:color="auto"/>
          </w:divBdr>
          <w:divsChild>
            <w:div w:id="1352755405">
              <w:marLeft w:val="0"/>
              <w:marRight w:val="0"/>
              <w:marTop w:val="0"/>
              <w:marBottom w:val="0"/>
              <w:divBdr>
                <w:top w:val="none" w:sz="0" w:space="0" w:color="auto"/>
                <w:left w:val="none" w:sz="0" w:space="0" w:color="auto"/>
                <w:bottom w:val="none" w:sz="0" w:space="0" w:color="auto"/>
                <w:right w:val="none" w:sz="0" w:space="0" w:color="auto"/>
              </w:divBdr>
              <w:divsChild>
                <w:div w:id="11875980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81368105">
      <w:bodyDiv w:val="1"/>
      <w:marLeft w:val="0"/>
      <w:marRight w:val="0"/>
      <w:marTop w:val="0"/>
      <w:marBottom w:val="0"/>
      <w:divBdr>
        <w:top w:val="none" w:sz="0" w:space="0" w:color="auto"/>
        <w:left w:val="none" w:sz="0" w:space="0" w:color="auto"/>
        <w:bottom w:val="none" w:sz="0" w:space="0" w:color="auto"/>
        <w:right w:val="none" w:sz="0" w:space="0" w:color="auto"/>
      </w:divBdr>
    </w:div>
    <w:div w:id="1171869337">
      <w:bodyDiv w:val="1"/>
      <w:marLeft w:val="0"/>
      <w:marRight w:val="0"/>
      <w:marTop w:val="0"/>
      <w:marBottom w:val="0"/>
      <w:divBdr>
        <w:top w:val="none" w:sz="0" w:space="0" w:color="auto"/>
        <w:left w:val="none" w:sz="0" w:space="0" w:color="auto"/>
        <w:bottom w:val="none" w:sz="0" w:space="0" w:color="auto"/>
        <w:right w:val="none" w:sz="0" w:space="0" w:color="auto"/>
      </w:divBdr>
      <w:divsChild>
        <w:div w:id="59599271">
          <w:marLeft w:val="132"/>
          <w:marRight w:val="132"/>
          <w:marTop w:val="0"/>
          <w:marBottom w:val="600"/>
          <w:divBdr>
            <w:top w:val="none" w:sz="0" w:space="0" w:color="auto"/>
            <w:left w:val="none" w:sz="0" w:space="0" w:color="auto"/>
            <w:bottom w:val="none" w:sz="0" w:space="0" w:color="auto"/>
            <w:right w:val="none" w:sz="0" w:space="0" w:color="auto"/>
          </w:divBdr>
          <w:divsChild>
            <w:div w:id="96100495">
              <w:marLeft w:val="0"/>
              <w:marRight w:val="0"/>
              <w:marTop w:val="0"/>
              <w:marBottom w:val="0"/>
              <w:divBdr>
                <w:top w:val="none" w:sz="0" w:space="0" w:color="auto"/>
                <w:left w:val="none" w:sz="0" w:space="0" w:color="auto"/>
                <w:bottom w:val="none" w:sz="0" w:space="0" w:color="auto"/>
                <w:right w:val="none" w:sz="0" w:space="0" w:color="auto"/>
              </w:divBdr>
              <w:divsChild>
                <w:div w:id="15088602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17549944">
      <w:bodyDiv w:val="1"/>
      <w:marLeft w:val="0"/>
      <w:marRight w:val="0"/>
      <w:marTop w:val="0"/>
      <w:marBottom w:val="0"/>
      <w:divBdr>
        <w:top w:val="none" w:sz="0" w:space="0" w:color="auto"/>
        <w:left w:val="none" w:sz="0" w:space="0" w:color="auto"/>
        <w:bottom w:val="none" w:sz="0" w:space="0" w:color="auto"/>
        <w:right w:val="none" w:sz="0" w:space="0" w:color="auto"/>
      </w:divBdr>
      <w:divsChild>
        <w:div w:id="1632201320">
          <w:marLeft w:val="0"/>
          <w:marRight w:val="0"/>
          <w:marTop w:val="0"/>
          <w:marBottom w:val="0"/>
          <w:divBdr>
            <w:top w:val="none" w:sz="0" w:space="0" w:color="auto"/>
            <w:left w:val="none" w:sz="0" w:space="0" w:color="auto"/>
            <w:bottom w:val="none" w:sz="0" w:space="0" w:color="auto"/>
            <w:right w:val="none" w:sz="0" w:space="0" w:color="auto"/>
          </w:divBdr>
          <w:divsChild>
            <w:div w:id="1501969458">
              <w:marLeft w:val="0"/>
              <w:marRight w:val="0"/>
              <w:marTop w:val="0"/>
              <w:marBottom w:val="0"/>
              <w:divBdr>
                <w:top w:val="none" w:sz="0" w:space="0" w:color="auto"/>
                <w:left w:val="none" w:sz="0" w:space="0" w:color="auto"/>
                <w:bottom w:val="none" w:sz="0" w:space="0" w:color="auto"/>
                <w:right w:val="none" w:sz="0" w:space="0" w:color="auto"/>
              </w:divBdr>
              <w:divsChild>
                <w:div w:id="809597058">
                  <w:marLeft w:val="0"/>
                  <w:marRight w:val="0"/>
                  <w:marTop w:val="0"/>
                  <w:marBottom w:val="0"/>
                  <w:divBdr>
                    <w:top w:val="none" w:sz="0" w:space="0" w:color="auto"/>
                    <w:left w:val="none" w:sz="0" w:space="0" w:color="auto"/>
                    <w:bottom w:val="none" w:sz="0" w:space="0" w:color="auto"/>
                    <w:right w:val="none" w:sz="0" w:space="0" w:color="auto"/>
                  </w:divBdr>
                  <w:divsChild>
                    <w:div w:id="3368047">
                      <w:marLeft w:val="0"/>
                      <w:marRight w:val="0"/>
                      <w:marTop w:val="0"/>
                      <w:marBottom w:val="0"/>
                      <w:divBdr>
                        <w:top w:val="none" w:sz="0" w:space="0" w:color="auto"/>
                        <w:left w:val="none" w:sz="0" w:space="0" w:color="auto"/>
                        <w:bottom w:val="none" w:sz="0" w:space="0" w:color="auto"/>
                        <w:right w:val="none" w:sz="0" w:space="0" w:color="auto"/>
                      </w:divBdr>
                    </w:div>
                    <w:div w:id="238714348">
                      <w:marLeft w:val="0"/>
                      <w:marRight w:val="0"/>
                      <w:marTop w:val="0"/>
                      <w:marBottom w:val="0"/>
                      <w:divBdr>
                        <w:top w:val="none" w:sz="0" w:space="0" w:color="auto"/>
                        <w:left w:val="none" w:sz="0" w:space="0" w:color="auto"/>
                        <w:bottom w:val="none" w:sz="0" w:space="0" w:color="auto"/>
                        <w:right w:val="none" w:sz="0" w:space="0" w:color="auto"/>
                      </w:divBdr>
                    </w:div>
                    <w:div w:id="359360518">
                      <w:marLeft w:val="0"/>
                      <w:marRight w:val="0"/>
                      <w:marTop w:val="0"/>
                      <w:marBottom w:val="0"/>
                      <w:divBdr>
                        <w:top w:val="none" w:sz="0" w:space="0" w:color="auto"/>
                        <w:left w:val="none" w:sz="0" w:space="0" w:color="auto"/>
                        <w:bottom w:val="none" w:sz="0" w:space="0" w:color="auto"/>
                        <w:right w:val="none" w:sz="0" w:space="0" w:color="auto"/>
                      </w:divBdr>
                    </w:div>
                    <w:div w:id="1588727410">
                      <w:marLeft w:val="0"/>
                      <w:marRight w:val="0"/>
                      <w:marTop w:val="0"/>
                      <w:marBottom w:val="0"/>
                      <w:divBdr>
                        <w:top w:val="none" w:sz="0" w:space="0" w:color="auto"/>
                        <w:left w:val="none" w:sz="0" w:space="0" w:color="auto"/>
                        <w:bottom w:val="none" w:sz="0" w:space="0" w:color="auto"/>
                        <w:right w:val="none" w:sz="0" w:space="0" w:color="auto"/>
                      </w:divBdr>
                    </w:div>
                  </w:divsChild>
                </w:div>
                <w:div w:id="13199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579">
      <w:bodyDiv w:val="1"/>
      <w:marLeft w:val="0"/>
      <w:marRight w:val="0"/>
      <w:marTop w:val="0"/>
      <w:marBottom w:val="0"/>
      <w:divBdr>
        <w:top w:val="none" w:sz="0" w:space="0" w:color="auto"/>
        <w:left w:val="none" w:sz="0" w:space="0" w:color="auto"/>
        <w:bottom w:val="none" w:sz="0" w:space="0" w:color="auto"/>
        <w:right w:val="none" w:sz="0" w:space="0" w:color="auto"/>
      </w:divBdr>
    </w:div>
    <w:div w:id="1747804374">
      <w:bodyDiv w:val="1"/>
      <w:marLeft w:val="0"/>
      <w:marRight w:val="0"/>
      <w:marTop w:val="0"/>
      <w:marBottom w:val="0"/>
      <w:divBdr>
        <w:top w:val="none" w:sz="0" w:space="0" w:color="auto"/>
        <w:left w:val="none" w:sz="0" w:space="0" w:color="auto"/>
        <w:bottom w:val="none" w:sz="0" w:space="0" w:color="auto"/>
        <w:right w:val="none" w:sz="0" w:space="0" w:color="auto"/>
      </w:divBdr>
      <w:divsChild>
        <w:div w:id="722214880">
          <w:marLeft w:val="0"/>
          <w:marRight w:val="0"/>
          <w:marTop w:val="0"/>
          <w:marBottom w:val="0"/>
          <w:divBdr>
            <w:top w:val="none" w:sz="0" w:space="0" w:color="auto"/>
            <w:left w:val="none" w:sz="0" w:space="0" w:color="auto"/>
            <w:bottom w:val="none" w:sz="0" w:space="0" w:color="auto"/>
            <w:right w:val="none" w:sz="0" w:space="0" w:color="auto"/>
          </w:divBdr>
        </w:div>
        <w:div w:id="1052539273">
          <w:marLeft w:val="0"/>
          <w:marRight w:val="0"/>
          <w:marTop w:val="240"/>
          <w:marBottom w:val="240"/>
          <w:divBdr>
            <w:top w:val="none" w:sz="0" w:space="0" w:color="auto"/>
            <w:left w:val="none" w:sz="0" w:space="0" w:color="auto"/>
            <w:bottom w:val="none" w:sz="0" w:space="0" w:color="auto"/>
            <w:right w:val="none" w:sz="0" w:space="0" w:color="auto"/>
          </w:divBdr>
        </w:div>
        <w:div w:id="1623882309">
          <w:marLeft w:val="0"/>
          <w:marRight w:val="0"/>
          <w:marTop w:val="0"/>
          <w:marBottom w:val="0"/>
          <w:divBdr>
            <w:top w:val="none" w:sz="0" w:space="0" w:color="auto"/>
            <w:left w:val="none" w:sz="0" w:space="0" w:color="auto"/>
            <w:bottom w:val="none" w:sz="0" w:space="0" w:color="auto"/>
            <w:right w:val="none" w:sz="0" w:space="0" w:color="auto"/>
          </w:divBdr>
        </w:div>
      </w:divsChild>
    </w:div>
    <w:div w:id="2032103171">
      <w:bodyDiv w:val="1"/>
      <w:marLeft w:val="0"/>
      <w:marRight w:val="0"/>
      <w:marTop w:val="0"/>
      <w:marBottom w:val="0"/>
      <w:divBdr>
        <w:top w:val="none" w:sz="0" w:space="0" w:color="auto"/>
        <w:left w:val="none" w:sz="0" w:space="0" w:color="auto"/>
        <w:bottom w:val="none" w:sz="0" w:space="0" w:color="auto"/>
        <w:right w:val="none" w:sz="0" w:space="0" w:color="auto"/>
      </w:divBdr>
      <w:divsChild>
        <w:div w:id="99686532">
          <w:marLeft w:val="0"/>
          <w:marRight w:val="0"/>
          <w:marTop w:val="0"/>
          <w:marBottom w:val="0"/>
          <w:divBdr>
            <w:top w:val="none" w:sz="0" w:space="0" w:color="auto"/>
            <w:left w:val="none" w:sz="0" w:space="0" w:color="auto"/>
            <w:bottom w:val="none" w:sz="0" w:space="0" w:color="auto"/>
            <w:right w:val="none" w:sz="0" w:space="0" w:color="auto"/>
          </w:divBdr>
        </w:div>
        <w:div w:id="225578752">
          <w:marLeft w:val="0"/>
          <w:marRight w:val="0"/>
          <w:marTop w:val="0"/>
          <w:marBottom w:val="0"/>
          <w:divBdr>
            <w:top w:val="none" w:sz="0" w:space="0" w:color="auto"/>
            <w:left w:val="none" w:sz="0" w:space="0" w:color="auto"/>
            <w:bottom w:val="none" w:sz="0" w:space="0" w:color="auto"/>
            <w:right w:val="none" w:sz="0" w:space="0" w:color="auto"/>
          </w:divBdr>
        </w:div>
        <w:div w:id="322008267">
          <w:marLeft w:val="0"/>
          <w:marRight w:val="0"/>
          <w:marTop w:val="0"/>
          <w:marBottom w:val="0"/>
          <w:divBdr>
            <w:top w:val="none" w:sz="0" w:space="0" w:color="auto"/>
            <w:left w:val="none" w:sz="0" w:space="0" w:color="auto"/>
            <w:bottom w:val="none" w:sz="0" w:space="0" w:color="auto"/>
            <w:right w:val="none" w:sz="0" w:space="0" w:color="auto"/>
          </w:divBdr>
        </w:div>
        <w:div w:id="722751539">
          <w:marLeft w:val="0"/>
          <w:marRight w:val="0"/>
          <w:marTop w:val="0"/>
          <w:marBottom w:val="0"/>
          <w:divBdr>
            <w:top w:val="none" w:sz="0" w:space="0" w:color="auto"/>
            <w:left w:val="none" w:sz="0" w:space="0" w:color="auto"/>
            <w:bottom w:val="none" w:sz="0" w:space="0" w:color="auto"/>
            <w:right w:val="none" w:sz="0" w:space="0" w:color="auto"/>
          </w:divBdr>
        </w:div>
        <w:div w:id="931278498">
          <w:marLeft w:val="0"/>
          <w:marRight w:val="0"/>
          <w:marTop w:val="0"/>
          <w:marBottom w:val="0"/>
          <w:divBdr>
            <w:top w:val="none" w:sz="0" w:space="0" w:color="auto"/>
            <w:left w:val="none" w:sz="0" w:space="0" w:color="auto"/>
            <w:bottom w:val="none" w:sz="0" w:space="0" w:color="auto"/>
            <w:right w:val="none" w:sz="0" w:space="0" w:color="auto"/>
          </w:divBdr>
        </w:div>
        <w:div w:id="1039669574">
          <w:marLeft w:val="0"/>
          <w:marRight w:val="0"/>
          <w:marTop w:val="0"/>
          <w:marBottom w:val="0"/>
          <w:divBdr>
            <w:top w:val="none" w:sz="0" w:space="0" w:color="auto"/>
            <w:left w:val="none" w:sz="0" w:space="0" w:color="auto"/>
            <w:bottom w:val="none" w:sz="0" w:space="0" w:color="auto"/>
            <w:right w:val="none" w:sz="0" w:space="0" w:color="auto"/>
          </w:divBdr>
        </w:div>
        <w:div w:id="1062021661">
          <w:marLeft w:val="0"/>
          <w:marRight w:val="0"/>
          <w:marTop w:val="240"/>
          <w:marBottom w:val="240"/>
          <w:divBdr>
            <w:top w:val="none" w:sz="0" w:space="0" w:color="auto"/>
            <w:left w:val="none" w:sz="0" w:space="0" w:color="auto"/>
            <w:bottom w:val="none" w:sz="0" w:space="0" w:color="auto"/>
            <w:right w:val="none" w:sz="0" w:space="0" w:color="auto"/>
          </w:divBdr>
        </w:div>
        <w:div w:id="1183056617">
          <w:marLeft w:val="0"/>
          <w:marRight w:val="0"/>
          <w:marTop w:val="0"/>
          <w:marBottom w:val="0"/>
          <w:divBdr>
            <w:top w:val="none" w:sz="0" w:space="0" w:color="auto"/>
            <w:left w:val="none" w:sz="0" w:space="0" w:color="auto"/>
            <w:bottom w:val="none" w:sz="0" w:space="0" w:color="auto"/>
            <w:right w:val="none" w:sz="0" w:space="0" w:color="auto"/>
          </w:divBdr>
        </w:div>
        <w:div w:id="1219516762">
          <w:marLeft w:val="0"/>
          <w:marRight w:val="0"/>
          <w:marTop w:val="0"/>
          <w:marBottom w:val="0"/>
          <w:divBdr>
            <w:top w:val="none" w:sz="0" w:space="0" w:color="auto"/>
            <w:left w:val="none" w:sz="0" w:space="0" w:color="auto"/>
            <w:bottom w:val="none" w:sz="0" w:space="0" w:color="auto"/>
            <w:right w:val="none" w:sz="0" w:space="0" w:color="auto"/>
          </w:divBdr>
        </w:div>
        <w:div w:id="1673490511">
          <w:marLeft w:val="0"/>
          <w:marRight w:val="0"/>
          <w:marTop w:val="240"/>
          <w:marBottom w:val="240"/>
          <w:divBdr>
            <w:top w:val="none" w:sz="0" w:space="0" w:color="auto"/>
            <w:left w:val="none" w:sz="0" w:space="0" w:color="auto"/>
            <w:bottom w:val="none" w:sz="0" w:space="0" w:color="auto"/>
            <w:right w:val="none" w:sz="0" w:space="0" w:color="auto"/>
          </w:divBdr>
        </w:div>
        <w:div w:id="210699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95001/28252c3a766a205d79290647b65eb736898288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001&amp;dst=10022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8004&amp;dst=491" TargetMode="External"/><Relationship Id="rId5" Type="http://schemas.openxmlformats.org/officeDocument/2006/relationships/settings" Target="settings.xml"/><Relationship Id="rId15" Type="http://schemas.openxmlformats.org/officeDocument/2006/relationships/hyperlink" Target="https://internet.garant.ru/document/redirect/74449814/2105" TargetMode="External"/><Relationship Id="rId10" Type="http://schemas.openxmlformats.org/officeDocument/2006/relationships/hyperlink" Target="https://login.consultant.ru/link/?req=doc&amp;base=LAW&amp;n=498004&amp;dst=10035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nternet.garant.ru/document/redirect/74449814/2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4BA5-F4AB-41EF-8DC7-5A538E3B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5938</Words>
  <Characters>46002</Characters>
  <Application>Microsoft Office Word</Application>
  <DocSecurity>0</DocSecurity>
  <Lines>383</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51837</CharactersWithSpaces>
  <SharedDoc>false</SharedDoc>
  <HLinks>
    <vt:vector size="6" baseType="variant">
      <vt:variant>
        <vt:i4>2424880</vt:i4>
      </vt:variant>
      <vt:variant>
        <vt:i4>0</vt:i4>
      </vt:variant>
      <vt:variant>
        <vt:i4>0</vt:i4>
      </vt:variant>
      <vt:variant>
        <vt:i4>5</vt:i4>
      </vt:variant>
      <vt:variant>
        <vt:lpwstr>https://login.consultant.ru/link/?rnd=20F88BA299737382E6E688EC55A74E69&amp;req=doc&amp;base=LAW&amp;n=388725&amp;dst=100055&amp;fld=134&amp;date=13.07.2021&amp;demo=2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jadnova</dc:creator>
  <cp:lastModifiedBy>Глушенкова Наталья Александровна</cp:lastModifiedBy>
  <cp:revision>2</cp:revision>
  <cp:lastPrinted>2025-03-25T04:44:00Z</cp:lastPrinted>
  <dcterms:created xsi:type="dcterms:W3CDTF">2025-04-11T12:58:00Z</dcterms:created>
  <dcterms:modified xsi:type="dcterms:W3CDTF">2025-04-11T12:58:00Z</dcterms:modified>
</cp:coreProperties>
</file>