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BFAB" w14:textId="77777777" w:rsidR="002D18E9" w:rsidRPr="000805BD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0FF0C284" w14:textId="77777777" w:rsidR="003B2EC9" w:rsidRPr="003B2EC9" w:rsidRDefault="003B2EC9" w:rsidP="003B2EC9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2262E8B2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785B2FC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6F30540C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C153CC8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45C99834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61E0CAAC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7CC02C7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38933B0D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034D2264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12D0070" w14:textId="77777777" w:rsidR="00BD409A" w:rsidRPr="002D18E9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7676A5AC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0BEB849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6FB0ABA6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67B5E50E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8213DB3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3E48E048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CD10559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2AEF3502" w14:textId="1E0B9AEE" w:rsidR="0051466E" w:rsidRPr="0051466E" w:rsidRDefault="0051466E" w:rsidP="0051466E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1466E">
        <w:rPr>
          <w:rFonts w:ascii="PT Astra Serif" w:hAnsi="PT Astra Serif"/>
          <w:sz w:val="28"/>
          <w:szCs w:val="28"/>
          <w:lang w:eastAsia="en-US"/>
        </w:rPr>
        <w:t>2. Настоящее постановление вступает в силу на следующий день после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1466E">
        <w:rPr>
          <w:rFonts w:ascii="PT Astra Serif" w:hAnsi="PT Astra Serif"/>
          <w:sz w:val="28"/>
          <w:szCs w:val="28"/>
          <w:lang w:eastAsia="en-US"/>
        </w:rPr>
        <w:t>дня его официального опубликования.</w:t>
      </w:r>
    </w:p>
    <w:p w14:paraId="5BEC2B3B" w14:textId="77777777" w:rsid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3A72186D" w14:textId="77777777" w:rsidR="0051466E" w:rsidRDefault="0051466E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E434FAD" w14:textId="77777777" w:rsidR="00B0622F" w:rsidRPr="002D18E9" w:rsidRDefault="00B0622F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346119D7" w14:textId="4E6F22D8" w:rsidR="001F77E9" w:rsidRPr="001F77E9" w:rsidRDefault="001F77E9" w:rsidP="001F77E9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Председател</w:t>
      </w:r>
      <w:r w:rsidR="0051466E">
        <w:rPr>
          <w:rFonts w:ascii="PT Astra Serif" w:hAnsi="PT Astra Serif"/>
          <w:sz w:val="28"/>
          <w:szCs w:val="28"/>
        </w:rPr>
        <w:t>ь</w:t>
      </w:r>
    </w:p>
    <w:p w14:paraId="0C2913D7" w14:textId="77777777" w:rsidR="001F77E9" w:rsidRDefault="001F77E9" w:rsidP="001F77E9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Правительства области</w:t>
      </w:r>
      <w:r w:rsidRPr="001F77E9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Г.С.Спирчагов</w:t>
      </w:r>
    </w:p>
    <w:p w14:paraId="0B83FB59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</w:p>
    <w:p w14:paraId="614E46E5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BD409A" w:rsidSect="00E90A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3029690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556BDD8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BBDF5C3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18A221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3B49B30E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1566E18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0" w:name="P28"/>
      <w:bookmarkEnd w:id="0"/>
    </w:p>
    <w:p w14:paraId="26E5B4EE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555AE899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1B9A2321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034271E6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182DEB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65A64E0A" w14:textId="64B449E8" w:rsidR="00FB4564" w:rsidRDefault="00052014" w:rsidP="006E558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4348B">
        <w:rPr>
          <w:rFonts w:ascii="PT Astra Serif" w:hAnsi="PT Astra Serif"/>
          <w:sz w:val="28"/>
          <w:szCs w:val="28"/>
        </w:rPr>
        <w:t>. В</w:t>
      </w:r>
      <w:r w:rsidR="0014348B" w:rsidRPr="0036021E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="0014348B" w:rsidRPr="0036021E">
          <w:rPr>
            <w:rFonts w:ascii="PT Astra Serif" w:hAnsi="PT Astra Serif"/>
            <w:sz w:val="28"/>
            <w:szCs w:val="28"/>
          </w:rPr>
          <w:t>строке</w:t>
        </w:r>
      </w:hyperlink>
      <w:r w:rsidR="0014348B" w:rsidRPr="0036021E">
        <w:rPr>
          <w:rFonts w:ascii="PT Astra Serif" w:hAnsi="PT Astra Serif"/>
          <w:sz w:val="28"/>
          <w:szCs w:val="28"/>
        </w:rPr>
        <w:t xml:space="preserve"> «</w:t>
      </w:r>
      <w:r w:rsidR="0014348B" w:rsidRPr="00AB0246">
        <w:rPr>
          <w:rFonts w:ascii="PT Astra Serif" w:hAnsi="PT Astra Serif"/>
          <w:sz w:val="28"/>
          <w:szCs w:val="28"/>
        </w:rPr>
        <w:t>Ресурсное обеспечение государственной программы</w:t>
      </w:r>
      <w:r w:rsidR="0014348B">
        <w:rPr>
          <w:rFonts w:ascii="PT Astra Serif" w:hAnsi="PT Astra Serif"/>
          <w:sz w:val="28"/>
          <w:szCs w:val="28"/>
        </w:rPr>
        <w:br/>
        <w:t xml:space="preserve">с </w:t>
      </w:r>
      <w:r w:rsidR="0014348B" w:rsidRPr="00AB0246">
        <w:rPr>
          <w:rFonts w:ascii="PT Astra Serif" w:hAnsi="PT Astra Serif"/>
          <w:sz w:val="28"/>
          <w:szCs w:val="28"/>
        </w:rPr>
        <w:t>разбивкой по источникам финансового обеспечения и годам реализации</w:t>
      </w:r>
      <w:r w:rsidR="0014348B" w:rsidRPr="000D042E">
        <w:rPr>
          <w:rFonts w:ascii="PT Astra Serif" w:hAnsi="PT Astra Serif"/>
          <w:sz w:val="28"/>
          <w:szCs w:val="28"/>
        </w:rPr>
        <w:t>»</w:t>
      </w:r>
      <w:r w:rsidR="00FB4564">
        <w:rPr>
          <w:rFonts w:ascii="PT Astra Serif" w:hAnsi="PT Astra Serif"/>
          <w:sz w:val="28"/>
          <w:szCs w:val="28"/>
        </w:rPr>
        <w:t xml:space="preserve"> паспорт</w:t>
      </w:r>
      <w:r w:rsidR="0014348B">
        <w:rPr>
          <w:rFonts w:ascii="PT Astra Serif" w:hAnsi="PT Astra Serif"/>
          <w:sz w:val="28"/>
          <w:szCs w:val="28"/>
        </w:rPr>
        <w:t>а</w:t>
      </w:r>
      <w:r w:rsidR="00FB4564">
        <w:rPr>
          <w:rFonts w:ascii="PT Astra Serif" w:hAnsi="PT Astra Serif"/>
          <w:sz w:val="28"/>
          <w:szCs w:val="28"/>
        </w:rPr>
        <w:t>:</w:t>
      </w:r>
    </w:p>
    <w:p w14:paraId="380CB2EB" w14:textId="36589555" w:rsidR="00AB0246" w:rsidRPr="00C70EA9" w:rsidRDefault="00630EC8" w:rsidP="006E55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B0246" w:rsidRPr="001F77E9">
        <w:rPr>
          <w:rFonts w:ascii="PT Astra Serif" w:hAnsi="PT Astra Serif"/>
          <w:sz w:val="28"/>
          <w:szCs w:val="28"/>
        </w:rPr>
        <w:t xml:space="preserve">) в </w:t>
      </w:r>
      <w:hyperlink r:id="rId14" w:history="1">
        <w:r w:rsidR="00AB0246" w:rsidRPr="001F77E9">
          <w:rPr>
            <w:rFonts w:ascii="PT Astra Serif" w:hAnsi="PT Astra Serif"/>
            <w:sz w:val="28"/>
            <w:szCs w:val="28"/>
          </w:rPr>
          <w:t>абзаце первом</w:t>
        </w:r>
      </w:hyperlink>
      <w:r w:rsidR="00AB0246" w:rsidRPr="001F77E9">
        <w:rPr>
          <w:rFonts w:ascii="PT Astra Serif" w:hAnsi="PT Astra Serif"/>
          <w:sz w:val="28"/>
          <w:szCs w:val="28"/>
        </w:rPr>
        <w:t xml:space="preserve"> цифры </w:t>
      </w:r>
      <w:r w:rsidR="00052014" w:rsidRPr="001F77E9">
        <w:rPr>
          <w:rFonts w:ascii="PT Astra Serif" w:hAnsi="PT Astra Serif"/>
          <w:sz w:val="28"/>
          <w:szCs w:val="28"/>
        </w:rPr>
        <w:t>«</w:t>
      </w:r>
      <w:r w:rsidR="00052014">
        <w:rPr>
          <w:rFonts w:ascii="PT Astra Serif" w:hAnsi="PT Astra Serif"/>
          <w:sz w:val="28"/>
          <w:szCs w:val="28"/>
        </w:rPr>
        <w:t>2161993,5</w:t>
      </w:r>
      <w:r w:rsidR="00052014" w:rsidRPr="001F77E9">
        <w:rPr>
          <w:rFonts w:ascii="PT Astra Serif" w:hAnsi="PT Astra Serif"/>
          <w:sz w:val="28"/>
          <w:szCs w:val="28"/>
        </w:rPr>
        <w:t>»</w:t>
      </w:r>
      <w:r w:rsidR="00AB0246" w:rsidRPr="001F77E9">
        <w:rPr>
          <w:rFonts w:ascii="PT Astra Serif" w:hAnsi="PT Astra Serif"/>
          <w:sz w:val="28"/>
          <w:szCs w:val="28"/>
        </w:rPr>
        <w:t xml:space="preserve"> заменить цифрами «</w:t>
      </w:r>
      <w:r w:rsidR="0051466E">
        <w:rPr>
          <w:rFonts w:ascii="PT Astra Serif" w:hAnsi="PT Astra Serif"/>
          <w:sz w:val="28"/>
          <w:szCs w:val="28"/>
        </w:rPr>
        <w:t>216</w:t>
      </w:r>
      <w:r w:rsidR="00052014">
        <w:rPr>
          <w:rFonts w:ascii="PT Astra Serif" w:hAnsi="PT Astra Serif"/>
          <w:sz w:val="28"/>
          <w:szCs w:val="28"/>
        </w:rPr>
        <w:t>2679</w:t>
      </w:r>
      <w:r w:rsidR="0051466E">
        <w:rPr>
          <w:rFonts w:ascii="PT Astra Serif" w:hAnsi="PT Astra Serif"/>
          <w:sz w:val="28"/>
          <w:szCs w:val="28"/>
        </w:rPr>
        <w:t>,</w:t>
      </w:r>
      <w:r w:rsidR="00052014">
        <w:rPr>
          <w:rFonts w:ascii="PT Astra Serif" w:hAnsi="PT Astra Serif"/>
          <w:sz w:val="28"/>
          <w:szCs w:val="28"/>
        </w:rPr>
        <w:t>88969»</w:t>
      </w:r>
      <w:r w:rsidR="00AB0246" w:rsidRPr="001F77E9">
        <w:rPr>
          <w:rFonts w:ascii="PT Astra Serif" w:hAnsi="PT Astra Serif"/>
          <w:sz w:val="28"/>
          <w:szCs w:val="28"/>
        </w:rPr>
        <w:t>;</w:t>
      </w:r>
    </w:p>
    <w:p w14:paraId="5A38C0AE" w14:textId="795A8123" w:rsidR="00B42113" w:rsidRPr="00E329A9" w:rsidRDefault="00630EC8" w:rsidP="006E55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2610">
        <w:rPr>
          <w:rFonts w:ascii="PT Astra Serif" w:hAnsi="PT Astra Serif"/>
          <w:sz w:val="28"/>
          <w:szCs w:val="28"/>
        </w:rPr>
        <w:t xml:space="preserve">) </w:t>
      </w:r>
      <w:r w:rsidR="00B42113">
        <w:rPr>
          <w:rFonts w:ascii="PT Astra Serif" w:hAnsi="PT Astra Serif"/>
          <w:sz w:val="28"/>
          <w:szCs w:val="28"/>
        </w:rPr>
        <w:t>в абзаце третьем цифры «</w:t>
      </w:r>
      <w:r w:rsidR="0036536B" w:rsidRPr="00E329A9">
        <w:rPr>
          <w:rFonts w:ascii="PT Astra Serif" w:hAnsi="PT Astra Serif"/>
          <w:sz w:val="28"/>
          <w:szCs w:val="28"/>
        </w:rPr>
        <w:t>340301,9</w:t>
      </w:r>
      <w:r w:rsidR="00B42113" w:rsidRPr="00E329A9">
        <w:rPr>
          <w:rFonts w:ascii="PT Astra Serif" w:hAnsi="PT Astra Serif"/>
          <w:sz w:val="28"/>
          <w:szCs w:val="28"/>
        </w:rPr>
        <w:t>» заменить цифрами «</w:t>
      </w:r>
      <w:r w:rsidR="0036536B" w:rsidRPr="00E329A9">
        <w:rPr>
          <w:rFonts w:ascii="PT Astra Serif" w:hAnsi="PT Astra Serif"/>
          <w:sz w:val="28"/>
          <w:szCs w:val="28"/>
        </w:rPr>
        <w:t>340988,28969</w:t>
      </w:r>
      <w:r w:rsidR="00B42113" w:rsidRPr="00E329A9">
        <w:rPr>
          <w:rFonts w:ascii="PT Astra Serif" w:hAnsi="PT Astra Serif"/>
          <w:sz w:val="28"/>
          <w:szCs w:val="28"/>
        </w:rPr>
        <w:t>»;</w:t>
      </w:r>
    </w:p>
    <w:p w14:paraId="31CFF275" w14:textId="7DDDDD4A" w:rsidR="00F55AB2" w:rsidRDefault="00630EC8" w:rsidP="006E55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55AB2" w:rsidRPr="00E329A9">
        <w:rPr>
          <w:rFonts w:ascii="PT Astra Serif" w:hAnsi="PT Astra Serif"/>
          <w:sz w:val="28"/>
          <w:szCs w:val="28"/>
        </w:rPr>
        <w:t>) в абзаце десятом цифры «</w:t>
      </w:r>
      <w:r w:rsidR="0036536B" w:rsidRPr="00E329A9">
        <w:rPr>
          <w:rFonts w:ascii="PT Astra Serif" w:hAnsi="PT Astra Serif"/>
          <w:sz w:val="28"/>
          <w:szCs w:val="28"/>
        </w:rPr>
        <w:t>2127513,7</w:t>
      </w:r>
      <w:r w:rsidR="00F55AB2" w:rsidRPr="00E329A9">
        <w:rPr>
          <w:rFonts w:ascii="PT Astra Serif" w:hAnsi="PT Astra Serif"/>
          <w:sz w:val="28"/>
          <w:szCs w:val="28"/>
        </w:rPr>
        <w:t>» заменить цифрами «</w:t>
      </w:r>
      <w:r w:rsidR="00E329A9">
        <w:rPr>
          <w:rFonts w:ascii="PT Astra Serif" w:hAnsi="PT Astra Serif"/>
          <w:sz w:val="28"/>
          <w:szCs w:val="28"/>
        </w:rPr>
        <w:t>2128200,08969</w:t>
      </w:r>
      <w:r w:rsidR="00F55AB2" w:rsidRPr="00E329A9">
        <w:rPr>
          <w:rFonts w:ascii="PT Astra Serif" w:hAnsi="PT Astra Serif"/>
          <w:sz w:val="28"/>
          <w:szCs w:val="28"/>
        </w:rPr>
        <w:t>»;</w:t>
      </w:r>
    </w:p>
    <w:p w14:paraId="119549B9" w14:textId="05854120" w:rsidR="00FE6C3C" w:rsidRPr="00FE6C3C" w:rsidRDefault="00630EC8" w:rsidP="006E55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E6C3C">
        <w:rPr>
          <w:rFonts w:ascii="PT Astra Serif" w:hAnsi="PT Astra Serif"/>
          <w:sz w:val="28"/>
          <w:szCs w:val="28"/>
        </w:rPr>
        <w:t>)</w:t>
      </w:r>
      <w:r w:rsidR="008015E7" w:rsidRPr="008015E7">
        <w:rPr>
          <w:rFonts w:ascii="PT Astra Serif" w:hAnsi="PT Astra Serif"/>
          <w:sz w:val="28"/>
          <w:szCs w:val="28"/>
        </w:rPr>
        <w:t xml:space="preserve"> </w:t>
      </w:r>
      <w:r w:rsidR="008015E7">
        <w:rPr>
          <w:rFonts w:ascii="PT Astra Serif" w:hAnsi="PT Astra Serif"/>
          <w:sz w:val="28"/>
          <w:szCs w:val="28"/>
        </w:rPr>
        <w:t>в абзаце двенадцатом цифры «</w:t>
      </w:r>
      <w:r w:rsidR="00E44D3E">
        <w:rPr>
          <w:rFonts w:ascii="PT Astra Serif" w:hAnsi="PT Astra Serif"/>
          <w:sz w:val="28"/>
          <w:szCs w:val="28"/>
        </w:rPr>
        <w:t>340301,9</w:t>
      </w:r>
      <w:r w:rsidR="008015E7">
        <w:rPr>
          <w:rFonts w:ascii="PT Astra Serif" w:hAnsi="PT Astra Serif"/>
          <w:sz w:val="28"/>
          <w:szCs w:val="28"/>
        </w:rPr>
        <w:t>» заменить цифрами «</w:t>
      </w:r>
      <w:r w:rsidR="001A0A49" w:rsidRPr="00E329A9">
        <w:rPr>
          <w:rFonts w:ascii="PT Astra Serif" w:hAnsi="PT Astra Serif"/>
          <w:sz w:val="28"/>
          <w:szCs w:val="28"/>
        </w:rPr>
        <w:t>340988,28969</w:t>
      </w:r>
      <w:r w:rsidR="008015E7">
        <w:rPr>
          <w:rFonts w:ascii="PT Astra Serif" w:hAnsi="PT Astra Serif"/>
          <w:sz w:val="28"/>
          <w:szCs w:val="28"/>
        </w:rPr>
        <w:t>»</w:t>
      </w:r>
      <w:r w:rsidR="0051466E">
        <w:rPr>
          <w:rFonts w:ascii="PT Astra Serif" w:hAnsi="PT Astra Serif"/>
          <w:sz w:val="28"/>
          <w:szCs w:val="28"/>
        </w:rPr>
        <w:t>.</w:t>
      </w:r>
    </w:p>
    <w:p w14:paraId="159A0133" w14:textId="1A54E31D" w:rsidR="003A40C0" w:rsidRPr="000D042E" w:rsidRDefault="0080135B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A40C0" w:rsidRPr="000D042E">
        <w:rPr>
          <w:rFonts w:ascii="PT Astra Serif" w:hAnsi="PT Astra Serif"/>
          <w:sz w:val="28"/>
          <w:szCs w:val="28"/>
        </w:rPr>
        <w:t xml:space="preserve">. В </w:t>
      </w:r>
      <w:hyperlink r:id="rId15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>:</w:t>
      </w:r>
    </w:p>
    <w:p w14:paraId="502CAE69" w14:textId="77777777" w:rsidR="003A40C0" w:rsidRPr="000D042E" w:rsidRDefault="003A40C0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0D042E">
        <w:rPr>
          <w:rFonts w:ascii="PT Astra Serif" w:hAnsi="PT Astra Serif"/>
          <w:sz w:val="28"/>
          <w:szCs w:val="28"/>
        </w:rPr>
        <w:t xml:space="preserve">) в строке </w:t>
      </w:r>
      <w:r w:rsidR="003F54A6">
        <w:rPr>
          <w:rFonts w:ascii="PT Astra Serif" w:hAnsi="PT Astra Serif"/>
          <w:sz w:val="28"/>
          <w:szCs w:val="28"/>
        </w:rPr>
        <w:t>«</w:t>
      </w:r>
      <w:r w:rsidR="003F54A6" w:rsidRPr="003F54A6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0D042E">
        <w:rPr>
          <w:rFonts w:ascii="PT Astra Serif" w:hAnsi="PT Astra Serif"/>
          <w:sz w:val="28"/>
          <w:szCs w:val="28"/>
        </w:rPr>
        <w:t>:</w:t>
      </w:r>
    </w:p>
    <w:p w14:paraId="5D2BC46A" w14:textId="77777777" w:rsidR="003F54A6" w:rsidRDefault="003F54A6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позиции «Всего, в том числе:»:</w:t>
      </w:r>
    </w:p>
    <w:p w14:paraId="731B0147" w14:textId="55B5A60B" w:rsidR="008852F7" w:rsidRDefault="008852F7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в графе 6 цифры «</w:t>
      </w:r>
      <w:r w:rsidR="007C37DF">
        <w:rPr>
          <w:rFonts w:ascii="PT Astra Serif" w:hAnsi="PT Astra Serif"/>
          <w:sz w:val="28"/>
          <w:szCs w:val="28"/>
        </w:rPr>
        <w:t>2161993,5</w:t>
      </w:r>
      <w:r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282637">
        <w:rPr>
          <w:rFonts w:ascii="PT Astra Serif" w:hAnsi="PT Astra Serif"/>
          <w:sz w:val="28"/>
          <w:szCs w:val="28"/>
        </w:rPr>
        <w:t>2162679,88969</w:t>
      </w:r>
      <w:r w:rsidRPr="001F77E9">
        <w:rPr>
          <w:rFonts w:ascii="PT Astra Serif" w:hAnsi="PT Astra Serif"/>
          <w:sz w:val="28"/>
          <w:szCs w:val="28"/>
        </w:rPr>
        <w:t>»;</w:t>
      </w:r>
    </w:p>
    <w:p w14:paraId="6E0CFAC6" w14:textId="77D348C6" w:rsidR="003A40C0" w:rsidRDefault="003F54A6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78846056"/>
      <w:r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графе </w:t>
        </w:r>
        <w:r w:rsidR="000A71F7">
          <w:rPr>
            <w:rFonts w:ascii="PT Astra Serif" w:hAnsi="PT Astra Serif"/>
            <w:sz w:val="28"/>
            <w:szCs w:val="28"/>
          </w:rPr>
          <w:t>8</w:t>
        </w:r>
        <w:r w:rsidR="003A40C0"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3A40C0" w:rsidRPr="000D042E">
        <w:rPr>
          <w:rFonts w:ascii="PT Astra Serif" w:hAnsi="PT Astra Serif"/>
          <w:sz w:val="28"/>
          <w:szCs w:val="28"/>
        </w:rPr>
        <w:t>цифры «</w:t>
      </w:r>
      <w:r w:rsidR="007C37DF">
        <w:rPr>
          <w:rFonts w:ascii="PT Astra Serif" w:hAnsi="PT Astra Serif"/>
          <w:sz w:val="28"/>
          <w:szCs w:val="28"/>
        </w:rPr>
        <w:t>340301,9</w:t>
      </w:r>
      <w:r w:rsidR="003A40C0"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="003A40C0" w:rsidRPr="000D042E">
        <w:rPr>
          <w:rFonts w:ascii="PT Astra Serif" w:hAnsi="PT Astra Serif"/>
          <w:sz w:val="28"/>
          <w:szCs w:val="28"/>
        </w:rPr>
        <w:t>заменить цифрами «</w:t>
      </w:r>
      <w:r w:rsidR="00960BD9">
        <w:rPr>
          <w:rFonts w:ascii="PT Astra Serif" w:hAnsi="PT Astra Serif"/>
          <w:sz w:val="28"/>
          <w:szCs w:val="28"/>
        </w:rPr>
        <w:t>340988,28969</w:t>
      </w:r>
      <w:r w:rsidR="003A40C0" w:rsidRPr="000D042E">
        <w:rPr>
          <w:rFonts w:ascii="PT Astra Serif" w:hAnsi="PT Astra Serif"/>
          <w:sz w:val="28"/>
          <w:szCs w:val="28"/>
        </w:rPr>
        <w:t>»;</w:t>
      </w:r>
    </w:p>
    <w:bookmarkEnd w:id="1"/>
    <w:p w14:paraId="59A7579F" w14:textId="77777777" w:rsidR="00FE7144" w:rsidRDefault="004400C9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E7144">
        <w:rPr>
          <w:rFonts w:ascii="PT Astra Serif" w:hAnsi="PT Astra Serif"/>
          <w:sz w:val="28"/>
          <w:szCs w:val="28"/>
        </w:rPr>
        <w:t xml:space="preserve">) в </w:t>
      </w:r>
      <w:r w:rsidR="003F54A6">
        <w:rPr>
          <w:rFonts w:ascii="PT Astra Serif" w:hAnsi="PT Astra Serif"/>
          <w:sz w:val="28"/>
          <w:szCs w:val="28"/>
        </w:rPr>
        <w:t>позиции «</w:t>
      </w:r>
      <w:r w:rsidR="003F54A6" w:rsidRPr="003F54A6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>
        <w:rPr>
          <w:rFonts w:ascii="PT Astra Serif" w:hAnsi="PT Astra Serif"/>
          <w:sz w:val="28"/>
          <w:szCs w:val="28"/>
        </w:rPr>
        <w:t>»</w:t>
      </w:r>
      <w:r w:rsidR="00FE7144">
        <w:rPr>
          <w:rFonts w:ascii="PT Astra Serif" w:hAnsi="PT Astra Serif"/>
          <w:sz w:val="28"/>
          <w:szCs w:val="28"/>
        </w:rPr>
        <w:t>:</w:t>
      </w:r>
    </w:p>
    <w:p w14:paraId="03D96527" w14:textId="1C86153A" w:rsidR="008852F7" w:rsidRDefault="008852F7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в графе 6 цифры «</w:t>
      </w:r>
      <w:r w:rsidR="007C37DF">
        <w:rPr>
          <w:rFonts w:ascii="PT Astra Serif" w:hAnsi="PT Astra Serif"/>
          <w:sz w:val="28"/>
          <w:szCs w:val="28"/>
        </w:rPr>
        <w:t>2127513,7</w:t>
      </w:r>
      <w:r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56586E">
        <w:rPr>
          <w:rFonts w:ascii="PT Astra Serif" w:hAnsi="PT Astra Serif"/>
          <w:sz w:val="28"/>
          <w:szCs w:val="28"/>
        </w:rPr>
        <w:t>2128200,08969</w:t>
      </w:r>
      <w:r w:rsidRPr="001F77E9">
        <w:rPr>
          <w:rFonts w:ascii="PT Astra Serif" w:hAnsi="PT Astra Serif"/>
          <w:sz w:val="28"/>
          <w:szCs w:val="28"/>
        </w:rPr>
        <w:t>»;</w:t>
      </w:r>
    </w:p>
    <w:p w14:paraId="460A3C58" w14:textId="189C84D5" w:rsidR="000A71F7" w:rsidRDefault="000A71F7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A71F7">
        <w:rPr>
          <w:rFonts w:ascii="PT Astra Serif" w:hAnsi="PT Astra Serif"/>
          <w:sz w:val="28"/>
          <w:szCs w:val="28"/>
        </w:rPr>
        <w:t>в графе 8 цифры «</w:t>
      </w:r>
      <w:r w:rsidR="007C37DF">
        <w:rPr>
          <w:rFonts w:ascii="PT Astra Serif" w:hAnsi="PT Astra Serif"/>
          <w:sz w:val="28"/>
          <w:szCs w:val="28"/>
        </w:rPr>
        <w:t>340301,9</w:t>
      </w:r>
      <w:r w:rsidRPr="000A71F7">
        <w:rPr>
          <w:rFonts w:ascii="PT Astra Serif" w:hAnsi="PT Astra Serif"/>
          <w:sz w:val="28"/>
          <w:szCs w:val="28"/>
        </w:rPr>
        <w:t xml:space="preserve">» заменить цифрами </w:t>
      </w:r>
      <w:r w:rsidR="00700206">
        <w:rPr>
          <w:rFonts w:ascii="PT Astra Serif" w:hAnsi="PT Astra Serif"/>
          <w:sz w:val="28"/>
          <w:szCs w:val="28"/>
        </w:rPr>
        <w:t>«</w:t>
      </w:r>
      <w:r w:rsidR="0056586E">
        <w:rPr>
          <w:rFonts w:ascii="PT Astra Serif" w:hAnsi="PT Astra Serif"/>
          <w:sz w:val="28"/>
          <w:szCs w:val="28"/>
        </w:rPr>
        <w:t>340988</w:t>
      </w:r>
      <w:r w:rsidR="00700206">
        <w:rPr>
          <w:rFonts w:ascii="PT Astra Serif" w:hAnsi="PT Astra Serif"/>
          <w:sz w:val="28"/>
          <w:szCs w:val="28"/>
        </w:rPr>
        <w:t>,</w:t>
      </w:r>
      <w:r w:rsidR="0056586E">
        <w:rPr>
          <w:rFonts w:ascii="PT Astra Serif" w:hAnsi="PT Astra Serif"/>
          <w:sz w:val="28"/>
          <w:szCs w:val="28"/>
        </w:rPr>
        <w:t>28969</w:t>
      </w:r>
      <w:r w:rsidRPr="000A71F7">
        <w:rPr>
          <w:rFonts w:ascii="PT Astra Serif" w:hAnsi="PT Astra Serif"/>
          <w:sz w:val="28"/>
          <w:szCs w:val="28"/>
        </w:rPr>
        <w:t>»;</w:t>
      </w:r>
    </w:p>
    <w:p w14:paraId="31B2D6EE" w14:textId="77777777" w:rsidR="002D3089" w:rsidRDefault="008852F7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>:</w:t>
      </w:r>
    </w:p>
    <w:p w14:paraId="34EC3A22" w14:textId="07BB0146" w:rsidR="00BF01F6" w:rsidRPr="0050689E" w:rsidRDefault="00681DDB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BF01F6" w:rsidRPr="001F77E9">
        <w:rPr>
          <w:rFonts w:ascii="PT Astra Serif" w:hAnsi="PT Astra Serif"/>
          <w:sz w:val="28"/>
          <w:szCs w:val="28"/>
        </w:rPr>
        <w:t>в граф</w:t>
      </w:r>
      <w:r w:rsidR="00142CBB" w:rsidRPr="001F77E9">
        <w:rPr>
          <w:rFonts w:ascii="PT Astra Serif" w:hAnsi="PT Astra Serif"/>
          <w:sz w:val="28"/>
          <w:szCs w:val="28"/>
        </w:rPr>
        <w:t xml:space="preserve">е </w:t>
      </w:r>
      <w:r w:rsidR="00BF01F6" w:rsidRPr="001F77E9">
        <w:rPr>
          <w:rFonts w:ascii="PT Astra Serif" w:hAnsi="PT Astra Serif"/>
          <w:sz w:val="28"/>
          <w:szCs w:val="28"/>
        </w:rPr>
        <w:t>6 цифры «</w:t>
      </w:r>
      <w:r w:rsidR="007C37DF">
        <w:rPr>
          <w:rFonts w:ascii="PT Astra Serif" w:hAnsi="PT Astra Serif"/>
          <w:sz w:val="28"/>
          <w:szCs w:val="28"/>
        </w:rPr>
        <w:t>115336,27</w:t>
      </w:r>
      <w:r w:rsidR="00BF01F6" w:rsidRPr="001F77E9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1F77E9">
        <w:rPr>
          <w:rFonts w:ascii="PT Astra Serif" w:hAnsi="PT Astra Serif"/>
          <w:sz w:val="28"/>
          <w:szCs w:val="28"/>
        </w:rPr>
        <w:t>заменить цифрами «</w:t>
      </w:r>
      <w:r w:rsidR="00923A61">
        <w:rPr>
          <w:rFonts w:ascii="PT Astra Serif" w:hAnsi="PT Astra Serif"/>
          <w:sz w:val="28"/>
          <w:szCs w:val="28"/>
        </w:rPr>
        <w:t>116022,659</w:t>
      </w:r>
      <w:r w:rsidR="00700145">
        <w:rPr>
          <w:rFonts w:ascii="PT Astra Serif" w:hAnsi="PT Astra Serif"/>
          <w:sz w:val="28"/>
          <w:szCs w:val="28"/>
        </w:rPr>
        <w:t>69</w:t>
      </w:r>
      <w:r w:rsidR="00BF01F6" w:rsidRPr="001F77E9">
        <w:rPr>
          <w:rFonts w:ascii="PT Astra Serif" w:hAnsi="PT Astra Serif"/>
          <w:sz w:val="28"/>
          <w:szCs w:val="28"/>
        </w:rPr>
        <w:t>»;</w:t>
      </w:r>
    </w:p>
    <w:p w14:paraId="657F03BD" w14:textId="4E7117EF" w:rsidR="00142CBB" w:rsidRPr="0050689E" w:rsidRDefault="00681DDB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2CBB" w:rsidRPr="0050689E">
        <w:rPr>
          <w:rFonts w:ascii="PT Astra Serif" w:hAnsi="PT Astra Serif"/>
          <w:sz w:val="28"/>
          <w:szCs w:val="28"/>
        </w:rPr>
        <w:t xml:space="preserve">в </w:t>
      </w:r>
      <w:hyperlink r:id="rId17" w:history="1">
        <w:r w:rsidR="00142CBB" w:rsidRPr="0050689E">
          <w:rPr>
            <w:rFonts w:ascii="PT Astra Serif" w:hAnsi="PT Astra Serif"/>
            <w:sz w:val="28"/>
            <w:szCs w:val="28"/>
          </w:rPr>
          <w:t xml:space="preserve">графе </w:t>
        </w:r>
        <w:r w:rsidR="008852F7" w:rsidRPr="0050689E">
          <w:rPr>
            <w:rFonts w:ascii="PT Astra Serif" w:hAnsi="PT Astra Serif"/>
            <w:sz w:val="28"/>
            <w:szCs w:val="28"/>
          </w:rPr>
          <w:t>8</w:t>
        </w:r>
        <w:r w:rsidR="00142CBB" w:rsidRPr="0050689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50689E">
        <w:rPr>
          <w:rFonts w:ascii="PT Astra Serif" w:hAnsi="PT Astra Serif"/>
          <w:sz w:val="28"/>
          <w:szCs w:val="28"/>
        </w:rPr>
        <w:t>цифры «</w:t>
      </w:r>
      <w:r w:rsidR="007C37DF">
        <w:rPr>
          <w:rFonts w:ascii="PT Astra Serif" w:hAnsi="PT Astra Serif"/>
          <w:sz w:val="28"/>
          <w:szCs w:val="28"/>
        </w:rPr>
        <w:t>505</w:t>
      </w:r>
      <w:r w:rsidR="007C37DF" w:rsidRPr="0050689E">
        <w:rPr>
          <w:rFonts w:ascii="PT Astra Serif" w:hAnsi="PT Astra Serif"/>
          <w:sz w:val="28"/>
          <w:szCs w:val="28"/>
        </w:rPr>
        <w:t>00,0</w:t>
      </w:r>
      <w:r w:rsidR="00142CBB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50689E">
        <w:rPr>
          <w:rFonts w:ascii="PT Astra Serif" w:hAnsi="PT Astra Serif"/>
          <w:sz w:val="28"/>
          <w:szCs w:val="28"/>
        </w:rPr>
        <w:t>заменить цифрами «</w:t>
      </w:r>
      <w:r w:rsidR="00923A61">
        <w:rPr>
          <w:rFonts w:ascii="PT Astra Serif" w:hAnsi="PT Astra Serif"/>
          <w:sz w:val="28"/>
          <w:szCs w:val="28"/>
        </w:rPr>
        <w:t>51186,38969</w:t>
      </w:r>
      <w:r w:rsidR="00142CBB" w:rsidRPr="0050689E">
        <w:rPr>
          <w:rFonts w:ascii="PT Astra Serif" w:hAnsi="PT Astra Serif"/>
          <w:sz w:val="28"/>
          <w:szCs w:val="28"/>
        </w:rPr>
        <w:t>»;</w:t>
      </w:r>
    </w:p>
    <w:p w14:paraId="40515C74" w14:textId="1C885012" w:rsidR="00BF01F6" w:rsidRDefault="00925761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55885356"/>
      <w:r>
        <w:rPr>
          <w:rFonts w:ascii="PT Astra Serif" w:hAnsi="PT Astra Serif"/>
          <w:sz w:val="28"/>
          <w:szCs w:val="28"/>
        </w:rPr>
        <w:t>3</w:t>
      </w:r>
      <w:r w:rsidR="00BF01F6">
        <w:rPr>
          <w:rFonts w:ascii="PT Astra Serif" w:hAnsi="PT Astra Serif"/>
          <w:sz w:val="28"/>
          <w:szCs w:val="28"/>
        </w:rPr>
        <w:t>) в строке 2.</w:t>
      </w:r>
      <w:r w:rsidR="006D4FEC">
        <w:rPr>
          <w:rFonts w:ascii="PT Astra Serif" w:hAnsi="PT Astra Serif"/>
          <w:sz w:val="28"/>
          <w:szCs w:val="28"/>
        </w:rPr>
        <w:t>2</w:t>
      </w:r>
      <w:r w:rsidR="00BF01F6">
        <w:rPr>
          <w:rFonts w:ascii="PT Astra Serif" w:hAnsi="PT Astra Serif"/>
          <w:sz w:val="28"/>
          <w:szCs w:val="28"/>
        </w:rPr>
        <w:t>:</w:t>
      </w:r>
    </w:p>
    <w:p w14:paraId="0C54ADC1" w14:textId="0EA8FE66" w:rsidR="006D4FEC" w:rsidRPr="0050689E" w:rsidRDefault="00681DDB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6D4FEC" w:rsidRPr="001F77E9">
        <w:rPr>
          <w:rFonts w:ascii="PT Astra Serif" w:hAnsi="PT Astra Serif"/>
          <w:sz w:val="28"/>
          <w:szCs w:val="28"/>
        </w:rPr>
        <w:t>в графе 6 цифры «</w:t>
      </w:r>
      <w:r w:rsidR="007C37DF">
        <w:rPr>
          <w:rFonts w:ascii="PT Astra Serif" w:hAnsi="PT Astra Serif"/>
          <w:sz w:val="28"/>
          <w:szCs w:val="28"/>
        </w:rPr>
        <w:t>25440,0</w:t>
      </w:r>
      <w:r w:rsidR="006D4FEC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B75B73">
        <w:rPr>
          <w:rFonts w:ascii="PT Astra Serif" w:hAnsi="PT Astra Serif"/>
          <w:sz w:val="28"/>
          <w:szCs w:val="28"/>
        </w:rPr>
        <w:t>26126,38969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6D4FEC" w:rsidRPr="001F77E9">
        <w:rPr>
          <w:rFonts w:ascii="PT Astra Serif" w:hAnsi="PT Astra Serif"/>
          <w:sz w:val="28"/>
          <w:szCs w:val="28"/>
        </w:rPr>
        <w:t>;</w:t>
      </w:r>
    </w:p>
    <w:p w14:paraId="279A6FE6" w14:textId="315BB866" w:rsidR="006D4FEC" w:rsidRPr="006D4FEC" w:rsidRDefault="00681DDB" w:rsidP="006E558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D4FEC" w:rsidRPr="006D4FEC">
        <w:rPr>
          <w:rFonts w:ascii="PT Astra Serif" w:hAnsi="PT Astra Serif"/>
          <w:sz w:val="28"/>
          <w:szCs w:val="28"/>
        </w:rPr>
        <w:t>в графе 8 цифры «</w:t>
      </w:r>
      <w:r w:rsidR="007C37DF">
        <w:rPr>
          <w:rFonts w:ascii="PT Astra Serif" w:hAnsi="PT Astra Serif"/>
          <w:sz w:val="28"/>
          <w:szCs w:val="28"/>
        </w:rPr>
        <w:t xml:space="preserve">10500,0» </w:t>
      </w:r>
      <w:r w:rsidR="006D4FEC" w:rsidRPr="006D4FEC">
        <w:rPr>
          <w:rFonts w:ascii="PT Astra Serif" w:hAnsi="PT Astra Serif"/>
          <w:sz w:val="28"/>
          <w:szCs w:val="28"/>
        </w:rPr>
        <w:t>заменить цифрами «</w:t>
      </w:r>
      <w:r w:rsidR="00B75B73">
        <w:rPr>
          <w:rFonts w:ascii="PT Astra Serif" w:hAnsi="PT Astra Serif"/>
          <w:sz w:val="28"/>
          <w:szCs w:val="28"/>
        </w:rPr>
        <w:t>11186,38969</w:t>
      </w:r>
      <w:r w:rsidR="006D4FEC" w:rsidRPr="006D4FEC">
        <w:rPr>
          <w:rFonts w:ascii="PT Astra Serif" w:hAnsi="PT Astra Serif"/>
          <w:sz w:val="28"/>
          <w:szCs w:val="28"/>
        </w:rPr>
        <w:t>»</w:t>
      </w:r>
      <w:r w:rsidR="0051466E">
        <w:rPr>
          <w:rFonts w:ascii="PT Astra Serif" w:hAnsi="PT Astra Serif"/>
          <w:sz w:val="28"/>
          <w:szCs w:val="28"/>
        </w:rPr>
        <w:t>.</w:t>
      </w:r>
    </w:p>
    <w:bookmarkEnd w:id="2"/>
    <w:p w14:paraId="0C00D426" w14:textId="77777777" w:rsidR="00917D87" w:rsidRDefault="00917D87" w:rsidP="006E558F">
      <w:pPr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16D760BE" w14:textId="77777777" w:rsidR="00D34060" w:rsidRDefault="00D34060" w:rsidP="006E558F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5FA70F92" w14:textId="77777777" w:rsidR="006E62F0" w:rsidRPr="0003023D" w:rsidRDefault="006E62F0" w:rsidP="006E558F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03023D" w:rsidSect="00E90AD0">
      <w:headerReference w:type="default" r:id="rId18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713" w14:textId="77777777" w:rsidR="004D244F" w:rsidRDefault="004D244F" w:rsidP="002D18E9">
      <w:r>
        <w:separator/>
      </w:r>
    </w:p>
  </w:endnote>
  <w:endnote w:type="continuationSeparator" w:id="0">
    <w:p w14:paraId="48066EB6" w14:textId="77777777" w:rsidR="004D244F" w:rsidRDefault="004D244F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5515" w14:textId="77777777" w:rsidR="00E90AD0" w:rsidRDefault="00E90A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5FD" w14:textId="77777777" w:rsidR="00E90AD0" w:rsidRDefault="00E90A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8FC5" w14:textId="77777777" w:rsidR="00E90AD0" w:rsidRDefault="00E90A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D2E4" w14:textId="77777777" w:rsidR="004D244F" w:rsidRDefault="004D244F" w:rsidP="002D18E9">
      <w:r>
        <w:separator/>
      </w:r>
    </w:p>
  </w:footnote>
  <w:footnote w:type="continuationSeparator" w:id="0">
    <w:p w14:paraId="4D7F8153" w14:textId="77777777" w:rsidR="004D244F" w:rsidRDefault="004D244F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967B" w14:textId="7777777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6DB0D4F" w14:textId="77777777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3786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24FC271" w14:textId="77777777" w:rsidR="00E90AD0" w:rsidRPr="00E90AD0" w:rsidRDefault="00E90AD0">
        <w:pPr>
          <w:pStyle w:val="a4"/>
          <w:jc w:val="center"/>
          <w:rPr>
            <w:color w:val="FFFFFF" w:themeColor="background1"/>
          </w:rPr>
        </w:pPr>
        <w:r w:rsidRPr="00E90AD0">
          <w:rPr>
            <w:color w:val="FFFFFF" w:themeColor="background1"/>
          </w:rPr>
          <w:fldChar w:fldCharType="begin"/>
        </w:r>
        <w:r w:rsidRPr="00E90AD0">
          <w:rPr>
            <w:color w:val="FFFFFF" w:themeColor="background1"/>
          </w:rPr>
          <w:instrText>PAGE   \* MERGEFORMAT</w:instrText>
        </w:r>
        <w:r w:rsidRPr="00E90AD0">
          <w:rPr>
            <w:color w:val="FFFFFF" w:themeColor="background1"/>
          </w:rPr>
          <w:fldChar w:fldCharType="separate"/>
        </w:r>
        <w:r w:rsidRPr="00E90AD0">
          <w:rPr>
            <w:color w:val="FFFFFF" w:themeColor="background1"/>
          </w:rPr>
          <w:t>2</w:t>
        </w:r>
        <w:r w:rsidRPr="00E90AD0">
          <w:rPr>
            <w:color w:val="FFFFFF" w:themeColor="background1"/>
          </w:rPr>
          <w:fldChar w:fldCharType="end"/>
        </w:r>
      </w:p>
    </w:sdtContent>
  </w:sdt>
  <w:p w14:paraId="08E34717" w14:textId="77777777" w:rsidR="00E90AD0" w:rsidRDefault="00E90AD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C380" w14:textId="77777777" w:rsidR="006E62F0" w:rsidRDefault="00165C6A" w:rsidP="00165C6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4631518">
    <w:abstractNumId w:val="3"/>
  </w:num>
  <w:num w:numId="2" w16cid:durableId="368649899">
    <w:abstractNumId w:val="0"/>
  </w:num>
  <w:num w:numId="3" w16cid:durableId="1940481825">
    <w:abstractNumId w:val="2"/>
  </w:num>
  <w:num w:numId="4" w16cid:durableId="204783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9"/>
    <w:rsid w:val="00012E74"/>
    <w:rsid w:val="0003023D"/>
    <w:rsid w:val="00036E05"/>
    <w:rsid w:val="00045FBD"/>
    <w:rsid w:val="00052014"/>
    <w:rsid w:val="00060AAB"/>
    <w:rsid w:val="0006790E"/>
    <w:rsid w:val="000770E5"/>
    <w:rsid w:val="000805BD"/>
    <w:rsid w:val="000A71F7"/>
    <w:rsid w:val="000D08B8"/>
    <w:rsid w:val="000E2867"/>
    <w:rsid w:val="000F4D2A"/>
    <w:rsid w:val="0011392E"/>
    <w:rsid w:val="001167BA"/>
    <w:rsid w:val="001411FC"/>
    <w:rsid w:val="00142CBB"/>
    <w:rsid w:val="0014348B"/>
    <w:rsid w:val="0014464D"/>
    <w:rsid w:val="0014714A"/>
    <w:rsid w:val="0015394A"/>
    <w:rsid w:val="00157DA0"/>
    <w:rsid w:val="00165C6A"/>
    <w:rsid w:val="0018064A"/>
    <w:rsid w:val="001A0A49"/>
    <w:rsid w:val="001A0F26"/>
    <w:rsid w:val="001B3E60"/>
    <w:rsid w:val="001C2C3D"/>
    <w:rsid w:val="001F0D58"/>
    <w:rsid w:val="001F2C2B"/>
    <w:rsid w:val="001F38D0"/>
    <w:rsid w:val="001F77E9"/>
    <w:rsid w:val="0020314C"/>
    <w:rsid w:val="00227FCF"/>
    <w:rsid w:val="00236C22"/>
    <w:rsid w:val="002502EE"/>
    <w:rsid w:val="0025558D"/>
    <w:rsid w:val="0026148A"/>
    <w:rsid w:val="002709EE"/>
    <w:rsid w:val="00277450"/>
    <w:rsid w:val="00282637"/>
    <w:rsid w:val="00292460"/>
    <w:rsid w:val="002B60C5"/>
    <w:rsid w:val="002C29B0"/>
    <w:rsid w:val="002C4E8F"/>
    <w:rsid w:val="002D18E9"/>
    <w:rsid w:val="002D3089"/>
    <w:rsid w:val="002D4F67"/>
    <w:rsid w:val="002E2482"/>
    <w:rsid w:val="002F0F48"/>
    <w:rsid w:val="0030345D"/>
    <w:rsid w:val="00316D0E"/>
    <w:rsid w:val="00317C4F"/>
    <w:rsid w:val="0036536B"/>
    <w:rsid w:val="00377C1E"/>
    <w:rsid w:val="00387947"/>
    <w:rsid w:val="003A40C0"/>
    <w:rsid w:val="003B2D03"/>
    <w:rsid w:val="003B2EC9"/>
    <w:rsid w:val="003B6989"/>
    <w:rsid w:val="003E2586"/>
    <w:rsid w:val="003F21EC"/>
    <w:rsid w:val="003F54A6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4718"/>
    <w:rsid w:val="004A27AC"/>
    <w:rsid w:val="004A7CE9"/>
    <w:rsid w:val="004B7F41"/>
    <w:rsid w:val="004D244F"/>
    <w:rsid w:val="004E6603"/>
    <w:rsid w:val="004F0411"/>
    <w:rsid w:val="0050689E"/>
    <w:rsid w:val="00506A9B"/>
    <w:rsid w:val="005133BE"/>
    <w:rsid w:val="00514391"/>
    <w:rsid w:val="0051466E"/>
    <w:rsid w:val="00544ECD"/>
    <w:rsid w:val="0056586E"/>
    <w:rsid w:val="00587C67"/>
    <w:rsid w:val="005B2610"/>
    <w:rsid w:val="005B5955"/>
    <w:rsid w:val="005C1807"/>
    <w:rsid w:val="005C68DE"/>
    <w:rsid w:val="005D4EA6"/>
    <w:rsid w:val="005F77E4"/>
    <w:rsid w:val="00606EE1"/>
    <w:rsid w:val="00611FA4"/>
    <w:rsid w:val="00616570"/>
    <w:rsid w:val="00630EC8"/>
    <w:rsid w:val="006408E9"/>
    <w:rsid w:val="00646E87"/>
    <w:rsid w:val="006505B3"/>
    <w:rsid w:val="00660FCE"/>
    <w:rsid w:val="00666AA9"/>
    <w:rsid w:val="00681DDB"/>
    <w:rsid w:val="00697E63"/>
    <w:rsid w:val="006A12B5"/>
    <w:rsid w:val="006B7B25"/>
    <w:rsid w:val="006D4C9A"/>
    <w:rsid w:val="006D4D60"/>
    <w:rsid w:val="006D4FEC"/>
    <w:rsid w:val="006E3A17"/>
    <w:rsid w:val="006E558F"/>
    <w:rsid w:val="006E62F0"/>
    <w:rsid w:val="006F7B43"/>
    <w:rsid w:val="00700145"/>
    <w:rsid w:val="00700206"/>
    <w:rsid w:val="007024FD"/>
    <w:rsid w:val="007115D1"/>
    <w:rsid w:val="00717D89"/>
    <w:rsid w:val="0073063E"/>
    <w:rsid w:val="0073122E"/>
    <w:rsid w:val="00760DED"/>
    <w:rsid w:val="00765F4B"/>
    <w:rsid w:val="00792616"/>
    <w:rsid w:val="007C37DF"/>
    <w:rsid w:val="007C3AC8"/>
    <w:rsid w:val="007C56FE"/>
    <w:rsid w:val="007D6935"/>
    <w:rsid w:val="007D7FCD"/>
    <w:rsid w:val="007F7AD0"/>
    <w:rsid w:val="0080135B"/>
    <w:rsid w:val="008015E7"/>
    <w:rsid w:val="008045B1"/>
    <w:rsid w:val="0081586F"/>
    <w:rsid w:val="00823F61"/>
    <w:rsid w:val="00825B72"/>
    <w:rsid w:val="0083368A"/>
    <w:rsid w:val="008449A8"/>
    <w:rsid w:val="00854185"/>
    <w:rsid w:val="0086473A"/>
    <w:rsid w:val="00884664"/>
    <w:rsid w:val="008852F7"/>
    <w:rsid w:val="00895BF4"/>
    <w:rsid w:val="008B32E9"/>
    <w:rsid w:val="008B33A4"/>
    <w:rsid w:val="008C2D75"/>
    <w:rsid w:val="008D21F1"/>
    <w:rsid w:val="008D589E"/>
    <w:rsid w:val="008F5D43"/>
    <w:rsid w:val="00900199"/>
    <w:rsid w:val="00917D87"/>
    <w:rsid w:val="00923A61"/>
    <w:rsid w:val="00925761"/>
    <w:rsid w:val="00926806"/>
    <w:rsid w:val="00941DF0"/>
    <w:rsid w:val="009509A2"/>
    <w:rsid w:val="00960BD9"/>
    <w:rsid w:val="00973440"/>
    <w:rsid w:val="009C2C33"/>
    <w:rsid w:val="009C741F"/>
    <w:rsid w:val="009C7438"/>
    <w:rsid w:val="009D57D9"/>
    <w:rsid w:val="00A14410"/>
    <w:rsid w:val="00A33D01"/>
    <w:rsid w:val="00A40090"/>
    <w:rsid w:val="00A65240"/>
    <w:rsid w:val="00A75FE3"/>
    <w:rsid w:val="00AA012A"/>
    <w:rsid w:val="00AA6777"/>
    <w:rsid w:val="00AB0246"/>
    <w:rsid w:val="00AC5B8E"/>
    <w:rsid w:val="00AC7939"/>
    <w:rsid w:val="00AD209F"/>
    <w:rsid w:val="00AD59D1"/>
    <w:rsid w:val="00AE228E"/>
    <w:rsid w:val="00AE36B9"/>
    <w:rsid w:val="00AE3953"/>
    <w:rsid w:val="00AF78E0"/>
    <w:rsid w:val="00B0622F"/>
    <w:rsid w:val="00B3065D"/>
    <w:rsid w:val="00B42113"/>
    <w:rsid w:val="00B44FA5"/>
    <w:rsid w:val="00B61334"/>
    <w:rsid w:val="00B75B73"/>
    <w:rsid w:val="00B97DAA"/>
    <w:rsid w:val="00BA2444"/>
    <w:rsid w:val="00BB307B"/>
    <w:rsid w:val="00BC5C9F"/>
    <w:rsid w:val="00BD409A"/>
    <w:rsid w:val="00BE6E85"/>
    <w:rsid w:val="00BF01F6"/>
    <w:rsid w:val="00BF27D4"/>
    <w:rsid w:val="00BF2AB1"/>
    <w:rsid w:val="00BF5CB5"/>
    <w:rsid w:val="00C13023"/>
    <w:rsid w:val="00C15698"/>
    <w:rsid w:val="00C434F3"/>
    <w:rsid w:val="00C52A76"/>
    <w:rsid w:val="00C55583"/>
    <w:rsid w:val="00C56615"/>
    <w:rsid w:val="00C70EA9"/>
    <w:rsid w:val="00C76A98"/>
    <w:rsid w:val="00C81E01"/>
    <w:rsid w:val="00C84FCC"/>
    <w:rsid w:val="00C86896"/>
    <w:rsid w:val="00C90B5D"/>
    <w:rsid w:val="00C919EA"/>
    <w:rsid w:val="00C93014"/>
    <w:rsid w:val="00CA2E5B"/>
    <w:rsid w:val="00CB06AF"/>
    <w:rsid w:val="00CB0B00"/>
    <w:rsid w:val="00CB255B"/>
    <w:rsid w:val="00CB7479"/>
    <w:rsid w:val="00CC2D63"/>
    <w:rsid w:val="00CD24D2"/>
    <w:rsid w:val="00CD55E7"/>
    <w:rsid w:val="00CE5D0E"/>
    <w:rsid w:val="00D01B66"/>
    <w:rsid w:val="00D07F3D"/>
    <w:rsid w:val="00D24130"/>
    <w:rsid w:val="00D34060"/>
    <w:rsid w:val="00D4297B"/>
    <w:rsid w:val="00D54C42"/>
    <w:rsid w:val="00D5573F"/>
    <w:rsid w:val="00D72264"/>
    <w:rsid w:val="00D758AB"/>
    <w:rsid w:val="00D8050D"/>
    <w:rsid w:val="00D90E92"/>
    <w:rsid w:val="00DB0044"/>
    <w:rsid w:val="00DC0C39"/>
    <w:rsid w:val="00DD0D07"/>
    <w:rsid w:val="00DD57A2"/>
    <w:rsid w:val="00DE4F7D"/>
    <w:rsid w:val="00DE7576"/>
    <w:rsid w:val="00DF0119"/>
    <w:rsid w:val="00DF5EED"/>
    <w:rsid w:val="00E12A2B"/>
    <w:rsid w:val="00E26506"/>
    <w:rsid w:val="00E329A9"/>
    <w:rsid w:val="00E44D3E"/>
    <w:rsid w:val="00E47721"/>
    <w:rsid w:val="00E51B5C"/>
    <w:rsid w:val="00E5477C"/>
    <w:rsid w:val="00E70B62"/>
    <w:rsid w:val="00E77A95"/>
    <w:rsid w:val="00E84646"/>
    <w:rsid w:val="00E90AD0"/>
    <w:rsid w:val="00EA0167"/>
    <w:rsid w:val="00EC184D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24ABF"/>
    <w:rsid w:val="00F25486"/>
    <w:rsid w:val="00F3747B"/>
    <w:rsid w:val="00F46EB6"/>
    <w:rsid w:val="00F55AB2"/>
    <w:rsid w:val="00F60298"/>
    <w:rsid w:val="00F64CC5"/>
    <w:rsid w:val="00F924CA"/>
    <w:rsid w:val="00F97CC3"/>
    <w:rsid w:val="00FA0324"/>
    <w:rsid w:val="00FA054F"/>
    <w:rsid w:val="00FA3BE7"/>
    <w:rsid w:val="00FA515C"/>
    <w:rsid w:val="00FB4564"/>
    <w:rsid w:val="00FE5EB3"/>
    <w:rsid w:val="00FE6C3C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4E46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93A52431F01DCD0DD75202403158EDCCA9B1BA9B093FEAC3B7B9674CAC3DCFEA0F8B48BA56BCCDF3A8915FAC45D27C6207BA11E978B179B348810o678G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93A52431F01DCD0DD75202403158EDCCA9B1BA9B093FEAC3B7B9674CAC3DCFEA0F8B48BA56BCCDF3A8E16FBC45D27C6207BA11E978B179B348810o6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2025-03-20T06:27:00Z</cp:lastPrinted>
  <dcterms:created xsi:type="dcterms:W3CDTF">2024-11-15T04:38:00Z</dcterms:created>
  <dcterms:modified xsi:type="dcterms:W3CDTF">2025-03-25T06:23:00Z</dcterms:modified>
</cp:coreProperties>
</file>