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A4" w:rsidRPr="004264A4" w:rsidRDefault="004264A4" w:rsidP="004264A4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6"/>
          <w:szCs w:val="26"/>
        </w:rPr>
      </w:pPr>
      <w:r w:rsidRPr="004264A4">
        <w:rPr>
          <w:rFonts w:ascii="PT Astra Serif" w:hAnsi="PT Astra Serif" w:cs="PT Astra Serif"/>
          <w:b/>
          <w:sz w:val="26"/>
          <w:szCs w:val="26"/>
        </w:rPr>
        <w:t>ПРОЕКТ</w:t>
      </w:r>
    </w:p>
    <w:p w:rsidR="004264A4" w:rsidRPr="004264A4" w:rsidRDefault="004264A4" w:rsidP="004264A4">
      <w:pPr>
        <w:spacing w:line="228" w:lineRule="auto"/>
        <w:ind w:right="57"/>
        <w:jc w:val="right"/>
        <w:rPr>
          <w:rFonts w:ascii="PT Astra Serif" w:hAnsi="PT Astra Serif" w:cs="PT Astra Serif"/>
          <w:sz w:val="26"/>
          <w:szCs w:val="26"/>
        </w:rPr>
      </w:pPr>
    </w:p>
    <w:p w:rsidR="004264A4" w:rsidRPr="004264A4" w:rsidRDefault="004264A4" w:rsidP="004264A4">
      <w:pPr>
        <w:spacing w:line="228" w:lineRule="auto"/>
        <w:ind w:right="57"/>
        <w:jc w:val="right"/>
        <w:rPr>
          <w:rFonts w:ascii="PT Astra Serif" w:hAnsi="PT Astra Serif" w:cs="PT Astra Serif"/>
          <w:sz w:val="26"/>
          <w:szCs w:val="26"/>
        </w:rPr>
      </w:pPr>
    </w:p>
    <w:p w:rsidR="004264A4" w:rsidRPr="004264A4" w:rsidRDefault="004264A4" w:rsidP="004264A4">
      <w:pPr>
        <w:spacing w:line="228" w:lineRule="auto"/>
        <w:ind w:right="57"/>
        <w:jc w:val="right"/>
        <w:rPr>
          <w:rFonts w:ascii="PT Astra Serif" w:hAnsi="PT Astra Serif" w:cs="PT Astra Serif"/>
          <w:sz w:val="26"/>
          <w:szCs w:val="26"/>
        </w:rPr>
      </w:pPr>
    </w:p>
    <w:p w:rsidR="004264A4" w:rsidRPr="004264A4" w:rsidRDefault="004264A4" w:rsidP="004264A4">
      <w:pPr>
        <w:spacing w:line="228" w:lineRule="auto"/>
        <w:ind w:right="57"/>
        <w:rPr>
          <w:rFonts w:ascii="PT Astra Serif" w:hAnsi="PT Astra Serif" w:cs="PT Astra Serif"/>
          <w:sz w:val="26"/>
          <w:szCs w:val="26"/>
        </w:rPr>
      </w:pPr>
    </w:p>
    <w:p w:rsidR="004264A4" w:rsidRPr="004264A4" w:rsidRDefault="004264A4" w:rsidP="004264A4">
      <w:pPr>
        <w:jc w:val="center"/>
        <w:rPr>
          <w:rFonts w:ascii="PT Astra Serif" w:hAnsi="PT Astra Serif"/>
          <w:sz w:val="26"/>
          <w:szCs w:val="26"/>
        </w:rPr>
      </w:pPr>
      <w:r w:rsidRPr="004264A4">
        <w:rPr>
          <w:rFonts w:ascii="PT Astra Serif" w:hAnsi="PT Astra Serif"/>
          <w:b/>
          <w:bCs/>
          <w:sz w:val="26"/>
          <w:szCs w:val="26"/>
          <w:lang w:eastAsia="ru-RU"/>
        </w:rPr>
        <w:t xml:space="preserve">МИНИСТЕРСТВО АГРОПРОМЫШЛЕННОГО КОМПЛЕКСА </w:t>
      </w:r>
    </w:p>
    <w:p w:rsidR="004264A4" w:rsidRPr="004264A4" w:rsidRDefault="004264A4" w:rsidP="004264A4">
      <w:pPr>
        <w:jc w:val="center"/>
        <w:rPr>
          <w:rFonts w:ascii="PT Astra Serif" w:hAnsi="PT Astra Serif"/>
          <w:sz w:val="26"/>
          <w:szCs w:val="26"/>
        </w:rPr>
      </w:pPr>
      <w:r w:rsidRPr="004264A4">
        <w:rPr>
          <w:rFonts w:ascii="PT Astra Serif" w:hAnsi="PT Astra Serif"/>
          <w:b/>
          <w:bCs/>
          <w:sz w:val="26"/>
          <w:szCs w:val="26"/>
          <w:lang w:eastAsia="ru-RU"/>
        </w:rPr>
        <w:t>И РАЗВИТИЯ СЕЛЬСКИХ ТЕРРИТОРИЙ УЛЬЯНОВСКОЙ ОБЛАСТИ</w:t>
      </w:r>
    </w:p>
    <w:p w:rsidR="004264A4" w:rsidRPr="004264A4" w:rsidRDefault="004264A4" w:rsidP="004264A4">
      <w:pPr>
        <w:pStyle w:val="af2"/>
        <w:rPr>
          <w:rFonts w:ascii="PT Astra Serif" w:hAnsi="PT Astra Serif"/>
          <w:sz w:val="26"/>
          <w:szCs w:val="26"/>
        </w:rPr>
      </w:pPr>
    </w:p>
    <w:p w:rsidR="004264A4" w:rsidRPr="004264A4" w:rsidRDefault="004264A4" w:rsidP="004264A4">
      <w:pPr>
        <w:pStyle w:val="af2"/>
        <w:rPr>
          <w:rFonts w:ascii="PT Astra Serif" w:hAnsi="PT Astra Serif"/>
          <w:sz w:val="26"/>
          <w:szCs w:val="26"/>
        </w:rPr>
      </w:pPr>
      <w:r w:rsidRPr="004264A4">
        <w:rPr>
          <w:rFonts w:ascii="PT Astra Serif" w:hAnsi="PT Astra Serif"/>
          <w:sz w:val="26"/>
          <w:szCs w:val="26"/>
        </w:rPr>
        <w:t>ПРИКАЗ</w:t>
      </w:r>
    </w:p>
    <w:p w:rsidR="004264A4" w:rsidRPr="004264A4" w:rsidRDefault="004264A4" w:rsidP="004264A4">
      <w:pPr>
        <w:pStyle w:val="af2"/>
        <w:tabs>
          <w:tab w:val="left" w:pos="8931"/>
        </w:tabs>
        <w:ind w:firstLine="709"/>
        <w:jc w:val="left"/>
        <w:rPr>
          <w:rFonts w:ascii="PT Astra Serif" w:hAnsi="PT Astra Serif"/>
          <w:sz w:val="26"/>
          <w:szCs w:val="26"/>
        </w:rPr>
      </w:pPr>
    </w:p>
    <w:p w:rsidR="004264A4" w:rsidRDefault="004264A4" w:rsidP="004264A4">
      <w:pPr>
        <w:pStyle w:val="af2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AC1473" w:rsidRDefault="00AC1473" w:rsidP="004264A4">
      <w:pPr>
        <w:pStyle w:val="af2"/>
        <w:tabs>
          <w:tab w:val="left" w:pos="8931"/>
        </w:tabs>
        <w:jc w:val="left"/>
        <w:rPr>
          <w:rFonts w:ascii="PT Astra Serif" w:hAnsi="PT Astra Serif"/>
          <w:sz w:val="28"/>
          <w:szCs w:val="28"/>
        </w:rPr>
      </w:pPr>
    </w:p>
    <w:p w:rsidR="004264A4" w:rsidRDefault="004264A4" w:rsidP="004264A4">
      <w:pPr>
        <w:pStyle w:val="af2"/>
        <w:tabs>
          <w:tab w:val="left" w:pos="8931"/>
        </w:tabs>
        <w:jc w:val="left"/>
        <w:rPr>
          <w:rFonts w:ascii="PT Astra Serif" w:hAnsi="PT Astra Serif"/>
          <w:sz w:val="28"/>
          <w:szCs w:val="28"/>
        </w:rPr>
      </w:pPr>
    </w:p>
    <w:p w:rsidR="004264A4" w:rsidRDefault="004264A4" w:rsidP="004264A4">
      <w:pPr>
        <w:pStyle w:val="af2"/>
        <w:tabs>
          <w:tab w:val="left" w:pos="8931"/>
        </w:tabs>
        <w:jc w:val="lef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2464C" w:rsidRPr="00AC1473" w:rsidRDefault="00B35E35">
      <w:pPr>
        <w:spacing w:line="235" w:lineRule="auto"/>
        <w:jc w:val="center"/>
        <w:rPr>
          <w:rFonts w:ascii="PT Astra Serif" w:hAnsi="PT Astra Serif"/>
          <w:b/>
          <w:bCs/>
          <w:sz w:val="27"/>
          <w:szCs w:val="27"/>
        </w:rPr>
      </w:pPr>
      <w:r w:rsidRPr="00AC1473">
        <w:rPr>
          <w:rFonts w:ascii="PT Astra Serif" w:hAnsi="PT Astra Serif"/>
          <w:b/>
          <w:bCs/>
          <w:sz w:val="27"/>
          <w:szCs w:val="27"/>
        </w:rPr>
        <w:t>О внесении изменений в приказ Министерства агропромышленного комплекса и развития сельских территорий Ульяновской области</w:t>
      </w:r>
    </w:p>
    <w:p w:rsidR="00E2464C" w:rsidRPr="00AC1473" w:rsidRDefault="003E3D98">
      <w:pPr>
        <w:spacing w:line="235" w:lineRule="auto"/>
        <w:jc w:val="center"/>
        <w:rPr>
          <w:rFonts w:ascii="PT Astra Serif" w:hAnsi="PT Astra Serif"/>
          <w:b/>
          <w:bCs/>
          <w:sz w:val="27"/>
          <w:szCs w:val="27"/>
        </w:rPr>
      </w:pPr>
      <w:r w:rsidRPr="00AC1473">
        <w:rPr>
          <w:rFonts w:ascii="PT Astra Serif" w:hAnsi="PT Astra Serif"/>
          <w:b/>
          <w:bCs/>
          <w:sz w:val="27"/>
          <w:szCs w:val="27"/>
        </w:rPr>
        <w:t>от 28.01</w:t>
      </w:r>
      <w:r w:rsidR="00B35E35" w:rsidRPr="00AC1473">
        <w:rPr>
          <w:rFonts w:ascii="PT Astra Serif" w:hAnsi="PT Astra Serif"/>
          <w:b/>
          <w:bCs/>
          <w:sz w:val="27"/>
          <w:szCs w:val="27"/>
        </w:rPr>
        <w:t xml:space="preserve">.2019 № </w:t>
      </w:r>
      <w:r w:rsidRPr="00AC1473">
        <w:rPr>
          <w:rFonts w:ascii="PT Astra Serif" w:hAnsi="PT Astra Serif"/>
          <w:b/>
          <w:bCs/>
          <w:sz w:val="27"/>
          <w:szCs w:val="27"/>
        </w:rPr>
        <w:t>3</w:t>
      </w:r>
    </w:p>
    <w:p w:rsidR="00E2464C" w:rsidRPr="00AC1473" w:rsidRDefault="00B35E35">
      <w:pPr>
        <w:ind w:firstLine="709"/>
        <w:jc w:val="both"/>
        <w:rPr>
          <w:rFonts w:ascii="PT Astra Serif" w:hAnsi="PT Astra Serif"/>
          <w:b/>
          <w:sz w:val="27"/>
          <w:szCs w:val="27"/>
        </w:rPr>
      </w:pPr>
      <w:proofErr w:type="gramStart"/>
      <w:r w:rsidRPr="00AC1473">
        <w:rPr>
          <w:rFonts w:ascii="PT Astra Serif" w:hAnsi="PT Astra Serif"/>
          <w:b/>
          <w:sz w:val="27"/>
          <w:szCs w:val="27"/>
        </w:rPr>
        <w:t>П</w:t>
      </w:r>
      <w:proofErr w:type="gramEnd"/>
      <w:r w:rsidRPr="00AC1473">
        <w:rPr>
          <w:rFonts w:ascii="PT Astra Serif" w:hAnsi="PT Astra Serif"/>
          <w:b/>
          <w:sz w:val="27"/>
          <w:szCs w:val="27"/>
        </w:rPr>
        <w:t xml:space="preserve"> р и к а з ы в а ю:</w:t>
      </w:r>
    </w:p>
    <w:p w:rsidR="00DF6B29" w:rsidRPr="00AC1473" w:rsidRDefault="00B35E35" w:rsidP="00DF6B29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AC1473">
        <w:rPr>
          <w:rFonts w:ascii="PT Astra Serif" w:hAnsi="PT Astra Serif"/>
          <w:sz w:val="27"/>
          <w:szCs w:val="27"/>
        </w:rPr>
        <w:t xml:space="preserve">1. </w:t>
      </w:r>
      <w:proofErr w:type="gramStart"/>
      <w:r w:rsidRPr="00AC1473">
        <w:rPr>
          <w:rFonts w:ascii="PT Astra Serif" w:hAnsi="PT Astra Serif"/>
          <w:sz w:val="27"/>
          <w:szCs w:val="27"/>
        </w:rPr>
        <w:t xml:space="preserve">Внести в </w:t>
      </w:r>
      <w:hyperlink r:id="rId8" w:history="1">
        <w:r w:rsidR="00DF6B29" w:rsidRPr="00AC1473">
          <w:rPr>
            <w:rStyle w:val="af8"/>
            <w:rFonts w:ascii="PT Astra Serif" w:hAnsi="PT Astra Serif"/>
            <w:color w:val="000000" w:themeColor="text1"/>
            <w:sz w:val="27"/>
            <w:szCs w:val="27"/>
            <w:u w:val="none"/>
          </w:rPr>
          <w:t>Положение</w:t>
        </w:r>
      </w:hyperlink>
      <w:r w:rsidR="00DF6B29" w:rsidRPr="00AC1473">
        <w:rPr>
          <w:rFonts w:ascii="PT Astra Serif" w:hAnsi="PT Astra Serif"/>
          <w:color w:val="000000" w:themeColor="text1"/>
          <w:sz w:val="27"/>
          <w:szCs w:val="27"/>
        </w:rPr>
        <w:t xml:space="preserve"> о вып</w:t>
      </w:r>
      <w:r w:rsidR="00DF6B29" w:rsidRPr="00AC1473">
        <w:rPr>
          <w:rFonts w:ascii="PT Astra Serif" w:hAnsi="PT Astra Serif"/>
          <w:sz w:val="27"/>
          <w:szCs w:val="27"/>
        </w:rPr>
        <w:t xml:space="preserve">лате ежемесячной надбавки к должностному окладу за особые условия государственной гражданской службы, премий </w:t>
      </w:r>
      <w:r w:rsidR="00DF6B29" w:rsidRPr="00AC1473">
        <w:rPr>
          <w:rFonts w:ascii="PT Astra Serif" w:hAnsi="PT Astra Serif"/>
          <w:sz w:val="27"/>
          <w:szCs w:val="27"/>
        </w:rPr>
        <w:br/>
        <w:t xml:space="preserve">за выполнение особо важных и сложных заданий, материальной помощи </w:t>
      </w:r>
      <w:r w:rsidR="00DF6B29" w:rsidRPr="00AC1473">
        <w:rPr>
          <w:rFonts w:ascii="PT Astra Serif" w:hAnsi="PT Astra Serif"/>
          <w:sz w:val="27"/>
          <w:szCs w:val="27"/>
        </w:rPr>
        <w:br/>
        <w:t xml:space="preserve">и единовременного поощрения государственным гражданским служащим </w:t>
      </w:r>
      <w:r w:rsidR="00DF6B29" w:rsidRPr="00AC1473">
        <w:rPr>
          <w:rFonts w:ascii="PT Astra Serif" w:hAnsi="PT Astra Serif"/>
          <w:sz w:val="27"/>
          <w:szCs w:val="27"/>
        </w:rPr>
        <w:br/>
        <w:t>в Министерстве агропромышленного комплекса и развития сельских территорий Ульяновской области, утверждённое приказом Министерства агропромышленного комплекса и развития сельских территорий Ульяновской области от 28.01.2019</w:t>
      </w:r>
      <w:r w:rsidR="00AC1473">
        <w:rPr>
          <w:rFonts w:ascii="PT Astra Serif" w:hAnsi="PT Astra Serif"/>
          <w:sz w:val="27"/>
          <w:szCs w:val="27"/>
        </w:rPr>
        <w:br/>
      </w:r>
      <w:r w:rsidR="00DF6B29" w:rsidRPr="00AC1473">
        <w:rPr>
          <w:rFonts w:ascii="PT Astra Serif" w:hAnsi="PT Astra Serif"/>
          <w:sz w:val="27"/>
          <w:szCs w:val="27"/>
        </w:rPr>
        <w:t>№ 3 «Об утверждении Положения о</w:t>
      </w:r>
      <w:proofErr w:type="gramEnd"/>
      <w:r w:rsidR="00DF6B29" w:rsidRPr="00AC1473">
        <w:rPr>
          <w:rFonts w:ascii="PT Astra Serif" w:hAnsi="PT Astra Serif"/>
          <w:sz w:val="27"/>
          <w:szCs w:val="27"/>
        </w:rPr>
        <w:t xml:space="preserve"> выплате ежемесячной надбавки</w:t>
      </w:r>
      <w:r w:rsidR="00AC1473">
        <w:rPr>
          <w:rFonts w:ascii="PT Astra Serif" w:hAnsi="PT Astra Serif"/>
          <w:sz w:val="27"/>
          <w:szCs w:val="27"/>
        </w:rPr>
        <w:br/>
      </w:r>
      <w:r w:rsidR="00DF6B29" w:rsidRPr="00AC1473">
        <w:rPr>
          <w:rFonts w:ascii="PT Astra Serif" w:hAnsi="PT Astra Serif"/>
          <w:sz w:val="27"/>
          <w:szCs w:val="27"/>
        </w:rPr>
        <w:t>к должностному окладу за особые условия государственной гражданской службы, премий за выполнение особо важных и сложных заданий, материальной помощи</w:t>
      </w:r>
      <w:r w:rsidR="00AC1473">
        <w:rPr>
          <w:rFonts w:ascii="PT Astra Serif" w:hAnsi="PT Astra Serif"/>
          <w:sz w:val="27"/>
          <w:szCs w:val="27"/>
        </w:rPr>
        <w:br/>
      </w:r>
      <w:r w:rsidR="00DF6B29" w:rsidRPr="00AC1473">
        <w:rPr>
          <w:rFonts w:ascii="PT Astra Serif" w:hAnsi="PT Astra Serif"/>
          <w:sz w:val="27"/>
          <w:szCs w:val="27"/>
        </w:rPr>
        <w:t>и единовременного поощрения государственным гражданским служащим</w:t>
      </w:r>
      <w:r w:rsidR="00AC1473">
        <w:rPr>
          <w:rFonts w:ascii="PT Astra Serif" w:hAnsi="PT Astra Serif"/>
          <w:sz w:val="27"/>
          <w:szCs w:val="27"/>
        </w:rPr>
        <w:br/>
      </w:r>
      <w:r w:rsidR="00DF6B29" w:rsidRPr="00AC1473">
        <w:rPr>
          <w:rFonts w:ascii="PT Astra Serif" w:hAnsi="PT Astra Serif"/>
          <w:sz w:val="27"/>
          <w:szCs w:val="27"/>
        </w:rPr>
        <w:t>в Министерстве агропромышленного комплекса и развития сельских территорий Ульяновской области» следующие изменения:</w:t>
      </w:r>
    </w:p>
    <w:p w:rsidR="00DF6B29" w:rsidRPr="00AC1473" w:rsidRDefault="00DF6B29" w:rsidP="00DF6B29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AC1473">
        <w:rPr>
          <w:rFonts w:ascii="PT Astra Serif" w:hAnsi="PT Astra Serif"/>
          <w:sz w:val="27"/>
          <w:szCs w:val="27"/>
        </w:rPr>
        <w:t xml:space="preserve">1) в пункте 1.4 раздела 1 слова «заместителя Председателя Правительства Ульяновской области </w:t>
      </w:r>
      <w:proofErr w:type="gramStart"/>
      <w:r w:rsidRPr="00AC1473">
        <w:rPr>
          <w:rFonts w:ascii="PT Astra Serif" w:hAnsi="PT Astra Serif"/>
          <w:sz w:val="27"/>
          <w:szCs w:val="27"/>
        </w:rPr>
        <w:t>-»</w:t>
      </w:r>
      <w:proofErr w:type="gramEnd"/>
      <w:r w:rsidRPr="00AC1473">
        <w:rPr>
          <w:rFonts w:ascii="PT Astra Serif" w:hAnsi="PT Astra Serif"/>
          <w:sz w:val="27"/>
          <w:szCs w:val="27"/>
        </w:rPr>
        <w:t xml:space="preserve"> исключить;</w:t>
      </w:r>
    </w:p>
    <w:p w:rsidR="00E2464C" w:rsidRPr="00AC1473" w:rsidRDefault="00DF6B29" w:rsidP="00DF6B29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AC1473">
        <w:rPr>
          <w:rFonts w:ascii="PT Astra Serif" w:hAnsi="PT Astra Serif"/>
          <w:sz w:val="27"/>
          <w:szCs w:val="27"/>
        </w:rPr>
        <w:t xml:space="preserve">2) </w:t>
      </w:r>
      <w:r w:rsidR="00AB63BC" w:rsidRPr="00AC1473">
        <w:rPr>
          <w:rFonts w:ascii="PT Astra Serif" w:hAnsi="PT Astra Serif"/>
          <w:sz w:val="27"/>
          <w:szCs w:val="27"/>
        </w:rPr>
        <w:t xml:space="preserve">пункт 4.1 </w:t>
      </w:r>
      <w:r w:rsidR="00193163" w:rsidRPr="00AC1473">
        <w:rPr>
          <w:rFonts w:ascii="PT Astra Serif" w:hAnsi="PT Astra Serif"/>
          <w:sz w:val="27"/>
          <w:szCs w:val="27"/>
        </w:rPr>
        <w:t xml:space="preserve">раздела 4 </w:t>
      </w:r>
      <w:r w:rsidRPr="00AC1473">
        <w:rPr>
          <w:rFonts w:ascii="PT Astra Serif" w:hAnsi="PT Astra Serif"/>
          <w:sz w:val="27"/>
          <w:szCs w:val="27"/>
        </w:rPr>
        <w:t xml:space="preserve">дополнить </w:t>
      </w:r>
      <w:r w:rsidR="00AB63BC" w:rsidRPr="00AC1473">
        <w:rPr>
          <w:rFonts w:ascii="PT Astra Serif" w:hAnsi="PT Astra Serif"/>
          <w:sz w:val="27"/>
          <w:szCs w:val="27"/>
        </w:rPr>
        <w:t>подпунктом «д» следующего содержания</w:t>
      </w:r>
      <w:r w:rsidR="00B35E35" w:rsidRPr="00AC1473">
        <w:rPr>
          <w:rFonts w:ascii="PT Astra Serif" w:hAnsi="PT Astra Serif"/>
          <w:sz w:val="27"/>
          <w:szCs w:val="27"/>
        </w:rPr>
        <w:t>:</w:t>
      </w:r>
    </w:p>
    <w:p w:rsidR="00E2464C" w:rsidRPr="00AC1473" w:rsidRDefault="00AB63BC" w:rsidP="00DF6B29">
      <w:pPr>
        <w:tabs>
          <w:tab w:val="left" w:pos="709"/>
        </w:tabs>
        <w:suppressAutoHyphens w:val="0"/>
        <w:ind w:firstLine="709"/>
        <w:jc w:val="both"/>
        <w:rPr>
          <w:rFonts w:ascii="PT Astra Serif" w:eastAsia="Calibri" w:hAnsi="PT Astra Serif" w:cs="PT Astra Serif"/>
          <w:sz w:val="27"/>
          <w:szCs w:val="27"/>
          <w:lang w:eastAsia="en-US"/>
        </w:rPr>
      </w:pPr>
      <w:r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>«д)</w:t>
      </w:r>
      <w:r w:rsidR="00B35E35"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</w:t>
      </w:r>
      <w:r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в связи с 15-летием выслуги на гражданской службе, в общую продолжительность которой </w:t>
      </w:r>
      <w:r w:rsidR="00BC64EA"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>включаются</w:t>
      </w:r>
      <w:r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периоды </w:t>
      </w:r>
      <w:r w:rsidR="00BC64EA"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>замещения должностей гражданской службы</w:t>
      </w:r>
      <w:r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в Министерстве и иных </w:t>
      </w:r>
      <w:r w:rsidR="00701500"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>органах государственной власти</w:t>
      </w:r>
      <w:r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Ульяновской области, </w:t>
      </w:r>
      <w:r w:rsidR="00BC64EA"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замещения должностей муниципальной службы </w:t>
      </w:r>
      <w:r w:rsidR="00137079"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br/>
      </w:r>
      <w:r w:rsidR="00BC64EA"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в </w:t>
      </w:r>
      <w:r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>органах местного самоуправл</w:t>
      </w:r>
      <w:r w:rsidR="00485852"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>ения или муниципальных органах</w:t>
      </w:r>
      <w:r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муници</w:t>
      </w:r>
      <w:r w:rsidR="00485852"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>пальных образований</w:t>
      </w:r>
      <w:r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Ульяно</w:t>
      </w:r>
      <w:r w:rsidR="00701500"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вской области, - в размере трёх </w:t>
      </w:r>
      <w:r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>должностных окладов</w:t>
      </w:r>
      <w:proofErr w:type="gramStart"/>
      <w:r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>.</w:t>
      </w:r>
      <w:r w:rsidR="00A01C9B"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>».</w:t>
      </w:r>
      <w:r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 </w:t>
      </w:r>
      <w:proofErr w:type="gramEnd"/>
    </w:p>
    <w:p w:rsidR="00E2464C" w:rsidRPr="00AC1473" w:rsidRDefault="00DF6B29" w:rsidP="006A696C">
      <w:pPr>
        <w:spacing w:line="228" w:lineRule="auto"/>
        <w:ind w:firstLine="709"/>
        <w:jc w:val="both"/>
        <w:rPr>
          <w:rFonts w:ascii="PT Astra Serif" w:eastAsia="Calibri" w:hAnsi="PT Astra Serif" w:cs="PT Astra Serif"/>
          <w:sz w:val="27"/>
          <w:szCs w:val="27"/>
          <w:lang w:eastAsia="en-US"/>
        </w:rPr>
      </w:pPr>
      <w:r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 xml:space="preserve">2. </w:t>
      </w:r>
      <w:r w:rsidR="006A696C" w:rsidRPr="00AC1473">
        <w:rPr>
          <w:rFonts w:ascii="PT Astra Serif" w:eastAsiaTheme="minorHAnsi" w:hAnsi="PT Astra Serif" w:cs="PT Astra Serif"/>
          <w:sz w:val="27"/>
          <w:szCs w:val="27"/>
          <w:lang w:eastAsia="en-US"/>
        </w:rPr>
        <w:t>Настоящий приказ вступает в силу на следующий день после дня официального опубликования.</w:t>
      </w:r>
    </w:p>
    <w:p w:rsidR="00DF6B29" w:rsidRDefault="00701500" w:rsidP="00193163">
      <w:pPr>
        <w:tabs>
          <w:tab w:val="left" w:pos="4203"/>
        </w:tabs>
        <w:spacing w:line="228" w:lineRule="auto"/>
        <w:rPr>
          <w:rFonts w:ascii="PT Astra Serif" w:eastAsia="Calibri" w:hAnsi="PT Astra Serif" w:cs="PT Astra Serif"/>
          <w:sz w:val="27"/>
          <w:szCs w:val="27"/>
          <w:lang w:eastAsia="en-US"/>
        </w:rPr>
      </w:pPr>
      <w:r w:rsidRPr="00AC1473">
        <w:rPr>
          <w:rFonts w:ascii="PT Astra Serif" w:eastAsia="Calibri" w:hAnsi="PT Astra Serif" w:cs="PT Astra Serif"/>
          <w:sz w:val="27"/>
          <w:szCs w:val="27"/>
          <w:lang w:eastAsia="en-US"/>
        </w:rPr>
        <w:tab/>
      </w:r>
    </w:p>
    <w:p w:rsidR="00AC1473" w:rsidRPr="00AC1473" w:rsidRDefault="00AC1473" w:rsidP="00193163">
      <w:pPr>
        <w:tabs>
          <w:tab w:val="left" w:pos="4203"/>
        </w:tabs>
        <w:spacing w:line="228" w:lineRule="auto"/>
        <w:rPr>
          <w:rFonts w:ascii="PT Astra Serif" w:eastAsia="Calibri" w:hAnsi="PT Astra Serif" w:cs="PT Astra Serif"/>
          <w:sz w:val="27"/>
          <w:szCs w:val="27"/>
          <w:lang w:eastAsia="en-US"/>
        </w:rPr>
      </w:pPr>
    </w:p>
    <w:p w:rsidR="00701500" w:rsidRPr="00AC1473" w:rsidRDefault="00701500" w:rsidP="00701500">
      <w:pPr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</w:pPr>
      <w:r w:rsidRPr="00AC1473"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>Министр</w:t>
      </w:r>
      <w:r w:rsidRPr="00AC1473">
        <w:rPr>
          <w:rFonts w:ascii="PT Astra Serif" w:eastAsia="Helvetica" w:hAnsi="PT Astra Serif" w:cs="PT Astra Serif"/>
          <w:color w:val="000000"/>
          <w:spacing w:val="-4"/>
          <w:sz w:val="27"/>
          <w:szCs w:val="27"/>
          <w:lang w:eastAsia="en-US"/>
        </w:rPr>
        <w:t xml:space="preserve"> </w:t>
      </w:r>
      <w:proofErr w:type="gramStart"/>
      <w:r w:rsidRPr="00AC1473"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>агропромышленного</w:t>
      </w:r>
      <w:proofErr w:type="gramEnd"/>
      <w:r w:rsidRPr="00AC1473"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 xml:space="preserve"> </w:t>
      </w:r>
    </w:p>
    <w:p w:rsidR="00701500" w:rsidRPr="00AC1473" w:rsidRDefault="00701500" w:rsidP="00701500">
      <w:pPr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</w:pPr>
      <w:r w:rsidRPr="00AC1473"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>комплекса и развития</w:t>
      </w:r>
      <w:r w:rsidRPr="00AC1473">
        <w:rPr>
          <w:rFonts w:ascii="PT Astra Serif" w:eastAsia="Helvetica" w:hAnsi="PT Astra Serif" w:cs="PT Astra Serif"/>
          <w:color w:val="000000"/>
          <w:spacing w:val="-4"/>
          <w:sz w:val="27"/>
          <w:szCs w:val="27"/>
          <w:lang w:eastAsia="en-US"/>
        </w:rPr>
        <w:t xml:space="preserve"> </w:t>
      </w:r>
      <w:proofErr w:type="gramStart"/>
      <w:r w:rsidRPr="00AC1473"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>сельских</w:t>
      </w:r>
      <w:proofErr w:type="gramEnd"/>
      <w:r w:rsidRPr="00AC1473"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 xml:space="preserve"> </w:t>
      </w:r>
    </w:p>
    <w:p w:rsidR="00AC1473" w:rsidRPr="00AC1473" w:rsidRDefault="00701500" w:rsidP="00AC1473">
      <w:pPr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</w:pPr>
      <w:r w:rsidRPr="00AC1473"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 xml:space="preserve">территорий Ульяновской области                                                            </w:t>
      </w:r>
      <w:r w:rsidR="00AC1473"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 xml:space="preserve">      </w:t>
      </w:r>
      <w:r w:rsidRPr="00AC1473"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 xml:space="preserve">  </w:t>
      </w:r>
      <w:proofErr w:type="spellStart"/>
      <w:r w:rsidRPr="00AC1473">
        <w:rPr>
          <w:rFonts w:ascii="PT Astra Serif" w:eastAsia="Helvetica" w:hAnsi="PT Astra Serif" w:cs="PT Astra Serif"/>
          <w:color w:val="000000"/>
          <w:spacing w:val="-4"/>
          <w:sz w:val="27"/>
          <w:szCs w:val="27"/>
          <w:shd w:val="clear" w:color="auto" w:fill="FFFFFF"/>
          <w:lang w:eastAsia="en-US"/>
        </w:rPr>
        <w:t>А.В.Леушкин</w:t>
      </w:r>
      <w:proofErr w:type="spellEnd"/>
    </w:p>
    <w:sectPr w:rsidR="00AC1473" w:rsidRPr="00AC1473">
      <w:headerReference w:type="default" r:id="rId9"/>
      <w:headerReference w:type="first" r:id="rId10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00" w:rsidRDefault="00701500">
      <w:r>
        <w:separator/>
      </w:r>
    </w:p>
  </w:endnote>
  <w:endnote w:type="continuationSeparator" w:id="0">
    <w:p w:rsidR="00701500" w:rsidRDefault="0070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altName w:val="Arial"/>
    <w:charset w:val="CC"/>
    <w:family w:val="swiss"/>
    <w:pitch w:val="variable"/>
    <w:sig w:usb0="000002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00" w:rsidRDefault="00701500">
      <w:r>
        <w:separator/>
      </w:r>
    </w:p>
  </w:footnote>
  <w:footnote w:type="continuationSeparator" w:id="0">
    <w:p w:rsidR="00701500" w:rsidRDefault="0070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183755"/>
      <w:docPartObj>
        <w:docPartGallery w:val="Page Numbers (Top of Page)"/>
        <w:docPartUnique/>
      </w:docPartObj>
    </w:sdtPr>
    <w:sdtEndPr/>
    <w:sdtContent>
      <w:p w:rsidR="00701500" w:rsidRDefault="00701500">
        <w:pPr>
          <w:pStyle w:val="af4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4264A4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01500" w:rsidRDefault="00701500">
    <w:pPr>
      <w:pStyle w:val="af4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500" w:rsidRDefault="00701500">
    <w:pPr>
      <w:pStyle w:val="af4"/>
      <w:jc w:val="center"/>
    </w:pPr>
  </w:p>
  <w:p w:rsidR="00701500" w:rsidRDefault="00701500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4C"/>
    <w:rsid w:val="000829BA"/>
    <w:rsid w:val="00137079"/>
    <w:rsid w:val="00193163"/>
    <w:rsid w:val="003E3D98"/>
    <w:rsid w:val="004264A4"/>
    <w:rsid w:val="00433F27"/>
    <w:rsid w:val="00485852"/>
    <w:rsid w:val="006A696C"/>
    <w:rsid w:val="00701500"/>
    <w:rsid w:val="007E6D70"/>
    <w:rsid w:val="00917962"/>
    <w:rsid w:val="00A01C9B"/>
    <w:rsid w:val="00AB63BC"/>
    <w:rsid w:val="00AC1473"/>
    <w:rsid w:val="00B35E35"/>
    <w:rsid w:val="00B87CC2"/>
    <w:rsid w:val="00BC64EA"/>
    <w:rsid w:val="00D16F75"/>
    <w:rsid w:val="00D549AF"/>
    <w:rsid w:val="00DF6B29"/>
    <w:rsid w:val="00E2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3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qFormat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Название Знак"/>
    <w:basedOn w:val="a0"/>
    <w:qFormat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basedOn w:val="a0"/>
    <w:uiPriority w:val="99"/>
    <w:semiHidden/>
    <w:qFormat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CD51B5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1"/>
    <w:rsid w:val="00EA2E37"/>
    <w:pPr>
      <w:jc w:val="both"/>
    </w:pPr>
    <w:rPr>
      <w:color w:val="000000"/>
      <w:sz w:val="28"/>
      <w:szCs w:val="28"/>
    </w:rPr>
  </w:style>
  <w:style w:type="paragraph" w:styleId="ab">
    <w:name w:val="List"/>
    <w:basedOn w:val="aa"/>
    <w:rPr>
      <w:rFonts w:ascii="PT Sans" w:hAnsi="PT Sans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next w:val="ae"/>
    <w:qFormat/>
    <w:rsid w:val="00E563D0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 Spacing"/>
    <w:next w:val="a"/>
    <w:qFormat/>
    <w:rsid w:val="00E563D0"/>
    <w:rPr>
      <w:rFonts w:cs="Calibri"/>
      <w:sz w:val="24"/>
      <w:lang w:eastAsia="zh-CN"/>
    </w:rPr>
  </w:style>
  <w:style w:type="paragraph" w:styleId="HTML0">
    <w:name w:val="HTML Preformatted"/>
    <w:basedOn w:val="a"/>
    <w:next w:val="af0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next w:val="af1"/>
    <w:qFormat/>
    <w:rsid w:val="00E563D0"/>
    <w:pPr>
      <w:suppressLineNumbers/>
    </w:pPr>
  </w:style>
  <w:style w:type="paragraph" w:styleId="af2">
    <w:name w:val="Title"/>
    <w:basedOn w:val="a"/>
    <w:qFormat/>
    <w:rsid w:val="00E563D0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qFormat/>
  </w:style>
  <w:style w:type="paragraph" w:styleId="ae">
    <w:name w:val="footer"/>
    <w:basedOn w:val="a"/>
    <w:uiPriority w:val="99"/>
    <w:unhideWhenUsed/>
    <w:rsid w:val="00E563D0"/>
    <w:pPr>
      <w:tabs>
        <w:tab w:val="center" w:pos="4677"/>
        <w:tab w:val="right" w:pos="9355"/>
      </w:tabs>
    </w:pPr>
  </w:style>
  <w:style w:type="paragraph" w:styleId="af1">
    <w:name w:val="footnote text"/>
    <w:basedOn w:val="a"/>
    <w:uiPriority w:val="99"/>
    <w:semiHidden/>
    <w:unhideWhenUsed/>
    <w:rsid w:val="00E563D0"/>
    <w:rPr>
      <w:sz w:val="20"/>
      <w:szCs w:val="20"/>
    </w:rPr>
  </w:style>
  <w:style w:type="paragraph" w:styleId="af4">
    <w:name w:val="header"/>
    <w:basedOn w:val="a"/>
    <w:uiPriority w:val="99"/>
    <w:unhideWhenUsed/>
    <w:rsid w:val="00790523"/>
    <w:pPr>
      <w:tabs>
        <w:tab w:val="center" w:pos="4677"/>
        <w:tab w:val="right" w:pos="9355"/>
      </w:tabs>
    </w:p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A2E37"/>
    <w:pPr>
      <w:widowContro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6">
    <w:name w:val="Balloon Text"/>
    <w:basedOn w:val="a"/>
    <w:uiPriority w:val="99"/>
    <w:semiHidden/>
    <w:unhideWhenUsed/>
    <w:qFormat/>
    <w:rsid w:val="00E306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950D44"/>
    <w:pPr>
      <w:widowControl w:val="0"/>
    </w:pPr>
    <w:rPr>
      <w:rFonts w:eastAsia="Lucida Sans Unicode" w:cs="font291"/>
      <w:kern w:val="2"/>
      <w:sz w:val="24"/>
      <w:lang w:eastAsia="ar-SA"/>
    </w:rPr>
  </w:style>
  <w:style w:type="table" w:styleId="af7">
    <w:name w:val="Table Grid"/>
    <w:basedOn w:val="a1"/>
    <w:uiPriority w:val="39"/>
    <w:rsid w:val="00DC6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DF6B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3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"/>
    <w:uiPriority w:val="99"/>
    <w:qFormat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Название Знак"/>
    <w:basedOn w:val="a0"/>
    <w:qFormat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сноски Знак"/>
    <w:basedOn w:val="a0"/>
    <w:uiPriority w:val="99"/>
    <w:semiHidden/>
    <w:qFormat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CD51B5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1"/>
    <w:rsid w:val="00EA2E37"/>
    <w:pPr>
      <w:jc w:val="both"/>
    </w:pPr>
    <w:rPr>
      <w:color w:val="000000"/>
      <w:sz w:val="28"/>
      <w:szCs w:val="28"/>
    </w:rPr>
  </w:style>
  <w:style w:type="paragraph" w:styleId="ab">
    <w:name w:val="List"/>
    <w:basedOn w:val="aa"/>
    <w:rPr>
      <w:rFonts w:ascii="PT Sans" w:hAnsi="PT Sans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next w:val="ae"/>
    <w:qFormat/>
    <w:rsid w:val="00E563D0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 Spacing"/>
    <w:next w:val="a"/>
    <w:qFormat/>
    <w:rsid w:val="00E563D0"/>
    <w:rPr>
      <w:rFonts w:cs="Calibri"/>
      <w:sz w:val="24"/>
      <w:lang w:eastAsia="zh-CN"/>
    </w:rPr>
  </w:style>
  <w:style w:type="paragraph" w:styleId="HTML0">
    <w:name w:val="HTML Preformatted"/>
    <w:basedOn w:val="a"/>
    <w:next w:val="af0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0">
    <w:name w:val="Содержимое таблицы"/>
    <w:basedOn w:val="a"/>
    <w:next w:val="af1"/>
    <w:qFormat/>
    <w:rsid w:val="00E563D0"/>
    <w:pPr>
      <w:suppressLineNumbers/>
    </w:pPr>
  </w:style>
  <w:style w:type="paragraph" w:styleId="af2">
    <w:name w:val="Title"/>
    <w:basedOn w:val="a"/>
    <w:qFormat/>
    <w:rsid w:val="00E563D0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qFormat/>
  </w:style>
  <w:style w:type="paragraph" w:styleId="ae">
    <w:name w:val="footer"/>
    <w:basedOn w:val="a"/>
    <w:uiPriority w:val="99"/>
    <w:unhideWhenUsed/>
    <w:rsid w:val="00E563D0"/>
    <w:pPr>
      <w:tabs>
        <w:tab w:val="center" w:pos="4677"/>
        <w:tab w:val="right" w:pos="9355"/>
      </w:tabs>
    </w:pPr>
  </w:style>
  <w:style w:type="paragraph" w:styleId="af1">
    <w:name w:val="footnote text"/>
    <w:basedOn w:val="a"/>
    <w:uiPriority w:val="99"/>
    <w:semiHidden/>
    <w:unhideWhenUsed/>
    <w:rsid w:val="00E563D0"/>
    <w:rPr>
      <w:sz w:val="20"/>
      <w:szCs w:val="20"/>
    </w:rPr>
  </w:style>
  <w:style w:type="paragraph" w:styleId="af4">
    <w:name w:val="header"/>
    <w:basedOn w:val="a"/>
    <w:uiPriority w:val="99"/>
    <w:unhideWhenUsed/>
    <w:rsid w:val="00790523"/>
    <w:pPr>
      <w:tabs>
        <w:tab w:val="center" w:pos="4677"/>
        <w:tab w:val="right" w:pos="9355"/>
      </w:tabs>
    </w:p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A2E37"/>
    <w:pPr>
      <w:widowContro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6">
    <w:name w:val="Balloon Text"/>
    <w:basedOn w:val="a"/>
    <w:uiPriority w:val="99"/>
    <w:semiHidden/>
    <w:unhideWhenUsed/>
    <w:qFormat/>
    <w:rsid w:val="00E306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rsid w:val="00950D44"/>
    <w:pPr>
      <w:widowControl w:val="0"/>
    </w:pPr>
    <w:rPr>
      <w:rFonts w:eastAsia="Lucida Sans Unicode" w:cs="font291"/>
      <w:kern w:val="2"/>
      <w:sz w:val="24"/>
      <w:lang w:eastAsia="ar-SA"/>
    </w:rPr>
  </w:style>
  <w:style w:type="table" w:styleId="af7">
    <w:name w:val="Table Grid"/>
    <w:basedOn w:val="a1"/>
    <w:uiPriority w:val="39"/>
    <w:rsid w:val="00DC6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DF6B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6371&amp;dst=1000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4155-2409-4C60-95A4-8225A999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43</cp:revision>
  <cp:lastPrinted>2024-09-10T09:54:00Z</cp:lastPrinted>
  <dcterms:created xsi:type="dcterms:W3CDTF">2024-07-18T04:12:00Z</dcterms:created>
  <dcterms:modified xsi:type="dcterms:W3CDTF">2024-11-18T11:17:00Z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