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C252E2" w:rsidRDefault="000520F0" w:rsidP="00974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232F02" w:rsidRPr="00FA433B" w:rsidRDefault="00711695" w:rsidP="00FA433B">
      <w:pPr>
        <w:widowControl w:val="0"/>
        <w:spacing w:after="0" w:line="240" w:lineRule="auto"/>
        <w:jc w:val="center"/>
        <w:outlineLvl w:val="0"/>
        <w:rPr>
          <w:rFonts w:ascii="PT Astra Serif" w:hAnsi="PT Astra Serif"/>
          <w:b/>
          <w:bCs/>
          <w:kern w:val="36"/>
          <w:sz w:val="28"/>
          <w:szCs w:val="28"/>
        </w:rPr>
      </w:pPr>
      <w:proofErr w:type="gramStart"/>
      <w:r w:rsidRPr="00FA433B">
        <w:rPr>
          <w:rFonts w:ascii="PT Astra Serif" w:hAnsi="PT Astra Serif"/>
          <w:b/>
          <w:bCs/>
          <w:color w:val="000000"/>
          <w:sz w:val="28"/>
          <w:szCs w:val="28"/>
        </w:rPr>
        <w:t xml:space="preserve">о </w:t>
      </w:r>
      <w:r w:rsidRPr="00FA433B">
        <w:rPr>
          <w:rFonts w:ascii="PT Astra Serif" w:hAnsi="PT Astra Serif"/>
          <w:b/>
          <w:bCs/>
          <w:sz w:val="28"/>
          <w:szCs w:val="28"/>
        </w:rPr>
        <w:t>проведении оценки социально-экон</w:t>
      </w:r>
      <w:r w:rsidR="000520F0" w:rsidRPr="00FA433B">
        <w:rPr>
          <w:rFonts w:ascii="PT Astra Serif" w:hAnsi="PT Astra Serif"/>
          <w:b/>
          <w:bCs/>
          <w:sz w:val="28"/>
          <w:szCs w:val="28"/>
        </w:rPr>
        <w:t>омической эффективности проекта</w:t>
      </w:r>
      <w:r w:rsidRPr="00FA433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83739" w:rsidRPr="00FA433B">
        <w:rPr>
          <w:rFonts w:ascii="PT Astra Serif" w:hAnsi="PT Astra Serif"/>
          <w:b/>
          <w:bCs/>
          <w:sz w:val="28"/>
          <w:szCs w:val="28"/>
        </w:rPr>
        <w:t xml:space="preserve">постановления Правительства Ульяновской области </w:t>
      </w:r>
      <w:r w:rsidR="008904AA" w:rsidRPr="00FA433B">
        <w:rPr>
          <w:rFonts w:ascii="PT Astra Serif" w:hAnsi="PT Astra Serif"/>
          <w:b/>
          <w:bCs/>
          <w:sz w:val="28"/>
          <w:szCs w:val="28"/>
        </w:rPr>
        <w:br/>
      </w:r>
      <w:r w:rsidR="00232F02" w:rsidRPr="00FA433B">
        <w:rPr>
          <w:rFonts w:ascii="PT Astra Serif" w:hAnsi="PT Astra Serif"/>
          <w:b/>
          <w:sz w:val="28"/>
          <w:szCs w:val="28"/>
        </w:rPr>
        <w:t>«</w:t>
      </w:r>
      <w:r w:rsidR="00FA433B" w:rsidRPr="00FA433B">
        <w:rPr>
          <w:rFonts w:ascii="PT Astra Serif" w:hAnsi="PT Astra Serif"/>
          <w:b/>
          <w:sz w:val="28"/>
          <w:szCs w:val="28"/>
        </w:rPr>
        <w:t xml:space="preserve">О дополнительных мерах социальной поддержки военнослужащих, прокурорских работников,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Федеральной службы безопасности Российской Федерации,  </w:t>
      </w:r>
      <w:r w:rsidR="00FA433B" w:rsidRPr="00FA433B">
        <w:rPr>
          <w:rFonts w:ascii="PT Astra Serif" w:hAnsi="PT Astra Serif" w:cs="Arial"/>
          <w:b/>
          <w:sz w:val="28"/>
          <w:szCs w:val="28"/>
          <w:shd w:val="clear" w:color="auto" w:fill="FFFFFF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FA433B" w:rsidRPr="00FA433B">
        <w:rPr>
          <w:rFonts w:ascii="PT Astra Serif" w:hAnsi="PT Astra Serif"/>
          <w:b/>
          <w:sz w:val="28"/>
          <w:szCs w:val="28"/>
        </w:rPr>
        <w:t>, а также граждан</w:t>
      </w:r>
      <w:proofErr w:type="gramEnd"/>
      <w:r w:rsidR="00FA433B" w:rsidRPr="00FA433B">
        <w:rPr>
          <w:rFonts w:ascii="PT Astra Serif" w:hAnsi="PT Astra Serif"/>
          <w:b/>
          <w:sz w:val="28"/>
          <w:szCs w:val="28"/>
        </w:rPr>
        <w:t xml:space="preserve"> Российской Федерации, заключивших контракт о добровольном содействии в выполнении задач, возложенных</w:t>
      </w:r>
      <w:r w:rsidR="00FA433B" w:rsidRPr="00FA433B">
        <w:rPr>
          <w:rFonts w:ascii="PT Astra Serif" w:hAnsi="PT Astra Serif"/>
          <w:b/>
          <w:sz w:val="28"/>
          <w:szCs w:val="28"/>
        </w:rPr>
        <w:br/>
        <w:t>на Вооружённые Силы Российской Федерации, и членов их семей</w:t>
      </w:r>
      <w:r w:rsidR="00232F02" w:rsidRPr="00FA433B">
        <w:rPr>
          <w:rFonts w:ascii="PT Astra Serif" w:hAnsi="PT Astra Serif"/>
          <w:b/>
          <w:sz w:val="28"/>
          <w:szCs w:val="28"/>
        </w:rPr>
        <w:t>»</w:t>
      </w:r>
    </w:p>
    <w:p w:rsidR="00BD52E5" w:rsidRPr="00C252E2" w:rsidRDefault="00BD52E5" w:rsidP="00974196">
      <w:pPr>
        <w:pStyle w:val="ad"/>
        <w:widowControl w:val="0"/>
        <w:jc w:val="center"/>
        <w:rPr>
          <w:rFonts w:ascii="PT Astra Serif" w:hAnsi="PT Astra Serif"/>
          <w:b/>
          <w:bCs/>
          <w:szCs w:val="28"/>
        </w:rPr>
      </w:pPr>
    </w:p>
    <w:p w:rsidR="003A77D4" w:rsidRPr="00C252E2" w:rsidRDefault="003A77D4" w:rsidP="00974196">
      <w:pPr>
        <w:widowControl w:val="0"/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C252E2" w:rsidRDefault="003A77D4" w:rsidP="00974196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74ECE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E32B7F" w:rsidRPr="00C252E2" w:rsidRDefault="008904AA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</w:t>
      </w:r>
      <w:r w:rsidR="00DA40FB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директор департамента </w:t>
      </w:r>
      <w:r w:rsidR="008C5E2B" w:rsidRPr="00C252E2">
        <w:rPr>
          <w:rFonts w:ascii="PT Astra Serif" w:hAnsi="PT Astra Serif"/>
          <w:sz w:val="28"/>
          <w:szCs w:val="28"/>
        </w:rPr>
        <w:t xml:space="preserve">социального развития и социального благополучия </w:t>
      </w:r>
      <w:proofErr w:type="spellStart"/>
      <w:r w:rsidR="008C5E2B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Е.В.Ануфриева</w:t>
      </w:r>
      <w:proofErr w:type="spellEnd"/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842EC" w:rsidRPr="00FA433B" w:rsidRDefault="003A77D4" w:rsidP="00FA433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FA433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FA433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FA433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FA433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712B7" w:rsidRPr="00FA433B" w:rsidRDefault="0034297E" w:rsidP="00FA433B">
      <w:pPr>
        <w:widowControl w:val="0"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proofErr w:type="gramStart"/>
      <w:r w:rsidRPr="00FA433B">
        <w:rPr>
          <w:rFonts w:ascii="PT Astra Serif" w:hAnsi="PT Astra Serif"/>
          <w:bCs/>
          <w:sz w:val="28"/>
          <w:szCs w:val="28"/>
        </w:rPr>
        <w:t>проект</w:t>
      </w:r>
      <w:r w:rsidR="00F712B7" w:rsidRPr="00FA433B">
        <w:rPr>
          <w:rFonts w:ascii="PT Astra Serif" w:hAnsi="PT Astra Serif"/>
          <w:bCs/>
          <w:sz w:val="28"/>
          <w:szCs w:val="28"/>
        </w:rPr>
        <w:t xml:space="preserve"> </w:t>
      </w:r>
      <w:r w:rsidR="002F1918" w:rsidRPr="00FA433B">
        <w:rPr>
          <w:rFonts w:ascii="PT Astra Serif" w:hAnsi="PT Astra Serif"/>
          <w:bCs/>
          <w:sz w:val="28"/>
          <w:szCs w:val="28"/>
        </w:rPr>
        <w:t xml:space="preserve">постановления Правительства Ульяновской области </w:t>
      </w:r>
      <w:r w:rsidR="00232F02" w:rsidRPr="00FA433B">
        <w:rPr>
          <w:rFonts w:ascii="PT Astra Serif" w:hAnsi="PT Astra Serif"/>
          <w:sz w:val="28"/>
          <w:szCs w:val="28"/>
        </w:rPr>
        <w:t>«</w:t>
      </w:r>
      <w:r w:rsidR="00FA433B" w:rsidRPr="00FA433B">
        <w:rPr>
          <w:rFonts w:ascii="PT Astra Serif" w:hAnsi="PT Astra Serif"/>
          <w:sz w:val="28"/>
          <w:szCs w:val="28"/>
        </w:rPr>
        <w:t xml:space="preserve">О дополнительных мерах социальной поддержки военнослужащих, прокурорских работников,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Федеральной службы безопасности Российской Федерации,  </w:t>
      </w:r>
      <w:r w:rsidR="00FA433B" w:rsidRPr="00FA433B">
        <w:rPr>
          <w:rFonts w:ascii="PT Astra Serif" w:hAnsi="PT Astra Serif" w:cs="Arial"/>
          <w:sz w:val="28"/>
          <w:szCs w:val="28"/>
          <w:shd w:val="clear" w:color="auto" w:fill="FFFFFF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FA433B" w:rsidRPr="00FA433B">
        <w:rPr>
          <w:rFonts w:ascii="PT Astra Serif" w:hAnsi="PT Astra Serif"/>
          <w:sz w:val="28"/>
          <w:szCs w:val="28"/>
        </w:rPr>
        <w:t>, а также граждан Российской Федерации, заключивших контракт о</w:t>
      </w:r>
      <w:proofErr w:type="gramEnd"/>
      <w:r w:rsidR="00FA433B" w:rsidRPr="00FA433B">
        <w:rPr>
          <w:rFonts w:ascii="PT Astra Serif" w:hAnsi="PT Astra Serif"/>
          <w:sz w:val="28"/>
          <w:szCs w:val="28"/>
        </w:rPr>
        <w:t xml:space="preserve"> добровольном </w:t>
      </w:r>
      <w:proofErr w:type="gramStart"/>
      <w:r w:rsidR="00FA433B" w:rsidRPr="00FA433B">
        <w:rPr>
          <w:rFonts w:ascii="PT Astra Serif" w:hAnsi="PT Astra Serif"/>
          <w:sz w:val="28"/>
          <w:szCs w:val="28"/>
        </w:rPr>
        <w:t>содействии</w:t>
      </w:r>
      <w:proofErr w:type="gramEnd"/>
      <w:r w:rsidR="00FA433B" w:rsidRPr="00FA433B">
        <w:rPr>
          <w:rFonts w:ascii="PT Astra Serif" w:hAnsi="PT Astra Serif"/>
          <w:sz w:val="28"/>
          <w:szCs w:val="28"/>
        </w:rPr>
        <w:t xml:space="preserve"> в выполнении задач, возложенных на Вооружённые Силы Российской Федерации, и членов их семей</w:t>
      </w:r>
      <w:r w:rsidR="00232F02" w:rsidRPr="00FA433B">
        <w:rPr>
          <w:rFonts w:ascii="PT Astra Serif" w:hAnsi="PT Astra Serif"/>
          <w:sz w:val="28"/>
          <w:szCs w:val="28"/>
        </w:rPr>
        <w:t>»</w:t>
      </w:r>
      <w:r w:rsidR="00F712B7" w:rsidRPr="00FA433B">
        <w:rPr>
          <w:rFonts w:ascii="PT Astra Serif" w:hAnsi="PT Astra Serif"/>
          <w:bCs/>
          <w:sz w:val="28"/>
          <w:szCs w:val="28"/>
        </w:rPr>
        <w:t>.</w:t>
      </w:r>
    </w:p>
    <w:p w:rsidR="00B136C1" w:rsidRPr="00C252E2" w:rsidRDefault="00B05030" w:rsidP="0097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32B7F" w:rsidRPr="00C252E2" w:rsidRDefault="00FD6BB6" w:rsidP="0097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астоящ</w:t>
      </w:r>
      <w:r w:rsidR="002F1918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ее</w:t>
      </w:r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F1918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</w:t>
      </w:r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</w:t>
      </w:r>
      <w:r w:rsidR="008C5E2B" w:rsidRPr="00C252E2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E32B7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C252E2" w:rsidRDefault="00DA15CD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1.4.</w:t>
      </w:r>
      <w:r w:rsidR="00D50CE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16C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8C5E2B" w:rsidRPr="00C252E2" w:rsidRDefault="008C5E2B" w:rsidP="00974196">
      <w:pPr>
        <w:widowControl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C252E2">
        <w:rPr>
          <w:rFonts w:ascii="PT Astra Serif" w:hAnsi="PT Astra Serif"/>
          <w:kern w:val="32"/>
          <w:sz w:val="28"/>
          <w:szCs w:val="28"/>
        </w:rPr>
        <w:t xml:space="preserve">актуализация отдельных положений </w:t>
      </w:r>
      <w:r w:rsidRPr="00C252E2">
        <w:rPr>
          <w:rFonts w:ascii="PT Astra Serif" w:hAnsi="PT Astra Serif"/>
          <w:sz w:val="28"/>
          <w:szCs w:val="28"/>
        </w:rPr>
        <w:t xml:space="preserve">постановления в части приведения используемой терминологии к единообразному толкованию согласно федеральному законодательству, а также распространение действия </w:t>
      </w:r>
      <w:r w:rsidRPr="00C252E2"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 от 03.02.2006 № 30 «</w:t>
      </w:r>
      <w:r w:rsidRPr="00C252E2">
        <w:rPr>
          <w:rFonts w:ascii="PT Astra Serif" w:hAnsi="PT Astra Serif"/>
          <w:sz w:val="28"/>
          <w:szCs w:val="28"/>
        </w:rPr>
        <w:t xml:space="preserve">О дополнительных мерах социальной поддержки военнослужащих, сотрудников </w:t>
      </w:r>
      <w:r w:rsidRPr="00C252E2">
        <w:rPr>
          <w:rFonts w:ascii="PT Astra Serif" w:hAnsi="PT Astra Serif"/>
          <w:sz w:val="28"/>
          <w:szCs w:val="28"/>
        </w:rPr>
        <w:lastRenderedPageBreak/>
        <w:t xml:space="preserve">правоохранительных органов и членов их семей»  на </w:t>
      </w:r>
      <w:r w:rsidR="00484955" w:rsidRPr="00C252E2">
        <w:rPr>
          <w:rFonts w:ascii="PT Astra Serif" w:hAnsi="PT Astra Serif"/>
          <w:sz w:val="28"/>
          <w:szCs w:val="28"/>
        </w:rPr>
        <w:t>граждан, заключивших контракт о добровольном содействии в выполнении задач, возложенных на Вооружённые Силы Российской Федерации</w:t>
      </w:r>
      <w:r w:rsidRPr="00C252E2">
        <w:rPr>
          <w:rFonts w:ascii="PT Astra Serif" w:hAnsi="PT Astra Serif"/>
          <w:sz w:val="28"/>
          <w:szCs w:val="28"/>
        </w:rPr>
        <w:t xml:space="preserve"> (в соответствии с поручением Губернатора</w:t>
      </w:r>
      <w:proofErr w:type="gramEnd"/>
      <w:r w:rsidRPr="00C252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252E2">
        <w:rPr>
          <w:rFonts w:ascii="PT Astra Serif" w:hAnsi="PT Astra Serif"/>
          <w:sz w:val="28"/>
          <w:szCs w:val="28"/>
        </w:rPr>
        <w:t xml:space="preserve">Ульяновской области </w:t>
      </w:r>
      <w:proofErr w:type="spellStart"/>
      <w:r w:rsidRPr="00C252E2">
        <w:rPr>
          <w:rFonts w:ascii="PT Astra Serif" w:hAnsi="PT Astra Serif"/>
          <w:sz w:val="28"/>
          <w:szCs w:val="28"/>
        </w:rPr>
        <w:t>А.Ю.Русских</w:t>
      </w:r>
      <w:proofErr w:type="spellEnd"/>
      <w:r w:rsidRPr="00C252E2">
        <w:rPr>
          <w:rFonts w:ascii="PT Astra Serif" w:hAnsi="PT Astra Serif"/>
          <w:sz w:val="28"/>
          <w:szCs w:val="28"/>
        </w:rPr>
        <w:t xml:space="preserve"> от 17.02.2023 № 73-П-06/274).</w:t>
      </w:r>
      <w:proofErr w:type="gramEnd"/>
    </w:p>
    <w:p w:rsidR="00B136C1" w:rsidRPr="00C252E2" w:rsidRDefault="0042061C" w:rsidP="00974196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904AA" w:rsidRPr="00C252E2" w:rsidRDefault="00FD6BB6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>о</w:t>
      </w:r>
      <w:r w:rsidR="00E501B4" w:rsidRPr="00C252E2">
        <w:rPr>
          <w:rFonts w:ascii="PT Astra Serif" w:hAnsi="PT Astra Serif"/>
          <w:bCs/>
          <w:sz w:val="28"/>
          <w:szCs w:val="28"/>
        </w:rPr>
        <w:t xml:space="preserve">казание </w:t>
      </w:r>
      <w:r w:rsidR="007D3928" w:rsidRPr="00C252E2">
        <w:rPr>
          <w:rFonts w:ascii="PT Astra Serif" w:hAnsi="PT Astra Serif"/>
          <w:sz w:val="28"/>
          <w:szCs w:val="28"/>
        </w:rPr>
        <w:t xml:space="preserve">мер социальной поддержки </w:t>
      </w:r>
      <w:r w:rsidR="00974196" w:rsidRPr="00C252E2">
        <w:rPr>
          <w:rFonts w:ascii="PT Astra Serif" w:hAnsi="PT Astra Serif"/>
          <w:sz w:val="28"/>
          <w:szCs w:val="28"/>
        </w:rPr>
        <w:t>гражданам, заключившим контракт о добровольном содействии в выполнении задач, возложенных на Вооружённые Силы Российской Федерации</w:t>
      </w:r>
      <w:r w:rsidR="007D3928" w:rsidRPr="00C252E2">
        <w:rPr>
          <w:rFonts w:ascii="PT Astra Serif" w:hAnsi="PT Astra Serif"/>
          <w:sz w:val="28"/>
          <w:szCs w:val="28"/>
        </w:rPr>
        <w:t xml:space="preserve"> и членам их семей</w:t>
      </w:r>
      <w:r w:rsidR="00E501B4" w:rsidRPr="00C252E2">
        <w:rPr>
          <w:rFonts w:ascii="PT Astra Serif" w:hAnsi="PT Astra Serif"/>
          <w:bCs/>
          <w:sz w:val="28"/>
          <w:szCs w:val="28"/>
        </w:rPr>
        <w:t>.</w:t>
      </w:r>
    </w:p>
    <w:p w:rsidR="00B136C1" w:rsidRPr="00C252E2" w:rsidRDefault="004B3A02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C252E2" w:rsidRDefault="000C0B97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hAnsi="PT Astra Serif"/>
          <w:bCs/>
          <w:sz w:val="28"/>
          <w:szCs w:val="28"/>
        </w:rPr>
        <w:t xml:space="preserve">предлагается </w:t>
      </w:r>
      <w:r w:rsidR="00C110E6" w:rsidRPr="00C252E2">
        <w:rPr>
          <w:rFonts w:ascii="PT Astra Serif" w:hAnsi="PT Astra Serif"/>
          <w:sz w:val="28"/>
          <w:szCs w:val="28"/>
        </w:rPr>
        <w:t>установ</w:t>
      </w:r>
      <w:r w:rsidR="00100591" w:rsidRPr="00C252E2">
        <w:rPr>
          <w:rFonts w:ascii="PT Astra Serif" w:hAnsi="PT Astra Serif"/>
          <w:sz w:val="28"/>
          <w:szCs w:val="28"/>
        </w:rPr>
        <w:t>ление мер социальной поддержки</w:t>
      </w:r>
      <w:r w:rsidR="00C110E6" w:rsidRPr="00C252E2">
        <w:rPr>
          <w:rFonts w:ascii="PT Astra Serif" w:hAnsi="PT Astra Serif"/>
          <w:sz w:val="28"/>
          <w:szCs w:val="28"/>
        </w:rPr>
        <w:t xml:space="preserve"> </w:t>
      </w:r>
      <w:r w:rsidR="00D92F8C" w:rsidRPr="00C252E2">
        <w:rPr>
          <w:rFonts w:ascii="PT Astra Serif" w:hAnsi="PT Astra Serif"/>
          <w:sz w:val="28"/>
          <w:szCs w:val="28"/>
        </w:rPr>
        <w:t>граждан</w:t>
      </w:r>
      <w:r w:rsidR="002F2B9E" w:rsidRPr="00C252E2">
        <w:rPr>
          <w:rFonts w:ascii="PT Astra Serif" w:hAnsi="PT Astra Serif"/>
          <w:sz w:val="28"/>
          <w:szCs w:val="28"/>
        </w:rPr>
        <w:t>ам</w:t>
      </w:r>
      <w:r w:rsidR="00D92F8C" w:rsidRPr="00C252E2">
        <w:rPr>
          <w:rFonts w:ascii="PT Astra Serif" w:hAnsi="PT Astra Serif"/>
          <w:sz w:val="28"/>
          <w:szCs w:val="28"/>
        </w:rPr>
        <w:t xml:space="preserve"> Российской Федерации, заключивши</w:t>
      </w:r>
      <w:r w:rsidR="002F2B9E" w:rsidRPr="00C252E2">
        <w:rPr>
          <w:rFonts w:ascii="PT Astra Serif" w:hAnsi="PT Astra Serif"/>
          <w:sz w:val="28"/>
          <w:szCs w:val="28"/>
        </w:rPr>
        <w:t>м</w:t>
      </w:r>
      <w:r w:rsidR="00D92F8C" w:rsidRPr="00C252E2">
        <w:rPr>
          <w:rFonts w:ascii="PT Astra Serif" w:hAnsi="PT Astra Serif"/>
          <w:sz w:val="28"/>
          <w:szCs w:val="28"/>
        </w:rPr>
        <w:t xml:space="preserve"> контракт о добровольном содействии в выполнении задач, возложенных на Вооружённые Силы Российской Федерации</w:t>
      </w:r>
      <w:r w:rsidR="00C110E6" w:rsidRPr="00C252E2">
        <w:rPr>
          <w:rFonts w:ascii="PT Astra Serif" w:hAnsi="PT Astra Serif"/>
          <w:sz w:val="28"/>
          <w:szCs w:val="28"/>
        </w:rPr>
        <w:t>.</w:t>
      </w:r>
    </w:p>
    <w:p w:rsidR="00424C7D" w:rsidRPr="00C252E2" w:rsidRDefault="00424C7D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D3928" w:rsidRPr="00C252E2" w:rsidRDefault="007D3928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2F2B9E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18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2F2B9E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июля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2023г.;   окончание:   «</w:t>
      </w:r>
      <w:r w:rsidR="002F2B9E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31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» ию</w:t>
      </w:r>
      <w:r w:rsidR="002F2B9E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л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я 2023г.</w:t>
      </w:r>
    </w:p>
    <w:p w:rsidR="00C05CA6" w:rsidRPr="00C252E2" w:rsidRDefault="006C7E8C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2F2B9E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252E2" w:rsidRDefault="005547A2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C252E2" w:rsidRDefault="0076598C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D92F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Ануфриева Елена Владимировна</w:t>
      </w:r>
    </w:p>
    <w:p w:rsidR="00E32B7F" w:rsidRPr="00C252E2" w:rsidRDefault="00E32B7F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8904A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</w:t>
      </w:r>
      <w:r w:rsidR="00D92F8C" w:rsidRPr="00C252E2">
        <w:rPr>
          <w:rFonts w:ascii="PT Astra Serif" w:hAnsi="PT Astra Serif"/>
          <w:sz w:val="28"/>
          <w:szCs w:val="28"/>
        </w:rPr>
        <w:t>социального развития и социального благополучия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04A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социального </w:t>
      </w:r>
      <w:r w:rsidR="00D92F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8904A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252E2" w:rsidRDefault="0076598C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Тел: </w:t>
      </w:r>
      <w:r w:rsidR="00D92F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44-96-84, доб. 9478</w:t>
      </w:r>
    </w:p>
    <w:p w:rsidR="00EB5527" w:rsidRPr="00FD6BB6" w:rsidRDefault="0076598C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D92F8C" w:rsidRPr="00C252E2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trusovaoa</w:t>
      </w:r>
      <w:proofErr w:type="spellEnd"/>
      <w:r w:rsidR="00D92F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D92F8C" w:rsidRPr="00C252E2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soc</w:t>
      </w:r>
      <w:proofErr w:type="spellEnd"/>
      <w:r w:rsidR="00D92F8C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73.</w:t>
      </w:r>
      <w:proofErr w:type="spellStart"/>
      <w:r w:rsidR="00D92F8C" w:rsidRPr="00C252E2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  <w:r w:rsidR="00FD6BB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D52E5" w:rsidRPr="00C252E2" w:rsidRDefault="00BD52E5" w:rsidP="00974196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C252E2" w:rsidRDefault="004C3161" w:rsidP="00974196">
      <w:pPr>
        <w:widowControl w:val="0"/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C252E2" w:rsidRDefault="004C3161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2F2B9E" w:rsidRPr="00C252E2" w:rsidRDefault="002F2B9E" w:rsidP="0097419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52E2">
        <w:rPr>
          <w:rFonts w:ascii="PT Astra Serif" w:hAnsi="PT Astra Serif"/>
          <w:kern w:val="32"/>
          <w:sz w:val="28"/>
          <w:szCs w:val="28"/>
        </w:rPr>
        <w:t xml:space="preserve">несоответствие </w:t>
      </w:r>
      <w:r w:rsidRPr="00C252E2">
        <w:rPr>
          <w:rFonts w:ascii="PT Astra Serif" w:hAnsi="PT Astra Serif"/>
          <w:sz w:val="28"/>
          <w:szCs w:val="28"/>
        </w:rPr>
        <w:t xml:space="preserve">используемой терминологии </w:t>
      </w:r>
      <w:r w:rsidRPr="00C252E2">
        <w:rPr>
          <w:rFonts w:ascii="PT Astra Serif" w:hAnsi="PT Astra Serif"/>
          <w:kern w:val="32"/>
          <w:sz w:val="28"/>
          <w:szCs w:val="28"/>
        </w:rPr>
        <w:t xml:space="preserve">отдельных положений </w:t>
      </w:r>
      <w:r w:rsidRPr="00C252E2">
        <w:rPr>
          <w:rFonts w:ascii="PT Astra Serif" w:hAnsi="PT Astra Serif"/>
          <w:sz w:val="28"/>
          <w:szCs w:val="28"/>
        </w:rPr>
        <w:t xml:space="preserve">постановления федеральному законодательству, распространение действия </w:t>
      </w:r>
      <w:r w:rsidRPr="00C252E2"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 от 03.02.2006 № 30 «</w:t>
      </w:r>
      <w:r w:rsidRPr="00C252E2">
        <w:rPr>
          <w:rFonts w:ascii="PT Astra Serif" w:hAnsi="PT Astra Serif"/>
          <w:sz w:val="28"/>
          <w:szCs w:val="28"/>
        </w:rPr>
        <w:t>О дополнительных мерах социальной поддержки военнослужащих, сотрудников правоохранительных органов и членов их семей»  на добровольцев – участников специальной военной операции и членов их семей</w:t>
      </w:r>
      <w:r w:rsidR="00F85AA5" w:rsidRPr="00C252E2">
        <w:rPr>
          <w:rFonts w:ascii="PT Astra Serif" w:hAnsi="PT Astra Serif"/>
          <w:sz w:val="28"/>
          <w:szCs w:val="28"/>
        </w:rPr>
        <w:t>.</w:t>
      </w:r>
    </w:p>
    <w:p w:rsidR="004C3161" w:rsidRPr="00C252E2" w:rsidRDefault="004C3161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C252E2" w:rsidRDefault="0098646C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0D1755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бращения от добровольцев, осуществляющих выполнение отдельных задач в области обороны, в том числе отдельных задач при проведении специальной военной операции.</w:t>
      </w:r>
    </w:p>
    <w:p w:rsidR="004C3161" w:rsidRPr="00C252E2" w:rsidRDefault="004C3161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252E2" w:rsidRDefault="00FD6BB6" w:rsidP="0075093C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75093C">
        <w:rPr>
          <w:rFonts w:ascii="PT Astra Serif" w:eastAsia="Times New Roman" w:hAnsi="PT Astra Serif" w:cs="Times New Roman"/>
          <w:sz w:val="28"/>
          <w:szCs w:val="28"/>
          <w:lang w:eastAsia="ru-RU"/>
        </w:rPr>
        <w:t>тсутствуют.</w:t>
      </w:r>
    </w:p>
    <w:p w:rsidR="004C3161" w:rsidRPr="00C252E2" w:rsidRDefault="004C3161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</w:t>
      </w:r>
      <w:r w:rsidR="00F119D7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252E2" w:rsidRDefault="00FD6BB6" w:rsidP="00974196">
      <w:pPr>
        <w:widowControl w:val="0"/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F0660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нализ исполнения областного бюджета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A433B" w:rsidRDefault="0075093C" w:rsidP="006A48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На реализацию постановления </w:t>
      </w:r>
      <w:r w:rsidRPr="00C252E2">
        <w:rPr>
          <w:rFonts w:ascii="PT Astra Serif" w:hAnsi="PT Astra Serif"/>
          <w:bCs/>
          <w:sz w:val="28"/>
          <w:szCs w:val="28"/>
        </w:rPr>
        <w:t>Правительства Ульяновской области от 03.02.2006 № 30 «</w:t>
      </w:r>
      <w:r w:rsidRPr="00C252E2">
        <w:rPr>
          <w:rFonts w:ascii="PT Astra Serif" w:hAnsi="PT Astra Serif"/>
          <w:sz w:val="28"/>
          <w:szCs w:val="28"/>
        </w:rPr>
        <w:t>О дополнительных мерах социальной поддержки военнослужащих, сотрудников правоохранительных органов и членов их семей»</w:t>
      </w:r>
      <w:r>
        <w:rPr>
          <w:rFonts w:ascii="PT Astra Serif" w:hAnsi="PT Astra Serif"/>
          <w:sz w:val="28"/>
          <w:szCs w:val="28"/>
        </w:rPr>
        <w:t xml:space="preserve"> на 2023 год в областном бюджете Ульяновской области предусмотрено 5 млн. рублей. На 22.11.2023 года меры социальной поддержки получили 189 человек на сумму </w:t>
      </w:r>
      <w:r w:rsidR="006A4806">
        <w:rPr>
          <w:rFonts w:ascii="PT Astra Serif" w:hAnsi="PT Astra Serif"/>
          <w:sz w:val="28"/>
          <w:szCs w:val="28"/>
        </w:rPr>
        <w:t>3,8 млн. рублей.</w:t>
      </w:r>
    </w:p>
    <w:p w:rsidR="006A4806" w:rsidRDefault="006A4806" w:rsidP="0075093C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C3161" w:rsidRPr="00C252E2" w:rsidRDefault="00182110" w:rsidP="00974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AB7E69" w:rsidRPr="00C252E2" w:rsidRDefault="00AB7E69" w:rsidP="00974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706ED" w:rsidRPr="00C252E2" w:rsidRDefault="00A4491F" w:rsidP="0097419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52E2">
        <w:rPr>
          <w:rFonts w:ascii="PT Astra Serif" w:hAnsi="PT Astra Serif"/>
          <w:sz w:val="28"/>
          <w:szCs w:val="28"/>
        </w:rPr>
        <w:t>Федеральным законом от 21.11.2022г. № 450-ФЗ внесены изменения в Федеральный закон от 12.01.1995г. № 5 -ФЗ «О ветеранах», в соответствии с которым добровольцы – участники СВО в Украине, ДНР, ЛНР, Херсонской и Запорожской областях наделены статусом ветерана боевых действий. Таким образом, добровольцы, участвующие в СВО, и члены их семей имеют право воспользоваться всеми гарантиями, льготами и компенсациями, как военнослужащие ВС РФ.</w:t>
      </w:r>
    </w:p>
    <w:p w:rsidR="00A4491F" w:rsidRPr="00C252E2" w:rsidRDefault="00A4491F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C252E2" w:rsidRDefault="00182110" w:rsidP="00974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C252E2" w:rsidRDefault="00BD4125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66F4D" w:rsidRPr="00C252E2" w:rsidRDefault="00B66F4D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CE28E5" w:rsidRPr="00C252E2" w:rsidRDefault="00100591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/>
          <w:sz w:val="28"/>
          <w:szCs w:val="28"/>
        </w:rPr>
        <w:t xml:space="preserve">поручение Губернатора Ульяновской области </w:t>
      </w:r>
      <w:proofErr w:type="spellStart"/>
      <w:r w:rsidRPr="00C252E2">
        <w:rPr>
          <w:rFonts w:ascii="PT Astra Serif" w:hAnsi="PT Astra Serif"/>
          <w:sz w:val="28"/>
          <w:szCs w:val="28"/>
        </w:rPr>
        <w:t>А.Ю.Русских</w:t>
      </w:r>
      <w:proofErr w:type="spellEnd"/>
      <w:r w:rsidRPr="00C252E2">
        <w:rPr>
          <w:rFonts w:ascii="PT Astra Serif" w:hAnsi="PT Astra Serif"/>
          <w:sz w:val="28"/>
          <w:szCs w:val="28"/>
        </w:rPr>
        <w:t xml:space="preserve"> от 17.02.2023 № 73-П-06/274</w:t>
      </w:r>
      <w:r w:rsidR="0098646C">
        <w:rPr>
          <w:rFonts w:ascii="PT Astra Serif" w:hAnsi="PT Astra Serif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1737"/>
        <w:gridCol w:w="5599"/>
      </w:tblGrid>
      <w:tr w:rsidR="00CE28E5" w:rsidRPr="00C252E2" w:rsidTr="005961B1">
        <w:tc>
          <w:tcPr>
            <w:tcW w:w="2518" w:type="dxa"/>
          </w:tcPr>
          <w:p w:rsidR="00CE28E5" w:rsidRPr="005961B1" w:rsidRDefault="00CE28E5" w:rsidP="005961B1">
            <w:pPr>
              <w:widowControl w:val="0"/>
              <w:jc w:val="center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737" w:type="dxa"/>
          </w:tcPr>
          <w:p w:rsidR="00CE28E5" w:rsidRPr="005961B1" w:rsidRDefault="00CE28E5" w:rsidP="005961B1">
            <w:pPr>
              <w:widowControl w:val="0"/>
              <w:jc w:val="center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5599" w:type="dxa"/>
          </w:tcPr>
          <w:p w:rsidR="00CE28E5" w:rsidRPr="005961B1" w:rsidRDefault="00CE28E5" w:rsidP="005961B1">
            <w:pPr>
              <w:widowControl w:val="0"/>
              <w:jc w:val="center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EE75B0" w:rsidRPr="00C252E2" w:rsidTr="005961B1">
        <w:trPr>
          <w:trHeight w:val="1506"/>
        </w:trPr>
        <w:tc>
          <w:tcPr>
            <w:tcW w:w="2518" w:type="dxa"/>
          </w:tcPr>
          <w:p w:rsidR="00CE28E5" w:rsidRPr="005961B1" w:rsidRDefault="0032023E" w:rsidP="00974196">
            <w:pPr>
              <w:widowControl w:val="0"/>
              <w:jc w:val="both"/>
              <w:rPr>
                <w:rFonts w:ascii="PT Astra Serif" w:hAnsi="PT Astra Serif"/>
                <w:bCs/>
                <w:color w:val="FF0000"/>
                <w:kern w:val="32"/>
                <w:sz w:val="24"/>
                <w:szCs w:val="24"/>
              </w:rPr>
            </w:pPr>
            <w:r w:rsidRPr="005961B1">
              <w:rPr>
                <w:rFonts w:ascii="PT Astra Serif" w:hAnsi="PT Astra Serif"/>
                <w:bCs/>
                <w:sz w:val="24"/>
                <w:szCs w:val="24"/>
              </w:rPr>
              <w:t xml:space="preserve">Оказание </w:t>
            </w:r>
            <w:r w:rsidRPr="005961B1">
              <w:rPr>
                <w:rFonts w:ascii="PT Astra Serif" w:hAnsi="PT Astra Serif"/>
                <w:sz w:val="24"/>
                <w:szCs w:val="24"/>
              </w:rPr>
              <w:t>мер социальной поддержки добровольцам – участникам специальной военной операции и членам их семей</w:t>
            </w:r>
          </w:p>
        </w:tc>
        <w:tc>
          <w:tcPr>
            <w:tcW w:w="1737" w:type="dxa"/>
          </w:tcPr>
          <w:p w:rsidR="00CE28E5" w:rsidRPr="005961B1" w:rsidRDefault="00D05005" w:rsidP="00974196">
            <w:pPr>
              <w:widowControl w:val="0"/>
              <w:jc w:val="center"/>
              <w:rPr>
                <w:rFonts w:ascii="PT Astra Serif" w:hAnsi="PT Astra Serif"/>
                <w:bCs/>
                <w:color w:val="FF0000"/>
                <w:kern w:val="32"/>
                <w:sz w:val="24"/>
                <w:szCs w:val="24"/>
              </w:rPr>
            </w:pPr>
            <w:r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Декабрь </w:t>
            </w:r>
            <w:r w:rsidR="00CE28E5"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32023E"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5599" w:type="dxa"/>
          </w:tcPr>
          <w:p w:rsidR="00CE28E5" w:rsidRPr="005961B1" w:rsidRDefault="003E02FE" w:rsidP="003E02FE">
            <w:pPr>
              <w:widowControl w:val="0"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proofErr w:type="gramStart"/>
            <w:r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Предоставление</w:t>
            </w:r>
            <w:r w:rsidR="0032023E" w:rsidRPr="005961B1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r w:rsidR="0032023E" w:rsidRPr="005961B1">
              <w:rPr>
                <w:rFonts w:ascii="PT Astra Serif" w:hAnsi="PT Astra Serif"/>
                <w:sz w:val="24"/>
                <w:szCs w:val="24"/>
              </w:rPr>
              <w:t>единовременн</w:t>
            </w:r>
            <w:r w:rsidRPr="005961B1">
              <w:rPr>
                <w:rFonts w:ascii="PT Astra Serif" w:hAnsi="PT Astra Serif"/>
                <w:sz w:val="24"/>
                <w:szCs w:val="24"/>
              </w:rPr>
              <w:t>ой</w:t>
            </w:r>
            <w:r w:rsidR="0032023E" w:rsidRPr="005961B1">
              <w:rPr>
                <w:rFonts w:ascii="PT Astra Serif" w:hAnsi="PT Astra Serif"/>
                <w:sz w:val="24"/>
                <w:szCs w:val="24"/>
              </w:rPr>
              <w:t xml:space="preserve"> материальн</w:t>
            </w:r>
            <w:r w:rsidRPr="005961B1">
              <w:rPr>
                <w:rFonts w:ascii="PT Astra Serif" w:hAnsi="PT Astra Serif"/>
                <w:sz w:val="24"/>
                <w:szCs w:val="24"/>
              </w:rPr>
              <w:t>ой</w:t>
            </w:r>
            <w:r w:rsidR="0032023E" w:rsidRPr="005961B1">
              <w:rPr>
                <w:rFonts w:ascii="PT Astra Serif" w:hAnsi="PT Astra Serif"/>
                <w:sz w:val="24"/>
                <w:szCs w:val="24"/>
              </w:rPr>
              <w:t xml:space="preserve"> помощ</w:t>
            </w:r>
            <w:r w:rsidRPr="005961B1">
              <w:rPr>
                <w:rFonts w:ascii="PT Astra Serif" w:hAnsi="PT Astra Serif"/>
                <w:sz w:val="24"/>
                <w:szCs w:val="24"/>
              </w:rPr>
              <w:t>и 100% гражданам, по которым предоставлены сведения</w:t>
            </w:r>
            <w:r w:rsidRPr="005961B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федеральным казённым учреждением «Военный комиссариат Ульяновской области», п</w:t>
            </w:r>
            <w:r w:rsidRPr="005961B1">
              <w:rPr>
                <w:rFonts w:ascii="PT Astra Serif" w:hAnsi="PT Astra Serif"/>
                <w:sz w:val="24"/>
                <w:szCs w:val="24"/>
              </w:rPr>
              <w:t xml:space="preserve">рокуратурой Ульяновской области, </w:t>
            </w:r>
            <w:r w:rsidRPr="005961B1">
              <w:rPr>
                <w:rFonts w:ascii="PT Astra Serif" w:hAnsi="PT Astra Serif"/>
                <w:color w:val="111111"/>
                <w:sz w:val="24"/>
                <w:szCs w:val="24"/>
                <w:shd w:val="clear" w:color="auto" w:fill="FFFFFF"/>
              </w:rPr>
              <w:t>Управлением Федеральной службы войск национальной гвардии Российской Федерации по Ульяновской области,</w:t>
            </w:r>
            <w:r w:rsidRPr="005961B1">
              <w:rPr>
                <w:rFonts w:ascii="PT Astra Serif" w:hAnsi="PT Astra Serif"/>
                <w:sz w:val="24"/>
                <w:szCs w:val="24"/>
              </w:rPr>
              <w:t xml:space="preserve"> Управлением </w:t>
            </w:r>
            <w:r w:rsidRPr="005961B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Министерства внутренних дел Российской Федерации по Ульяновской области</w:t>
            </w:r>
            <w:r w:rsidRPr="005961B1">
              <w:rPr>
                <w:rFonts w:ascii="PT Astra Serif" w:hAnsi="PT Astra Serif"/>
                <w:sz w:val="24"/>
                <w:szCs w:val="24"/>
              </w:rPr>
              <w:t xml:space="preserve">, Управлением Федеральной службы безопасности Российской Федерации по Ульяновской области и Главным управлением </w:t>
            </w:r>
            <w:r w:rsidRPr="005961B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Министерства Российской Федерации</w:t>
            </w:r>
            <w:r w:rsidRPr="005961B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  <w:t>по делам гражданской обороны, чрезвычайным</w:t>
            </w:r>
            <w:proofErr w:type="gramEnd"/>
            <w:r w:rsidRPr="005961B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ситуациям и ликвидации последствий стихийных бедствий по Ульяновской области </w:t>
            </w:r>
          </w:p>
        </w:tc>
      </w:tr>
    </w:tbl>
    <w:p w:rsidR="00B66F4D" w:rsidRPr="00C252E2" w:rsidRDefault="00B66F4D" w:rsidP="00974196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BD52E5" w:rsidRPr="00C252E2" w:rsidRDefault="0026415B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послани</w:t>
      </w:r>
      <w:r w:rsidR="00FA22EA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C252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2410D" w:rsidRPr="00C252E2" w:rsidRDefault="0032023E" w:rsidP="003E02FE">
      <w:pPr>
        <w:widowControl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Федеральный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закон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от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04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11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2022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 № 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419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Pr="00C252E2">
        <w:rPr>
          <w:rFonts w:ascii="PT Astra Serif" w:hAnsi="PT Astra Serif" w:cs="Arial"/>
          <w:bCs/>
          <w:sz w:val="28"/>
          <w:szCs w:val="28"/>
          <w:shd w:val="clear" w:color="auto" w:fill="FFFFFF"/>
        </w:rPr>
        <w:t>ФЗ</w:t>
      </w:r>
      <w:r w:rsidRPr="00C252E2">
        <w:rPr>
          <w:rFonts w:ascii="PT Astra Serif" w:hAnsi="PT Astra Serif" w:cs="Arial"/>
          <w:sz w:val="28"/>
          <w:szCs w:val="28"/>
          <w:shd w:val="clear" w:color="auto" w:fill="FFFFFF"/>
        </w:rPr>
        <w:t> "О внесении изменений в отдельные законодательные акты Российской Федерации"</w:t>
      </w:r>
      <w:r w:rsidR="009F3FE9" w:rsidRPr="00C252E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 w:rsidR="009F3FE9" w:rsidRPr="00C252E2">
        <w:rPr>
          <w:rFonts w:ascii="PT Astra Serif" w:hAnsi="PT Astra Serif"/>
          <w:sz w:val="28"/>
          <w:szCs w:val="28"/>
        </w:rPr>
        <w:t>Федеральный закон от 12.01.1995г. № 5 -ФЗ «О ветеранах».</w:t>
      </w:r>
    </w:p>
    <w:p w:rsidR="009F3FE9" w:rsidRPr="00C252E2" w:rsidRDefault="009F3FE9" w:rsidP="00974196">
      <w:pPr>
        <w:widowControl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32410D" w:rsidRPr="00C252E2" w:rsidRDefault="0032410D" w:rsidP="00974196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C252E2" w:rsidRDefault="0032410D" w:rsidP="00974196">
      <w:pPr>
        <w:widowControl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C252E2" w:rsidRDefault="009D7675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C3C3B" w:rsidRPr="00C252E2" w:rsidRDefault="0098646C" w:rsidP="00974196">
      <w:pPr>
        <w:pStyle w:val="ad"/>
        <w:widowControl w:val="0"/>
        <w:ind w:firstLine="851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п</w:t>
      </w:r>
      <w:bookmarkStart w:id="0" w:name="_GoBack"/>
      <w:bookmarkEnd w:id="0"/>
      <w:r w:rsidR="00F92524" w:rsidRPr="00C252E2">
        <w:rPr>
          <w:rFonts w:ascii="PT Astra Serif" w:hAnsi="PT Astra Serif"/>
          <w:bCs/>
          <w:szCs w:val="28"/>
        </w:rPr>
        <w:t>ринятие данного проекта</w:t>
      </w:r>
      <w:r w:rsidR="00F92524" w:rsidRPr="00C252E2">
        <w:rPr>
          <w:rFonts w:ascii="PT Astra Serif" w:hAnsi="PT Astra Serif"/>
          <w:bCs/>
          <w:i/>
          <w:szCs w:val="28"/>
        </w:rPr>
        <w:t xml:space="preserve"> </w:t>
      </w:r>
      <w:r w:rsidR="009F3FE9" w:rsidRPr="00C252E2">
        <w:rPr>
          <w:rFonts w:ascii="PT Astra Serif" w:hAnsi="PT Astra Serif"/>
          <w:szCs w:val="28"/>
        </w:rPr>
        <w:t xml:space="preserve">позволит привести используемую терминологию к единообразному толкованию согласно федеральному законодательству, а также распространить действие </w:t>
      </w:r>
      <w:r w:rsidR="009F3FE9" w:rsidRPr="00C252E2">
        <w:rPr>
          <w:rFonts w:ascii="PT Astra Serif" w:hAnsi="PT Astra Serif"/>
          <w:bCs/>
          <w:szCs w:val="28"/>
        </w:rPr>
        <w:t>постановления Правительства Ульяновской области от 03.02.2006 № 30 «</w:t>
      </w:r>
      <w:r w:rsidR="009F3FE9" w:rsidRPr="00C252E2">
        <w:rPr>
          <w:rFonts w:ascii="PT Astra Serif" w:hAnsi="PT Astra Serif"/>
          <w:szCs w:val="28"/>
        </w:rPr>
        <w:t>О дополнительных мерах социальной поддержки военнослужащих, сотрудников правоохранительных органов и членов их семей»  на добровольцев – участников специальной военной операции и членов их семей.</w:t>
      </w:r>
    </w:p>
    <w:p w:rsidR="009D7675" w:rsidRPr="00C252E2" w:rsidRDefault="009D7675" w:rsidP="00974196">
      <w:pPr>
        <w:pStyle w:val="ad"/>
        <w:widowControl w:val="0"/>
        <w:ind w:firstLine="851"/>
        <w:rPr>
          <w:rFonts w:ascii="PT Astra Serif" w:hAnsi="PT Astra Serif"/>
          <w:szCs w:val="28"/>
        </w:rPr>
      </w:pPr>
      <w:r w:rsidRPr="00C252E2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C252E2" w:rsidRDefault="0098646C" w:rsidP="00974196">
      <w:pPr>
        <w:widowControl w:val="0"/>
        <w:spacing w:after="0" w:line="240" w:lineRule="auto"/>
        <w:ind w:firstLine="851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306AF0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тсутствуют</w:t>
      </w:r>
      <w:r w:rsidR="009F3FE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C252E2" w:rsidRDefault="004C3161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C252E2" w:rsidRDefault="00022020" w:rsidP="00974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C252E2" w:rsidRDefault="004150CA" w:rsidP="00974196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C252E2" w:rsidTr="004150CA">
        <w:tc>
          <w:tcPr>
            <w:tcW w:w="4503" w:type="dxa"/>
          </w:tcPr>
          <w:p w:rsidR="004150CA" w:rsidRPr="005961B1" w:rsidRDefault="004150CA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5961B1" w:rsidRDefault="004150CA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194F79" w:rsidRPr="00C252E2" w:rsidTr="00974196">
        <w:tc>
          <w:tcPr>
            <w:tcW w:w="4503" w:type="dxa"/>
          </w:tcPr>
          <w:p w:rsidR="00194F79" w:rsidRPr="005961B1" w:rsidRDefault="00974196" w:rsidP="0097419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Граждане, постоянно проживающие на территории Ульяновской области, </w:t>
            </w:r>
            <w:r w:rsidRPr="005961B1">
              <w:rPr>
                <w:rFonts w:ascii="PT Astra Serif" w:hAnsi="PT Astra Serif"/>
                <w:sz w:val="24"/>
                <w:szCs w:val="24"/>
              </w:rPr>
              <w:t>заключившие контракт о добровольном содействии в выполнении задач, возложенных на Вооружённые Силы Российской Федерации</w:t>
            </w:r>
          </w:p>
        </w:tc>
        <w:tc>
          <w:tcPr>
            <w:tcW w:w="4819" w:type="dxa"/>
          </w:tcPr>
          <w:p w:rsidR="00194F79" w:rsidRPr="005961B1" w:rsidRDefault="005961B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</w:tbl>
    <w:p w:rsidR="005C3053" w:rsidRPr="00C252E2" w:rsidRDefault="005C3053" w:rsidP="00974196">
      <w:pPr>
        <w:widowControl w:val="0"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 xml:space="preserve">7. 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C252E2" w:rsidRDefault="004C3161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173"/>
        <w:gridCol w:w="284"/>
        <w:gridCol w:w="1849"/>
      </w:tblGrid>
      <w:tr w:rsidR="005C3053" w:rsidRPr="00C252E2" w:rsidTr="005961B1">
        <w:tc>
          <w:tcPr>
            <w:tcW w:w="2448" w:type="dxa"/>
          </w:tcPr>
          <w:p w:rsidR="005C3053" w:rsidRPr="00C252E2" w:rsidRDefault="005C3053" w:rsidP="0097419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5173" w:type="dxa"/>
          </w:tcPr>
          <w:p w:rsidR="005C3053" w:rsidRPr="00C252E2" w:rsidRDefault="005C3053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133" w:type="dxa"/>
            <w:gridSpan w:val="2"/>
          </w:tcPr>
          <w:p w:rsidR="005C3053" w:rsidRPr="00C252E2" w:rsidRDefault="005C3053" w:rsidP="0097419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C252E2" w:rsidTr="00A46630">
        <w:tc>
          <w:tcPr>
            <w:tcW w:w="9754" w:type="dxa"/>
            <w:gridSpan w:val="4"/>
          </w:tcPr>
          <w:p w:rsidR="005C3053" w:rsidRPr="00C252E2" w:rsidRDefault="00F108DA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</w:t>
            </w:r>
            <w:r w:rsidR="005B34B8"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нистерство социального </w:t>
            </w:r>
            <w:r w:rsidR="00974196"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развития </w:t>
            </w:r>
            <w:r w:rsidR="005B34B8"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3B7D71" w:rsidRPr="00C252E2" w:rsidTr="005961B1">
        <w:trPr>
          <w:trHeight w:val="1640"/>
        </w:trPr>
        <w:tc>
          <w:tcPr>
            <w:tcW w:w="2448" w:type="dxa"/>
          </w:tcPr>
          <w:p w:rsidR="00BD52E5" w:rsidRPr="00C252E2" w:rsidRDefault="00083D41" w:rsidP="00083D4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2E2">
              <w:rPr>
                <w:rFonts w:ascii="PT Astra Serif" w:hAnsi="PT Astra Serif"/>
                <w:sz w:val="24"/>
                <w:szCs w:val="24"/>
                <w:lang w:eastAsia="ru-RU"/>
              </w:rPr>
              <w:t>Дополнительные меры социальной поддержки</w:t>
            </w:r>
            <w:r w:rsidR="003F2F6C" w:rsidRPr="00C252E2">
              <w:rPr>
                <w:rFonts w:ascii="PT Astra Serif" w:hAnsi="PT Astra Serif"/>
                <w:sz w:val="24"/>
                <w:szCs w:val="24"/>
              </w:rPr>
              <w:t xml:space="preserve"> добровольцев – участников специальной военной операции и членов их семей (далее – добровольцев)</w:t>
            </w:r>
          </w:p>
        </w:tc>
        <w:tc>
          <w:tcPr>
            <w:tcW w:w="5457" w:type="dxa"/>
            <w:gridSpan w:val="2"/>
          </w:tcPr>
          <w:p w:rsidR="005C3053" w:rsidRPr="00C252E2" w:rsidRDefault="003F2F6C" w:rsidP="00AC58FE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1.Выплата в размере 25000 рублей членам семей добровольцев, погибших (умерших от ранения, травмы, контузии, увечья или заболевания) погибших (умерших от ранения, травмы, контузии, увечья или заболевания) при исполнении обязанностей по контракту о пребывании в добровольческом формировании.</w:t>
            </w:r>
          </w:p>
          <w:p w:rsidR="003F2F6C" w:rsidRPr="00C252E2" w:rsidRDefault="003F2F6C" w:rsidP="00AC58F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2. Добровольцам, ставшим инвалидами вследствие ранения, травмы, контузии, увечья или заболевания, полученных при исполнении обязанностей  военной службы, служебных обязанностей, обязанностей по контракту о пребывании в добровольческом формировании, в размере:</w:t>
            </w:r>
          </w:p>
          <w:p w:rsidR="003F2F6C" w:rsidRPr="00C252E2" w:rsidRDefault="003F2F6C" w:rsidP="00AC58F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15000 рублей - инвалиду I группы;</w:t>
            </w:r>
          </w:p>
          <w:p w:rsidR="003F2F6C" w:rsidRPr="00C252E2" w:rsidRDefault="003F2F6C" w:rsidP="00AC58F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10000 рублей - инвалиду II группы;</w:t>
            </w:r>
          </w:p>
          <w:p w:rsidR="003F2F6C" w:rsidRPr="00C252E2" w:rsidRDefault="003F2F6C" w:rsidP="00AC58F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7000 рублей - инвалиду III группы.</w:t>
            </w:r>
          </w:p>
          <w:p w:rsidR="003F2F6C" w:rsidRPr="00C252E2" w:rsidRDefault="003F2F6C" w:rsidP="00AC58FE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C252E2">
              <w:rPr>
                <w:rFonts w:ascii="PT Astra Serif" w:hAnsi="PT Astra Serif"/>
                <w:sz w:val="24"/>
                <w:szCs w:val="24"/>
              </w:rPr>
              <w:t>3. Добровольцам, получившим тяжелое увечье (ранение, травму, контузию) при исполнении служебных обязанностей, в размере 5000 рублей</w:t>
            </w:r>
            <w:r w:rsidR="00AC58FE" w:rsidRPr="00C252E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:rsidR="005C3053" w:rsidRPr="00C252E2" w:rsidRDefault="003F2F6C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C3053" w:rsidRPr="00C252E2" w:rsidRDefault="005C3053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 и местных бюджетов:</w:t>
      </w:r>
    </w:p>
    <w:p w:rsidR="005C3053" w:rsidRPr="00C252E2" w:rsidRDefault="00FD6BB6" w:rsidP="0064276B">
      <w:pPr>
        <w:widowControl w:val="0"/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5C0B8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тсутствуют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C3053" w:rsidRPr="00C252E2" w:rsidRDefault="005C3053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F457A9" w:rsidRPr="00C252E2" w:rsidRDefault="00FD6BB6" w:rsidP="0064276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C6483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инансово-экономическое </w:t>
      </w:r>
      <w:r w:rsidR="0012230A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обоснование </w:t>
      </w:r>
      <w:r w:rsidR="00C6483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проекту </w:t>
      </w:r>
      <w:r w:rsidR="007F3983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C6483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F3983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50402" w:rsidRPr="00C252E2" w:rsidRDefault="00D50402" w:rsidP="0097419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78"/>
        <w:gridCol w:w="2314"/>
        <w:gridCol w:w="2465"/>
      </w:tblGrid>
      <w:tr w:rsidR="00D50402" w:rsidRPr="00C252E2" w:rsidTr="005C0B84">
        <w:tc>
          <w:tcPr>
            <w:tcW w:w="1908" w:type="dxa"/>
          </w:tcPr>
          <w:p w:rsidR="00D50402" w:rsidRPr="005961B1" w:rsidRDefault="00D50402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878" w:type="dxa"/>
          </w:tcPr>
          <w:p w:rsidR="00D50402" w:rsidRPr="005961B1" w:rsidRDefault="00230E00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 (очень высокая вероятность /</w:t>
            </w:r>
            <w:proofErr w:type="gramEnd"/>
          </w:p>
          <w:p w:rsidR="00D50402" w:rsidRPr="005961B1" w:rsidRDefault="00D50402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5961B1" w:rsidRDefault="00D50402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вероятность /</w:t>
            </w:r>
          </w:p>
          <w:p w:rsidR="005C0B84" w:rsidRPr="005961B1" w:rsidRDefault="00D50402" w:rsidP="00974196">
            <w:pPr>
              <w:widowControl w:val="0"/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5961B1" w:rsidRDefault="00230E00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5961B1" w:rsidRDefault="00230E00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 (полная / частичная / отсутствует)</w:t>
            </w:r>
          </w:p>
        </w:tc>
      </w:tr>
      <w:tr w:rsidR="00D50402" w:rsidRPr="00C252E2" w:rsidTr="005C0B84">
        <w:trPr>
          <w:trHeight w:val="50"/>
        </w:trPr>
        <w:tc>
          <w:tcPr>
            <w:tcW w:w="1908" w:type="dxa"/>
          </w:tcPr>
          <w:p w:rsidR="00D50402" w:rsidRPr="00C252E2" w:rsidRDefault="0050398C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</w:t>
            </w:r>
            <w:r w:rsidR="00C4374D"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78" w:type="dxa"/>
          </w:tcPr>
          <w:p w:rsidR="00D50402" w:rsidRPr="00C252E2" w:rsidRDefault="0050398C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14" w:type="dxa"/>
          </w:tcPr>
          <w:p w:rsidR="00D50402" w:rsidRPr="00C252E2" w:rsidRDefault="0050398C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C252E2" w:rsidRDefault="0050398C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52E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66002C" w:rsidRPr="00C252E2" w:rsidRDefault="0066002C" w:rsidP="00974196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A869DF" w:rsidRPr="00C252E2" w:rsidRDefault="00A869DF" w:rsidP="00974196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600EB4" w:rsidRPr="00C252E2" w:rsidRDefault="00600EB4" w:rsidP="00974196">
      <w:pPr>
        <w:widowControl w:val="0"/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842"/>
        <w:gridCol w:w="1808"/>
      </w:tblGrid>
      <w:tr w:rsidR="002B5961" w:rsidRPr="00C252E2" w:rsidTr="00B42592">
        <w:tc>
          <w:tcPr>
            <w:tcW w:w="2235" w:type="dxa"/>
          </w:tcPr>
          <w:p w:rsidR="00600EB4" w:rsidRPr="005961B1" w:rsidRDefault="002B594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нование целей регулирования (из 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раздела 4)</w:t>
            </w:r>
          </w:p>
        </w:tc>
        <w:tc>
          <w:tcPr>
            <w:tcW w:w="2126" w:type="dxa"/>
          </w:tcPr>
          <w:p w:rsidR="00743293" w:rsidRPr="005961B1" w:rsidRDefault="002B594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ния целей </w:t>
            </w:r>
          </w:p>
          <w:p w:rsidR="00600EB4" w:rsidRPr="005961B1" w:rsidRDefault="00600EB4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регу</w:t>
            </w: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  <w:p w:rsidR="00A869DF" w:rsidRPr="005961B1" w:rsidRDefault="00A869DF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5961B1" w:rsidRDefault="002B594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.3. Ед. измерения показателя 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(индикатора)</w:t>
            </w:r>
          </w:p>
        </w:tc>
        <w:tc>
          <w:tcPr>
            <w:tcW w:w="1842" w:type="dxa"/>
          </w:tcPr>
          <w:p w:rsidR="00600EB4" w:rsidRPr="005961B1" w:rsidRDefault="002B594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расчета показателя 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(индикатора)</w:t>
            </w:r>
          </w:p>
        </w:tc>
        <w:tc>
          <w:tcPr>
            <w:tcW w:w="1808" w:type="dxa"/>
          </w:tcPr>
          <w:p w:rsidR="00600EB4" w:rsidRPr="005961B1" w:rsidRDefault="002B5941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2B5961" w:rsidRPr="00C252E2" w:rsidTr="00B42592">
        <w:tc>
          <w:tcPr>
            <w:tcW w:w="2235" w:type="dxa"/>
          </w:tcPr>
          <w:p w:rsidR="00A869DF" w:rsidRPr="005961B1" w:rsidRDefault="00E1072B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Введение новой категории получателей мер социальной поддержки</w:t>
            </w:r>
          </w:p>
        </w:tc>
        <w:tc>
          <w:tcPr>
            <w:tcW w:w="2126" w:type="dxa"/>
          </w:tcPr>
          <w:p w:rsidR="00600EB4" w:rsidRPr="005961B1" w:rsidRDefault="00B42592" w:rsidP="00974196">
            <w:pPr>
              <w:widowControl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единовременной материальной помощи</w:t>
            </w:r>
          </w:p>
        </w:tc>
        <w:tc>
          <w:tcPr>
            <w:tcW w:w="1843" w:type="dxa"/>
          </w:tcPr>
          <w:p w:rsidR="00F03724" w:rsidRPr="005961B1" w:rsidRDefault="00B42592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2" w:type="dxa"/>
          </w:tcPr>
          <w:p w:rsidR="00600EB4" w:rsidRPr="005961B1" w:rsidRDefault="00B42592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граждан, которым предоставлена мера социальной поддержки</w:t>
            </w:r>
          </w:p>
        </w:tc>
        <w:tc>
          <w:tcPr>
            <w:tcW w:w="1808" w:type="dxa"/>
          </w:tcPr>
          <w:p w:rsidR="005958D8" w:rsidRPr="005961B1" w:rsidRDefault="00B42592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Распоряжение Министерства социального развития Ульяновской области</w:t>
            </w:r>
          </w:p>
        </w:tc>
      </w:tr>
    </w:tbl>
    <w:p w:rsidR="00600EB4" w:rsidRPr="00C252E2" w:rsidRDefault="00600EB4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00EB4" w:rsidRPr="00C252E2" w:rsidRDefault="001952A2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C252E2" w:rsidRDefault="00A869DF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252E2" w:rsidRDefault="00DB3BBB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252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252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C252E2" w:rsidRDefault="00600EB4" w:rsidP="00974196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C252E2" w:rsidTr="00D25808">
        <w:tc>
          <w:tcPr>
            <w:tcW w:w="2552" w:type="dxa"/>
          </w:tcPr>
          <w:p w:rsidR="00DB3BBB" w:rsidRPr="005961B1" w:rsidRDefault="00DB3BBB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5961B1" w:rsidRDefault="00DB3BBB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5961B1" w:rsidRDefault="00DB3BBB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961B1" w:rsidRDefault="00DB3BBB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961B1" w:rsidRDefault="00DB3BBB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C252E2" w:rsidTr="00D25808">
        <w:tc>
          <w:tcPr>
            <w:tcW w:w="2552" w:type="dxa"/>
          </w:tcPr>
          <w:p w:rsidR="00E409E9" w:rsidRPr="005961B1" w:rsidRDefault="004C70BD" w:rsidP="0097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843" w:type="dxa"/>
          </w:tcPr>
          <w:p w:rsidR="00613A76" w:rsidRPr="005961B1" w:rsidRDefault="004C70BD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613A76" w:rsidRPr="005961B1" w:rsidRDefault="004C70BD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9682C" w:rsidRPr="005961B1" w:rsidRDefault="004C70BD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39682C" w:rsidRPr="005961B1" w:rsidRDefault="004C70BD" w:rsidP="00974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961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B3BBB" w:rsidRPr="00C252E2" w:rsidRDefault="00DB3BBB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B27D6B" w:rsidRPr="00C252E2" w:rsidRDefault="00DB3BBB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22052D" w:rsidRPr="00C252E2" w:rsidRDefault="0022052D" w:rsidP="00974196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C252E2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</w:t>
      </w:r>
      <w:r w:rsidRPr="00C252E2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br/>
        <w:t xml:space="preserve">по проекту нормативного правового акта и сводному отчёту 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B348B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03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974BF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ноября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DA40FB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3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г.;   окончание:   «</w:t>
      </w:r>
      <w:r w:rsidR="00C252E2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2</w:t>
      </w:r>
      <w:r w:rsidR="005961B1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2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974BF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ноября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DA40FB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3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DA0030" w:rsidRPr="00C252E2" w:rsidRDefault="00FD6BB6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в</w:t>
      </w:r>
      <w:r w:rsidR="00DA0030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сего замечаний и предложений: </w:t>
      </w:r>
      <w:r w:rsidR="00F457A9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  <w:r w:rsidR="00DA0030"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полностью: </w:t>
      </w:r>
      <w:r w:rsidR="005961B1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5961B1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C252E2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A0030" w:rsidRPr="00C252E2" w:rsidRDefault="00DA0030" w:rsidP="00974196">
      <w:pPr>
        <w:pStyle w:val="af0"/>
        <w:widowControl w:val="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A869DF" w:rsidRPr="00C252E2" w:rsidRDefault="00A869DF" w:rsidP="00974196">
      <w:pPr>
        <w:widowControl w:val="0"/>
        <w:spacing w:after="0" w:line="240" w:lineRule="auto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84083D" w:rsidRPr="00C252E2" w:rsidRDefault="0084083D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4083D" w:rsidRPr="00C252E2" w:rsidRDefault="0084083D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="00232F02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</w:t>
      </w:r>
      <w:proofErr w:type="gramEnd"/>
    </w:p>
    <w:p w:rsidR="007B7EA2" w:rsidRPr="00C252E2" w:rsidRDefault="00232F02" w:rsidP="0097419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84083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 </w:t>
      </w:r>
      <w:r w:rsidR="00217F9E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84083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 w:rsidR="0084083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r w:rsidR="00C763F9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E300AB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84083D"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52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 w:rsidR="00FA433B">
        <w:rPr>
          <w:rFonts w:ascii="PT Astra Serif" w:eastAsia="Times New Roman" w:hAnsi="PT Astra Serif" w:cs="Times New Roman"/>
          <w:sz w:val="28"/>
          <w:szCs w:val="28"/>
          <w:lang w:eastAsia="ru-RU"/>
        </w:rPr>
        <w:t>Д.В.Батраков</w:t>
      </w:r>
      <w:proofErr w:type="spellEnd"/>
    </w:p>
    <w:sectPr w:rsidR="007B7EA2" w:rsidRPr="00C252E2" w:rsidSect="00BD52E5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D3" w:rsidRDefault="000C78D3">
      <w:pPr>
        <w:spacing w:after="0" w:line="240" w:lineRule="auto"/>
      </w:pPr>
      <w:r>
        <w:separator/>
      </w:r>
    </w:p>
  </w:endnote>
  <w:endnote w:type="continuationSeparator" w:id="0">
    <w:p w:rsidR="000C78D3" w:rsidRDefault="000C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D3" w:rsidRDefault="000C78D3">
      <w:pPr>
        <w:spacing w:after="0" w:line="240" w:lineRule="auto"/>
      </w:pPr>
      <w:r>
        <w:separator/>
      </w:r>
    </w:p>
  </w:footnote>
  <w:footnote w:type="continuationSeparator" w:id="0">
    <w:p w:rsidR="000C78D3" w:rsidRDefault="000C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98646C">
      <w:rPr>
        <w:noProof/>
        <w:sz w:val="28"/>
        <w:szCs w:val="28"/>
      </w:rPr>
      <w:t>4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F55166"/>
    <w:multiLevelType w:val="hybridMultilevel"/>
    <w:tmpl w:val="A308EB70"/>
    <w:lvl w:ilvl="0" w:tplc="E5045F90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999"/>
    <w:rsid w:val="00022020"/>
    <w:rsid w:val="0004692D"/>
    <w:rsid w:val="000520F0"/>
    <w:rsid w:val="00052562"/>
    <w:rsid w:val="00053877"/>
    <w:rsid w:val="00067832"/>
    <w:rsid w:val="00083D41"/>
    <w:rsid w:val="00090133"/>
    <w:rsid w:val="00094BE0"/>
    <w:rsid w:val="0009741F"/>
    <w:rsid w:val="000A4029"/>
    <w:rsid w:val="000A60A5"/>
    <w:rsid w:val="000B1833"/>
    <w:rsid w:val="000B6DDE"/>
    <w:rsid w:val="000C0B97"/>
    <w:rsid w:val="000C282F"/>
    <w:rsid w:val="000C78D3"/>
    <w:rsid w:val="000D1755"/>
    <w:rsid w:val="000E7051"/>
    <w:rsid w:val="000F3EAB"/>
    <w:rsid w:val="000F5736"/>
    <w:rsid w:val="00100591"/>
    <w:rsid w:val="0011443E"/>
    <w:rsid w:val="0012230A"/>
    <w:rsid w:val="00147305"/>
    <w:rsid w:val="001517B6"/>
    <w:rsid w:val="00163851"/>
    <w:rsid w:val="0016637D"/>
    <w:rsid w:val="00166749"/>
    <w:rsid w:val="00176E12"/>
    <w:rsid w:val="00180D18"/>
    <w:rsid w:val="00180F74"/>
    <w:rsid w:val="00181E9E"/>
    <w:rsid w:val="00182110"/>
    <w:rsid w:val="001829CC"/>
    <w:rsid w:val="00185B52"/>
    <w:rsid w:val="00192E3A"/>
    <w:rsid w:val="00194F79"/>
    <w:rsid w:val="001952A2"/>
    <w:rsid w:val="001A20C9"/>
    <w:rsid w:val="001D0CEF"/>
    <w:rsid w:val="001D5212"/>
    <w:rsid w:val="001E1CD4"/>
    <w:rsid w:val="002116A2"/>
    <w:rsid w:val="0021272F"/>
    <w:rsid w:val="00217F9E"/>
    <w:rsid w:val="0022052D"/>
    <w:rsid w:val="00230E00"/>
    <w:rsid w:val="00232F02"/>
    <w:rsid w:val="0026415B"/>
    <w:rsid w:val="00265E17"/>
    <w:rsid w:val="002706ED"/>
    <w:rsid w:val="002725E5"/>
    <w:rsid w:val="002737F4"/>
    <w:rsid w:val="00286DE1"/>
    <w:rsid w:val="002A0B09"/>
    <w:rsid w:val="002A25DA"/>
    <w:rsid w:val="002B1976"/>
    <w:rsid w:val="002B5941"/>
    <w:rsid w:val="002B5961"/>
    <w:rsid w:val="002C23A2"/>
    <w:rsid w:val="002C411C"/>
    <w:rsid w:val="002D669C"/>
    <w:rsid w:val="002D75EB"/>
    <w:rsid w:val="002E531C"/>
    <w:rsid w:val="002F1918"/>
    <w:rsid w:val="002F2B9E"/>
    <w:rsid w:val="002F4528"/>
    <w:rsid w:val="002F5CF2"/>
    <w:rsid w:val="00306AF0"/>
    <w:rsid w:val="003161AE"/>
    <w:rsid w:val="00317857"/>
    <w:rsid w:val="0032023E"/>
    <w:rsid w:val="0032410D"/>
    <w:rsid w:val="003413E8"/>
    <w:rsid w:val="0034297E"/>
    <w:rsid w:val="00362680"/>
    <w:rsid w:val="003913DE"/>
    <w:rsid w:val="0039682C"/>
    <w:rsid w:val="003A2247"/>
    <w:rsid w:val="003A717B"/>
    <w:rsid w:val="003A77D4"/>
    <w:rsid w:val="003B6CAF"/>
    <w:rsid w:val="003B7C51"/>
    <w:rsid w:val="003B7D71"/>
    <w:rsid w:val="003C006F"/>
    <w:rsid w:val="003D1C5C"/>
    <w:rsid w:val="003E02FE"/>
    <w:rsid w:val="003F2F6C"/>
    <w:rsid w:val="0041013E"/>
    <w:rsid w:val="004101AC"/>
    <w:rsid w:val="004150CA"/>
    <w:rsid w:val="0042061C"/>
    <w:rsid w:val="00422332"/>
    <w:rsid w:val="00423974"/>
    <w:rsid w:val="00424C7D"/>
    <w:rsid w:val="00450736"/>
    <w:rsid w:val="00463393"/>
    <w:rsid w:val="004842EC"/>
    <w:rsid w:val="00484955"/>
    <w:rsid w:val="00496ADA"/>
    <w:rsid w:val="004A46DD"/>
    <w:rsid w:val="004A6D46"/>
    <w:rsid w:val="004B29FE"/>
    <w:rsid w:val="004B3A02"/>
    <w:rsid w:val="004C3161"/>
    <w:rsid w:val="004C704C"/>
    <w:rsid w:val="004C70BD"/>
    <w:rsid w:val="004F0660"/>
    <w:rsid w:val="004F08AB"/>
    <w:rsid w:val="0050398C"/>
    <w:rsid w:val="00531B5B"/>
    <w:rsid w:val="005330D3"/>
    <w:rsid w:val="00543F3E"/>
    <w:rsid w:val="00545692"/>
    <w:rsid w:val="00553B84"/>
    <w:rsid w:val="005547A2"/>
    <w:rsid w:val="005613CB"/>
    <w:rsid w:val="005617C8"/>
    <w:rsid w:val="00561F16"/>
    <w:rsid w:val="00571D53"/>
    <w:rsid w:val="0057431F"/>
    <w:rsid w:val="0058347B"/>
    <w:rsid w:val="00584C58"/>
    <w:rsid w:val="005910BC"/>
    <w:rsid w:val="005958D8"/>
    <w:rsid w:val="005961B1"/>
    <w:rsid w:val="005A31D7"/>
    <w:rsid w:val="005B1989"/>
    <w:rsid w:val="005B34B8"/>
    <w:rsid w:val="005B74A7"/>
    <w:rsid w:val="005C0B84"/>
    <w:rsid w:val="005C2584"/>
    <w:rsid w:val="005C3053"/>
    <w:rsid w:val="005D1EB8"/>
    <w:rsid w:val="005E0B1E"/>
    <w:rsid w:val="005E5F46"/>
    <w:rsid w:val="00600EB4"/>
    <w:rsid w:val="0060258B"/>
    <w:rsid w:val="0060439B"/>
    <w:rsid w:val="006055B8"/>
    <w:rsid w:val="00613A76"/>
    <w:rsid w:val="006149A2"/>
    <w:rsid w:val="0064276B"/>
    <w:rsid w:val="0064746A"/>
    <w:rsid w:val="0066002C"/>
    <w:rsid w:val="0066619F"/>
    <w:rsid w:val="0069609A"/>
    <w:rsid w:val="00696DC1"/>
    <w:rsid w:val="006A4806"/>
    <w:rsid w:val="006A5E6A"/>
    <w:rsid w:val="006B025B"/>
    <w:rsid w:val="006B707A"/>
    <w:rsid w:val="006C7E8C"/>
    <w:rsid w:val="006E4A70"/>
    <w:rsid w:val="006E5C3A"/>
    <w:rsid w:val="006E6DC8"/>
    <w:rsid w:val="006F3B58"/>
    <w:rsid w:val="00711695"/>
    <w:rsid w:val="007336BD"/>
    <w:rsid w:val="00743293"/>
    <w:rsid w:val="0075093C"/>
    <w:rsid w:val="00751E5C"/>
    <w:rsid w:val="007544A3"/>
    <w:rsid w:val="0075475A"/>
    <w:rsid w:val="0076598C"/>
    <w:rsid w:val="007708BF"/>
    <w:rsid w:val="0077141D"/>
    <w:rsid w:val="00774A90"/>
    <w:rsid w:val="007802BE"/>
    <w:rsid w:val="00792920"/>
    <w:rsid w:val="007B5D37"/>
    <w:rsid w:val="007B7EA2"/>
    <w:rsid w:val="007D3928"/>
    <w:rsid w:val="007D39EB"/>
    <w:rsid w:val="007F3983"/>
    <w:rsid w:val="00806822"/>
    <w:rsid w:val="00822A48"/>
    <w:rsid w:val="00824DF1"/>
    <w:rsid w:val="00831C13"/>
    <w:rsid w:val="008330D1"/>
    <w:rsid w:val="0084083D"/>
    <w:rsid w:val="00840BF4"/>
    <w:rsid w:val="008459AF"/>
    <w:rsid w:val="00857430"/>
    <w:rsid w:val="0087426B"/>
    <w:rsid w:val="00881D16"/>
    <w:rsid w:val="008904AA"/>
    <w:rsid w:val="00891BA5"/>
    <w:rsid w:val="008A0740"/>
    <w:rsid w:val="008A1349"/>
    <w:rsid w:val="008C5E2B"/>
    <w:rsid w:val="008D049E"/>
    <w:rsid w:val="008D0F8B"/>
    <w:rsid w:val="008E5EEC"/>
    <w:rsid w:val="008F2299"/>
    <w:rsid w:val="00924D4E"/>
    <w:rsid w:val="00932769"/>
    <w:rsid w:val="009333D1"/>
    <w:rsid w:val="00952A7A"/>
    <w:rsid w:val="00954156"/>
    <w:rsid w:val="009675AD"/>
    <w:rsid w:val="00974196"/>
    <w:rsid w:val="00974BF0"/>
    <w:rsid w:val="0098620E"/>
    <w:rsid w:val="0098646C"/>
    <w:rsid w:val="0098756B"/>
    <w:rsid w:val="009A6D2C"/>
    <w:rsid w:val="009C3C3B"/>
    <w:rsid w:val="009D6BBC"/>
    <w:rsid w:val="009D7675"/>
    <w:rsid w:val="009E5A15"/>
    <w:rsid w:val="009E65B2"/>
    <w:rsid w:val="009F3FE9"/>
    <w:rsid w:val="00A11D24"/>
    <w:rsid w:val="00A44372"/>
    <w:rsid w:val="00A4491F"/>
    <w:rsid w:val="00A74ECE"/>
    <w:rsid w:val="00A80BF9"/>
    <w:rsid w:val="00A869DF"/>
    <w:rsid w:val="00A87915"/>
    <w:rsid w:val="00A9727E"/>
    <w:rsid w:val="00AA16B4"/>
    <w:rsid w:val="00AB7E69"/>
    <w:rsid w:val="00AC58FE"/>
    <w:rsid w:val="00AC7151"/>
    <w:rsid w:val="00AD158E"/>
    <w:rsid w:val="00AD1DF5"/>
    <w:rsid w:val="00AD5E43"/>
    <w:rsid w:val="00AD6E3C"/>
    <w:rsid w:val="00B03113"/>
    <w:rsid w:val="00B05030"/>
    <w:rsid w:val="00B136C1"/>
    <w:rsid w:val="00B27CE0"/>
    <w:rsid w:val="00B27D6B"/>
    <w:rsid w:val="00B348B2"/>
    <w:rsid w:val="00B4197A"/>
    <w:rsid w:val="00B42592"/>
    <w:rsid w:val="00B47E74"/>
    <w:rsid w:val="00B5130C"/>
    <w:rsid w:val="00B52494"/>
    <w:rsid w:val="00B53E3D"/>
    <w:rsid w:val="00B5758B"/>
    <w:rsid w:val="00B642BB"/>
    <w:rsid w:val="00B66AFA"/>
    <w:rsid w:val="00B66F4D"/>
    <w:rsid w:val="00B8548A"/>
    <w:rsid w:val="00B9592D"/>
    <w:rsid w:val="00B97887"/>
    <w:rsid w:val="00BB7976"/>
    <w:rsid w:val="00BD0503"/>
    <w:rsid w:val="00BD4125"/>
    <w:rsid w:val="00BD52E5"/>
    <w:rsid w:val="00BF3D1E"/>
    <w:rsid w:val="00C010F7"/>
    <w:rsid w:val="00C05CA6"/>
    <w:rsid w:val="00C110E6"/>
    <w:rsid w:val="00C11173"/>
    <w:rsid w:val="00C22962"/>
    <w:rsid w:val="00C252E2"/>
    <w:rsid w:val="00C31757"/>
    <w:rsid w:val="00C36D54"/>
    <w:rsid w:val="00C401E6"/>
    <w:rsid w:val="00C41A5F"/>
    <w:rsid w:val="00C4374D"/>
    <w:rsid w:val="00C43C2A"/>
    <w:rsid w:val="00C43F7F"/>
    <w:rsid w:val="00C64834"/>
    <w:rsid w:val="00C64D9C"/>
    <w:rsid w:val="00C64DE1"/>
    <w:rsid w:val="00C711EE"/>
    <w:rsid w:val="00C75AC2"/>
    <w:rsid w:val="00C763F9"/>
    <w:rsid w:val="00C83739"/>
    <w:rsid w:val="00C87F32"/>
    <w:rsid w:val="00C95456"/>
    <w:rsid w:val="00CA631A"/>
    <w:rsid w:val="00CD56FE"/>
    <w:rsid w:val="00CD77FA"/>
    <w:rsid w:val="00CE28E5"/>
    <w:rsid w:val="00CE3A7C"/>
    <w:rsid w:val="00CE72F5"/>
    <w:rsid w:val="00D00491"/>
    <w:rsid w:val="00D01D79"/>
    <w:rsid w:val="00D05005"/>
    <w:rsid w:val="00D17808"/>
    <w:rsid w:val="00D25808"/>
    <w:rsid w:val="00D27D9E"/>
    <w:rsid w:val="00D349B9"/>
    <w:rsid w:val="00D374CA"/>
    <w:rsid w:val="00D467B3"/>
    <w:rsid w:val="00D50402"/>
    <w:rsid w:val="00D50CEC"/>
    <w:rsid w:val="00D5171C"/>
    <w:rsid w:val="00D56ACD"/>
    <w:rsid w:val="00D61C37"/>
    <w:rsid w:val="00D7071A"/>
    <w:rsid w:val="00D92F8C"/>
    <w:rsid w:val="00DA0030"/>
    <w:rsid w:val="00DA15CD"/>
    <w:rsid w:val="00DA40FB"/>
    <w:rsid w:val="00DB3422"/>
    <w:rsid w:val="00DB3BBB"/>
    <w:rsid w:val="00DE66CE"/>
    <w:rsid w:val="00DF52AB"/>
    <w:rsid w:val="00E07897"/>
    <w:rsid w:val="00E1072B"/>
    <w:rsid w:val="00E146DC"/>
    <w:rsid w:val="00E16D2E"/>
    <w:rsid w:val="00E24690"/>
    <w:rsid w:val="00E300AB"/>
    <w:rsid w:val="00E32B7F"/>
    <w:rsid w:val="00E35F4E"/>
    <w:rsid w:val="00E409E9"/>
    <w:rsid w:val="00E4141A"/>
    <w:rsid w:val="00E43B9D"/>
    <w:rsid w:val="00E501B4"/>
    <w:rsid w:val="00E616C9"/>
    <w:rsid w:val="00E6221F"/>
    <w:rsid w:val="00EA1753"/>
    <w:rsid w:val="00EA68BC"/>
    <w:rsid w:val="00EB5527"/>
    <w:rsid w:val="00EB595A"/>
    <w:rsid w:val="00EC2D00"/>
    <w:rsid w:val="00EC44CB"/>
    <w:rsid w:val="00ED7DAC"/>
    <w:rsid w:val="00EE60D8"/>
    <w:rsid w:val="00EE75B0"/>
    <w:rsid w:val="00EF3F0A"/>
    <w:rsid w:val="00EF7700"/>
    <w:rsid w:val="00F03724"/>
    <w:rsid w:val="00F108DA"/>
    <w:rsid w:val="00F119D7"/>
    <w:rsid w:val="00F15CD8"/>
    <w:rsid w:val="00F31D3B"/>
    <w:rsid w:val="00F457A9"/>
    <w:rsid w:val="00F64F8C"/>
    <w:rsid w:val="00F712B7"/>
    <w:rsid w:val="00F74661"/>
    <w:rsid w:val="00F85AA5"/>
    <w:rsid w:val="00F92524"/>
    <w:rsid w:val="00F93BF9"/>
    <w:rsid w:val="00FA22EA"/>
    <w:rsid w:val="00FA38E6"/>
    <w:rsid w:val="00FA433B"/>
    <w:rsid w:val="00FB491C"/>
    <w:rsid w:val="00FB5A40"/>
    <w:rsid w:val="00FD6BB6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0430-6BE4-497C-9444-3083FE5C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Трусова Ольга Александровна</cp:lastModifiedBy>
  <cp:revision>5</cp:revision>
  <cp:lastPrinted>2023-11-28T12:39:00Z</cp:lastPrinted>
  <dcterms:created xsi:type="dcterms:W3CDTF">2023-11-03T06:08:00Z</dcterms:created>
  <dcterms:modified xsi:type="dcterms:W3CDTF">2023-11-28T12:45:00Z</dcterms:modified>
</cp:coreProperties>
</file>