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BE" w:rsidRDefault="00FA00DA">
      <w:pPr>
        <w:pStyle w:val="FORMATTEXT"/>
        <w:tabs>
          <w:tab w:val="left" w:pos="0"/>
          <w:tab w:val="right" w:pos="9639"/>
        </w:tabs>
        <w:spacing w:line="228" w:lineRule="auto"/>
        <w:jc w:val="right"/>
        <w:rPr>
          <w:rFonts w:ascii="PT Astra Serif" w:hAnsi="PT Astra Serif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auto"/>
          <w:sz w:val="32"/>
          <w:szCs w:val="32"/>
        </w:rPr>
        <w:t>ПРОЕКТ</w:t>
      </w:r>
    </w:p>
    <w:p w:rsidR="00C850BE" w:rsidRDefault="00C850BE">
      <w:pPr>
        <w:tabs>
          <w:tab w:val="left" w:pos="0"/>
          <w:tab w:val="right" w:pos="9639"/>
        </w:tabs>
        <w:spacing w:after="0" w:line="228" w:lineRule="auto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</w:p>
    <w:p w:rsidR="00C850BE" w:rsidRDefault="00FA00DA">
      <w:pPr>
        <w:pStyle w:val="FORMATTEXT"/>
        <w:tabs>
          <w:tab w:val="left" w:pos="0"/>
          <w:tab w:val="right" w:pos="9639"/>
        </w:tabs>
        <w:spacing w:line="228" w:lineRule="auto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  <w:t>ПРАВИТЕЛЬСТВО УЛЬЯНОВСКОЙ ОБЛАСТИ</w:t>
      </w:r>
    </w:p>
    <w:p w:rsidR="00C850BE" w:rsidRDefault="00C850BE">
      <w:pPr>
        <w:pStyle w:val="FORMATTEXT"/>
        <w:spacing w:line="228" w:lineRule="auto"/>
        <w:jc w:val="center"/>
        <w:rPr>
          <w:rFonts w:ascii="PT Astra Serif" w:hAnsi="PT Astra Serif"/>
          <w:b/>
          <w:color w:val="auto"/>
          <w:sz w:val="32"/>
          <w:szCs w:val="32"/>
        </w:rPr>
      </w:pPr>
    </w:p>
    <w:p w:rsidR="00C850BE" w:rsidRDefault="00FA00DA">
      <w:pPr>
        <w:pStyle w:val="FORMATTEXT"/>
        <w:spacing w:line="228" w:lineRule="auto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  <w:proofErr w:type="gramStart"/>
      <w:r>
        <w:rPr>
          <w:rFonts w:ascii="PT Astra Serif" w:hAnsi="PT Astra Serif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bCs/>
          <w:color w:val="auto"/>
          <w:sz w:val="32"/>
          <w:szCs w:val="32"/>
        </w:rPr>
        <w:t xml:space="preserve"> О С Т А Н О В Л Е Н И Е</w:t>
      </w:r>
    </w:p>
    <w:p w:rsidR="00C850BE" w:rsidRDefault="00C850BE">
      <w:pPr>
        <w:spacing w:after="0" w:line="228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C850BE" w:rsidRDefault="00FA00DA">
      <w:pPr>
        <w:spacing w:after="0" w:line="228" w:lineRule="auto"/>
        <w:jc w:val="center"/>
      </w:pPr>
      <w:bookmarkStart w:id="1" w:name="__DdeLink__116_2415109761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О внесении изменений в </w:t>
      </w:r>
      <w:bookmarkEnd w:id="1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постановление Правительства Ульяновской области от 21.10.2021 № 501-П </w:t>
      </w:r>
    </w:p>
    <w:p w:rsidR="00C850BE" w:rsidRDefault="00C850BE">
      <w:pPr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C850BE" w:rsidRDefault="00FA00DA">
      <w:pPr>
        <w:spacing w:after="0" w:line="240" w:lineRule="auto"/>
        <w:ind w:firstLine="709"/>
        <w:contextualSpacing/>
        <w:jc w:val="both"/>
      </w:pPr>
      <w:r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о с т а н о в л я е т:</w:t>
      </w:r>
    </w:p>
    <w:p w:rsidR="00C850BE" w:rsidRDefault="00FA00DA">
      <w:pPr>
        <w:pStyle w:val="af3"/>
        <w:tabs>
          <w:tab w:val="left" w:pos="1276"/>
        </w:tabs>
        <w:spacing w:after="0" w:line="228" w:lineRule="auto"/>
        <w:ind w:left="0" w:firstLine="709"/>
        <w:jc w:val="both"/>
      </w:pPr>
      <w:r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1. Внести в Положение о региональном государственном контроле (надзоре) в области охраны и </w:t>
      </w:r>
      <w:proofErr w:type="gramStart"/>
      <w:r>
        <w:rPr>
          <w:rFonts w:ascii="PT Astra Serif" w:eastAsia="Calibri" w:hAnsi="PT Astra Serif"/>
          <w:color w:val="auto"/>
          <w:sz w:val="28"/>
          <w:szCs w:val="28"/>
          <w:lang w:eastAsia="en-US"/>
        </w:rPr>
        <w:t>использования</w:t>
      </w:r>
      <w:proofErr w:type="gramEnd"/>
      <w:r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особо охраняемых природных территорий, утверждённое </w:t>
      </w: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>постановлением Правительства Ульяновской области от 21.10.2021 № 501-П «Об утверждении Положения о</w:t>
      </w:r>
      <w:r>
        <w:rPr>
          <w:rFonts w:ascii="PT Astra Serif" w:eastAsia="Calibri" w:hAnsi="PT Astra Serif" w:cs="PT Astra Serif"/>
          <w:color w:val="auto"/>
          <w:sz w:val="28"/>
          <w:szCs w:val="27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auto"/>
          <w:sz w:val="28"/>
          <w:szCs w:val="27"/>
          <w:lang w:eastAsia="en-US"/>
        </w:rPr>
        <w:t>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>»,</w:t>
      </w:r>
      <w:r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следующие изменения:</w:t>
      </w:r>
    </w:p>
    <w:p w:rsidR="00C850BE" w:rsidRDefault="00FA00DA">
      <w:pPr>
        <w:pStyle w:val="af3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PT Astra Serif" w:eastAsia="Calibri" w:hAnsi="PT Astra Serif"/>
          <w:color w:val="auto"/>
          <w:sz w:val="28"/>
          <w:szCs w:val="28"/>
          <w:lang w:eastAsia="en-US"/>
        </w:rPr>
        <w:t>1) в разделе 1 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ункт 1.2 дополнить подпунктом 4 следующего содержания:</w:t>
      </w:r>
    </w:p>
    <w:p w:rsidR="00C850BE" w:rsidRDefault="00FA00DA">
      <w:pPr>
        <w:shd w:val="clear" w:color="auto" w:fill="FFFFFF"/>
        <w:spacing w:after="0" w:line="240" w:lineRule="auto"/>
        <w:ind w:firstLine="709"/>
        <w:contextualSpacing/>
        <w:jc w:val="both"/>
      </w:pPr>
      <w:proofErr w:type="gramStart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«4) соблюдения юридическими лицами, индивид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гидов), гидов-переводчиков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инструкторов-проводников при сопровождении ими туристов (экскурсантов), сопровождения туристов (экскурсантов) инструктором-проводником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посещении (прохождении) туристских маршрутов, требующих специального сопровождения, указ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анных в части первой статьи 19</w:t>
      </w:r>
      <w:r>
        <w:rPr>
          <w:rFonts w:ascii="PT Astra Serif" w:eastAsia="Calibri" w:hAnsi="PT Astra Serif"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Федерального закона от 24.11.1996 № 132-ФЗ</w:t>
      </w:r>
      <w:proofErr w:type="gramEnd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«Об основах туристской деятельности в Российской Федерации»;</w:t>
      </w:r>
    </w:p>
    <w:p w:rsidR="00C850BE" w:rsidRDefault="00FA00DA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в разделе 2:</w:t>
      </w:r>
    </w:p>
    <w:p w:rsidR="00C850BE" w:rsidRDefault="00FA00DA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пункт 2.2 изложить в следующей редакции:</w:t>
      </w:r>
    </w:p>
    <w:p w:rsidR="00C850BE" w:rsidRDefault="00FA00DA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«Министерство при осуществлении регионального контроля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области особо охраняемых природных территорий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ом добросовестности контролируемых лиц, относит объекты контроля к одной из следующих категорий риска причинения вреда (ущерба) (далее - категории риска):</w:t>
      </w:r>
    </w:p>
    <w:p w:rsidR="00C850BE" w:rsidRDefault="00FA00DA">
      <w:pPr>
        <w:pStyle w:val="ConsPlusNormal0"/>
        <w:spacing w:after="200"/>
        <w:ind w:firstLine="540"/>
        <w:contextualSpacing/>
        <w:jc w:val="both"/>
      </w:pPr>
      <w:r>
        <w:rPr>
          <w:rFonts w:ascii="PT Astra Serif" w:hAnsi="PT Astra Serif"/>
        </w:rPr>
        <w:t>1) значительный риск;</w:t>
      </w:r>
    </w:p>
    <w:p w:rsidR="00C850BE" w:rsidRDefault="00FA00DA">
      <w:pPr>
        <w:pStyle w:val="ConsPlusNormal0"/>
        <w:spacing w:after="200"/>
        <w:ind w:firstLine="540"/>
        <w:contextualSpacing/>
        <w:jc w:val="both"/>
      </w:pPr>
      <w:r>
        <w:rPr>
          <w:rFonts w:ascii="PT Astra Serif" w:hAnsi="PT Astra Serif"/>
        </w:rPr>
        <w:t>2) средний риск;</w:t>
      </w:r>
    </w:p>
    <w:p w:rsidR="00C850BE" w:rsidRDefault="00FA00DA">
      <w:pPr>
        <w:pStyle w:val="ConsPlusNormal0"/>
        <w:spacing w:after="200"/>
        <w:ind w:firstLine="540"/>
        <w:contextualSpacing/>
        <w:jc w:val="both"/>
      </w:pPr>
      <w:r>
        <w:rPr>
          <w:rFonts w:ascii="PT Astra Serif" w:hAnsi="PT Astra Serif"/>
        </w:rPr>
        <w:t>3) умеренный риск;</w:t>
      </w:r>
    </w:p>
    <w:p w:rsidR="00C850BE" w:rsidRDefault="00FA00DA">
      <w:pPr>
        <w:pStyle w:val="ConsPlusNormal0"/>
        <w:shd w:val="clear" w:color="auto" w:fill="FFFFFF"/>
        <w:spacing w:after="200"/>
        <w:ind w:firstLine="540"/>
        <w:contextualSpacing/>
        <w:jc w:val="both"/>
      </w:pPr>
      <w:r>
        <w:rPr>
          <w:rFonts w:ascii="PT Astra Serif" w:hAnsi="PT Astra Serif"/>
          <w:color w:val="000000"/>
        </w:rPr>
        <w:t>4) низкий риск</w:t>
      </w:r>
      <w:proofErr w:type="gramStart"/>
      <w:r>
        <w:rPr>
          <w:rFonts w:ascii="PT Astra Serif" w:hAnsi="PT Astra Serif"/>
          <w:color w:val="000000"/>
        </w:rPr>
        <w:t>.»;</w:t>
      </w:r>
      <w:proofErr w:type="gramEnd"/>
    </w:p>
    <w:p w:rsidR="00C850BE" w:rsidRDefault="00FA00DA">
      <w:pPr>
        <w:pStyle w:val="ConsPlusNormal0"/>
        <w:shd w:val="clear" w:color="auto" w:fill="FFFFFF"/>
        <w:spacing w:after="200"/>
        <w:ind w:firstLine="540"/>
        <w:contextualSpacing/>
        <w:jc w:val="both"/>
      </w:pPr>
      <w:r>
        <w:rPr>
          <w:rFonts w:ascii="PT Astra Serif" w:hAnsi="PT Astra Serif"/>
          <w:color w:val="000000"/>
        </w:rPr>
        <w:t>б) дополнить пунктом 2.5.</w:t>
      </w:r>
      <w:r>
        <w:rPr>
          <w:rFonts w:ascii="PT Astra Serif" w:hAnsi="PT Astra Serif"/>
          <w:color w:val="000000"/>
        </w:rPr>
        <w:t>1. следующего содержания:</w:t>
      </w:r>
    </w:p>
    <w:p w:rsidR="00C850BE" w:rsidRDefault="00FA00DA">
      <w:pPr>
        <w:pStyle w:val="ConsPlusNormal0"/>
        <w:shd w:val="clear" w:color="auto" w:fill="FFFFFF"/>
        <w:spacing w:after="200"/>
        <w:ind w:firstLine="709"/>
        <w:contextualSpacing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Объекты контроля, подлежащие отнесению в соответствии с пунктами 2.3 и 2.4 к категориям значительного, среднего, умеренного риска, подлежат </w:t>
      </w:r>
      <w:r>
        <w:rPr>
          <w:rFonts w:ascii="PT Astra Serif" w:hAnsi="PT Astra Serif"/>
          <w:color w:val="auto"/>
        </w:rPr>
        <w:lastRenderedPageBreak/>
        <w:t>отнесению соответственно к категориям среднего, умеренного, низкого риска           в случ</w:t>
      </w:r>
      <w:r>
        <w:rPr>
          <w:rFonts w:ascii="PT Astra Serif" w:hAnsi="PT Astra Serif"/>
          <w:color w:val="auto"/>
        </w:rPr>
        <w:t>ае, если контролируемым лицом представлены в адрес Министерства сведения с приложением подтверждающих документов:</w:t>
      </w:r>
    </w:p>
    <w:p w:rsidR="00C850BE" w:rsidRDefault="00FA00DA">
      <w:pPr>
        <w:pStyle w:val="ConsPlusNormal0"/>
        <w:shd w:val="clear" w:color="auto" w:fill="FFFFFF"/>
        <w:spacing w:after="200"/>
        <w:ind w:firstLine="709"/>
        <w:contextualSpacing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1) о реализации контролируемым лицом мероприятий по снижению риска причинения вреда (ущерба) и предотвращению вреда (ущерба) охраняемым законо</w:t>
      </w:r>
      <w:r>
        <w:rPr>
          <w:rFonts w:ascii="PT Astra Serif" w:hAnsi="PT Astra Serif"/>
          <w:color w:val="auto"/>
        </w:rPr>
        <w:t>м ценностям;</w:t>
      </w:r>
    </w:p>
    <w:p w:rsidR="00C850BE" w:rsidRDefault="00FA00DA">
      <w:pPr>
        <w:pStyle w:val="ConsPlusNormal0"/>
        <w:shd w:val="clear" w:color="auto" w:fill="FFFFFF"/>
        <w:spacing w:after="200"/>
        <w:ind w:firstLine="709"/>
        <w:contextualSpacing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2) о наличии внедрённых сертифицированных систем внутреннего контроля</w:t>
      </w:r>
      <w:r>
        <w:t xml:space="preserve"> </w:t>
      </w:r>
      <w:r>
        <w:rPr>
          <w:rFonts w:ascii="PT Astra Serif" w:hAnsi="PT Astra Serif"/>
          <w:color w:val="auto"/>
        </w:rPr>
        <w:t>в соответствующей сфере деятельности;</w:t>
      </w:r>
    </w:p>
    <w:p w:rsidR="00C850BE" w:rsidRDefault="00FA00DA">
      <w:pPr>
        <w:pStyle w:val="ConsPlusNormal0"/>
        <w:shd w:val="clear" w:color="auto" w:fill="FFFFFF"/>
        <w:ind w:firstLine="709"/>
        <w:contextualSpacing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3) о заключении контролируемым лицом со страховой организацией договора добровольного страхования рисков причинения вреда (ущерба), объ</w:t>
      </w:r>
      <w:r>
        <w:rPr>
          <w:rFonts w:ascii="PT Astra Serif" w:hAnsi="PT Astra Serif"/>
          <w:color w:val="auto"/>
        </w:rPr>
        <w:t>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причинённый вследствие нарушения контролируемым лицом обязательных требований.</w:t>
      </w:r>
    </w:p>
    <w:p w:rsidR="00C850BE" w:rsidRDefault="00FA00DA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PT Astra Serif" w:hAnsi="PT Astra Serif"/>
          <w:color w:val="auto"/>
          <w:sz w:val="28"/>
          <w:szCs w:val="28"/>
        </w:rPr>
        <w:t>2. Настоящее постановлени</w:t>
      </w:r>
      <w:r>
        <w:rPr>
          <w:rFonts w:ascii="PT Astra Serif" w:hAnsi="PT Astra Serif"/>
          <w:color w:val="auto"/>
          <w:sz w:val="28"/>
          <w:szCs w:val="28"/>
        </w:rPr>
        <w:t>е вступает в силу на следующий день после дня его официального опубликования.</w:t>
      </w:r>
    </w:p>
    <w:p w:rsidR="00C850BE" w:rsidRDefault="00C850BE">
      <w:pPr>
        <w:spacing w:after="0" w:line="240" w:lineRule="auto"/>
        <w:ind w:firstLine="709"/>
        <w:contextualSpacing/>
        <w:rPr>
          <w:rFonts w:ascii="PT Astra Serif" w:hAnsi="PT Astra Serif"/>
          <w:color w:val="auto"/>
          <w:sz w:val="28"/>
          <w:szCs w:val="28"/>
        </w:rPr>
      </w:pPr>
    </w:p>
    <w:p w:rsidR="00C850BE" w:rsidRDefault="00C850BE">
      <w:pPr>
        <w:spacing w:after="0" w:line="240" w:lineRule="auto"/>
        <w:ind w:firstLine="709"/>
        <w:contextualSpacing/>
        <w:rPr>
          <w:rFonts w:ascii="PT Astra Serif" w:hAnsi="PT Astra Serif"/>
          <w:color w:val="auto"/>
          <w:sz w:val="28"/>
          <w:szCs w:val="28"/>
        </w:rPr>
      </w:pPr>
    </w:p>
    <w:p w:rsidR="00C850BE" w:rsidRDefault="00C850BE">
      <w:pPr>
        <w:spacing w:after="0" w:line="240" w:lineRule="auto"/>
        <w:ind w:firstLine="709"/>
        <w:contextualSpacing/>
        <w:rPr>
          <w:rFonts w:ascii="PT Astra Serif" w:hAnsi="PT Astra Serif"/>
          <w:color w:val="auto"/>
          <w:sz w:val="28"/>
          <w:szCs w:val="28"/>
        </w:rPr>
      </w:pPr>
    </w:p>
    <w:p w:rsidR="00C850BE" w:rsidRDefault="00FA00DA">
      <w:pPr>
        <w:widowControl w:val="0"/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C850BE" w:rsidRDefault="00FA00DA">
      <w:pPr>
        <w:widowControl w:val="0"/>
        <w:spacing w:after="0" w:line="240" w:lineRule="auto"/>
        <w:contextualSpacing/>
      </w:pPr>
      <w:hyperlink r:id="rId7">
        <w:r>
          <w:rPr>
            <w:rStyle w:val="ListLabel9"/>
          </w:rPr>
          <w:t xml:space="preserve">Правительства области                                                  </w:t>
        </w:r>
        <w:r>
          <w:rPr>
            <w:rStyle w:val="ListLabel9"/>
          </w:rPr>
          <w:t xml:space="preserve">                       </w:t>
        </w:r>
        <w:proofErr w:type="spellStart"/>
        <w:r>
          <w:rPr>
            <w:rStyle w:val="ListLabel9"/>
          </w:rPr>
          <w:t>В.Н.Разумков</w:t>
        </w:r>
        <w:proofErr w:type="spellEnd"/>
      </w:hyperlink>
    </w:p>
    <w:sectPr w:rsidR="00C850BE">
      <w:headerReference w:type="default" r:id="rId8"/>
      <w:pgSz w:w="11906" w:h="16838"/>
      <w:pgMar w:top="1392" w:right="566" w:bottom="803" w:left="1701" w:header="8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00DA">
      <w:pPr>
        <w:spacing w:after="0" w:line="240" w:lineRule="auto"/>
      </w:pPr>
      <w:r>
        <w:separator/>
      </w:r>
    </w:p>
  </w:endnote>
  <w:endnote w:type="continuationSeparator" w:id="0">
    <w:p w:rsidR="00000000" w:rsidRDefault="00FA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ans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00DA">
      <w:pPr>
        <w:spacing w:after="0" w:line="240" w:lineRule="auto"/>
      </w:pPr>
      <w:r>
        <w:separator/>
      </w:r>
    </w:p>
  </w:footnote>
  <w:footnote w:type="continuationSeparator" w:id="0">
    <w:p w:rsidR="00000000" w:rsidRDefault="00FA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846569"/>
      <w:docPartObj>
        <w:docPartGallery w:val="Page Numbers (Top of Page)"/>
        <w:docPartUnique/>
      </w:docPartObj>
    </w:sdtPr>
    <w:sdtEndPr/>
    <w:sdtContent>
      <w:p w:rsidR="00C850BE" w:rsidRDefault="00FA00DA">
        <w:pPr>
          <w:pStyle w:val="af8"/>
          <w:jc w:val="center"/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>PAGE</w:instrText>
        </w:r>
        <w:r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BE"/>
    <w:rsid w:val="00C850BE"/>
    <w:rsid w:val="00F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BE"/>
    <w:pPr>
      <w:overflowPunct w:val="0"/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143BE"/>
    <w:rPr>
      <w:color w:val="0000FF"/>
      <w:u w:val="single"/>
    </w:rPr>
  </w:style>
  <w:style w:type="character" w:customStyle="1" w:styleId="FootnoteTextChar">
    <w:name w:val="Footnote Text Char"/>
    <w:basedOn w:val="a0"/>
    <w:qFormat/>
    <w:rsid w:val="00E143BE"/>
    <w:rPr>
      <w:sz w:val="20"/>
    </w:rPr>
  </w:style>
  <w:style w:type="character" w:customStyle="1" w:styleId="a3">
    <w:name w:val="Привязка сноски"/>
    <w:rsid w:val="00E143BE"/>
    <w:rPr>
      <w:vertAlign w:val="superscript"/>
    </w:rPr>
  </w:style>
  <w:style w:type="character" w:customStyle="1" w:styleId="FootnoteCharacters">
    <w:name w:val="Footnote Characters"/>
    <w:basedOn w:val="a0"/>
    <w:qFormat/>
    <w:rsid w:val="00E143BE"/>
    <w:rPr>
      <w:vertAlign w:val="superscript"/>
    </w:rPr>
  </w:style>
  <w:style w:type="character" w:customStyle="1" w:styleId="apple-converted-space">
    <w:name w:val="apple-converted-space"/>
    <w:basedOn w:val="a0"/>
    <w:qFormat/>
    <w:rsid w:val="00E143BE"/>
  </w:style>
  <w:style w:type="character" w:customStyle="1" w:styleId="a4">
    <w:name w:val="Верхний колонтитул Знак"/>
    <w:basedOn w:val="a0"/>
    <w:uiPriority w:val="99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basedOn w:val="a0"/>
    <w:qFormat/>
    <w:rsid w:val="00E143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qFormat/>
    <w:rsid w:val="00E143BE"/>
    <w:rPr>
      <w:rFonts w:cs="Times New Roman"/>
      <w:color w:val="106BBE"/>
    </w:rPr>
  </w:style>
  <w:style w:type="character" w:customStyle="1" w:styleId="a8">
    <w:name w:val="Символ нумерации"/>
    <w:qFormat/>
    <w:rsid w:val="00E143BE"/>
  </w:style>
  <w:style w:type="character" w:customStyle="1" w:styleId="ListLabel1">
    <w:name w:val="ListLabel 1"/>
    <w:qFormat/>
    <w:rsid w:val="00E143BE"/>
    <w:rPr>
      <w:rFonts w:ascii="PT Astra Serif" w:hAnsi="PT Astra Serif"/>
      <w:sz w:val="28"/>
    </w:rPr>
  </w:style>
  <w:style w:type="character" w:customStyle="1" w:styleId="ListLabel2">
    <w:name w:val="ListLabel 2"/>
    <w:qFormat/>
    <w:rsid w:val="00E143BE"/>
    <w:rPr>
      <w:rFonts w:ascii="PT Astra Serif" w:hAnsi="PT Astra Serif"/>
      <w:sz w:val="28"/>
    </w:rPr>
  </w:style>
  <w:style w:type="character" w:customStyle="1" w:styleId="ListLabel3">
    <w:name w:val="ListLabel 3"/>
    <w:qFormat/>
    <w:rsid w:val="00E143BE"/>
    <w:rPr>
      <w:rFonts w:ascii="PT Astra Serif" w:hAnsi="PT Astra Serif"/>
      <w:sz w:val="28"/>
    </w:rPr>
  </w:style>
  <w:style w:type="character" w:customStyle="1" w:styleId="1">
    <w:name w:val="Верх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ListLabel4">
    <w:name w:val="ListLabel 4"/>
    <w:qFormat/>
    <w:rPr>
      <w:rFonts w:ascii="PT Astra Serif" w:hAnsi="PT Astra Serif"/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ascii="PT Astra Serif" w:hAnsi="PT Astra Serif"/>
      <w:b w:val="0"/>
      <w:i w:val="0"/>
      <w:caps w:val="0"/>
      <w:smallCaps w:val="0"/>
      <w:strike w:val="0"/>
      <w:dstrike w:val="0"/>
      <w:color w:val="00000A"/>
      <w:spacing w:val="0"/>
      <w:sz w:val="28"/>
      <w:szCs w:val="28"/>
      <w:highlight w:val="white"/>
      <w:u w:val="none"/>
      <w:effect w:val="none"/>
    </w:rPr>
  </w:style>
  <w:style w:type="character" w:customStyle="1" w:styleId="ListLabel8">
    <w:name w:val="ListLabel 8"/>
    <w:qFormat/>
    <w:rPr>
      <w:rFonts w:ascii="PT Astra Serif" w:hAnsi="PT Astra Serif"/>
      <w:b w:val="0"/>
      <w:i w:val="0"/>
      <w:caps w:val="0"/>
      <w:smallCaps w:val="0"/>
      <w:strike w:val="0"/>
      <w:dstrike w:val="0"/>
      <w:color w:val="00000A"/>
      <w:spacing w:val="0"/>
      <w:sz w:val="28"/>
      <w:szCs w:val="28"/>
      <w:highlight w:val="yellow"/>
      <w:u w:val="none"/>
      <w:effect w:val="none"/>
    </w:rPr>
  </w:style>
  <w:style w:type="character" w:customStyle="1" w:styleId="ListLabel9">
    <w:name w:val="ListLabel 9"/>
    <w:qFormat/>
    <w:rPr>
      <w:rFonts w:ascii="PT Astra Serif" w:hAnsi="PT Astra Serif"/>
      <w:color w:val="auto"/>
      <w:sz w:val="28"/>
      <w:szCs w:val="28"/>
    </w:rPr>
  </w:style>
  <w:style w:type="character" w:customStyle="1" w:styleId="ListLabel10">
    <w:name w:val="ListLabel 10"/>
    <w:qFormat/>
    <w:rPr>
      <w:rFonts w:ascii="PT Astra Serif" w:hAnsi="PT Astra Serif"/>
      <w:color w:val="auto"/>
      <w:sz w:val="28"/>
      <w:szCs w:val="28"/>
    </w:rPr>
  </w:style>
  <w:style w:type="paragraph" w:customStyle="1" w:styleId="a9">
    <w:name w:val="Заголовок"/>
    <w:basedOn w:val="a"/>
    <w:next w:val="aa"/>
    <w:qFormat/>
    <w:rsid w:val="00E143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E143BE"/>
    <w:pPr>
      <w:spacing w:after="140"/>
    </w:pPr>
  </w:style>
  <w:style w:type="paragraph" w:styleId="ab">
    <w:name w:val="List"/>
    <w:basedOn w:val="aa"/>
    <w:rsid w:val="00E143BE"/>
    <w:rPr>
      <w:rFonts w:cs="Noto Sans Devanagari"/>
    </w:rPr>
  </w:style>
  <w:style w:type="paragraph" w:styleId="ac">
    <w:name w:val="caption"/>
    <w:basedOn w:val="a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E143BE"/>
    <w:rPr>
      <w:rFonts w:cs="Noto Sans Devanagari"/>
    </w:rPr>
  </w:style>
  <w:style w:type="paragraph" w:customStyle="1" w:styleId="11">
    <w:name w:val="Название объекта1"/>
    <w:basedOn w:val="a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Заголовок1"/>
    <w:basedOn w:val="a"/>
    <w:next w:val="aa"/>
    <w:qFormat/>
    <w:rsid w:val="00E143B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">
    <w:name w:val="Заголовок 11"/>
    <w:basedOn w:val="a"/>
    <w:qFormat/>
    <w:rsid w:val="00E143BE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e">
    <w:name w:val="No Spacing"/>
    <w:basedOn w:val="a"/>
    <w:qFormat/>
    <w:rsid w:val="00E143BE"/>
    <w:pPr>
      <w:spacing w:after="0" w:line="240" w:lineRule="auto"/>
    </w:pPr>
    <w:rPr>
      <w:color w:val="000000"/>
    </w:rPr>
  </w:style>
  <w:style w:type="paragraph" w:styleId="af">
    <w:name w:val="Title"/>
    <w:basedOn w:val="a"/>
    <w:qFormat/>
    <w:rsid w:val="00E143BE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0">
    <w:name w:val="Subtitle"/>
    <w:basedOn w:val="a"/>
    <w:qFormat/>
    <w:rsid w:val="00E143BE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qFormat/>
    <w:rsid w:val="00E143BE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1">
    <w:name w:val="Intense Quote"/>
    <w:basedOn w:val="a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3">
    <w:name w:val="Текст сноски1"/>
    <w:basedOn w:val="a"/>
    <w:qFormat/>
    <w:rsid w:val="00E143BE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E143BE"/>
    <w:pPr>
      <w:widowControl w:val="0"/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qFormat/>
    <w:rsid w:val="00E143BE"/>
    <w:pPr>
      <w:widowControl w:val="0"/>
      <w:overflowPunct w:val="0"/>
    </w:pPr>
    <w:rPr>
      <w:rFonts w:ascii="Arial" w:eastAsia="Times New Roman" w:hAnsi="Arial" w:cs="Arial"/>
      <w:color w:val="2B4279"/>
      <w:sz w:val="22"/>
      <w:lang w:eastAsia="ru-RU"/>
    </w:rPr>
  </w:style>
  <w:style w:type="paragraph" w:customStyle="1" w:styleId="formattext0">
    <w:name w:val="formattext"/>
    <w:basedOn w:val="a"/>
    <w:qFormat/>
    <w:rsid w:val="00E143B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0">
    <w:name w:val="Верхний колонтитул Знак2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 Знак2"/>
    <w:basedOn w:val="a"/>
    <w:link w:val="af2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"/>
    <w:qFormat/>
    <w:rsid w:val="00E143BE"/>
    <w:pPr>
      <w:ind w:left="720"/>
      <w:contextualSpacing/>
    </w:pPr>
  </w:style>
  <w:style w:type="paragraph" w:customStyle="1" w:styleId="ConsPlusNormal0">
    <w:name w:val="ConsPlusNormal"/>
    <w:qFormat/>
    <w:rsid w:val="00E143BE"/>
    <w:pPr>
      <w:overflowPunct w:val="0"/>
    </w:pPr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qFormat/>
    <w:rsid w:val="00E14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rsid w:val="00E143BE"/>
    <w:pPr>
      <w:suppressLineNumbers/>
    </w:pPr>
  </w:style>
  <w:style w:type="paragraph" w:customStyle="1" w:styleId="af6">
    <w:name w:val="Заголовок таблицы"/>
    <w:basedOn w:val="af5"/>
    <w:qFormat/>
    <w:rsid w:val="00E143BE"/>
    <w:pPr>
      <w:jc w:val="center"/>
    </w:pPr>
    <w:rPr>
      <w:b/>
      <w:bCs/>
    </w:rPr>
  </w:style>
  <w:style w:type="paragraph" w:customStyle="1" w:styleId="af7">
    <w:name w:val="Верхний и нижний колонтитулы"/>
    <w:basedOn w:val="a"/>
    <w:qFormat/>
    <w:rsid w:val="00E143BE"/>
  </w:style>
  <w:style w:type="paragraph" w:customStyle="1" w:styleId="23">
    <w:name w:val="Верхний колонтитул2"/>
    <w:basedOn w:val="a"/>
    <w:qFormat/>
    <w:rsid w:val="00E143BE"/>
  </w:style>
  <w:style w:type="paragraph" w:customStyle="1" w:styleId="3">
    <w:name w:val="Верхний колонтитул3"/>
    <w:basedOn w:val="a"/>
    <w:qFormat/>
    <w:rsid w:val="00E143BE"/>
  </w:style>
  <w:style w:type="paragraph" w:styleId="af8">
    <w:name w:val="header"/>
    <w:basedOn w:val="a"/>
    <w:uiPriority w:val="99"/>
    <w:unhideWhenUsed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22"/>
    <w:uiPriority w:val="99"/>
    <w:semiHidden/>
    <w:unhideWhenUsed/>
    <w:rsid w:val="0080005D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BE"/>
    <w:pPr>
      <w:overflowPunct w:val="0"/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143BE"/>
    <w:rPr>
      <w:color w:val="0000FF"/>
      <w:u w:val="single"/>
    </w:rPr>
  </w:style>
  <w:style w:type="character" w:customStyle="1" w:styleId="FootnoteTextChar">
    <w:name w:val="Footnote Text Char"/>
    <w:basedOn w:val="a0"/>
    <w:qFormat/>
    <w:rsid w:val="00E143BE"/>
    <w:rPr>
      <w:sz w:val="20"/>
    </w:rPr>
  </w:style>
  <w:style w:type="character" w:customStyle="1" w:styleId="a3">
    <w:name w:val="Привязка сноски"/>
    <w:rsid w:val="00E143BE"/>
    <w:rPr>
      <w:vertAlign w:val="superscript"/>
    </w:rPr>
  </w:style>
  <w:style w:type="character" w:customStyle="1" w:styleId="FootnoteCharacters">
    <w:name w:val="Footnote Characters"/>
    <w:basedOn w:val="a0"/>
    <w:qFormat/>
    <w:rsid w:val="00E143BE"/>
    <w:rPr>
      <w:vertAlign w:val="superscript"/>
    </w:rPr>
  </w:style>
  <w:style w:type="character" w:customStyle="1" w:styleId="apple-converted-space">
    <w:name w:val="apple-converted-space"/>
    <w:basedOn w:val="a0"/>
    <w:qFormat/>
    <w:rsid w:val="00E143BE"/>
  </w:style>
  <w:style w:type="character" w:customStyle="1" w:styleId="a4">
    <w:name w:val="Верхний колонтитул Знак"/>
    <w:basedOn w:val="a0"/>
    <w:uiPriority w:val="99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basedOn w:val="a0"/>
    <w:qFormat/>
    <w:rsid w:val="00E143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qFormat/>
    <w:rsid w:val="00E143BE"/>
    <w:rPr>
      <w:rFonts w:cs="Times New Roman"/>
      <w:color w:val="106BBE"/>
    </w:rPr>
  </w:style>
  <w:style w:type="character" w:customStyle="1" w:styleId="a8">
    <w:name w:val="Символ нумерации"/>
    <w:qFormat/>
    <w:rsid w:val="00E143BE"/>
  </w:style>
  <w:style w:type="character" w:customStyle="1" w:styleId="ListLabel1">
    <w:name w:val="ListLabel 1"/>
    <w:qFormat/>
    <w:rsid w:val="00E143BE"/>
    <w:rPr>
      <w:rFonts w:ascii="PT Astra Serif" w:hAnsi="PT Astra Serif"/>
      <w:sz w:val="28"/>
    </w:rPr>
  </w:style>
  <w:style w:type="character" w:customStyle="1" w:styleId="ListLabel2">
    <w:name w:val="ListLabel 2"/>
    <w:qFormat/>
    <w:rsid w:val="00E143BE"/>
    <w:rPr>
      <w:rFonts w:ascii="PT Astra Serif" w:hAnsi="PT Astra Serif"/>
      <w:sz w:val="28"/>
    </w:rPr>
  </w:style>
  <w:style w:type="character" w:customStyle="1" w:styleId="ListLabel3">
    <w:name w:val="ListLabel 3"/>
    <w:qFormat/>
    <w:rsid w:val="00E143BE"/>
    <w:rPr>
      <w:rFonts w:ascii="PT Astra Serif" w:hAnsi="PT Astra Serif"/>
      <w:sz w:val="28"/>
    </w:rPr>
  </w:style>
  <w:style w:type="character" w:customStyle="1" w:styleId="1">
    <w:name w:val="Верх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ListLabel4">
    <w:name w:val="ListLabel 4"/>
    <w:qFormat/>
    <w:rPr>
      <w:rFonts w:ascii="PT Astra Serif" w:hAnsi="PT Astra Serif"/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ascii="PT Astra Serif" w:hAnsi="PT Astra Serif"/>
      <w:b w:val="0"/>
      <w:i w:val="0"/>
      <w:caps w:val="0"/>
      <w:smallCaps w:val="0"/>
      <w:strike w:val="0"/>
      <w:dstrike w:val="0"/>
      <w:color w:val="00000A"/>
      <w:spacing w:val="0"/>
      <w:sz w:val="28"/>
      <w:szCs w:val="28"/>
      <w:highlight w:val="white"/>
      <w:u w:val="none"/>
      <w:effect w:val="none"/>
    </w:rPr>
  </w:style>
  <w:style w:type="character" w:customStyle="1" w:styleId="ListLabel8">
    <w:name w:val="ListLabel 8"/>
    <w:qFormat/>
    <w:rPr>
      <w:rFonts w:ascii="PT Astra Serif" w:hAnsi="PT Astra Serif"/>
      <w:b w:val="0"/>
      <w:i w:val="0"/>
      <w:caps w:val="0"/>
      <w:smallCaps w:val="0"/>
      <w:strike w:val="0"/>
      <w:dstrike w:val="0"/>
      <w:color w:val="00000A"/>
      <w:spacing w:val="0"/>
      <w:sz w:val="28"/>
      <w:szCs w:val="28"/>
      <w:highlight w:val="yellow"/>
      <w:u w:val="none"/>
      <w:effect w:val="none"/>
    </w:rPr>
  </w:style>
  <w:style w:type="character" w:customStyle="1" w:styleId="ListLabel9">
    <w:name w:val="ListLabel 9"/>
    <w:qFormat/>
    <w:rPr>
      <w:rFonts w:ascii="PT Astra Serif" w:hAnsi="PT Astra Serif"/>
      <w:color w:val="auto"/>
      <w:sz w:val="28"/>
      <w:szCs w:val="28"/>
    </w:rPr>
  </w:style>
  <w:style w:type="character" w:customStyle="1" w:styleId="ListLabel10">
    <w:name w:val="ListLabel 10"/>
    <w:qFormat/>
    <w:rPr>
      <w:rFonts w:ascii="PT Astra Serif" w:hAnsi="PT Astra Serif"/>
      <w:color w:val="auto"/>
      <w:sz w:val="28"/>
      <w:szCs w:val="28"/>
    </w:rPr>
  </w:style>
  <w:style w:type="paragraph" w:customStyle="1" w:styleId="a9">
    <w:name w:val="Заголовок"/>
    <w:basedOn w:val="a"/>
    <w:next w:val="aa"/>
    <w:qFormat/>
    <w:rsid w:val="00E143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E143BE"/>
    <w:pPr>
      <w:spacing w:after="140"/>
    </w:pPr>
  </w:style>
  <w:style w:type="paragraph" w:styleId="ab">
    <w:name w:val="List"/>
    <w:basedOn w:val="aa"/>
    <w:rsid w:val="00E143BE"/>
    <w:rPr>
      <w:rFonts w:cs="Noto Sans Devanagari"/>
    </w:rPr>
  </w:style>
  <w:style w:type="paragraph" w:styleId="ac">
    <w:name w:val="caption"/>
    <w:basedOn w:val="a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E143BE"/>
    <w:rPr>
      <w:rFonts w:cs="Noto Sans Devanagari"/>
    </w:rPr>
  </w:style>
  <w:style w:type="paragraph" w:customStyle="1" w:styleId="11">
    <w:name w:val="Название объекта1"/>
    <w:basedOn w:val="a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Заголовок1"/>
    <w:basedOn w:val="a"/>
    <w:next w:val="aa"/>
    <w:qFormat/>
    <w:rsid w:val="00E143B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">
    <w:name w:val="Заголовок 11"/>
    <w:basedOn w:val="a"/>
    <w:qFormat/>
    <w:rsid w:val="00E143BE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e">
    <w:name w:val="No Spacing"/>
    <w:basedOn w:val="a"/>
    <w:qFormat/>
    <w:rsid w:val="00E143BE"/>
    <w:pPr>
      <w:spacing w:after="0" w:line="240" w:lineRule="auto"/>
    </w:pPr>
    <w:rPr>
      <w:color w:val="000000"/>
    </w:rPr>
  </w:style>
  <w:style w:type="paragraph" w:styleId="af">
    <w:name w:val="Title"/>
    <w:basedOn w:val="a"/>
    <w:qFormat/>
    <w:rsid w:val="00E143BE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0">
    <w:name w:val="Subtitle"/>
    <w:basedOn w:val="a"/>
    <w:qFormat/>
    <w:rsid w:val="00E143BE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qFormat/>
    <w:rsid w:val="00E143BE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1">
    <w:name w:val="Intense Quote"/>
    <w:basedOn w:val="a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3">
    <w:name w:val="Текст сноски1"/>
    <w:basedOn w:val="a"/>
    <w:qFormat/>
    <w:rsid w:val="00E143BE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E143BE"/>
    <w:pPr>
      <w:widowControl w:val="0"/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qFormat/>
    <w:rsid w:val="00E143BE"/>
    <w:pPr>
      <w:widowControl w:val="0"/>
      <w:overflowPunct w:val="0"/>
    </w:pPr>
    <w:rPr>
      <w:rFonts w:ascii="Arial" w:eastAsia="Times New Roman" w:hAnsi="Arial" w:cs="Arial"/>
      <w:color w:val="2B4279"/>
      <w:sz w:val="22"/>
      <w:lang w:eastAsia="ru-RU"/>
    </w:rPr>
  </w:style>
  <w:style w:type="paragraph" w:customStyle="1" w:styleId="formattext0">
    <w:name w:val="formattext"/>
    <w:basedOn w:val="a"/>
    <w:qFormat/>
    <w:rsid w:val="00E143B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0">
    <w:name w:val="Верхний колонтитул Знак2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 Знак2"/>
    <w:basedOn w:val="a"/>
    <w:link w:val="af2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"/>
    <w:qFormat/>
    <w:rsid w:val="00E143BE"/>
    <w:pPr>
      <w:ind w:left="720"/>
      <w:contextualSpacing/>
    </w:pPr>
  </w:style>
  <w:style w:type="paragraph" w:customStyle="1" w:styleId="ConsPlusNormal0">
    <w:name w:val="ConsPlusNormal"/>
    <w:qFormat/>
    <w:rsid w:val="00E143BE"/>
    <w:pPr>
      <w:overflowPunct w:val="0"/>
    </w:pPr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qFormat/>
    <w:rsid w:val="00E14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rsid w:val="00E143BE"/>
    <w:pPr>
      <w:suppressLineNumbers/>
    </w:pPr>
  </w:style>
  <w:style w:type="paragraph" w:customStyle="1" w:styleId="af6">
    <w:name w:val="Заголовок таблицы"/>
    <w:basedOn w:val="af5"/>
    <w:qFormat/>
    <w:rsid w:val="00E143BE"/>
    <w:pPr>
      <w:jc w:val="center"/>
    </w:pPr>
    <w:rPr>
      <w:b/>
      <w:bCs/>
    </w:rPr>
  </w:style>
  <w:style w:type="paragraph" w:customStyle="1" w:styleId="af7">
    <w:name w:val="Верхний и нижний колонтитулы"/>
    <w:basedOn w:val="a"/>
    <w:qFormat/>
    <w:rsid w:val="00E143BE"/>
  </w:style>
  <w:style w:type="paragraph" w:customStyle="1" w:styleId="23">
    <w:name w:val="Верхний колонтитул2"/>
    <w:basedOn w:val="a"/>
    <w:qFormat/>
    <w:rsid w:val="00E143BE"/>
  </w:style>
  <w:style w:type="paragraph" w:customStyle="1" w:styleId="3">
    <w:name w:val="Верхний колонтитул3"/>
    <w:basedOn w:val="a"/>
    <w:qFormat/>
    <w:rsid w:val="00E143BE"/>
  </w:style>
  <w:style w:type="paragraph" w:styleId="af8">
    <w:name w:val="header"/>
    <w:basedOn w:val="a"/>
    <w:uiPriority w:val="99"/>
    <w:unhideWhenUsed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22"/>
    <w:uiPriority w:val="99"/>
    <w:semiHidden/>
    <w:unhideWhenUsed/>
    <w:rsid w:val="0080005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5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22.09.2021 N 440-П(ред. от 27.04.2024)"Об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области"</vt:lpstr>
    </vt:vector>
  </TitlesOfParts>
  <Company>КонсультантПлюс Версия 4023.00.53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22.09.2021 N 440-П(ред. от 27.04.2024)"Об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области"</dc:title>
  <dc:creator>АлееваЛилия</dc:creator>
  <cp:lastModifiedBy>Глушенкова Наталья Александровна</cp:lastModifiedBy>
  <cp:revision>2</cp:revision>
  <cp:lastPrinted>2024-07-24T10:51:00Z</cp:lastPrinted>
  <dcterms:created xsi:type="dcterms:W3CDTF">2024-07-24T08:24:00Z</dcterms:created>
  <dcterms:modified xsi:type="dcterms:W3CDTF">2024-07-24T08:24:00Z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